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15F7" w:rsidTr="0010095E">
        <w:trPr>
          <w:trHeight w:hRule="exact" w:val="1418"/>
        </w:trPr>
        <w:tc>
          <w:tcPr>
            <w:tcW w:w="6804" w:type="dxa"/>
            <w:shd w:val="clear" w:color="auto" w:fill="auto"/>
            <w:vAlign w:val="center"/>
          </w:tcPr>
          <w:p w:rsidR="00751A4A" w:rsidRPr="009415F7" w:rsidRDefault="004A1FC5" w:rsidP="0010095E">
            <w:pPr>
              <w:pStyle w:val="EPName"/>
            </w:pPr>
            <w:bookmarkStart w:id="0" w:name="_GoBack"/>
            <w:bookmarkEnd w:id="0"/>
            <w:r w:rsidRPr="009415F7">
              <w:t>Eiropas Parlaments</w:t>
            </w:r>
          </w:p>
          <w:p w:rsidR="00751A4A" w:rsidRPr="009415F7" w:rsidRDefault="00817416" w:rsidP="00756632">
            <w:pPr>
              <w:pStyle w:val="EPTerm"/>
              <w:rPr>
                <w:rStyle w:val="HideTWBExt"/>
                <w:noProof w:val="0"/>
                <w:vanish w:val="0"/>
                <w:color w:val="auto"/>
              </w:rPr>
            </w:pPr>
            <w:r w:rsidRPr="009415F7">
              <w:t>2019-2024</w:t>
            </w:r>
          </w:p>
        </w:tc>
        <w:tc>
          <w:tcPr>
            <w:tcW w:w="2268" w:type="dxa"/>
            <w:shd w:val="clear" w:color="auto" w:fill="auto"/>
          </w:tcPr>
          <w:p w:rsidR="00751A4A" w:rsidRPr="009415F7" w:rsidRDefault="00187494" w:rsidP="0010095E">
            <w:pPr>
              <w:pStyle w:val="EPLogo"/>
            </w:pPr>
            <w:r w:rsidRPr="009415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15F7" w:rsidRDefault="00D058B8" w:rsidP="004C5D52">
      <w:pPr>
        <w:pStyle w:val="LineTop"/>
      </w:pPr>
    </w:p>
    <w:p w:rsidR="00680577" w:rsidRPr="009415F7" w:rsidRDefault="004A1FC5" w:rsidP="00680577">
      <w:pPr>
        <w:pStyle w:val="EPBodyTA1"/>
      </w:pPr>
      <w:r w:rsidRPr="009415F7">
        <w:t>PIEŅEMTIE TEKSTI</w:t>
      </w:r>
    </w:p>
    <w:p w:rsidR="00D058B8" w:rsidRPr="009415F7" w:rsidRDefault="00D058B8" w:rsidP="00D058B8">
      <w:pPr>
        <w:pStyle w:val="LineBottom"/>
      </w:pPr>
    </w:p>
    <w:p w:rsidR="004A1FC5" w:rsidRPr="009415F7" w:rsidRDefault="004A1FC5" w:rsidP="004A1FC5">
      <w:pPr>
        <w:pStyle w:val="ATHeading1"/>
      </w:pPr>
      <w:bookmarkStart w:id="1" w:name="TANumber"/>
      <w:r w:rsidRPr="009415F7">
        <w:t>P9_TA(2024)00</w:t>
      </w:r>
      <w:bookmarkEnd w:id="1"/>
      <w:r w:rsidR="008F32E5" w:rsidRPr="009415F7">
        <w:t>72</w:t>
      </w:r>
    </w:p>
    <w:p w:rsidR="004A1FC5" w:rsidRPr="009415F7" w:rsidRDefault="004A1FC5" w:rsidP="004A1FC5">
      <w:pPr>
        <w:pStyle w:val="ATHeading2"/>
      </w:pPr>
      <w:bookmarkStart w:id="2" w:name="title"/>
      <w:r w:rsidRPr="009415F7">
        <w:t>Nesenie uzbrukumi Ziemassvētku vakarā Plato pavalstī, Nigērijā</w:t>
      </w:r>
      <w:bookmarkEnd w:id="2"/>
    </w:p>
    <w:p w:rsidR="004A1FC5" w:rsidRPr="009415F7" w:rsidRDefault="00842724" w:rsidP="004A1FC5">
      <w:pPr>
        <w:rPr>
          <w:i/>
          <w:vanish/>
        </w:rPr>
      </w:pPr>
      <w:r w:rsidRPr="009415F7">
        <w:rPr>
          <w:i/>
        </w:rPr>
        <w:fldChar w:fldCharType="begin"/>
      </w:r>
      <w:r w:rsidRPr="009415F7">
        <w:rPr>
          <w:i/>
        </w:rPr>
        <w:instrText xml:space="preserve"> TC"(</w:instrText>
      </w:r>
      <w:bookmarkStart w:id="3" w:name="DocNumber"/>
      <w:r w:rsidRPr="009415F7">
        <w:rPr>
          <w:i/>
        </w:rPr>
        <w:instrText>B9-0105, 0114, 0117, 0118 un 0119/2024</w:instrText>
      </w:r>
      <w:bookmarkEnd w:id="3"/>
      <w:r w:rsidRPr="009415F7">
        <w:rPr>
          <w:i/>
        </w:rPr>
        <w:instrText xml:space="preserve">)"\l3 \n&gt; \* MERGEFORMAT </w:instrText>
      </w:r>
      <w:r w:rsidRPr="009415F7">
        <w:rPr>
          <w:i/>
        </w:rPr>
        <w:fldChar w:fldCharType="end"/>
      </w:r>
    </w:p>
    <w:p w:rsidR="004A1FC5" w:rsidRPr="009415F7" w:rsidRDefault="004A1FC5" w:rsidP="004A1FC5">
      <w:pPr>
        <w:rPr>
          <w:vanish/>
        </w:rPr>
      </w:pPr>
      <w:bookmarkStart w:id="4" w:name="PE"/>
      <w:r w:rsidRPr="009415F7">
        <w:rPr>
          <w:vanish/>
        </w:rPr>
        <w:t>PE756.847</w:t>
      </w:r>
      <w:bookmarkEnd w:id="4"/>
    </w:p>
    <w:p w:rsidR="00686096" w:rsidRPr="009415F7" w:rsidRDefault="004A1FC5" w:rsidP="00842724">
      <w:pPr>
        <w:pStyle w:val="ATHeading3"/>
      </w:pPr>
      <w:bookmarkStart w:id="5" w:name="Sujet"/>
      <w:r w:rsidRPr="009415F7">
        <w:t xml:space="preserve">Eiropas Parlamenta 2024. gada </w:t>
      </w:r>
      <w:r w:rsidR="00842724" w:rsidRPr="009415F7">
        <w:t>8</w:t>
      </w:r>
      <w:r w:rsidRPr="009415F7">
        <w:t xml:space="preserve">. </w:t>
      </w:r>
      <w:r w:rsidR="00842724" w:rsidRPr="009415F7">
        <w:t>februāra</w:t>
      </w:r>
      <w:r w:rsidRPr="009415F7">
        <w:t xml:space="preserve"> rezolūcija par nesenajiem uzbrukumiem Ziemassvētku vakarā Plato pavalstī, Nigērijā</w:t>
      </w:r>
      <w:bookmarkEnd w:id="5"/>
      <w:r w:rsidRPr="009415F7">
        <w:t xml:space="preserve"> </w:t>
      </w:r>
      <w:bookmarkStart w:id="6" w:name="References"/>
      <w:r w:rsidRPr="009415F7">
        <w:t>(2024/2552(RSP))</w:t>
      </w:r>
      <w:bookmarkStart w:id="7" w:name="TextBodyBegin"/>
      <w:bookmarkEnd w:id="6"/>
      <w:bookmarkEnd w:id="7"/>
    </w:p>
    <w:p w:rsidR="00686096" w:rsidRPr="009415F7" w:rsidRDefault="00686096" w:rsidP="00686096">
      <w:pPr>
        <w:pStyle w:val="EPComma"/>
      </w:pPr>
      <w:r w:rsidRPr="009415F7">
        <w:rPr>
          <w:i/>
        </w:rPr>
        <w:t>Eiropas Parlaments,</w:t>
      </w:r>
    </w:p>
    <w:p w:rsidR="00686096" w:rsidRPr="009415F7" w:rsidRDefault="00686096" w:rsidP="00686096">
      <w:pPr>
        <w:pStyle w:val="NormalHanging12a"/>
      </w:pPr>
      <w:r w:rsidRPr="009415F7">
        <w:t>–</w:t>
      </w:r>
      <w:r w:rsidRPr="009415F7">
        <w:tab/>
        <w:t>ņemot vērā Reglamenta 144. panta 5. punktu un 132. panta 4. punktu,</w:t>
      </w:r>
    </w:p>
    <w:p w:rsidR="00686096" w:rsidRPr="009415F7" w:rsidRDefault="00686096" w:rsidP="00686096">
      <w:pPr>
        <w:pStyle w:val="NormalHanging12a"/>
      </w:pPr>
      <w:r w:rsidRPr="009415F7">
        <w:t>A.</w:t>
      </w:r>
      <w:r w:rsidRPr="009415F7">
        <w:tab/>
        <w:t>tā kā drošības situāciju Nigērijā pasliktināja reliģisku, etnisku un kopienu konfliktu saasināšanās, jo īpaši valsts vidusdaļā, kur konflikts starp lauksaimniekiem un nomadu lopkopjiem par zemes un ūdens resursiem ir izraisījis vēl nepieredzētu nāves gadījumu skaitu pēc Ziemassvētkiem;</w:t>
      </w:r>
    </w:p>
    <w:p w:rsidR="00686096" w:rsidRPr="009415F7" w:rsidRDefault="00686096" w:rsidP="00686096">
      <w:pPr>
        <w:pStyle w:val="NormalHanging12a"/>
        <w:rPr>
          <w:shd w:val="clear" w:color="auto" w:fill="FFFFFF"/>
        </w:rPr>
      </w:pPr>
      <w:r w:rsidRPr="009415F7">
        <w:t>B.</w:t>
      </w:r>
      <w:r w:rsidRPr="009415F7">
        <w:tab/>
      </w:r>
      <w:r w:rsidRPr="009415F7">
        <w:rPr>
          <w:shd w:val="clear" w:color="auto" w:fill="FFFFFF"/>
        </w:rPr>
        <w:t xml:space="preserve">tā kā 2023. gada 23.–25. decembrī bruņoti kaujinieki uzsāka plaša mēroga uzbrukumu vairāk nekā 160 ciematiem Plato pavalsts pašvaldību apgabalos </w:t>
      </w:r>
      <w:proofErr w:type="spellStart"/>
      <w:r w:rsidRPr="009415F7">
        <w:rPr>
          <w:i/>
          <w:iCs/>
          <w:shd w:val="clear" w:color="auto" w:fill="FFFFFF"/>
        </w:rPr>
        <w:t>Bokkos</w:t>
      </w:r>
      <w:proofErr w:type="spellEnd"/>
      <w:r w:rsidRPr="009415F7">
        <w:rPr>
          <w:shd w:val="clear" w:color="auto" w:fill="FFFFFF"/>
        </w:rPr>
        <w:t xml:space="preserve">, </w:t>
      </w:r>
      <w:proofErr w:type="spellStart"/>
      <w:r w:rsidRPr="009415F7">
        <w:rPr>
          <w:i/>
          <w:iCs/>
          <w:shd w:val="clear" w:color="auto" w:fill="FFFFFF"/>
        </w:rPr>
        <w:t>Barkin</w:t>
      </w:r>
      <w:proofErr w:type="spellEnd"/>
      <w:r w:rsidRPr="009415F7">
        <w:rPr>
          <w:i/>
          <w:iCs/>
          <w:shd w:val="clear" w:color="auto" w:fill="FFFFFF"/>
        </w:rPr>
        <w:t xml:space="preserve"> </w:t>
      </w:r>
      <w:proofErr w:type="spellStart"/>
      <w:r w:rsidRPr="009415F7">
        <w:rPr>
          <w:i/>
          <w:iCs/>
          <w:shd w:val="clear" w:color="auto" w:fill="FFFFFF"/>
        </w:rPr>
        <w:t>Ladi</w:t>
      </w:r>
      <w:proofErr w:type="spellEnd"/>
      <w:r w:rsidRPr="009415F7">
        <w:rPr>
          <w:shd w:val="clear" w:color="auto" w:fill="FFFFFF"/>
        </w:rPr>
        <w:t xml:space="preserve"> un </w:t>
      </w:r>
      <w:r w:rsidRPr="009415F7">
        <w:rPr>
          <w:i/>
          <w:iCs/>
          <w:shd w:val="clear" w:color="auto" w:fill="FFFFFF"/>
        </w:rPr>
        <w:t>Magu</w:t>
      </w:r>
      <w:r w:rsidRPr="009415F7">
        <w:rPr>
          <w:shd w:val="clear" w:color="auto" w:fill="FFFFFF"/>
        </w:rPr>
        <w:t>, izraisot vairāk nekā 335 cilvēku bojāeju, tostarp vismaz 200 kristiešu kopienu locekļu nāvi;</w:t>
      </w:r>
    </w:p>
    <w:p w:rsidR="00686096" w:rsidRPr="009415F7" w:rsidRDefault="00686096" w:rsidP="00686096">
      <w:pPr>
        <w:pStyle w:val="NormalHanging12a"/>
        <w:rPr>
          <w:shd w:val="clear" w:color="auto" w:fill="FFFFFF"/>
        </w:rPr>
      </w:pPr>
      <w:r w:rsidRPr="009415F7">
        <w:t>C.</w:t>
      </w:r>
      <w:r w:rsidRPr="009415F7">
        <w:tab/>
      </w:r>
      <w:r w:rsidRPr="009415F7">
        <w:rPr>
          <w:shd w:val="clear" w:color="auto" w:fill="FFFFFF"/>
        </w:rPr>
        <w:t>tā kā daudzi pārvietotie cilvēki pašlaik dzīvo pagaidu nometnēs ar ierobežotu piekļuvi ūdenim, sanitārijai, pārtikai, zālēm un veselības aprūpei, tostarp garīgās veselības pakalpojumiem;</w:t>
      </w:r>
    </w:p>
    <w:p w:rsidR="00686096" w:rsidRPr="009415F7" w:rsidRDefault="00686096" w:rsidP="00686096">
      <w:pPr>
        <w:pStyle w:val="NormalHanging12a"/>
      </w:pPr>
      <w:r w:rsidRPr="009415F7">
        <w:t>D.</w:t>
      </w:r>
      <w:r w:rsidRPr="009415F7">
        <w:tab/>
        <w:t>tā kā Nigērijas nevalstiskās organizācijas ir informējušas, ka kopš 2009. gada ir nogalināti 52 000 kristiešu un 34 000 musulmaņu un ir iznīcinātas 18 000 baznīcas un 2200 kristiešu skolas;</w:t>
      </w:r>
    </w:p>
    <w:p w:rsidR="00686096" w:rsidRPr="009415F7" w:rsidRDefault="00686096" w:rsidP="00686096">
      <w:pPr>
        <w:pStyle w:val="NormalHanging12a"/>
      </w:pPr>
      <w:r w:rsidRPr="009415F7">
        <w:t>E.</w:t>
      </w:r>
      <w:r w:rsidRPr="009415F7">
        <w:tab/>
        <w:t xml:space="preserve">tā kā islāma teroristu grupas, piemēram, </w:t>
      </w:r>
      <w:r w:rsidRPr="009415F7">
        <w:rPr>
          <w:i/>
          <w:iCs/>
        </w:rPr>
        <w:t>“</w:t>
      </w:r>
      <w:proofErr w:type="spellStart"/>
      <w:r w:rsidRPr="009415F7">
        <w:rPr>
          <w:i/>
          <w:iCs/>
        </w:rPr>
        <w:t>Boko</w:t>
      </w:r>
      <w:proofErr w:type="spellEnd"/>
      <w:r w:rsidRPr="009415F7">
        <w:rPr>
          <w:i/>
          <w:iCs/>
        </w:rPr>
        <w:t xml:space="preserve"> </w:t>
      </w:r>
      <w:proofErr w:type="spellStart"/>
      <w:r w:rsidRPr="009415F7">
        <w:rPr>
          <w:i/>
          <w:iCs/>
        </w:rPr>
        <w:t>Haram</w:t>
      </w:r>
      <w:proofErr w:type="spellEnd"/>
      <w:r w:rsidRPr="009415F7">
        <w:t>” un “Islāma valsts Rietumāfrikas provincē”, īsteno gan pret kristiešiem, gan musulmaņiem vērstu vardarbību un tā rezultātā Nigērijas ziemeļaustrumos jau ir pārvietoti vairāk nekā divi miljoni cilvēku;</w:t>
      </w:r>
    </w:p>
    <w:p w:rsidR="00686096" w:rsidRPr="009415F7" w:rsidRDefault="00686096" w:rsidP="00686096">
      <w:pPr>
        <w:pStyle w:val="NormalHanging12a"/>
      </w:pPr>
      <w:r w:rsidRPr="009415F7">
        <w:t>F.</w:t>
      </w:r>
      <w:r w:rsidRPr="009415F7">
        <w:tab/>
        <w:t>tā kā faktori, kas veicina sadursmes, pārklājas un cita starpā ir saistīti ar teritoriāliem strīdiem, etnisko spriedzi, piekļuvi ierobežotiem resursiem un vides degradāciju;</w:t>
      </w:r>
    </w:p>
    <w:p w:rsidR="00686096" w:rsidRPr="009415F7" w:rsidRDefault="00686096" w:rsidP="00686096">
      <w:pPr>
        <w:pStyle w:val="NormalHanging12a"/>
      </w:pPr>
      <w:r w:rsidRPr="009415F7">
        <w:t>1.</w:t>
      </w:r>
      <w:r w:rsidRPr="009415F7">
        <w:tab/>
        <w:t>stingri nosoda Ziemassvētkos notikušos vardarbības aktus, kas vērsti pret kristiešiem un citām kopienām un kas noveda pie vēl nepieredzēta skaita nāves gadījumu, ievainojumu un pārvietošanas, un pauž solidaritāti ar cietušajiem;</w:t>
      </w:r>
    </w:p>
    <w:p w:rsidR="00686096" w:rsidRPr="009415F7" w:rsidRDefault="00686096" w:rsidP="00686096">
      <w:pPr>
        <w:pStyle w:val="NormalHanging12a"/>
      </w:pPr>
      <w:r w:rsidRPr="009415F7">
        <w:lastRenderedPageBreak/>
        <w:t>2.</w:t>
      </w:r>
      <w:r w:rsidRPr="009415F7">
        <w:tab/>
        <w:t xml:space="preserve">aicina Nigērijas iestādes vērsties pret </w:t>
      </w:r>
      <w:proofErr w:type="spellStart"/>
      <w:r w:rsidRPr="009415F7">
        <w:t>islāmistu</w:t>
      </w:r>
      <w:proofErr w:type="spellEnd"/>
      <w:r w:rsidRPr="009415F7">
        <w:t xml:space="preserve"> kaujinieku grupējumiem, kas izmanto savā labā lauksaimnieku un nomadu lopkopju konfliktu, un mudina novērst tā pamatcēloņus; brīdina, ka konfliktu var izmantot kā instrumentu, lai izplatītu uz reliģiju balstītu naidu; atzīst, ka klimata pārmaiņām, konkurencei par ierobežotiem resursiem un efektīvu </w:t>
      </w:r>
      <w:proofErr w:type="spellStart"/>
      <w:r w:rsidRPr="009415F7">
        <w:t>mediācijas</w:t>
      </w:r>
      <w:proofErr w:type="spellEnd"/>
      <w:r w:rsidRPr="009415F7">
        <w:t xml:space="preserve"> shēmu izzušanai ir liela nozīme lauksaimnieku un nomadu lopkopju konflikta saasināšanā, liekot lopkopjiem pārvietoties uz dienvidiem;</w:t>
      </w:r>
    </w:p>
    <w:p w:rsidR="00686096" w:rsidRPr="009415F7" w:rsidRDefault="00686096" w:rsidP="00686096">
      <w:pPr>
        <w:pStyle w:val="NormalHanging12a"/>
      </w:pPr>
      <w:r w:rsidRPr="009415F7">
        <w:t>3.</w:t>
      </w:r>
      <w:r w:rsidRPr="009415F7">
        <w:tab/>
        <w:t>aicina Nigērijas iestādes veikt rūpīgu un neatkarīgu izmeklēšanu par Ziemassvētkos notikušajiem uzbrukumiem un nodrošināt, ka vainīgie tiek saukti pie atbildības;</w:t>
      </w:r>
    </w:p>
    <w:p w:rsidR="00686096" w:rsidRPr="009415F7" w:rsidRDefault="00686096" w:rsidP="00686096">
      <w:pPr>
        <w:pStyle w:val="NormalHanging12a"/>
      </w:pPr>
      <w:r w:rsidRPr="009415F7">
        <w:t>4.</w:t>
      </w:r>
      <w:r w:rsidRPr="009415F7">
        <w:tab/>
        <w:t>mudina visus humānās palīdzības sniedzējus nodrošināt, ka krīzes risināšanai tiek piešķirti pietiekami resursi;</w:t>
      </w:r>
    </w:p>
    <w:p w:rsidR="00686096" w:rsidRPr="009415F7" w:rsidRDefault="00686096" w:rsidP="00686096">
      <w:pPr>
        <w:pStyle w:val="NormalHanging12a"/>
      </w:pPr>
      <w:r w:rsidRPr="009415F7">
        <w:t>5.</w:t>
      </w:r>
      <w:r w:rsidRPr="009415F7">
        <w:tab/>
        <w:t xml:space="preserve">atzinīgi vērtē Nigērijas parlamenta debates par šo jautājumu un mudina Nigērijas valdību uzlabot kopienu drošību, veicināt dialogu un konfliktu </w:t>
      </w:r>
      <w:proofErr w:type="spellStart"/>
      <w:r w:rsidRPr="009415F7">
        <w:t>mediāciju</w:t>
      </w:r>
      <w:proofErr w:type="spellEnd"/>
      <w:r w:rsidRPr="009415F7">
        <w:t xml:space="preserve"> un atkārtoti apliecināt savu apņemšanos panākt sociālekonomisko atveseļošanos;</w:t>
      </w:r>
    </w:p>
    <w:p w:rsidR="00686096" w:rsidRPr="009415F7" w:rsidRDefault="00686096" w:rsidP="00686096">
      <w:pPr>
        <w:pStyle w:val="NormalHanging12a"/>
      </w:pPr>
      <w:r w:rsidRPr="009415F7">
        <w:t>6.</w:t>
      </w:r>
      <w:r w:rsidRPr="009415F7">
        <w:tab/>
      </w:r>
      <w:r w:rsidR="000469D5" w:rsidRPr="009415F7">
        <w:t xml:space="preserve">atzinīgi vērtē ciešo partnerību starp ES un Nigēriju un aicina to vēl vairāk padziļināt drošības, </w:t>
      </w:r>
      <w:proofErr w:type="spellStart"/>
      <w:r w:rsidR="000469D5" w:rsidRPr="009415F7">
        <w:t>mediācijas</w:t>
      </w:r>
      <w:proofErr w:type="spellEnd"/>
      <w:r w:rsidR="000469D5" w:rsidRPr="009415F7">
        <w:t xml:space="preserve">, </w:t>
      </w:r>
      <w:proofErr w:type="spellStart"/>
      <w:r w:rsidR="000469D5" w:rsidRPr="009415F7">
        <w:t>starpreliģiju</w:t>
      </w:r>
      <w:proofErr w:type="spellEnd"/>
      <w:r w:rsidR="000469D5" w:rsidRPr="009415F7">
        <w:t xml:space="preserve"> un </w:t>
      </w:r>
      <w:proofErr w:type="spellStart"/>
      <w:r w:rsidR="000469D5" w:rsidRPr="009415F7">
        <w:t>starpkultūru</w:t>
      </w:r>
      <w:proofErr w:type="spellEnd"/>
      <w:r w:rsidR="000469D5" w:rsidRPr="009415F7">
        <w:t xml:space="preserve"> dialoga un miera veidošanas jomā; mudina ES īpašo pārstāvi cilvēktiesību jautājumos apmeklēt Nigēriju; atzinīgi vērtē paziņojumu par 900 miljonu EUR vērtu “</w:t>
      </w:r>
      <w:proofErr w:type="spellStart"/>
      <w:r w:rsidR="000469D5" w:rsidRPr="009415F7">
        <w:rPr>
          <w:i/>
        </w:rPr>
        <w:t>Global</w:t>
      </w:r>
      <w:proofErr w:type="spellEnd"/>
      <w:r w:rsidR="000469D5" w:rsidRPr="009415F7">
        <w:rPr>
          <w:i/>
        </w:rPr>
        <w:t xml:space="preserve"> </w:t>
      </w:r>
      <w:proofErr w:type="spellStart"/>
      <w:r w:rsidR="000469D5" w:rsidRPr="009415F7">
        <w:rPr>
          <w:i/>
        </w:rPr>
        <w:t>Gateway</w:t>
      </w:r>
      <w:proofErr w:type="spellEnd"/>
      <w:r w:rsidR="000469D5" w:rsidRPr="009415F7">
        <w:t>” paketi Nigērijai 2023. gada oktobrī;</w:t>
      </w:r>
    </w:p>
    <w:p w:rsidR="00686096" w:rsidRPr="009415F7" w:rsidRDefault="00686096" w:rsidP="00686096">
      <w:pPr>
        <w:pStyle w:val="NormalHanging12a"/>
      </w:pPr>
      <w:r w:rsidRPr="009415F7">
        <w:t>7.</w:t>
      </w:r>
      <w:r w:rsidRPr="009415F7">
        <w:tab/>
        <w:t>uzdod priekšsēdētājai nosūtīt šo rezolūciju Padomei, Komisijai, Komisijas priekšsēdētājas vietniekam / Savienības augstajam pārstāvim ārlietās un drošības politikas jautājumos un Nigērijas valdībai un parlamentam.</w:t>
      </w:r>
    </w:p>
    <w:p w:rsidR="00E365E1" w:rsidRPr="009415F7" w:rsidRDefault="00E365E1" w:rsidP="004A1FC5">
      <w:bookmarkStart w:id="8" w:name="TextBodyEnd"/>
      <w:bookmarkEnd w:id="8"/>
    </w:p>
    <w:sectPr w:rsidR="00E365E1" w:rsidRPr="009415F7" w:rsidSect="001800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FC5" w:rsidRPr="00180073" w:rsidRDefault="004A1FC5">
      <w:r w:rsidRPr="00180073">
        <w:separator/>
      </w:r>
    </w:p>
  </w:endnote>
  <w:endnote w:type="continuationSeparator" w:id="0">
    <w:p w:rsidR="004A1FC5" w:rsidRPr="00180073" w:rsidRDefault="004A1FC5">
      <w:r w:rsidRPr="001800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0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0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0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FC5" w:rsidRPr="00180073" w:rsidRDefault="004A1FC5">
      <w:r w:rsidRPr="00180073">
        <w:separator/>
      </w:r>
    </w:p>
  </w:footnote>
  <w:footnote w:type="continuationSeparator" w:id="0">
    <w:p w:rsidR="004A1FC5" w:rsidRPr="00180073" w:rsidRDefault="004A1FC5">
      <w:r w:rsidRPr="001800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0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0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0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2024"/>
    <w:docVar w:name="dvlangue" w:val="LV"/>
    <w:docVar w:name="dvnumam" w:val="0"/>
    <w:docVar w:name="dvpe" w:val="756.847"/>
    <w:docVar w:name="dvtitre" w:val="Eiropas Parlamenta 2024. gada XX. XXX  rezolūcija par nesenajiem uzbrukumiem Ziemassvētku vakarā Plato pavalstī, Nigērijā(2024/2552(RSP))"/>
  </w:docVars>
  <w:rsids>
    <w:rsidRoot w:val="004A1FC5"/>
    <w:rsid w:val="00002272"/>
    <w:rsid w:val="000469D5"/>
    <w:rsid w:val="00064002"/>
    <w:rsid w:val="000677B9"/>
    <w:rsid w:val="000831BA"/>
    <w:rsid w:val="000A42CC"/>
    <w:rsid w:val="000E7DD9"/>
    <w:rsid w:val="0010095E"/>
    <w:rsid w:val="00125B37"/>
    <w:rsid w:val="0018007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FC5"/>
    <w:rsid w:val="004C0004"/>
    <w:rsid w:val="004C5D52"/>
    <w:rsid w:val="0050519A"/>
    <w:rsid w:val="005072A1"/>
    <w:rsid w:val="00514517"/>
    <w:rsid w:val="00545827"/>
    <w:rsid w:val="00560270"/>
    <w:rsid w:val="005C2568"/>
    <w:rsid w:val="006037C0"/>
    <w:rsid w:val="006631B6"/>
    <w:rsid w:val="00680577"/>
    <w:rsid w:val="00686096"/>
    <w:rsid w:val="006F74FA"/>
    <w:rsid w:val="00731ADD"/>
    <w:rsid w:val="00734777"/>
    <w:rsid w:val="00747932"/>
    <w:rsid w:val="00751A4A"/>
    <w:rsid w:val="00756632"/>
    <w:rsid w:val="00762C74"/>
    <w:rsid w:val="00786EC0"/>
    <w:rsid w:val="007D1690"/>
    <w:rsid w:val="007E22AD"/>
    <w:rsid w:val="00817416"/>
    <w:rsid w:val="00827DF7"/>
    <w:rsid w:val="00842724"/>
    <w:rsid w:val="00842779"/>
    <w:rsid w:val="00865F67"/>
    <w:rsid w:val="00881A7B"/>
    <w:rsid w:val="008840E5"/>
    <w:rsid w:val="00887B3E"/>
    <w:rsid w:val="008C2AC6"/>
    <w:rsid w:val="008F32E5"/>
    <w:rsid w:val="00930C23"/>
    <w:rsid w:val="0093193B"/>
    <w:rsid w:val="009415F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A37F64-828E-402C-9DBA-DAE61D94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86096"/>
    <w:rPr>
      <w:b/>
    </w:rPr>
  </w:style>
  <w:style w:type="paragraph" w:customStyle="1" w:styleId="NormalHanging12a">
    <w:name w:val="NormalHanging12a"/>
    <w:basedOn w:val="Normal"/>
    <w:link w:val="NormalHanging12aChar"/>
    <w:rsid w:val="00686096"/>
    <w:pPr>
      <w:spacing w:after="240"/>
      <w:ind w:left="567" w:hanging="567"/>
    </w:pPr>
  </w:style>
  <w:style w:type="paragraph" w:customStyle="1" w:styleId="EPComma">
    <w:name w:val="EPComma"/>
    <w:basedOn w:val="Normal"/>
    <w:rsid w:val="00686096"/>
    <w:pPr>
      <w:spacing w:before="480" w:after="240"/>
    </w:pPr>
  </w:style>
  <w:style w:type="character" w:customStyle="1" w:styleId="NormalHanging12aChar">
    <w:name w:val="NormalHanging12a Char"/>
    <w:basedOn w:val="DefaultParagraphFont"/>
    <w:link w:val="NormalHanging12a"/>
    <w:locked/>
    <w:rsid w:val="00686096"/>
    <w:rPr>
      <w:sz w:val="24"/>
      <w:lang w:val="lv-LV"/>
    </w:rPr>
  </w:style>
  <w:style w:type="paragraph" w:styleId="BalloonText">
    <w:name w:val="Balloon Text"/>
    <w:basedOn w:val="Normal"/>
    <w:link w:val="BalloonTextChar"/>
    <w:rsid w:val="00842724"/>
    <w:rPr>
      <w:rFonts w:ascii="Segoe UI" w:hAnsi="Segoe UI" w:cs="Segoe UI"/>
      <w:sz w:val="18"/>
      <w:szCs w:val="18"/>
    </w:rPr>
  </w:style>
  <w:style w:type="character" w:customStyle="1" w:styleId="BalloonTextChar">
    <w:name w:val="Balloon Text Char"/>
    <w:basedOn w:val="DefaultParagraphFont"/>
    <w:link w:val="BalloonText"/>
    <w:rsid w:val="0084272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06768-047E-4D02-95FF-9DD66DDE5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2024-02-08T13:03:00Z</dcterms:created>
  <dcterms:modified xsi:type="dcterms:W3CDTF">2024-02-08T13:03:00Z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B9-0105/2024</vt:lpwstr>
  </property>
  <property fmtid="{D5CDD505-2E9C-101B-9397-08002B2CF9AE}" pid="4" name="&lt;Type&gt;">
    <vt:lpwstr>RR</vt:lpwstr>
  </property>
</Properties>
</file>