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3C9A" w:rsidTr="0010095E">
        <w:trPr>
          <w:trHeight w:hRule="exact" w:val="1418"/>
        </w:trPr>
        <w:tc>
          <w:tcPr>
            <w:tcW w:w="6804" w:type="dxa"/>
            <w:shd w:val="clear" w:color="auto" w:fill="auto"/>
            <w:vAlign w:val="center"/>
          </w:tcPr>
          <w:p w:rsidR="00751A4A" w:rsidRPr="00533C9A" w:rsidRDefault="002B70D3" w:rsidP="0010095E">
            <w:pPr>
              <w:pStyle w:val="EPName"/>
            </w:pPr>
            <w:bookmarkStart w:id="0" w:name="_GoBack"/>
            <w:bookmarkEnd w:id="0"/>
            <w:r w:rsidRPr="00533C9A">
              <w:t>Europees Parlement</w:t>
            </w:r>
          </w:p>
          <w:p w:rsidR="00751A4A" w:rsidRPr="00533C9A" w:rsidRDefault="00817416" w:rsidP="00756632">
            <w:pPr>
              <w:pStyle w:val="EPTerm"/>
              <w:rPr>
                <w:rStyle w:val="HideTWBExt"/>
                <w:noProof w:val="0"/>
                <w:vanish w:val="0"/>
                <w:color w:val="auto"/>
              </w:rPr>
            </w:pPr>
            <w:r w:rsidRPr="00533C9A">
              <w:t>2019-2024</w:t>
            </w:r>
          </w:p>
        </w:tc>
        <w:tc>
          <w:tcPr>
            <w:tcW w:w="2268" w:type="dxa"/>
            <w:shd w:val="clear" w:color="auto" w:fill="auto"/>
          </w:tcPr>
          <w:p w:rsidR="00751A4A" w:rsidRPr="00533C9A" w:rsidRDefault="00187494" w:rsidP="0010095E">
            <w:pPr>
              <w:pStyle w:val="EPLogo"/>
            </w:pPr>
            <w:r w:rsidRPr="00533C9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3C9A" w:rsidRDefault="00D058B8" w:rsidP="004C5D52">
      <w:pPr>
        <w:pStyle w:val="LineTop"/>
      </w:pPr>
    </w:p>
    <w:p w:rsidR="00680577" w:rsidRPr="00533C9A" w:rsidRDefault="002B70D3" w:rsidP="00680577">
      <w:pPr>
        <w:pStyle w:val="EPBodyTA1"/>
      </w:pPr>
      <w:r w:rsidRPr="00533C9A">
        <w:t>AANGENOMEN TEKSTEN</w:t>
      </w:r>
    </w:p>
    <w:p w:rsidR="00D058B8" w:rsidRPr="00533C9A" w:rsidRDefault="00D058B8" w:rsidP="00D058B8">
      <w:pPr>
        <w:pStyle w:val="LineBottom"/>
      </w:pPr>
    </w:p>
    <w:p w:rsidR="002B70D3" w:rsidRPr="00533C9A" w:rsidRDefault="002B70D3" w:rsidP="002B70D3">
      <w:pPr>
        <w:pStyle w:val="ATHeading1"/>
      </w:pPr>
      <w:bookmarkStart w:id="1" w:name="TANumber"/>
      <w:r w:rsidRPr="00533C9A">
        <w:t>P9_</w:t>
      </w:r>
      <w:proofErr w:type="gramStart"/>
      <w:r w:rsidRPr="00533C9A">
        <w:t>TA(</w:t>
      </w:r>
      <w:proofErr w:type="gramEnd"/>
      <w:r w:rsidRPr="00533C9A">
        <w:t>2024)00</w:t>
      </w:r>
      <w:r w:rsidR="007123EC" w:rsidRPr="00533C9A">
        <w:t>72</w:t>
      </w:r>
      <w:bookmarkEnd w:id="1"/>
    </w:p>
    <w:p w:rsidR="002B70D3" w:rsidRPr="00533C9A" w:rsidRDefault="002B70D3" w:rsidP="002B70D3">
      <w:pPr>
        <w:pStyle w:val="ATHeading2"/>
      </w:pPr>
      <w:bookmarkStart w:id="2" w:name="title"/>
      <w:r w:rsidRPr="00533C9A">
        <w:t>Recente aanvallen op kerstavond in de Nigeriaanse deelstaat Plateau</w:t>
      </w:r>
      <w:bookmarkEnd w:id="2"/>
    </w:p>
    <w:p w:rsidR="002B70D3" w:rsidRPr="00533C9A" w:rsidRDefault="002B70D3" w:rsidP="002B70D3">
      <w:pPr>
        <w:rPr>
          <w:i/>
          <w:vanish/>
        </w:rPr>
      </w:pPr>
      <w:r w:rsidRPr="00533C9A">
        <w:rPr>
          <w:i/>
        </w:rPr>
        <w:fldChar w:fldCharType="begin"/>
      </w:r>
      <w:r w:rsidRPr="00533C9A">
        <w:rPr>
          <w:i/>
        </w:rPr>
        <w:instrText xml:space="preserve"> TC"(</w:instrText>
      </w:r>
      <w:bookmarkStart w:id="3" w:name="DocNumber"/>
      <w:r w:rsidRPr="00533C9A">
        <w:rPr>
          <w:i/>
        </w:rPr>
        <w:instrText>B9-0105, 0112, 0114, 0117, 0118 en 0119/2024</w:instrText>
      </w:r>
      <w:bookmarkEnd w:id="3"/>
      <w:r w:rsidRPr="00533C9A">
        <w:rPr>
          <w:i/>
        </w:rPr>
        <w:instrText xml:space="preserve">)"\l3 \n&gt; \* MERGEFORMAT </w:instrText>
      </w:r>
      <w:r w:rsidRPr="00533C9A">
        <w:rPr>
          <w:i/>
        </w:rPr>
        <w:fldChar w:fldCharType="end"/>
      </w:r>
    </w:p>
    <w:p w:rsidR="002B70D3" w:rsidRPr="00533C9A" w:rsidRDefault="002B70D3" w:rsidP="002B70D3">
      <w:pPr>
        <w:rPr>
          <w:vanish/>
        </w:rPr>
      </w:pPr>
      <w:bookmarkStart w:id="4" w:name="PE"/>
      <w:r w:rsidRPr="00533C9A">
        <w:rPr>
          <w:vanish/>
        </w:rPr>
        <w:t>PE756.847</w:t>
      </w:r>
      <w:bookmarkEnd w:id="4"/>
    </w:p>
    <w:p w:rsidR="002B70D3" w:rsidRPr="00533C9A" w:rsidRDefault="002B70D3" w:rsidP="002B70D3">
      <w:pPr>
        <w:pStyle w:val="ATHeading3"/>
      </w:pPr>
      <w:bookmarkStart w:id="5" w:name="Sujet"/>
      <w:r w:rsidRPr="00533C9A">
        <w:t>Resolutie van het Europees Parlement van 8 februari 2024 over de recente aanvallen op kerstavond in de Nigeriaanse deelstaat Plateau</w:t>
      </w:r>
      <w:bookmarkEnd w:id="5"/>
      <w:r w:rsidRPr="00533C9A">
        <w:t xml:space="preserve"> </w:t>
      </w:r>
      <w:bookmarkStart w:id="6" w:name="References"/>
      <w:r w:rsidRPr="00533C9A">
        <w:t>(2024/2552(RSP))</w:t>
      </w:r>
      <w:bookmarkEnd w:id="6"/>
    </w:p>
    <w:p w:rsidR="00C94B0F" w:rsidRPr="00533C9A" w:rsidRDefault="00C94B0F" w:rsidP="00C94B0F">
      <w:pPr>
        <w:pStyle w:val="EPComma"/>
      </w:pPr>
      <w:bookmarkStart w:id="7" w:name="TextBodyBegin"/>
      <w:bookmarkEnd w:id="7"/>
      <w:r w:rsidRPr="00533C9A">
        <w:rPr>
          <w:i/>
        </w:rPr>
        <w:t>Het Europees Parlement</w:t>
      </w:r>
      <w:r w:rsidRPr="00533C9A">
        <w:t>,</w:t>
      </w:r>
    </w:p>
    <w:p w:rsidR="00C94B0F" w:rsidRPr="00533C9A" w:rsidRDefault="00C94B0F" w:rsidP="00C94B0F">
      <w:pPr>
        <w:pStyle w:val="NormalHanging12a"/>
      </w:pPr>
      <w:r w:rsidRPr="00533C9A">
        <w:t>–</w:t>
      </w:r>
      <w:r w:rsidRPr="00533C9A">
        <w:tab/>
        <w:t>gezien artikel 144, lid 5, en artikel 132, lid 4, van zijn Reglement,</w:t>
      </w:r>
    </w:p>
    <w:p w:rsidR="00C94B0F" w:rsidRPr="00533C9A" w:rsidRDefault="00C94B0F" w:rsidP="00C94B0F">
      <w:pPr>
        <w:pStyle w:val="NormalHanging12a"/>
      </w:pPr>
      <w:r w:rsidRPr="00533C9A">
        <w:t>A.</w:t>
      </w:r>
      <w:r w:rsidRPr="00533C9A">
        <w:tab/>
        <w:t>overwegende dat de veiligheidssituatie in Nigeria is verslechterd door het oplaaien van religieuze en etnische conflicten en conflicten tussen gemeenschappen, met name in de Middengordel van het land, waar het conflict tussen landbouwers en nomadische herders over grond en watervoorraden sinds Kerstmis heeft geleid tot een ongekend dodental;</w:t>
      </w:r>
    </w:p>
    <w:p w:rsidR="00C94B0F" w:rsidRPr="00533C9A" w:rsidRDefault="00C94B0F" w:rsidP="00C94B0F">
      <w:pPr>
        <w:pStyle w:val="NormalHanging12a"/>
        <w:rPr>
          <w:shd w:val="clear" w:color="auto" w:fill="FFFFFF"/>
        </w:rPr>
      </w:pPr>
      <w:r w:rsidRPr="00533C9A">
        <w:t>B.</w:t>
      </w:r>
      <w:r w:rsidRPr="00533C9A">
        <w:tab/>
      </w:r>
      <w:r w:rsidRPr="00533C9A">
        <w:rPr>
          <w:shd w:val="clear" w:color="auto" w:fill="FFFFFF"/>
        </w:rPr>
        <w:t>overwegende dat gewapende personen tussen 23 en 25 december 2023 een grootschalige aanval hebben uitgevoerd op meer dan 160 dorpen in de gebieden Bokkos, Barkin Ladi en Magu in de deelstaat Plateau, waarbij meer dan 335 mensen om het leven zijn gekomen, waaronder ten minste 200 leden van christelijke gemeenschappen;</w:t>
      </w:r>
    </w:p>
    <w:p w:rsidR="00C94B0F" w:rsidRPr="00533C9A" w:rsidRDefault="00C94B0F" w:rsidP="00C94B0F">
      <w:pPr>
        <w:pStyle w:val="NormalHanging12a"/>
        <w:rPr>
          <w:shd w:val="clear" w:color="auto" w:fill="FFFFFF"/>
        </w:rPr>
      </w:pPr>
      <w:r w:rsidRPr="00533C9A">
        <w:t>C.</w:t>
      </w:r>
      <w:r w:rsidRPr="00533C9A">
        <w:tab/>
      </w:r>
      <w:r w:rsidRPr="00533C9A">
        <w:rPr>
          <w:shd w:val="clear" w:color="auto" w:fill="FFFFFF"/>
        </w:rPr>
        <w:t>overwegende dat veel ontheemden momenteel in tijdelijke kampen wonen met beperkte toegang tot water, sanitaire voorzieningen, voedsel, medicijnen en gezondheidszorg, waaronder geestelijke gezondheidszorg;</w:t>
      </w:r>
    </w:p>
    <w:p w:rsidR="00C94B0F" w:rsidRPr="00533C9A" w:rsidRDefault="00C94B0F" w:rsidP="00C94B0F">
      <w:pPr>
        <w:pStyle w:val="NormalHanging12a"/>
      </w:pPr>
      <w:r w:rsidRPr="00533C9A">
        <w:t>D.</w:t>
      </w:r>
      <w:r w:rsidRPr="00533C9A">
        <w:tab/>
        <w:t>overwegende dat er sinds 2009 volgens Nigeriaanse ngo’s 52 000 christenen en 34 000 moslims zijn gedood en dat 18 000 kerken en 2 200 christelijke scholen zijn verwoest;</w:t>
      </w:r>
    </w:p>
    <w:p w:rsidR="00C94B0F" w:rsidRPr="00533C9A" w:rsidRDefault="00C94B0F" w:rsidP="00C94B0F">
      <w:pPr>
        <w:pStyle w:val="NormalHanging12a"/>
      </w:pPr>
      <w:r w:rsidRPr="00533C9A">
        <w:t>E.</w:t>
      </w:r>
      <w:r w:rsidRPr="00533C9A">
        <w:tab/>
        <w:t>overwegende dat het geweld van islamitische terroristische groeperingen, zoals Boko Haram en Islamitische Staat Provincie West-Afrika, die zich richten op zowel christenen als moslims in het noordoosten van Nigeria, er al toe heeft geleid dat meer dan twee miljoen mensen ontheemd zijn geraakt;</w:t>
      </w:r>
    </w:p>
    <w:p w:rsidR="00C94B0F" w:rsidRPr="00533C9A" w:rsidRDefault="00C94B0F" w:rsidP="00C94B0F">
      <w:pPr>
        <w:pStyle w:val="NormalHanging12a"/>
      </w:pPr>
      <w:r w:rsidRPr="00533C9A">
        <w:t>F.</w:t>
      </w:r>
      <w:r w:rsidRPr="00533C9A">
        <w:tab/>
        <w:t>overwegende dat de factoren die de conflicten in de hand werken elkaar overlappen en onder meer hun oorsprong vinden in territoriale geschillen, etnische spanningen, toegang tot schaarse hulpbronnen en aantasting van het milieu;</w:t>
      </w:r>
    </w:p>
    <w:p w:rsidR="00C94B0F" w:rsidRPr="00533C9A" w:rsidRDefault="00C94B0F" w:rsidP="00C94B0F">
      <w:pPr>
        <w:pStyle w:val="NormalHanging12a"/>
      </w:pPr>
      <w:r w:rsidRPr="00533C9A">
        <w:lastRenderedPageBreak/>
        <w:t>1.</w:t>
      </w:r>
      <w:r w:rsidRPr="00533C9A">
        <w:tab/>
        <w:t>veroordeelt met klem de gewelddadigheden tijdens de kerstdagen tegen christenen en andere gemeenschappen, die hebben geresulteerd in een ongekend aantal doden, gewonden en ontheemden, en betuigt zijn solidariteit met de getroffenen;</w:t>
      </w:r>
    </w:p>
    <w:p w:rsidR="00C94B0F" w:rsidRPr="00533C9A" w:rsidRDefault="00C94B0F" w:rsidP="00C94B0F">
      <w:pPr>
        <w:pStyle w:val="NormalHanging12a"/>
      </w:pPr>
      <w:r w:rsidRPr="00533C9A">
        <w:t>2.</w:t>
      </w:r>
      <w:r w:rsidRPr="00533C9A">
        <w:tab/>
        <w:t>roept de Nigeriaanse autoriteiten op actie te ondernemen tegen militante islamitische groeperingen die het conflict tussen landbouwers en herders misbruiken, en dringt er bij hen op aan de onderliggende oorzaken ervan aan te pakken; waarschuwt dat het conflict kan worden gebruikt als instrument om haat op grond van religie te verspreiden; wijst erop dat klimaatverandering, de strijd om schaarse hulpbronnen en het wegvallen van doeltreffende bemiddelingsregelingen het conflict tussen landbouwers en herders hebben verergerd en de herders naar het zuiden van het land hebben gedreven;</w:t>
      </w:r>
    </w:p>
    <w:p w:rsidR="00C94B0F" w:rsidRPr="00533C9A" w:rsidRDefault="00C94B0F" w:rsidP="00C94B0F">
      <w:pPr>
        <w:pStyle w:val="NormalHanging12a"/>
      </w:pPr>
      <w:r w:rsidRPr="00533C9A">
        <w:t>3.</w:t>
      </w:r>
      <w:r w:rsidRPr="00533C9A">
        <w:tab/>
        <w:t>verzoekt de Nigeriaanse autoriteiten een grondig en onafhankelijk onderzoek in te stellen naar de aanvallen rond de kerstperiode en ervoor te zorgen dat de verantwoordelijken ter verantwoording worden geroepen;</w:t>
      </w:r>
    </w:p>
    <w:p w:rsidR="00C94B0F" w:rsidRPr="00533C9A" w:rsidRDefault="00C94B0F" w:rsidP="00C94B0F">
      <w:pPr>
        <w:pStyle w:val="NormalHanging12a"/>
      </w:pPr>
      <w:r w:rsidRPr="00533C9A">
        <w:t>4.</w:t>
      </w:r>
      <w:r w:rsidRPr="00533C9A">
        <w:tab/>
        <w:t>roept alle humanitaire organisaties op voldoende middelen beschikbaar te stellen om de crisis aan te pakken;</w:t>
      </w:r>
    </w:p>
    <w:p w:rsidR="00C94B0F" w:rsidRPr="00533C9A" w:rsidRDefault="00C94B0F" w:rsidP="00C94B0F">
      <w:pPr>
        <w:pStyle w:val="NormalHanging12a"/>
      </w:pPr>
      <w:r w:rsidRPr="00533C9A">
        <w:t>5.</w:t>
      </w:r>
      <w:r w:rsidRPr="00533C9A">
        <w:tab/>
        <w:t>is ingenomen met het debat in het Nigeriaanse parlement over deze kwestie en moedigt de Nigeriaanse regering aan de veiligheid van gemeenschappen te verbeteren, dialoog en conflictbemiddeling te stimuleren en zich te blijven inzetten voor sociaaleconomisch herstel;</w:t>
      </w:r>
    </w:p>
    <w:p w:rsidR="00C94B0F" w:rsidRPr="00533C9A" w:rsidRDefault="00C94B0F" w:rsidP="00C94B0F">
      <w:pPr>
        <w:pStyle w:val="NormalHanging12a"/>
      </w:pPr>
      <w:r w:rsidRPr="00533C9A">
        <w:t>6.</w:t>
      </w:r>
      <w:r w:rsidRPr="00533C9A">
        <w:tab/>
        <w:t xml:space="preserve">neemt met tevredenheid kennis van het sterke partnerschap tussen de EU en Nigeria en dringt erop aan dit partnerschap verder te verdiepen op het gebied van veiligheid, bemiddeling, interreligieuze en interculturele dialoog en vredesopbouw; spoort de speciale </w:t>
      </w:r>
      <w:r w:rsidR="007123EC" w:rsidRPr="00533C9A">
        <w:t>vertegenwoordiger</w:t>
      </w:r>
      <w:r w:rsidRPr="00533C9A">
        <w:t xml:space="preserve"> van de </w:t>
      </w:r>
      <w:r w:rsidR="007123EC" w:rsidRPr="00533C9A">
        <w:t>EU voor de mensenrechten</w:t>
      </w:r>
      <w:r w:rsidRPr="00533C9A">
        <w:t xml:space="preserve"> aan om Nigeria te bezoeken; is ingenomen met de aankondiging in oktober 2023 van een Global Gateway-pakket van 900 miljoen EUR voor Nigeria;</w:t>
      </w:r>
    </w:p>
    <w:p w:rsidR="00C94B0F" w:rsidRPr="00533C9A" w:rsidRDefault="00C94B0F" w:rsidP="00C94B0F">
      <w:pPr>
        <w:pStyle w:val="NormalHanging12a"/>
      </w:pPr>
      <w:r w:rsidRPr="00533C9A">
        <w:t>7.</w:t>
      </w:r>
      <w:r w:rsidRPr="00533C9A">
        <w:tab/>
        <w:t>verzoekt zijn Voorzitter deze resolutie te doen toekomen aan de Raad, de Commissie, de vicevoorzitter van de Commissie/hoge vertegenwoordiger van de Unie voor Buitenlandse Zaken en Veiligheidsbeleid, en de regering en het parlement van Nigeria.</w:t>
      </w:r>
    </w:p>
    <w:p w:rsidR="00C94B0F" w:rsidRPr="00533C9A" w:rsidRDefault="00C94B0F" w:rsidP="00C94B0F"/>
    <w:sectPr w:rsidR="00C94B0F" w:rsidRPr="00533C9A" w:rsidSect="00832A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0D3" w:rsidRPr="00832A0B" w:rsidRDefault="002B70D3">
      <w:r w:rsidRPr="00832A0B">
        <w:separator/>
      </w:r>
    </w:p>
  </w:endnote>
  <w:endnote w:type="continuationSeparator" w:id="0">
    <w:p w:rsidR="002B70D3" w:rsidRPr="00832A0B" w:rsidRDefault="002B70D3">
      <w:r w:rsidRPr="00832A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2A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2A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2A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0D3" w:rsidRPr="00832A0B" w:rsidRDefault="002B70D3">
      <w:r w:rsidRPr="00832A0B">
        <w:separator/>
      </w:r>
    </w:p>
  </w:footnote>
  <w:footnote w:type="continuationSeparator" w:id="0">
    <w:p w:rsidR="002B70D3" w:rsidRPr="00832A0B" w:rsidRDefault="002B70D3">
      <w:r w:rsidRPr="00832A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2A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2A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2A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5, 0112, 0114, 0117, 0118 en 0119/2024"/>
    <w:docVar w:name="dvlangue" w:val="NL"/>
    <w:docVar w:name="dvnumam" w:val="0"/>
    <w:docVar w:name="dvpe" w:val="756.847"/>
    <w:docVar w:name="dvtitre" w:val="Resolutie van het Europees Parlement van 8 februari 2024 over de recente aanvallen op kerstavond in de Nigeriaanse deelstaat Plateau(2024/2552(RSP))"/>
  </w:docVars>
  <w:rsids>
    <w:rsidRoot w:val="002B70D3"/>
    <w:rsid w:val="00002272"/>
    <w:rsid w:val="00064002"/>
    <w:rsid w:val="000677B9"/>
    <w:rsid w:val="000831BA"/>
    <w:rsid w:val="000A42CC"/>
    <w:rsid w:val="000E7DD9"/>
    <w:rsid w:val="0010095E"/>
    <w:rsid w:val="00125B37"/>
    <w:rsid w:val="00187494"/>
    <w:rsid w:val="001F32AE"/>
    <w:rsid w:val="002767FF"/>
    <w:rsid w:val="002B18FE"/>
    <w:rsid w:val="002B5493"/>
    <w:rsid w:val="002B70D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3C9A"/>
    <w:rsid w:val="00545827"/>
    <w:rsid w:val="00560270"/>
    <w:rsid w:val="005C2568"/>
    <w:rsid w:val="006037C0"/>
    <w:rsid w:val="006631B6"/>
    <w:rsid w:val="00680577"/>
    <w:rsid w:val="006F74FA"/>
    <w:rsid w:val="007123EC"/>
    <w:rsid w:val="00731ADD"/>
    <w:rsid w:val="00734777"/>
    <w:rsid w:val="00747932"/>
    <w:rsid w:val="00751A4A"/>
    <w:rsid w:val="00756632"/>
    <w:rsid w:val="00762C74"/>
    <w:rsid w:val="00786EC0"/>
    <w:rsid w:val="007D1690"/>
    <w:rsid w:val="007E22AD"/>
    <w:rsid w:val="00817416"/>
    <w:rsid w:val="00832A0B"/>
    <w:rsid w:val="00842779"/>
    <w:rsid w:val="00865F67"/>
    <w:rsid w:val="00881A7B"/>
    <w:rsid w:val="008840E5"/>
    <w:rsid w:val="00887B3E"/>
    <w:rsid w:val="008C2AC6"/>
    <w:rsid w:val="00930C23"/>
    <w:rsid w:val="0093193B"/>
    <w:rsid w:val="0093732D"/>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B0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B1A251-40FE-4B87-9B2F-65293F2DC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94B0F"/>
    <w:pPr>
      <w:spacing w:after="240"/>
      <w:ind w:left="567" w:hanging="567"/>
    </w:pPr>
  </w:style>
  <w:style w:type="paragraph" w:customStyle="1" w:styleId="EPComma">
    <w:name w:val="EPComma"/>
    <w:basedOn w:val="Normal"/>
    <w:rsid w:val="00C94B0F"/>
    <w:pPr>
      <w:spacing w:before="480" w:after="240"/>
    </w:pPr>
  </w:style>
  <w:style w:type="character" w:customStyle="1" w:styleId="NormalHanging12aChar">
    <w:name w:val="NormalHanging12a Char"/>
    <w:basedOn w:val="DefaultParagraphFont"/>
    <w:link w:val="NormalHanging12a"/>
    <w:locked/>
    <w:rsid w:val="00C94B0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86F47-91AB-4867-9A02-42B6C2188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591</Words>
  <Characters>3582</Characters>
  <Application>Microsoft Office Word</Application>
  <DocSecurity>0</DocSecurity>
  <Lines>132</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2024-02-08T14:14:00Z</dcterms:created>
  <dcterms:modified xsi:type="dcterms:W3CDTF">2024-02-08T14:14:00Z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B9-0105, 0112, 0114, 0117, 0118 en 0119/2024</vt:lpwstr>
  </property>
  <property fmtid="{D5CDD505-2E9C-101B-9397-08002B2CF9AE}" pid="4" name="&lt;Type&gt;">
    <vt:lpwstr>RR</vt:lpwstr>
  </property>
</Properties>
</file>