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25ED3" w:rsidTr="0010095E">
        <w:trPr>
          <w:trHeight w:hRule="exact" w:val="1418"/>
        </w:trPr>
        <w:tc>
          <w:tcPr>
            <w:tcW w:w="6804" w:type="dxa"/>
            <w:shd w:val="clear" w:color="auto" w:fill="auto"/>
            <w:vAlign w:val="center"/>
          </w:tcPr>
          <w:p w:rsidR="00751A4A" w:rsidRPr="00025ED3" w:rsidRDefault="006731E0" w:rsidP="0010095E">
            <w:pPr>
              <w:pStyle w:val="EPName"/>
            </w:pPr>
            <w:r w:rsidRPr="00025ED3">
              <w:t>Европейски</w:t>
            </w:r>
            <w:r w:rsidR="00C12379" w:rsidRPr="00025ED3">
              <w:t xml:space="preserve"> парламент</w:t>
            </w:r>
          </w:p>
          <w:p w:rsidR="00751A4A" w:rsidRPr="00025ED3" w:rsidRDefault="00817416" w:rsidP="00756632">
            <w:pPr>
              <w:pStyle w:val="EPTerm"/>
              <w:rPr>
                <w:rStyle w:val="HideTWBExt"/>
                <w:noProof w:val="0"/>
                <w:vanish w:val="0"/>
                <w:color w:val="auto"/>
              </w:rPr>
            </w:pPr>
            <w:r w:rsidRPr="00025ED3">
              <w:t>2019</w:t>
            </w:r>
            <w:r w:rsidR="006731E0">
              <w:rPr>
                <w:lang w:val="en-GB"/>
              </w:rPr>
              <w:t> – </w:t>
            </w:r>
            <w:r w:rsidRPr="00025ED3">
              <w:t>2024</w:t>
            </w:r>
          </w:p>
        </w:tc>
        <w:tc>
          <w:tcPr>
            <w:tcW w:w="2268" w:type="dxa"/>
            <w:shd w:val="clear" w:color="auto" w:fill="auto"/>
          </w:tcPr>
          <w:p w:rsidR="00751A4A" w:rsidRPr="00025ED3" w:rsidRDefault="00187494" w:rsidP="0010095E">
            <w:pPr>
              <w:pStyle w:val="EPLogo"/>
            </w:pPr>
            <w:r w:rsidRPr="00025ED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25ED3" w:rsidRDefault="00D058B8" w:rsidP="004C5D52">
      <w:pPr>
        <w:pStyle w:val="LineTop"/>
      </w:pPr>
    </w:p>
    <w:p w:rsidR="00680577" w:rsidRPr="00025ED3" w:rsidRDefault="00C12379" w:rsidP="00680577">
      <w:pPr>
        <w:pStyle w:val="EPBodyTA1"/>
      </w:pPr>
      <w:r w:rsidRPr="00025ED3">
        <w:t>ПРИЕТИ ТЕКСТОВЕ</w:t>
      </w:r>
    </w:p>
    <w:p w:rsidR="00D058B8" w:rsidRPr="00025ED3" w:rsidRDefault="00D058B8" w:rsidP="00D058B8">
      <w:pPr>
        <w:pStyle w:val="LineBottom"/>
      </w:pPr>
    </w:p>
    <w:p w:rsidR="00C12379" w:rsidRPr="00025ED3" w:rsidRDefault="00C12379" w:rsidP="00C12379">
      <w:pPr>
        <w:pStyle w:val="ATHeading1"/>
      </w:pPr>
      <w:bookmarkStart w:id="0" w:name="TANumber"/>
      <w:r w:rsidRPr="00025ED3">
        <w:t>P9_TA(2024)00</w:t>
      </w:r>
      <w:r w:rsidR="009627E6">
        <w:t>8</w:t>
      </w:r>
      <w:r w:rsidRPr="00025ED3">
        <w:t>0</w:t>
      </w:r>
      <w:bookmarkEnd w:id="0"/>
    </w:p>
    <w:p w:rsidR="00C12379" w:rsidRPr="00025ED3" w:rsidRDefault="00C12379" w:rsidP="00C12379">
      <w:pPr>
        <w:pStyle w:val="ATHeading2"/>
      </w:pPr>
      <w:bookmarkStart w:id="1" w:name="title"/>
      <w:r w:rsidRPr="00025ED3">
        <w:t xml:space="preserve">Нови репресии срещу демократичните сили във Венесуела: атаки срещу кандидатката за президент Мария </w:t>
      </w:r>
      <w:proofErr w:type="spellStart"/>
      <w:r w:rsidRPr="00025ED3">
        <w:t>Корина</w:t>
      </w:r>
      <w:proofErr w:type="spellEnd"/>
      <w:r w:rsidRPr="00025ED3">
        <w:t xml:space="preserve"> </w:t>
      </w:r>
      <w:proofErr w:type="spellStart"/>
      <w:r w:rsidRPr="00025ED3">
        <w:t>Мачадо</w:t>
      </w:r>
      <w:bookmarkEnd w:id="1"/>
      <w:proofErr w:type="spellEnd"/>
    </w:p>
    <w:p w:rsidR="00C12379" w:rsidRPr="00025ED3" w:rsidRDefault="00C12379" w:rsidP="00C12379">
      <w:pPr>
        <w:rPr>
          <w:i/>
          <w:vanish/>
        </w:rPr>
      </w:pPr>
      <w:r w:rsidRPr="00025ED3">
        <w:rPr>
          <w:i/>
        </w:rPr>
        <w:fldChar w:fldCharType="begin"/>
      </w:r>
      <w:r w:rsidRPr="00025ED3">
        <w:rPr>
          <w:i/>
        </w:rPr>
        <w:instrText xml:space="preserve"> TC"(</w:instrText>
      </w:r>
      <w:bookmarkStart w:id="2" w:name="DocNumber"/>
      <w:r w:rsidRPr="00025ED3">
        <w:rPr>
          <w:i/>
        </w:rPr>
        <w:instrText xml:space="preserve">B9-0097, 0100, 0104, 0107 </w:instrText>
      </w:r>
      <w:proofErr w:type="spellStart"/>
      <w:r w:rsidRPr="00025ED3">
        <w:rPr>
          <w:i/>
        </w:rPr>
        <w:instrText>and</w:instrText>
      </w:r>
      <w:proofErr w:type="spellEnd"/>
      <w:r w:rsidRPr="00025ED3">
        <w:rPr>
          <w:i/>
        </w:rPr>
        <w:instrText xml:space="preserve"> 0111/2024</w:instrText>
      </w:r>
      <w:bookmarkEnd w:id="2"/>
      <w:r w:rsidRPr="00025ED3">
        <w:rPr>
          <w:i/>
        </w:rPr>
        <w:instrText xml:space="preserve">)"\l3 \n&gt; \* MERGEFORMAT </w:instrText>
      </w:r>
      <w:r w:rsidRPr="00025ED3">
        <w:rPr>
          <w:i/>
        </w:rPr>
        <w:fldChar w:fldCharType="end"/>
      </w:r>
    </w:p>
    <w:p w:rsidR="00C12379" w:rsidRPr="00025ED3" w:rsidRDefault="00C12379" w:rsidP="00C12379">
      <w:pPr>
        <w:rPr>
          <w:vanish/>
        </w:rPr>
      </w:pPr>
      <w:bookmarkStart w:id="3" w:name="PE"/>
      <w:r w:rsidRPr="00025ED3">
        <w:rPr>
          <w:vanish/>
        </w:rPr>
        <w:t>PE756.839</w:t>
      </w:r>
      <w:bookmarkEnd w:id="3"/>
    </w:p>
    <w:p w:rsidR="00C12379" w:rsidRPr="00025ED3" w:rsidRDefault="00C12379" w:rsidP="00C12379">
      <w:pPr>
        <w:pStyle w:val="ATHeading3"/>
      </w:pPr>
      <w:bookmarkStart w:id="4" w:name="Sujet"/>
      <w:r w:rsidRPr="00025ED3">
        <w:t xml:space="preserve">Резолюция на Европейския парламент от </w:t>
      </w:r>
      <w:r w:rsidR="006731E0" w:rsidRPr="009627E6">
        <w:t xml:space="preserve">8 </w:t>
      </w:r>
      <w:r w:rsidR="006731E0">
        <w:t>февруари</w:t>
      </w:r>
      <w:r w:rsidRPr="00025ED3">
        <w:t xml:space="preserve"> 2024 г. относно по-нататъшните репресии срещу демократичните сили във Венесуела: нападения срещу кандидата за президент Мария </w:t>
      </w:r>
      <w:proofErr w:type="spellStart"/>
      <w:r w:rsidRPr="00025ED3">
        <w:t>Корина</w:t>
      </w:r>
      <w:proofErr w:type="spellEnd"/>
      <w:r w:rsidRPr="00025ED3">
        <w:t xml:space="preserve"> </w:t>
      </w:r>
      <w:proofErr w:type="spellStart"/>
      <w:r w:rsidRPr="00025ED3">
        <w:t>Мачадо</w:t>
      </w:r>
      <w:bookmarkEnd w:id="4"/>
      <w:proofErr w:type="spellEnd"/>
      <w:r w:rsidRPr="00025ED3">
        <w:t xml:space="preserve"> </w:t>
      </w:r>
      <w:bookmarkStart w:id="5" w:name="References"/>
      <w:r w:rsidRPr="00025ED3">
        <w:t>(2024/2549(RSP))</w:t>
      </w:r>
      <w:bookmarkEnd w:id="5"/>
    </w:p>
    <w:p w:rsidR="00C12379" w:rsidRPr="00025ED3" w:rsidRDefault="00C12379" w:rsidP="00C12379"/>
    <w:p w:rsidR="0059760D" w:rsidRPr="00025ED3" w:rsidRDefault="0059760D" w:rsidP="0059760D">
      <w:pPr>
        <w:pStyle w:val="Normal12"/>
      </w:pPr>
      <w:bookmarkStart w:id="6" w:name="TextBodyBegin"/>
      <w:bookmarkEnd w:id="6"/>
      <w:r w:rsidRPr="00025ED3">
        <w:rPr>
          <w:i/>
        </w:rPr>
        <w:t>Европейският парламент</w:t>
      </w:r>
      <w:r w:rsidRPr="00025ED3">
        <w:t>,</w:t>
      </w:r>
    </w:p>
    <w:p w:rsidR="0059760D" w:rsidRPr="00025ED3" w:rsidRDefault="0059760D" w:rsidP="0059760D">
      <w:pPr>
        <w:pStyle w:val="NormalHanging12a"/>
      </w:pPr>
      <w:r w:rsidRPr="00025ED3">
        <w:t>–</w:t>
      </w:r>
      <w:r w:rsidRPr="00025ED3">
        <w:tab/>
        <w:t>като взе предвид своите предходни резолюции относно Венесуела,</w:t>
      </w:r>
    </w:p>
    <w:p w:rsidR="0059760D" w:rsidRPr="00025ED3" w:rsidRDefault="0059760D" w:rsidP="0059760D">
      <w:pPr>
        <w:pStyle w:val="NormalHanging12a"/>
      </w:pPr>
      <w:r w:rsidRPr="00025ED3">
        <w:t>–</w:t>
      </w:r>
      <w:r w:rsidRPr="00025ED3">
        <w:tab/>
        <w:t>като взе предвид Всеобщата декларация за правата на човека и други договори и инструменти на ООН в областта на правата на човека,</w:t>
      </w:r>
    </w:p>
    <w:p w:rsidR="0059760D" w:rsidRPr="00025ED3" w:rsidRDefault="0059760D" w:rsidP="0059760D">
      <w:pPr>
        <w:pStyle w:val="NormalHanging12a"/>
      </w:pPr>
      <w:r w:rsidRPr="00025ED3">
        <w:t>–</w:t>
      </w:r>
      <w:r w:rsidRPr="00025ED3">
        <w:tab/>
        <w:t>като взе предвид Международния пакт за граждански и политически права,</w:t>
      </w:r>
    </w:p>
    <w:p w:rsidR="0059760D" w:rsidRPr="00025ED3" w:rsidRDefault="0059760D" w:rsidP="0059760D">
      <w:pPr>
        <w:pStyle w:val="NormalHanging12a"/>
      </w:pPr>
      <w:r w:rsidRPr="00025ED3">
        <w:t>–</w:t>
      </w:r>
      <w:r w:rsidRPr="00025ED3">
        <w:tab/>
        <w:t>като взе предвид изявлението на говорителя на върховния представител на Съюза по въпросите на външните работи и политиката на сигурност от 29 януари 2024 г.,</w:t>
      </w:r>
    </w:p>
    <w:p w:rsidR="0059760D" w:rsidRPr="00025ED3" w:rsidRDefault="0059760D" w:rsidP="0059760D">
      <w:pPr>
        <w:pStyle w:val="NormalHanging12a"/>
      </w:pPr>
      <w:r w:rsidRPr="00025ED3">
        <w:t>–</w:t>
      </w:r>
      <w:r w:rsidRPr="00025ED3">
        <w:tab/>
        <w:t>като взе предвид изявлението от 28 януари 2024 г. на Генералния секретариат на Организацията на американските държави (ОАД) относно последните събития във Венесуела,</w:t>
      </w:r>
    </w:p>
    <w:p w:rsidR="0059760D" w:rsidRPr="00025ED3" w:rsidRDefault="0059760D" w:rsidP="0059760D">
      <w:pPr>
        <w:pStyle w:val="NormalHanging12a"/>
      </w:pPr>
      <w:r w:rsidRPr="00025ED3">
        <w:t>–</w:t>
      </w:r>
      <w:r w:rsidRPr="00025ED3">
        <w:tab/>
        <w:t xml:space="preserve">като взе предвид Частичното споразумение относно насърчаването на политическите права и избирателните гаранции за всички, подписано от правителството на </w:t>
      </w:r>
      <w:proofErr w:type="spellStart"/>
      <w:r w:rsidRPr="00025ED3">
        <w:t>Мадуро</w:t>
      </w:r>
      <w:proofErr w:type="spellEnd"/>
      <w:r w:rsidRPr="00025ED3">
        <w:t xml:space="preserve"> и </w:t>
      </w:r>
      <w:proofErr w:type="spellStart"/>
      <w:r w:rsidRPr="00025ED3">
        <w:t>венесуелския</w:t>
      </w:r>
      <w:proofErr w:type="spellEnd"/>
      <w:r w:rsidRPr="00025ED3">
        <w:t xml:space="preserve"> опозиционен съюз </w:t>
      </w:r>
      <w:proofErr w:type="spellStart"/>
      <w:r w:rsidRPr="00025ED3">
        <w:t>Plataforma</w:t>
      </w:r>
      <w:proofErr w:type="spellEnd"/>
      <w:r w:rsidRPr="00025ED3">
        <w:t xml:space="preserve"> </w:t>
      </w:r>
      <w:proofErr w:type="spellStart"/>
      <w:r w:rsidRPr="00025ED3">
        <w:t>Unitaria</w:t>
      </w:r>
      <w:proofErr w:type="spellEnd"/>
      <w:r w:rsidRPr="00025ED3">
        <w:t xml:space="preserve"> през октомври 2023 г. (Споразумението от Барбадос),</w:t>
      </w:r>
    </w:p>
    <w:p w:rsidR="0059760D" w:rsidRPr="00025ED3" w:rsidRDefault="0059760D" w:rsidP="0059760D">
      <w:pPr>
        <w:pStyle w:val="NormalHanging12a"/>
      </w:pPr>
      <w:r w:rsidRPr="00025ED3">
        <w:t>–</w:t>
      </w:r>
      <w:r w:rsidRPr="00025ED3">
        <w:tab/>
        <w:t xml:space="preserve">като взе предвид първия доклад на независимата международна мисия на ООН за установяване на фактите относно </w:t>
      </w:r>
      <w:proofErr w:type="spellStart"/>
      <w:r w:rsidRPr="00025ED3">
        <w:t>Боливарска</w:t>
      </w:r>
      <w:proofErr w:type="spellEnd"/>
      <w:r w:rsidRPr="00025ED3">
        <w:t xml:space="preserve"> република Венесуела, публикуван на 16 септември 2020 г.,</w:t>
      </w:r>
    </w:p>
    <w:p w:rsidR="0059760D" w:rsidRPr="00025ED3" w:rsidRDefault="0059760D" w:rsidP="0059760D">
      <w:pPr>
        <w:pStyle w:val="NormalHanging12a"/>
      </w:pPr>
      <w:r w:rsidRPr="00025ED3">
        <w:t>–</w:t>
      </w:r>
      <w:r w:rsidRPr="00025ED3">
        <w:tab/>
        <w:t>като взе предвид Конституцията на Венесуела,</w:t>
      </w:r>
    </w:p>
    <w:p w:rsidR="0059760D" w:rsidRPr="00025ED3" w:rsidRDefault="0059760D" w:rsidP="0059760D">
      <w:pPr>
        <w:pStyle w:val="NormalHanging12a"/>
      </w:pPr>
      <w:r w:rsidRPr="00025ED3">
        <w:t>–</w:t>
      </w:r>
      <w:r w:rsidRPr="00025ED3">
        <w:tab/>
        <w:t xml:space="preserve">като взе предвид окончателния доклад от 22 февруари 2022 г. на мисията на ЕС за наблюдение на избори във Венесуела, озаглавен „Regional </w:t>
      </w:r>
      <w:proofErr w:type="spellStart"/>
      <w:r w:rsidRPr="00025ED3">
        <w:t>and</w:t>
      </w:r>
      <w:proofErr w:type="spellEnd"/>
      <w:r w:rsidRPr="00025ED3">
        <w:t xml:space="preserve"> </w:t>
      </w:r>
      <w:proofErr w:type="spellStart"/>
      <w:r w:rsidRPr="00025ED3">
        <w:t>municipal</w:t>
      </w:r>
      <w:proofErr w:type="spellEnd"/>
      <w:r w:rsidRPr="00025ED3">
        <w:t xml:space="preserve"> </w:t>
      </w:r>
      <w:proofErr w:type="spellStart"/>
      <w:r w:rsidRPr="00025ED3">
        <w:t>elections</w:t>
      </w:r>
      <w:proofErr w:type="spellEnd"/>
      <w:r w:rsidRPr="00025ED3">
        <w:t xml:space="preserve"> 21 </w:t>
      </w:r>
      <w:proofErr w:type="spellStart"/>
      <w:r w:rsidRPr="00025ED3">
        <w:t>November</w:t>
      </w:r>
      <w:proofErr w:type="spellEnd"/>
      <w:r w:rsidRPr="00025ED3">
        <w:t xml:space="preserve"> 2021“ (Регионални и общински избори – 21 ноември 2021 г.), и изявлението от 23 ноември 2021 г. на председателя на делегацията на </w:t>
      </w:r>
      <w:r w:rsidRPr="00025ED3">
        <w:lastRenderedPageBreak/>
        <w:t xml:space="preserve">Европейския парламент за наблюдение на изборите </w:t>
      </w:r>
      <w:proofErr w:type="spellStart"/>
      <w:r w:rsidRPr="00025ED3">
        <w:t>Джорди</w:t>
      </w:r>
      <w:proofErr w:type="spellEnd"/>
      <w:r w:rsidRPr="00025ED3">
        <w:t xml:space="preserve"> </w:t>
      </w:r>
      <w:proofErr w:type="spellStart"/>
      <w:r w:rsidRPr="00025ED3">
        <w:t>Каняс</w:t>
      </w:r>
      <w:proofErr w:type="spellEnd"/>
      <w:r w:rsidRPr="00025ED3">
        <w:t xml:space="preserve"> относно регионалните и местните избори във Венесуела през 2021 г.,</w:t>
      </w:r>
    </w:p>
    <w:p w:rsidR="0059760D" w:rsidRPr="00025ED3" w:rsidRDefault="0059760D" w:rsidP="0059760D">
      <w:pPr>
        <w:pStyle w:val="NormalHanging12a"/>
      </w:pPr>
      <w:r w:rsidRPr="00025ED3">
        <w:t>–</w:t>
      </w:r>
      <w:r w:rsidRPr="00025ED3">
        <w:tab/>
        <w:t>като взе предвид член 132, параграфи 2 и 4 от своя Правилник за дейността,</w:t>
      </w:r>
    </w:p>
    <w:p w:rsidR="0059760D" w:rsidRPr="00025ED3" w:rsidRDefault="0059760D" w:rsidP="0059760D">
      <w:pPr>
        <w:pStyle w:val="NormalHanging12a"/>
      </w:pPr>
      <w:r w:rsidRPr="00025ED3">
        <w:t>A.</w:t>
      </w:r>
      <w:r w:rsidRPr="00025ED3">
        <w:tab/>
        <w:t>като има предвид, че изборите във Венесуела през 2024 г. биха могли да представляват повратна точка за преход от корумпирана автокрация към възстановяване на демокрацията, ако бъдат спазени всички точки от Споразумението от Барбадос; като има предвид, че във Венесуела продължават да бъдат нарушавани гражданските и политическите права, което доведе до дългогодишна нестабилност и насилие; като има предвид, че около осем милиона души бяха принудени да напуснат страната;</w:t>
      </w:r>
    </w:p>
    <w:p w:rsidR="0059760D" w:rsidRPr="00025ED3" w:rsidRDefault="0059760D" w:rsidP="0059760D">
      <w:pPr>
        <w:pStyle w:val="NormalHanging12a"/>
      </w:pPr>
      <w:r w:rsidRPr="00025ED3">
        <w:t>Б.</w:t>
      </w:r>
      <w:r w:rsidRPr="00025ED3">
        <w:tab/>
        <w:t>като има предвид, че се налагат систематични ограничения на обществената информация, свободата на убеждение и изразяване на мнение и правото на мирни събрания, особено за дисиденти на режима, членове на синдикални организации, защитници на правата на човека и най-уязвимите членове на обществото;</w:t>
      </w:r>
    </w:p>
    <w:p w:rsidR="0059760D" w:rsidRPr="00025ED3" w:rsidRDefault="0059760D" w:rsidP="0059760D">
      <w:pPr>
        <w:pStyle w:val="NormalHanging12a"/>
        <w:rPr>
          <w:spacing w:val="-2"/>
        </w:rPr>
      </w:pPr>
      <w:r w:rsidRPr="00025ED3">
        <w:t>В.</w:t>
      </w:r>
      <w:r w:rsidRPr="00025ED3">
        <w:tab/>
        <w:t xml:space="preserve">като има предвид, че на 17 октомври 2023 г. режимът на </w:t>
      </w:r>
      <w:proofErr w:type="spellStart"/>
      <w:r w:rsidRPr="00025ED3">
        <w:t>Мадуро</w:t>
      </w:r>
      <w:proofErr w:type="spellEnd"/>
      <w:r w:rsidRPr="00025ED3">
        <w:t xml:space="preserve"> и опозиционният съюз </w:t>
      </w:r>
      <w:proofErr w:type="spellStart"/>
      <w:r w:rsidRPr="00025ED3">
        <w:t>Plataforma</w:t>
      </w:r>
      <w:proofErr w:type="spellEnd"/>
      <w:r w:rsidRPr="00025ED3">
        <w:t xml:space="preserve"> </w:t>
      </w:r>
      <w:proofErr w:type="spellStart"/>
      <w:r w:rsidRPr="00025ED3">
        <w:t>Unitaria</w:t>
      </w:r>
      <w:proofErr w:type="spellEnd"/>
      <w:r w:rsidRPr="00025ED3">
        <w:t xml:space="preserve"> във Венесуела подписаха две споразумения, известни като Споразуменията от Барбадос, които обхващат въпроси като насърчаването на политическите права и избирателните гаранции за всички и освобождаването на политическите затворници; като има предвид, че това споразумение включва важни теми, като например разрешаване на международни наблюдатели да участват в изборния процес; като има предвид, че споразумението беше подписано, за да послужи като първа стъпка за гарантиране на свободни и честни избори във Венесуела;</w:t>
      </w:r>
    </w:p>
    <w:p w:rsidR="0059760D" w:rsidRPr="00025ED3" w:rsidRDefault="0059760D" w:rsidP="0059760D">
      <w:pPr>
        <w:pStyle w:val="NormalHanging12a"/>
      </w:pPr>
      <w:r w:rsidRPr="00025ED3">
        <w:t>Г.</w:t>
      </w:r>
      <w:r w:rsidRPr="00025ED3">
        <w:tab/>
        <w:t xml:space="preserve">като има предвид, че на 22 октомври 2023 г. Мария </w:t>
      </w:r>
      <w:proofErr w:type="spellStart"/>
      <w:r w:rsidRPr="00025ED3">
        <w:t>Корина</w:t>
      </w:r>
      <w:proofErr w:type="spellEnd"/>
      <w:r w:rsidRPr="00025ED3">
        <w:t xml:space="preserve"> </w:t>
      </w:r>
      <w:proofErr w:type="spellStart"/>
      <w:r w:rsidRPr="00025ED3">
        <w:t>Мачадо</w:t>
      </w:r>
      <w:proofErr w:type="spellEnd"/>
      <w:r w:rsidRPr="00025ED3">
        <w:t xml:space="preserve"> беше избрана за кандидат за президент на демократичната опозиция на режима, като спечели над 92,35% от гласовете на първичните избори;</w:t>
      </w:r>
    </w:p>
    <w:p w:rsidR="0059760D" w:rsidRPr="00025ED3" w:rsidRDefault="0059760D" w:rsidP="0059760D">
      <w:pPr>
        <w:pStyle w:val="NormalHanging12a"/>
      </w:pPr>
      <w:r w:rsidRPr="00025ED3">
        <w:t>Д.</w:t>
      </w:r>
      <w:r w:rsidRPr="00025ED3">
        <w:tab/>
        <w:t xml:space="preserve">като има предвид, че в продължение на няколко месеца Мария </w:t>
      </w:r>
      <w:proofErr w:type="spellStart"/>
      <w:r w:rsidRPr="00025ED3">
        <w:t>Корина</w:t>
      </w:r>
      <w:proofErr w:type="spellEnd"/>
      <w:r w:rsidRPr="00025ED3">
        <w:t xml:space="preserve"> </w:t>
      </w:r>
      <w:proofErr w:type="spellStart"/>
      <w:r w:rsidRPr="00025ED3">
        <w:t>Мачадо</w:t>
      </w:r>
      <w:proofErr w:type="spellEnd"/>
      <w:r w:rsidRPr="00025ED3">
        <w:t xml:space="preserve">, членове на екипа за провеждането на кампанията ѝ – включително Хуан </w:t>
      </w:r>
      <w:proofErr w:type="spellStart"/>
      <w:r w:rsidRPr="00025ED3">
        <w:t>Фрейтес</w:t>
      </w:r>
      <w:proofErr w:type="spellEnd"/>
      <w:r w:rsidRPr="00025ED3">
        <w:t xml:space="preserve">, Луис </w:t>
      </w:r>
      <w:proofErr w:type="spellStart"/>
      <w:r w:rsidRPr="00025ED3">
        <w:t>Камакаро</w:t>
      </w:r>
      <w:proofErr w:type="spellEnd"/>
      <w:r w:rsidRPr="00025ED3">
        <w:t xml:space="preserve"> и </w:t>
      </w:r>
      <w:proofErr w:type="spellStart"/>
      <w:r w:rsidRPr="00025ED3">
        <w:t>Гийермо</w:t>
      </w:r>
      <w:proofErr w:type="spellEnd"/>
      <w:r w:rsidRPr="00025ED3">
        <w:t xml:space="preserve"> </w:t>
      </w:r>
      <w:proofErr w:type="spellStart"/>
      <w:r w:rsidRPr="00025ED3">
        <w:t>Лопес</w:t>
      </w:r>
      <w:proofErr w:type="spellEnd"/>
      <w:r w:rsidRPr="00025ED3">
        <w:t xml:space="preserve">, които бяха незаконно задържани и оттогава са обявени за изчезнали – организации на гражданското общество, неправителствени организации (НПО) и други политически участници в демократичната опозиция на режима бяха обект на произволни и политически мотивирани опити да бъдат дисквалифицирани от заемането на публична длъжност; като има предвид, че сред тях е Енрике </w:t>
      </w:r>
      <w:proofErr w:type="spellStart"/>
      <w:r w:rsidRPr="00025ED3">
        <w:t>Каприлес</w:t>
      </w:r>
      <w:proofErr w:type="spellEnd"/>
      <w:r w:rsidRPr="00025ED3">
        <w:t>, който в миналото два пъти се е кандидатирал за президент и чието дисквалифициране също беше потвърдено във въпросното изявление от 26 януари 2024 г.;</w:t>
      </w:r>
    </w:p>
    <w:p w:rsidR="0059760D" w:rsidRPr="00025ED3" w:rsidRDefault="0059760D" w:rsidP="0059760D">
      <w:pPr>
        <w:pStyle w:val="NormalHanging12a"/>
      </w:pPr>
      <w:r w:rsidRPr="00025ED3">
        <w:t>Е.</w:t>
      </w:r>
      <w:r w:rsidRPr="00025ED3">
        <w:tab/>
        <w:t xml:space="preserve">като има предвид, че в процеса за възстановяване на правата на Мария </w:t>
      </w:r>
      <w:proofErr w:type="spellStart"/>
      <w:r w:rsidRPr="00025ED3">
        <w:t>Корина</w:t>
      </w:r>
      <w:proofErr w:type="spellEnd"/>
      <w:r w:rsidRPr="00025ED3">
        <w:t xml:space="preserve"> </w:t>
      </w:r>
      <w:proofErr w:type="spellStart"/>
      <w:r w:rsidRPr="00025ED3">
        <w:t>Мачадо</w:t>
      </w:r>
      <w:proofErr w:type="spellEnd"/>
      <w:r w:rsidRPr="00025ED3">
        <w:t xml:space="preserve"> липсваха основни елементи, тъй като не тя е получила нито копие от обвиненията срещу нея, нито възможност да отговори на тези обвинения; като има предвид, че Върховният съд (TSJ) на режима публикува на своята уебстраница резюме на решението си, което няма правно основание; като има предвид, че Конституцията на Венесуела предвижда, че политическите права на физическите лица не могат да бъдат ограничавани с административни решения, нито може да им бъде забранено да заемат публична длъжност с такива решения; </w:t>
      </w:r>
      <w:r w:rsidRPr="00025ED3">
        <w:lastRenderedPageBreak/>
        <w:t>като има предвид, че поради това Върховният съд на режима не можа да приеме конституционно издържано решение по този въпрос;</w:t>
      </w:r>
    </w:p>
    <w:p w:rsidR="0059760D" w:rsidRPr="00025ED3" w:rsidRDefault="0059760D" w:rsidP="0059760D">
      <w:pPr>
        <w:pStyle w:val="NormalHanging12a"/>
      </w:pPr>
      <w:r w:rsidRPr="00025ED3">
        <w:t>Ж.</w:t>
      </w:r>
      <w:r w:rsidRPr="00025ED3">
        <w:tab/>
        <w:t xml:space="preserve">като има предвид, че на 6 декември 2023 г. Роберто Абдул, член на комисията, планирала първичните избори за опозицията на режима, беше задържан за предполагаема държавна измяна; като има предвид, че в същото време бяха издадени заповеди за задържането на </w:t>
      </w:r>
      <w:proofErr w:type="spellStart"/>
      <w:r w:rsidRPr="00025ED3">
        <w:t>Енри</w:t>
      </w:r>
      <w:proofErr w:type="spellEnd"/>
      <w:r w:rsidRPr="00025ED3">
        <w:t xml:space="preserve"> </w:t>
      </w:r>
      <w:proofErr w:type="spellStart"/>
      <w:r w:rsidRPr="00025ED3">
        <w:t>Алвиарес</w:t>
      </w:r>
      <w:proofErr w:type="spellEnd"/>
      <w:r w:rsidRPr="00025ED3">
        <w:t xml:space="preserve">, </w:t>
      </w:r>
      <w:proofErr w:type="spellStart"/>
      <w:r w:rsidRPr="00025ED3">
        <w:t>Клаудия</w:t>
      </w:r>
      <w:proofErr w:type="spellEnd"/>
      <w:r w:rsidRPr="00025ED3">
        <w:t xml:space="preserve"> </w:t>
      </w:r>
      <w:proofErr w:type="spellStart"/>
      <w:r w:rsidRPr="00025ED3">
        <w:t>Масеро</w:t>
      </w:r>
      <w:proofErr w:type="spellEnd"/>
      <w:r w:rsidRPr="00025ED3">
        <w:t xml:space="preserve"> и Педро </w:t>
      </w:r>
      <w:proofErr w:type="spellStart"/>
      <w:r w:rsidRPr="00025ED3">
        <w:t>Уручурту</w:t>
      </w:r>
      <w:proofErr w:type="spellEnd"/>
      <w:r w:rsidRPr="00025ED3">
        <w:t xml:space="preserve">, членове на партията </w:t>
      </w:r>
      <w:proofErr w:type="spellStart"/>
      <w:r w:rsidRPr="00025ED3">
        <w:t>Vente</w:t>
      </w:r>
      <w:proofErr w:type="spellEnd"/>
      <w:r w:rsidRPr="00025ED3">
        <w:t xml:space="preserve"> </w:t>
      </w:r>
      <w:proofErr w:type="spellStart"/>
      <w:r w:rsidRPr="00025ED3">
        <w:t>Venezuela</w:t>
      </w:r>
      <w:proofErr w:type="spellEnd"/>
      <w:r w:rsidRPr="00025ED3">
        <w:t>, за предполагаеми престъпления, включително държавна измяна, заговор и изпиране на пари;</w:t>
      </w:r>
    </w:p>
    <w:p w:rsidR="0059760D" w:rsidRPr="00025ED3" w:rsidRDefault="0059760D" w:rsidP="0059760D">
      <w:pPr>
        <w:pStyle w:val="NormalHanging12a"/>
      </w:pPr>
      <w:r w:rsidRPr="00025ED3">
        <w:t>З.</w:t>
      </w:r>
      <w:r w:rsidRPr="00025ED3">
        <w:tab/>
        <w:t xml:space="preserve">като има предвид, че тези произволни решения са несъвместими с ангажимента на представителите на Николас </w:t>
      </w:r>
      <w:proofErr w:type="spellStart"/>
      <w:r w:rsidRPr="00025ED3">
        <w:t>Мадуро</w:t>
      </w:r>
      <w:proofErr w:type="spellEnd"/>
      <w:r w:rsidRPr="00025ED3">
        <w:t xml:space="preserve"> за провеждане на конкурентни президентски избори във Венесуела през 2024 г. и са в противоречие с препоръките на мисията на ЕС за наблюдение на избори; като има предвид, че продължаващото произволно отнемане на права на кандидати за изборите от опозицията от страна на административните органи силно ограничава правото на гражданите на Венесуела да избират свои представители;</w:t>
      </w:r>
    </w:p>
    <w:p w:rsidR="0059760D" w:rsidRPr="00025ED3" w:rsidRDefault="0059760D" w:rsidP="0059760D">
      <w:pPr>
        <w:pStyle w:val="NormalHanging12a"/>
      </w:pPr>
      <w:r w:rsidRPr="00025ED3">
        <w:t>И.</w:t>
      </w:r>
      <w:r w:rsidRPr="00025ED3">
        <w:tab/>
        <w:t>като има предвид, че в своята резолюция от 13 юли 2023 г. относно недопускането по политически мотиви на кандидати на избори във Венесуела</w:t>
      </w:r>
      <w:r w:rsidRPr="00025ED3">
        <w:rPr>
          <w:rStyle w:val="FootnoteReference"/>
        </w:rPr>
        <w:footnoteReference w:id="1"/>
      </w:r>
      <w:r w:rsidRPr="00025ED3">
        <w:t xml:space="preserve"> Парламентът категорично осъди дисквалифицирането по политически мотиви на кандидати от страна на режима на Венесуела; като има предвид, че тази резолюция изрично осъди произволното и противоконституционно недопускане на Мария </w:t>
      </w:r>
      <w:proofErr w:type="spellStart"/>
      <w:r w:rsidRPr="00025ED3">
        <w:t>Корина</w:t>
      </w:r>
      <w:proofErr w:type="spellEnd"/>
      <w:r w:rsidRPr="00025ED3">
        <w:t xml:space="preserve"> </w:t>
      </w:r>
      <w:proofErr w:type="spellStart"/>
      <w:r w:rsidRPr="00025ED3">
        <w:t>Мачадо</w:t>
      </w:r>
      <w:proofErr w:type="spellEnd"/>
      <w:r w:rsidRPr="00025ED3">
        <w:t xml:space="preserve"> и други видни политически фигури като кандидати на избори за срок от 15 години и изрази съжаление, че препоръките на последната мисия на ЕС за наблюдение на избори са били напълно пренебрегнати;</w:t>
      </w:r>
    </w:p>
    <w:p w:rsidR="0059760D" w:rsidRPr="00025ED3" w:rsidRDefault="0059760D" w:rsidP="0059760D">
      <w:pPr>
        <w:pStyle w:val="NormalHanging12a"/>
      </w:pPr>
      <w:r w:rsidRPr="00025ED3">
        <w:t>Й.</w:t>
      </w:r>
      <w:r w:rsidRPr="00025ED3">
        <w:tab/>
        <w:t xml:space="preserve">като има предвид, че режимът на </w:t>
      </w:r>
      <w:proofErr w:type="spellStart"/>
      <w:r w:rsidRPr="00025ED3">
        <w:t>Мадуро</w:t>
      </w:r>
      <w:proofErr w:type="spellEnd"/>
      <w:r w:rsidRPr="00025ED3">
        <w:t xml:space="preserve"> отказа на главния наблюдател на мисията на ЕС за наблюдение на избори да влезе във Венесуела, за да представи окончателния доклад за регионалните и общинските избори, проведени през 2021 г., тъй като мисията на ЕС за наблюдение на избори беше експулсирана от страната;</w:t>
      </w:r>
    </w:p>
    <w:p w:rsidR="0059760D" w:rsidRPr="00025ED3" w:rsidRDefault="0059760D" w:rsidP="0059760D">
      <w:pPr>
        <w:pStyle w:val="NormalHanging12a"/>
      </w:pPr>
      <w:r w:rsidRPr="00025ED3">
        <w:t>К.</w:t>
      </w:r>
      <w:r w:rsidRPr="00025ED3">
        <w:tab/>
        <w:t xml:space="preserve">като има предвид, че на 22 януари режимът, чрез главния прокурор, издаде четиринадесет заповеди за задържане по изфабрикувани обвинения срещу няколко лица, включително защитничката на правата на човека Тамара </w:t>
      </w:r>
      <w:proofErr w:type="spellStart"/>
      <w:r w:rsidRPr="00025ED3">
        <w:t>Сую</w:t>
      </w:r>
      <w:proofErr w:type="spellEnd"/>
      <w:r w:rsidRPr="00025ED3">
        <w:t xml:space="preserve">, журналистката </w:t>
      </w:r>
      <w:proofErr w:type="spellStart"/>
      <w:r w:rsidRPr="00025ED3">
        <w:t>Себастиана</w:t>
      </w:r>
      <w:proofErr w:type="spellEnd"/>
      <w:r w:rsidRPr="00025ED3">
        <w:t xml:space="preserve"> </w:t>
      </w:r>
      <w:proofErr w:type="spellStart"/>
      <w:r w:rsidRPr="00025ED3">
        <w:t>Бараес</w:t>
      </w:r>
      <w:proofErr w:type="spellEnd"/>
      <w:r w:rsidRPr="00025ED3">
        <w:t xml:space="preserve">, бившия кмет на Каракас Антонио </w:t>
      </w:r>
      <w:proofErr w:type="spellStart"/>
      <w:r w:rsidRPr="00025ED3">
        <w:t>Ледесма</w:t>
      </w:r>
      <w:proofErr w:type="spellEnd"/>
      <w:r w:rsidRPr="00025ED3">
        <w:t xml:space="preserve">, политическия лидер </w:t>
      </w:r>
      <w:proofErr w:type="spellStart"/>
      <w:r w:rsidRPr="00025ED3">
        <w:t>Леополдо</w:t>
      </w:r>
      <w:proofErr w:type="spellEnd"/>
      <w:r w:rsidRPr="00025ED3">
        <w:t xml:space="preserve"> </w:t>
      </w:r>
      <w:proofErr w:type="spellStart"/>
      <w:r w:rsidRPr="00025ED3">
        <w:t>Лопес</w:t>
      </w:r>
      <w:proofErr w:type="spellEnd"/>
      <w:r w:rsidRPr="00025ED3">
        <w:t xml:space="preserve">, бившия временен президент на Венесуела Хуан </w:t>
      </w:r>
      <w:proofErr w:type="spellStart"/>
      <w:r w:rsidRPr="00025ED3">
        <w:t>Гуайдо</w:t>
      </w:r>
      <w:proofErr w:type="spellEnd"/>
      <w:r w:rsidRPr="00025ED3">
        <w:t xml:space="preserve"> и бившия кмет Давид </w:t>
      </w:r>
      <w:proofErr w:type="spellStart"/>
      <w:r w:rsidRPr="00025ED3">
        <w:t>Смолански</w:t>
      </w:r>
      <w:proofErr w:type="spellEnd"/>
      <w:r w:rsidRPr="00025ED3">
        <w:t>, за измяна, убийство на видна политическа фигура и просто за това, че са упражнили свободата си да изразят своето противопоставяне на режима;</w:t>
      </w:r>
    </w:p>
    <w:p w:rsidR="0059760D" w:rsidRPr="00025ED3" w:rsidRDefault="0059760D" w:rsidP="0059760D">
      <w:pPr>
        <w:pStyle w:val="NormalHanging12a"/>
      </w:pPr>
      <w:r w:rsidRPr="00025ED3">
        <w:t>Л.</w:t>
      </w:r>
      <w:r w:rsidRPr="00025ED3">
        <w:tab/>
        <w:t xml:space="preserve">като има предвид, че парламентът на Венесуела, който е контролиран от режима на </w:t>
      </w:r>
      <w:proofErr w:type="spellStart"/>
      <w:r w:rsidRPr="00025ED3">
        <w:t>Мадуро</w:t>
      </w:r>
      <w:proofErr w:type="spellEnd"/>
      <w:r w:rsidRPr="00025ED3">
        <w:t>, подготвя нов закон за финансирането и дейността на НПО, за да ограничи способността на гражданското общество да се организира и да защитава своите права;</w:t>
      </w:r>
    </w:p>
    <w:p w:rsidR="0059760D" w:rsidRPr="00025ED3" w:rsidRDefault="0059760D" w:rsidP="0059760D">
      <w:pPr>
        <w:pStyle w:val="NormalHanging12a"/>
      </w:pPr>
      <w:r w:rsidRPr="00025ED3">
        <w:t>М.</w:t>
      </w:r>
      <w:r w:rsidRPr="00025ED3">
        <w:tab/>
        <w:t xml:space="preserve">като има предвид, че на 31 януари </w:t>
      </w:r>
      <w:proofErr w:type="spellStart"/>
      <w:r w:rsidRPr="00025ED3">
        <w:t>Мадуро</w:t>
      </w:r>
      <w:proofErr w:type="spellEnd"/>
      <w:r w:rsidRPr="00025ED3">
        <w:t xml:space="preserve"> подкрепи призива на контролираното от режима Национално събрание за изготвяне на предложение, считано от </w:t>
      </w:r>
      <w:r w:rsidRPr="00025ED3">
        <w:lastRenderedPageBreak/>
        <w:t>5 февруари и в диалог с различни сектори, за изборен график за президентските избори, които се очаква да бъдат проведени през втората половина на 2024 г., без обаче да е определена конкретна дата;</w:t>
      </w:r>
    </w:p>
    <w:p w:rsidR="0059760D" w:rsidRPr="00025ED3" w:rsidRDefault="0059760D" w:rsidP="0059760D">
      <w:pPr>
        <w:pStyle w:val="NormalHanging12a"/>
        <w:rPr>
          <w:spacing w:val="-2"/>
        </w:rPr>
      </w:pPr>
      <w:r w:rsidRPr="00025ED3">
        <w:t>Н.</w:t>
      </w:r>
      <w:r w:rsidRPr="00025ED3">
        <w:tab/>
        <w:t>като има предвид, че пътната карта за изборите, съдържаща се в Споразумението от Барбадос, продължава да бъде възможност за разрешаване на дългогодишните политически, икономически и хуманитарни кризи във Венесуела и за провеждане на конкурентни, свободни и приобщаващи избори във Венесуела; като има предвид, че преследването на опозиционните на режима кандидати сериозно нарушава политическите права и избирателните гаранции, подписани в Споразумението от Барбадос;</w:t>
      </w:r>
    </w:p>
    <w:p w:rsidR="0059760D" w:rsidRPr="00025ED3" w:rsidRDefault="0059760D" w:rsidP="0059760D">
      <w:pPr>
        <w:pStyle w:val="NormalHanging12a"/>
      </w:pPr>
      <w:r w:rsidRPr="00025ED3">
        <w:t>О.</w:t>
      </w:r>
      <w:r w:rsidRPr="00025ED3">
        <w:tab/>
        <w:t xml:space="preserve">като има предвид, че режимът също така променя състава на Националния избирателен съвет (CNE), за да възпрепятства изборния процес и да потуши всяка възможност за възстановяване на демокрацията; като има предвид, че през юни 2023 г. трима главни ректори от Националния избирателен съвет се оттеглиха, като по този начин принудиха и другите двама ректори да подадат оставка; като има предвид, че Националното събрание на режима назначи специална комисия, съставена от представители на режима, включително съпругата на Николас </w:t>
      </w:r>
      <w:proofErr w:type="spellStart"/>
      <w:r w:rsidRPr="00025ED3">
        <w:t>Мадуро</w:t>
      </w:r>
      <w:proofErr w:type="spellEnd"/>
      <w:r w:rsidRPr="00025ED3">
        <w:t>, която да избере нови ректори измежду редиците на режима;</w:t>
      </w:r>
    </w:p>
    <w:p w:rsidR="0059760D" w:rsidRPr="00025ED3" w:rsidRDefault="0059760D" w:rsidP="0059760D">
      <w:pPr>
        <w:pStyle w:val="NormalHanging12a"/>
      </w:pPr>
      <w:r w:rsidRPr="00025ED3">
        <w:t>1.</w:t>
      </w:r>
      <w:r w:rsidRPr="00025ED3">
        <w:tab/>
        <w:t xml:space="preserve">решително осъжда опитите за дисквалифициране на кандидата за президент на демократичната опозиция на режима Мария </w:t>
      </w:r>
      <w:proofErr w:type="spellStart"/>
      <w:r w:rsidRPr="00025ED3">
        <w:t>Корина</w:t>
      </w:r>
      <w:proofErr w:type="spellEnd"/>
      <w:r w:rsidRPr="00025ED3">
        <w:t xml:space="preserve"> </w:t>
      </w:r>
      <w:proofErr w:type="spellStart"/>
      <w:r w:rsidRPr="00025ED3">
        <w:t>Мачадо</w:t>
      </w:r>
      <w:proofErr w:type="spellEnd"/>
      <w:r w:rsidRPr="00025ED3">
        <w:t xml:space="preserve"> и други, като например Енрике </w:t>
      </w:r>
      <w:proofErr w:type="spellStart"/>
      <w:r w:rsidRPr="00025ED3">
        <w:t>Каприлес</w:t>
      </w:r>
      <w:proofErr w:type="spellEnd"/>
      <w:r w:rsidRPr="00025ED3">
        <w:t>, от заемане на публична длъжност; припомня, че в процедурата по възстановяването на правата ѝ липсваха основни елементи, тъй като тя не е получила нито копие от обвиненията срещу нея, нито възможност да отговори на тези обвинения;</w:t>
      </w:r>
    </w:p>
    <w:p w:rsidR="0059760D" w:rsidRPr="00025ED3" w:rsidRDefault="0059760D" w:rsidP="0059760D">
      <w:pPr>
        <w:pStyle w:val="NormalHanging12a"/>
      </w:pPr>
      <w:r w:rsidRPr="00025ED3">
        <w:t>2.</w:t>
      </w:r>
      <w:r w:rsidRPr="00025ED3">
        <w:tab/>
        <w:t xml:space="preserve">решително осъжда нападенията, предполагаемите насилствени изчезвания, задържанията и заповедите за задържане, издадени срещу членове на екипа на Мария </w:t>
      </w:r>
      <w:proofErr w:type="spellStart"/>
      <w:r w:rsidRPr="00025ED3">
        <w:t>Корина</w:t>
      </w:r>
      <w:proofErr w:type="spellEnd"/>
      <w:r w:rsidRPr="00025ED3">
        <w:t xml:space="preserve"> </w:t>
      </w:r>
      <w:proofErr w:type="spellStart"/>
      <w:r w:rsidRPr="00025ED3">
        <w:t>Мачадо</w:t>
      </w:r>
      <w:proofErr w:type="spellEnd"/>
      <w:r w:rsidRPr="00025ED3">
        <w:t xml:space="preserve"> и други представители на опозицията и на гражданското общество, както и срещу защитници на правата на човека и журналисти; решително осъжда намесата на режима на </w:t>
      </w:r>
      <w:proofErr w:type="spellStart"/>
      <w:r w:rsidRPr="00025ED3">
        <w:t>Мадуро</w:t>
      </w:r>
      <w:proofErr w:type="spellEnd"/>
      <w:r w:rsidRPr="00025ED3">
        <w:t xml:space="preserve"> в изборния процес;</w:t>
      </w:r>
    </w:p>
    <w:p w:rsidR="0059760D" w:rsidRPr="00025ED3" w:rsidRDefault="0059760D" w:rsidP="0059760D">
      <w:pPr>
        <w:pStyle w:val="NormalHanging12a"/>
      </w:pPr>
      <w:r w:rsidRPr="00025ED3">
        <w:t>3.</w:t>
      </w:r>
      <w:r w:rsidRPr="00025ED3">
        <w:tab/>
        <w:t xml:space="preserve">призовава за незабавно и безусловно освобождаване на всички произволно задържани политически и социални лидери, включително трима служители на кампанията на кандидата за президент на опозицията Мария </w:t>
      </w:r>
      <w:proofErr w:type="spellStart"/>
      <w:r w:rsidRPr="00025ED3">
        <w:t>Корина</w:t>
      </w:r>
      <w:proofErr w:type="spellEnd"/>
      <w:r w:rsidRPr="00025ED3">
        <w:t xml:space="preserve"> </w:t>
      </w:r>
      <w:proofErr w:type="spellStart"/>
      <w:r w:rsidRPr="00025ED3">
        <w:t>Мачадо</w:t>
      </w:r>
      <w:proofErr w:type="spellEnd"/>
      <w:r w:rsidRPr="00025ED3">
        <w:t xml:space="preserve">, а именно Хуан </w:t>
      </w:r>
      <w:proofErr w:type="spellStart"/>
      <w:r w:rsidRPr="00025ED3">
        <w:t>Фрейтес</w:t>
      </w:r>
      <w:proofErr w:type="spellEnd"/>
      <w:r w:rsidRPr="00025ED3">
        <w:t xml:space="preserve">, Луис </w:t>
      </w:r>
      <w:proofErr w:type="spellStart"/>
      <w:r w:rsidRPr="00025ED3">
        <w:t>Камакаро</w:t>
      </w:r>
      <w:proofErr w:type="spellEnd"/>
      <w:r w:rsidRPr="00025ED3">
        <w:t xml:space="preserve"> и </w:t>
      </w:r>
      <w:proofErr w:type="spellStart"/>
      <w:r w:rsidRPr="00025ED3">
        <w:t>Гийермо</w:t>
      </w:r>
      <w:proofErr w:type="spellEnd"/>
      <w:r w:rsidRPr="00025ED3">
        <w:t xml:space="preserve"> </w:t>
      </w:r>
      <w:proofErr w:type="spellStart"/>
      <w:r w:rsidRPr="00025ED3">
        <w:t>Лопес</w:t>
      </w:r>
      <w:proofErr w:type="spellEnd"/>
      <w:r w:rsidRPr="00025ED3">
        <w:t>;</w:t>
      </w:r>
    </w:p>
    <w:p w:rsidR="0059760D" w:rsidRPr="00025ED3" w:rsidRDefault="0059760D" w:rsidP="0059760D">
      <w:pPr>
        <w:pStyle w:val="NormalHanging12a"/>
      </w:pPr>
      <w:r w:rsidRPr="00025ED3">
        <w:t>4.</w:t>
      </w:r>
      <w:r w:rsidRPr="00025ED3">
        <w:tab/>
        <w:t xml:space="preserve">отново заявява, че действията на Николас </w:t>
      </w:r>
      <w:proofErr w:type="spellStart"/>
      <w:r w:rsidRPr="00025ED3">
        <w:t>Мадуро</w:t>
      </w:r>
      <w:proofErr w:type="spellEnd"/>
      <w:r w:rsidRPr="00025ED3">
        <w:t xml:space="preserve"> и неговите представители, включително преследването на членове на демократичната опозиция срещу режима и опитите за възпрепятстване на кандидатите да участват в тазгодишните президентски избори, са очевидно нарушение на споразуменията, подписани в Барбадос от представители на Николас </w:t>
      </w:r>
      <w:proofErr w:type="spellStart"/>
      <w:r w:rsidRPr="00025ED3">
        <w:t>Мадуро</w:t>
      </w:r>
      <w:proofErr w:type="spellEnd"/>
      <w:r w:rsidRPr="00025ED3">
        <w:t xml:space="preserve"> и </w:t>
      </w:r>
      <w:proofErr w:type="spellStart"/>
      <w:r w:rsidRPr="00025ED3">
        <w:t>Plataforma</w:t>
      </w:r>
      <w:proofErr w:type="spellEnd"/>
      <w:r w:rsidRPr="00025ED3">
        <w:t xml:space="preserve"> </w:t>
      </w:r>
      <w:proofErr w:type="spellStart"/>
      <w:r w:rsidRPr="00025ED3">
        <w:t>Unitaria</w:t>
      </w:r>
      <w:proofErr w:type="spellEnd"/>
      <w:r w:rsidRPr="00025ED3">
        <w:t xml:space="preserve"> с оглед на провеждането на конкурентни президентски избори във Венесуела през 2024 г.;</w:t>
      </w:r>
    </w:p>
    <w:p w:rsidR="0059760D" w:rsidRPr="00025ED3" w:rsidRDefault="0059760D" w:rsidP="0059760D">
      <w:pPr>
        <w:pStyle w:val="NormalHanging12a"/>
      </w:pPr>
      <w:r w:rsidRPr="00025ED3">
        <w:t>5.</w:t>
      </w:r>
      <w:r w:rsidRPr="00025ED3">
        <w:tab/>
        <w:t xml:space="preserve">подчертава, че изявлението на Върховния съд на режима е противоконституционно и незаконно, тъй като произтича от произволни и политически мотивирани твърдения, и че следваната процедура не е в съответствие със закона; поради това счита, че решението на Върховния съд, назначен от режима, няма правно основание и че Мария </w:t>
      </w:r>
      <w:proofErr w:type="spellStart"/>
      <w:r w:rsidRPr="00025ED3">
        <w:t>Корина</w:t>
      </w:r>
      <w:proofErr w:type="spellEnd"/>
      <w:r w:rsidRPr="00025ED3">
        <w:t xml:space="preserve"> </w:t>
      </w:r>
      <w:proofErr w:type="spellStart"/>
      <w:r w:rsidRPr="00025ED3">
        <w:t>Мачадо</w:t>
      </w:r>
      <w:proofErr w:type="spellEnd"/>
      <w:r w:rsidRPr="00025ED3">
        <w:t xml:space="preserve"> </w:t>
      </w:r>
      <w:r w:rsidRPr="00025ED3">
        <w:lastRenderedPageBreak/>
        <w:t>продължава да има право да се кандидатира на изборите;</w:t>
      </w:r>
    </w:p>
    <w:p w:rsidR="0059760D" w:rsidRPr="00025ED3" w:rsidRDefault="0059760D" w:rsidP="0059760D">
      <w:pPr>
        <w:pStyle w:val="NormalHanging12a"/>
      </w:pPr>
      <w:r w:rsidRPr="00025ED3">
        <w:t>6.</w:t>
      </w:r>
      <w:r w:rsidRPr="00025ED3">
        <w:tab/>
        <w:t xml:space="preserve">счита, че тези действия съставляват ясен опит за политическо преследване от диктаторски тип, което нарушава гражданските и политическите права на </w:t>
      </w:r>
      <w:proofErr w:type="spellStart"/>
      <w:r w:rsidRPr="00025ED3">
        <w:t>венесуелския</w:t>
      </w:r>
      <w:proofErr w:type="spellEnd"/>
      <w:r w:rsidRPr="00025ED3">
        <w:t xml:space="preserve"> народ, и че тези предсказуеми действия, особено като се има предвид поведението на режима досега, отново разбиват всяка перспектива за свободни и честни избори;</w:t>
      </w:r>
    </w:p>
    <w:p w:rsidR="0059760D" w:rsidRPr="00025ED3" w:rsidRDefault="0059760D" w:rsidP="0059760D">
      <w:pPr>
        <w:pStyle w:val="NormalHanging12a"/>
      </w:pPr>
      <w:r w:rsidRPr="00025ED3">
        <w:t>7.</w:t>
      </w:r>
      <w:r w:rsidRPr="00025ED3">
        <w:tab/>
        <w:t xml:space="preserve">признава усилията на опозицията срещу режима да организира първични избори като демократично решение за </w:t>
      </w:r>
      <w:proofErr w:type="spellStart"/>
      <w:r w:rsidRPr="00025ED3">
        <w:t>венесуелските</w:t>
      </w:r>
      <w:proofErr w:type="spellEnd"/>
      <w:r w:rsidRPr="00025ED3">
        <w:t xml:space="preserve"> граждани в страната и в чужбина; настоятелно призовава </w:t>
      </w:r>
      <w:proofErr w:type="spellStart"/>
      <w:r w:rsidRPr="00025ED3">
        <w:t>венесуелските</w:t>
      </w:r>
      <w:proofErr w:type="spellEnd"/>
      <w:r w:rsidRPr="00025ED3">
        <w:t xml:space="preserve"> органи да осигурят условия за гарантиране на честни, свободни, приобщаващи и прозрачни избори;</w:t>
      </w:r>
    </w:p>
    <w:p w:rsidR="0059760D" w:rsidRPr="00025ED3" w:rsidRDefault="0059760D" w:rsidP="0059760D">
      <w:pPr>
        <w:pStyle w:val="NormalHanging12a"/>
        <w:rPr>
          <w:szCs w:val="24"/>
        </w:rPr>
      </w:pPr>
      <w:r w:rsidRPr="00025ED3">
        <w:t>8.</w:t>
      </w:r>
      <w:r w:rsidRPr="00025ED3">
        <w:tab/>
        <w:t xml:space="preserve">настоятелно призовава </w:t>
      </w:r>
      <w:proofErr w:type="spellStart"/>
      <w:r w:rsidRPr="00025ED3">
        <w:t>венесуелския</w:t>
      </w:r>
      <w:proofErr w:type="spellEnd"/>
      <w:r w:rsidRPr="00025ED3">
        <w:t xml:space="preserve"> режим незабавно да спре преследването на победителя от първичните избори на опозицията и следователно напълно легитимен кандидат Мария </w:t>
      </w:r>
      <w:proofErr w:type="spellStart"/>
      <w:r w:rsidRPr="00025ED3">
        <w:t>Корина</w:t>
      </w:r>
      <w:proofErr w:type="spellEnd"/>
      <w:r w:rsidRPr="00025ED3">
        <w:t xml:space="preserve"> </w:t>
      </w:r>
      <w:proofErr w:type="spellStart"/>
      <w:r w:rsidRPr="00025ED3">
        <w:t>Мачадо</w:t>
      </w:r>
      <w:proofErr w:type="spellEnd"/>
      <w:r w:rsidRPr="00025ED3">
        <w:t xml:space="preserve"> и други политици от опозицията, и да започне да прилага Споразумението от Барбадос, включително като поддържа принципите на пътната карта за изборите и параграф 1 от споразумението, в който се посочва, че партиите са задължени да признават и зачитат правото на всеки политически участник свободно да избере своя кандидат за президентските избори, което означава да се гарантира, че лидерът на опозицията срещу режима Мария </w:t>
      </w:r>
      <w:proofErr w:type="spellStart"/>
      <w:r w:rsidRPr="00025ED3">
        <w:t>Корина</w:t>
      </w:r>
      <w:proofErr w:type="spellEnd"/>
      <w:r w:rsidRPr="00025ED3">
        <w:t xml:space="preserve"> </w:t>
      </w:r>
      <w:proofErr w:type="spellStart"/>
      <w:r w:rsidRPr="00025ED3">
        <w:t>Мачадо</w:t>
      </w:r>
      <w:proofErr w:type="spellEnd"/>
      <w:r w:rsidRPr="00025ED3">
        <w:t xml:space="preserve"> може да участва свободно в едни конкурентни и действително демократични президентски избори през 2024 г.;</w:t>
      </w:r>
    </w:p>
    <w:p w:rsidR="0059760D" w:rsidRPr="00025ED3" w:rsidRDefault="0059760D" w:rsidP="0059760D">
      <w:pPr>
        <w:pStyle w:val="NormalHanging12a"/>
      </w:pPr>
      <w:r w:rsidRPr="00025ED3">
        <w:t>9.</w:t>
      </w:r>
      <w:r w:rsidRPr="00025ED3">
        <w:tab/>
        <w:t xml:space="preserve">припомня ужасяващите социални, икономически и хуманитарни условия, които преобладават във Венесуела от години – положение, което </w:t>
      </w:r>
      <w:proofErr w:type="spellStart"/>
      <w:r w:rsidRPr="00025ED3">
        <w:t>венесуелците</w:t>
      </w:r>
      <w:proofErr w:type="spellEnd"/>
      <w:r w:rsidRPr="00025ED3">
        <w:t xml:space="preserve"> търпят от прекалено дълго време; осъжда по възможно най-категоричен начин убийствата, постоянните репресии, систематичните изтезания и нарушенията на правата на човека и гражданските и политическите права на </w:t>
      </w:r>
      <w:proofErr w:type="spellStart"/>
      <w:r w:rsidRPr="00025ED3">
        <w:t>венесуелския</w:t>
      </w:r>
      <w:proofErr w:type="spellEnd"/>
      <w:r w:rsidRPr="00025ED3">
        <w:t xml:space="preserve"> народ и защитниците на правата на човека; настоятелно призовава </w:t>
      </w:r>
      <w:proofErr w:type="spellStart"/>
      <w:r w:rsidRPr="00025ED3">
        <w:t>венесуелския</w:t>
      </w:r>
      <w:proofErr w:type="spellEnd"/>
      <w:r w:rsidRPr="00025ED3">
        <w:t xml:space="preserve"> режим незабавно да спре преследването, репресиите и нарушаването на гражданските и политическите права на своите политически опоненти и народа на Венесуела, а така също и да отмени заповедите за задържане на политически опоненти и да освободи политическите затворници;</w:t>
      </w:r>
    </w:p>
    <w:p w:rsidR="0059760D" w:rsidRPr="00025ED3" w:rsidRDefault="0059760D" w:rsidP="0059760D">
      <w:pPr>
        <w:pStyle w:val="NormalHanging12a"/>
        <w:rPr>
          <w:szCs w:val="24"/>
        </w:rPr>
      </w:pPr>
      <w:r w:rsidRPr="00025ED3">
        <w:t>10.</w:t>
      </w:r>
      <w:r w:rsidRPr="00025ED3">
        <w:tab/>
        <w:t>осъжда злоупотребата с правната рамка за ограничаване на защитата на правата на човека и свободата на сдружаване и изразява особена загриженост относно законопроекта за контрола, узаконяването, операциите и финансирането на неправителствени и свързани организации;</w:t>
      </w:r>
    </w:p>
    <w:p w:rsidR="0059760D" w:rsidRPr="00025ED3" w:rsidRDefault="0059760D" w:rsidP="0059760D">
      <w:pPr>
        <w:pStyle w:val="NormalHanging12a"/>
        <w:rPr>
          <w:szCs w:val="24"/>
        </w:rPr>
      </w:pPr>
      <w:r w:rsidRPr="00025ED3">
        <w:t>11.</w:t>
      </w:r>
      <w:r w:rsidRPr="00025ED3">
        <w:tab/>
        <w:t>отбелязва, че е важно да се даде възможност на всички граждани на Венесуела, както в страната, така и в чужбина, да участват в изборите чрез актуализиране на постоянния избирателен регистър и избирателния регистър в чужбина, както е предвидено в параграф 3, точка 2, буква д) от Споразумението от Барбадос;</w:t>
      </w:r>
    </w:p>
    <w:p w:rsidR="0059760D" w:rsidRPr="00025ED3" w:rsidRDefault="0059760D" w:rsidP="0059760D">
      <w:pPr>
        <w:pStyle w:val="NormalHanging12a"/>
      </w:pPr>
      <w:r w:rsidRPr="00025ED3">
        <w:t>12.</w:t>
      </w:r>
      <w:r w:rsidRPr="00025ED3">
        <w:tab/>
        <w:t>решително осъжда намесата в определянето на членовете на Националния избирателен съвет и призовава за независима процедура за номиниране на нови членове;</w:t>
      </w:r>
    </w:p>
    <w:p w:rsidR="0059760D" w:rsidRPr="00025ED3" w:rsidRDefault="0059760D" w:rsidP="0059760D">
      <w:pPr>
        <w:pStyle w:val="NormalHanging12a"/>
      </w:pPr>
      <w:r w:rsidRPr="00025ED3">
        <w:t>13.</w:t>
      </w:r>
      <w:r w:rsidRPr="00025ED3">
        <w:tab/>
        <w:t xml:space="preserve">изцяло подкрепя разследванията на Международния наказателен съд и независимата мисия на ООН за установяване на фактите във връзка с мащабните </w:t>
      </w:r>
      <w:r w:rsidRPr="00025ED3">
        <w:lastRenderedPageBreak/>
        <w:t>престъпления и репресивни действия на режима на Венесуела и призовава ЕС да подкрепи разследванията, които понастоящем се разглеждат съгласно Римския статут, за предполагаеми престъпления срещу човечеството в страната, така че да се потърси отговорност от виновните;</w:t>
      </w:r>
    </w:p>
    <w:p w:rsidR="0059760D" w:rsidRPr="00025ED3" w:rsidRDefault="0059760D" w:rsidP="0059760D">
      <w:pPr>
        <w:pStyle w:val="NormalHanging12a"/>
        <w:rPr>
          <w:bCs/>
        </w:rPr>
      </w:pPr>
      <w:r w:rsidRPr="00025ED3">
        <w:t>14.</w:t>
      </w:r>
      <w:r w:rsidRPr="00025ED3">
        <w:tab/>
        <w:t>потвърждава категоричния си ангажимент да подкрепя диалога между страните и стремежа на народа на Венесуела към демократично бъдеще; призовава ЕС да работи с международната общност и всички мирни демократични заинтересовани лица от целия политически спектър във Венесуела, както и да използва всички механизми, с които разполага, за да насърчи връщане към принципите, заложени в Споразумението от Барбадос;</w:t>
      </w:r>
    </w:p>
    <w:p w:rsidR="0059760D" w:rsidRPr="00025ED3" w:rsidRDefault="0059760D" w:rsidP="0059760D">
      <w:pPr>
        <w:pStyle w:val="NormalHanging12a"/>
      </w:pPr>
      <w:r w:rsidRPr="00025ED3">
        <w:t>15.</w:t>
      </w:r>
      <w:r w:rsidRPr="00025ED3">
        <w:tab/>
        <w:t xml:space="preserve">настоятелно призовава държавите членки да запазят санкциите, наложени на режима на </w:t>
      </w:r>
      <w:proofErr w:type="spellStart"/>
      <w:r w:rsidRPr="00025ED3">
        <w:t>Мадуро</w:t>
      </w:r>
      <w:proofErr w:type="spellEnd"/>
      <w:r w:rsidRPr="00025ED3">
        <w:t>; настоява, че санкциите следва да бъдат засилени, докато не бъде налице ясен и постоянен ангажимент, в съответствие със Споразумението от Барбадос, за поддържане на основните демократични стандарти, принципите на правовата държава и правата на човека; призовава за по-нататъшни целенасочени санкции посредством глобалния режим на санкции за нарушения на правата на човека (закона „</w:t>
      </w:r>
      <w:proofErr w:type="spellStart"/>
      <w:r w:rsidRPr="00025ED3">
        <w:t>Магнитски</w:t>
      </w:r>
      <w:proofErr w:type="spellEnd"/>
      <w:r w:rsidRPr="00025ED3">
        <w:t xml:space="preserve">“ на ЕС) срещу съдиите от Върховния съд на Венесуела, участвали в опитите да се забрани на Мария </w:t>
      </w:r>
      <w:proofErr w:type="spellStart"/>
      <w:r w:rsidRPr="00025ED3">
        <w:t>Корина</w:t>
      </w:r>
      <w:proofErr w:type="spellEnd"/>
      <w:r w:rsidRPr="00025ED3">
        <w:t xml:space="preserve"> </w:t>
      </w:r>
      <w:proofErr w:type="spellStart"/>
      <w:r w:rsidRPr="00025ED3">
        <w:t>Мачадо</w:t>
      </w:r>
      <w:proofErr w:type="spellEnd"/>
      <w:r w:rsidRPr="00025ED3">
        <w:t xml:space="preserve"> да заема публична длъжност, и срещу членовете на </w:t>
      </w:r>
      <w:proofErr w:type="spellStart"/>
      <w:r w:rsidRPr="00025ED3">
        <w:t>венесуелските</w:t>
      </w:r>
      <w:proofErr w:type="spellEnd"/>
      <w:r w:rsidRPr="00025ED3">
        <w:t xml:space="preserve"> сили за сигурност, участващи в систематичните злоупотреби срещу опоненти на правителството;</w:t>
      </w:r>
    </w:p>
    <w:p w:rsidR="0059760D" w:rsidRPr="00025ED3" w:rsidRDefault="0059760D" w:rsidP="0059760D">
      <w:pPr>
        <w:pStyle w:val="NormalHanging12a"/>
      </w:pPr>
      <w:r w:rsidRPr="00025ED3">
        <w:t>16.</w:t>
      </w:r>
      <w:r w:rsidRPr="00025ED3">
        <w:tab/>
        <w:t>призовава Европейс</w:t>
      </w:r>
      <w:bookmarkStart w:id="7" w:name="_GoBack"/>
      <w:bookmarkEnd w:id="7"/>
      <w:r w:rsidRPr="00025ED3">
        <w:t>ката служба за външна дейност, делегацията на ЕС във Венесуела, държавите членки и международната общност да продължат да наблюдават положението в страната и да играят по-решителна и видима роля;</w:t>
      </w:r>
    </w:p>
    <w:p w:rsidR="0059760D" w:rsidRPr="00025ED3" w:rsidRDefault="0059760D" w:rsidP="0059760D">
      <w:pPr>
        <w:pStyle w:val="NormalHanging12a"/>
      </w:pPr>
      <w:r w:rsidRPr="00025ED3">
        <w:t>17.</w:t>
      </w:r>
      <w:r w:rsidRPr="00025ED3">
        <w:tab/>
        <w:t xml:space="preserve">настоява, че ЕС не трябва да планира изпращане на мисия за наблюдение на избори във Венесуела, докато не бъдат налице ясни и надеждни гаранции, че Споразумението от Барбадос и пътната карта за изборите се спазват изцяло, докато отнетите права на политиците от опозицията да заемат публична длъжност не бъдат възстановени, докато Мария </w:t>
      </w:r>
      <w:proofErr w:type="spellStart"/>
      <w:r w:rsidRPr="00025ED3">
        <w:t>Корина</w:t>
      </w:r>
      <w:proofErr w:type="spellEnd"/>
      <w:r w:rsidRPr="00025ED3">
        <w:t xml:space="preserve"> </w:t>
      </w:r>
      <w:proofErr w:type="spellStart"/>
      <w:r w:rsidRPr="00025ED3">
        <w:t>Мачадо</w:t>
      </w:r>
      <w:proofErr w:type="spellEnd"/>
      <w:r w:rsidRPr="00025ED3">
        <w:t xml:space="preserve"> не бъде допусната до участие в изборите и докато препоръките от 2021 г. на мисията на ЕС за наблюдение на избори не бъдат надлежно изпълнени;</w:t>
      </w:r>
    </w:p>
    <w:p w:rsidR="0059760D" w:rsidRPr="00025ED3" w:rsidRDefault="0059760D" w:rsidP="0059760D">
      <w:pPr>
        <w:pStyle w:val="NormalHanging12a"/>
      </w:pPr>
      <w:r w:rsidRPr="00025ED3">
        <w:t>18.</w:t>
      </w:r>
      <w:r w:rsidRPr="00025ED3">
        <w:tab/>
        <w:t>подчертава, че изборите и изборните резултати няма да бъдат признати, ако тези условия не са изпълнени;</w:t>
      </w:r>
    </w:p>
    <w:p w:rsidR="0059760D" w:rsidRPr="00025ED3" w:rsidRDefault="0059760D" w:rsidP="0059760D">
      <w:pPr>
        <w:pStyle w:val="NormalHanging12a"/>
      </w:pPr>
      <w:r w:rsidRPr="00025ED3">
        <w:t>19.</w:t>
      </w:r>
      <w:r w:rsidRPr="00025ED3">
        <w:tab/>
        <w:t xml:space="preserve">възлага на своя председател да предаде настоящата резолюция на Съвета, Комисията, заместник-председателя на Комисията/върховен представител на Съюза по въпросите на външните работи и политиката за сигурност, участниците в срещата на високо равнище между ЕС и Общността на латиноамериканските и карибските държави, Евро-латиноамериканската парламентарна асамблея, Организацията на американските държави, генералния секретар на ООН и органите на </w:t>
      </w:r>
      <w:proofErr w:type="spellStart"/>
      <w:r w:rsidRPr="00025ED3">
        <w:t>венесуелския</w:t>
      </w:r>
      <w:proofErr w:type="spellEnd"/>
      <w:r w:rsidRPr="00025ED3">
        <w:t xml:space="preserve"> режим.</w:t>
      </w:r>
    </w:p>
    <w:p w:rsidR="0059760D" w:rsidRPr="00025ED3" w:rsidRDefault="0059760D" w:rsidP="0059760D"/>
    <w:p w:rsidR="00E365E1" w:rsidRPr="00025ED3" w:rsidRDefault="00E365E1" w:rsidP="0059760D"/>
    <w:sectPr w:rsidR="00E365E1" w:rsidRPr="00025ED3" w:rsidSect="00025ED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2379" w:rsidRPr="00025ED3" w:rsidRDefault="00C12379">
      <w:r w:rsidRPr="00025ED3">
        <w:separator/>
      </w:r>
    </w:p>
  </w:endnote>
  <w:endnote w:type="continuationSeparator" w:id="0">
    <w:p w:rsidR="00C12379" w:rsidRPr="00025ED3" w:rsidRDefault="00C12379">
      <w:r w:rsidRPr="00025ED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25ED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25ED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25ED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2379" w:rsidRPr="00025ED3" w:rsidRDefault="00C12379">
      <w:r w:rsidRPr="00025ED3">
        <w:separator/>
      </w:r>
    </w:p>
  </w:footnote>
  <w:footnote w:type="continuationSeparator" w:id="0">
    <w:p w:rsidR="00C12379" w:rsidRPr="00025ED3" w:rsidRDefault="00C12379">
      <w:r w:rsidRPr="00025ED3">
        <w:continuationSeparator/>
      </w:r>
    </w:p>
  </w:footnote>
  <w:footnote w:id="1">
    <w:p w:rsidR="0059760D" w:rsidRPr="00025ED3" w:rsidRDefault="0059760D" w:rsidP="00025ED3">
      <w:pPr>
        <w:pStyle w:val="FootnoteText"/>
        <w:ind w:left="567" w:hanging="567"/>
        <w:rPr>
          <w:sz w:val="24"/>
          <w:lang w:val="bg-BG"/>
        </w:rPr>
      </w:pPr>
      <w:r w:rsidRPr="00025ED3">
        <w:rPr>
          <w:rStyle w:val="FootnoteReference"/>
          <w:sz w:val="24"/>
          <w:lang w:val="bg-BG"/>
        </w:rPr>
        <w:footnoteRef/>
      </w:r>
      <w:r w:rsidR="00025ED3" w:rsidRPr="00025ED3">
        <w:rPr>
          <w:sz w:val="24"/>
          <w:lang w:val="bg-BG"/>
        </w:rPr>
        <w:t xml:space="preserve"> </w:t>
      </w:r>
      <w:r w:rsidR="00025ED3" w:rsidRPr="00025ED3">
        <w:rPr>
          <w:sz w:val="24"/>
          <w:lang w:val="bg-BG"/>
        </w:rPr>
        <w:tab/>
      </w:r>
      <w:r w:rsidRPr="00025ED3">
        <w:rPr>
          <w:sz w:val="24"/>
          <w:lang w:val="bg-BG"/>
        </w:rPr>
        <w:t>Приети текстове, P9_TA(2023)0288.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25ED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25ED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25ED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97, 0100, 0104, 0107 and 0111/2024"/>
    <w:docVar w:name="dvlangue" w:val="BG"/>
    <w:docVar w:name="dvnumam" w:val="0"/>
    <w:docVar w:name="dvpe" w:val="756.839"/>
    <w:docVar w:name="dvtitre" w:val="Резолюция на Европейския парламент от ... 2024 г. относно по-нататъшните репресии срещу демократичните сили във Венесуела: нападения срещу кандидата за президент Мария Корина Мачадо(2024/2549(RSP))"/>
  </w:docVars>
  <w:rsids>
    <w:rsidRoot w:val="00C12379"/>
    <w:rsid w:val="00002272"/>
    <w:rsid w:val="00025ED3"/>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760D"/>
    <w:rsid w:val="005C2568"/>
    <w:rsid w:val="006037C0"/>
    <w:rsid w:val="006631B6"/>
    <w:rsid w:val="006731E0"/>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627E6"/>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12379"/>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A9931A"/>
  <w15:chartTrackingRefBased/>
  <w15:docId w15:val="{B5C4208A-07A5-4156-ADDE-F22458142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59760D"/>
    <w:pPr>
      <w:spacing w:after="240"/>
      <w:ind w:left="567" w:hanging="567"/>
    </w:pPr>
  </w:style>
  <w:style w:type="character" w:customStyle="1" w:styleId="NormalHanging12aChar">
    <w:name w:val="NormalHanging12a Char"/>
    <w:basedOn w:val="DefaultParagraphFont"/>
    <w:link w:val="NormalHanging12a"/>
    <w:rsid w:val="0059760D"/>
    <w:rPr>
      <w:sz w:val="24"/>
      <w:lang w:val="bg-BG"/>
    </w:rPr>
  </w:style>
  <w:style w:type="paragraph" w:customStyle="1" w:styleId="Normal12">
    <w:name w:val="Normal12"/>
    <w:basedOn w:val="Normal"/>
    <w:rsid w:val="0059760D"/>
    <w:pPr>
      <w:spacing w:after="240"/>
    </w:pPr>
  </w:style>
  <w:style w:type="paragraph" w:styleId="BalloonText">
    <w:name w:val="Balloon Text"/>
    <w:basedOn w:val="Normal"/>
    <w:link w:val="BalloonTextChar"/>
    <w:rsid w:val="006731E0"/>
    <w:rPr>
      <w:rFonts w:ascii="Segoe UI" w:hAnsi="Segoe UI" w:cs="Segoe UI"/>
      <w:sz w:val="18"/>
      <w:szCs w:val="18"/>
    </w:rPr>
  </w:style>
  <w:style w:type="character" w:customStyle="1" w:styleId="BalloonTextChar">
    <w:name w:val="Balloon Text Char"/>
    <w:basedOn w:val="DefaultParagraphFont"/>
    <w:link w:val="BalloonText"/>
    <w:rsid w:val="006731E0"/>
    <w:rPr>
      <w:rFonts w:ascii="Segoe UI" w:hAnsi="Segoe UI" w:cs="Segoe UI"/>
      <w:sz w:val="18"/>
      <w:szCs w:val="1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BF0AAA-CED5-4A20-9A59-74386AC9D4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2407</Words>
  <Characters>14257</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Maria Minkova</dc:creator>
  <cp:keywords/>
  <cp:lastModifiedBy>GIRGINOV Kiril</cp:lastModifiedBy>
  <cp:revision>2</cp:revision>
  <cp:lastPrinted>2004-11-19T15:42:00Z</cp:lastPrinted>
  <dcterms:created xsi:type="dcterms:W3CDTF">2024-02-08T11:58:00Z</dcterms:created>
  <dcterms:modified xsi:type="dcterms:W3CDTF">2024-02-08T11:58:00Z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B9-0097, 0100, 0104, 0107 and 0111/2024</vt:lpwstr>
  </property>
  <property fmtid="{D5CDD505-2E9C-101B-9397-08002B2CF9AE}" pid="4" name="&lt;Type&gt;">
    <vt:lpwstr>RR</vt:lpwstr>
  </property>
</Properties>
</file>