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38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3861" w:rsidRDefault="00C5350C" w:rsidP="0010095E">
            <w:pPr>
              <w:pStyle w:val="EPName"/>
            </w:pPr>
            <w:bookmarkStart w:id="0" w:name="_GoBack"/>
            <w:bookmarkEnd w:id="0"/>
            <w:r w:rsidRPr="00083861">
              <w:t>Európsky parlament</w:t>
            </w:r>
          </w:p>
          <w:p w:rsidR="00751A4A" w:rsidRPr="000838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38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3861" w:rsidRDefault="00187494" w:rsidP="0010095E">
            <w:pPr>
              <w:pStyle w:val="EPLogo"/>
            </w:pPr>
            <w:r w:rsidRPr="000838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3861" w:rsidRDefault="00D058B8" w:rsidP="004C5D52">
      <w:pPr>
        <w:pStyle w:val="LineTop"/>
      </w:pPr>
    </w:p>
    <w:p w:rsidR="00680577" w:rsidRPr="00083861" w:rsidRDefault="00C5350C" w:rsidP="00680577">
      <w:pPr>
        <w:pStyle w:val="EPBodyTA1"/>
      </w:pPr>
      <w:r w:rsidRPr="00083861">
        <w:t>PRIJATÉ TEXTY</w:t>
      </w:r>
    </w:p>
    <w:p w:rsidR="00D058B8" w:rsidRPr="00083861" w:rsidRDefault="00D058B8" w:rsidP="00D058B8">
      <w:pPr>
        <w:pStyle w:val="LineBottom"/>
      </w:pPr>
    </w:p>
    <w:p w:rsidR="00C5350C" w:rsidRPr="00083861" w:rsidRDefault="00C5350C" w:rsidP="00C5350C">
      <w:pPr>
        <w:pStyle w:val="ATHeading1"/>
      </w:pPr>
      <w:bookmarkStart w:id="1" w:name="TANumber"/>
      <w:r w:rsidRPr="00083861">
        <w:t>P9_TA(2024)00</w:t>
      </w:r>
      <w:r w:rsidR="00083861" w:rsidRPr="00083861">
        <w:t>80</w:t>
      </w:r>
      <w:bookmarkEnd w:id="1"/>
    </w:p>
    <w:p w:rsidR="00C5350C" w:rsidRPr="00083861" w:rsidRDefault="00C5350C" w:rsidP="00C5350C">
      <w:pPr>
        <w:pStyle w:val="ATHeading2"/>
      </w:pPr>
      <w:bookmarkStart w:id="2" w:name="title"/>
      <w:r w:rsidRPr="00083861">
        <w:t xml:space="preserve">Ďalšie represie proti demokratickým silám vo Venezuele: útoky na prezidentskú kandidátku </w:t>
      </w:r>
      <w:proofErr w:type="spellStart"/>
      <w:r w:rsidRPr="00083861">
        <w:t>Mariu</w:t>
      </w:r>
      <w:proofErr w:type="spellEnd"/>
      <w:r w:rsidRPr="00083861">
        <w:t xml:space="preserve"> </w:t>
      </w:r>
      <w:proofErr w:type="spellStart"/>
      <w:r w:rsidRPr="00083861">
        <w:t>Corinu</w:t>
      </w:r>
      <w:proofErr w:type="spellEnd"/>
      <w:r w:rsidRPr="00083861">
        <w:t xml:space="preserve"> </w:t>
      </w:r>
      <w:proofErr w:type="spellStart"/>
      <w:r w:rsidRPr="00083861">
        <w:t>Machadovú</w:t>
      </w:r>
      <w:bookmarkEnd w:id="2"/>
      <w:proofErr w:type="spellEnd"/>
    </w:p>
    <w:p w:rsidR="00C5350C" w:rsidRPr="00083861" w:rsidRDefault="00C5350C" w:rsidP="00C5350C">
      <w:pPr>
        <w:rPr>
          <w:i/>
          <w:vanish/>
        </w:rPr>
      </w:pPr>
      <w:r w:rsidRPr="00083861">
        <w:rPr>
          <w:i/>
        </w:rPr>
        <w:fldChar w:fldCharType="begin"/>
      </w:r>
      <w:r w:rsidRPr="00083861">
        <w:rPr>
          <w:i/>
        </w:rPr>
        <w:instrText xml:space="preserve"> TC"(</w:instrText>
      </w:r>
      <w:bookmarkStart w:id="3" w:name="DocNumber"/>
      <w:r w:rsidRPr="00083861">
        <w:rPr>
          <w:i/>
        </w:rPr>
        <w:instrText>B9-0097, 0100, 0104, 0107 a 0111/2024</w:instrText>
      </w:r>
      <w:bookmarkEnd w:id="3"/>
      <w:r w:rsidRPr="00083861">
        <w:rPr>
          <w:i/>
        </w:rPr>
        <w:instrText xml:space="preserve">)"\l3 \n&gt; \* MERGEFORMAT </w:instrText>
      </w:r>
      <w:r w:rsidRPr="00083861">
        <w:rPr>
          <w:i/>
        </w:rPr>
        <w:fldChar w:fldCharType="end"/>
      </w:r>
    </w:p>
    <w:p w:rsidR="00C5350C" w:rsidRPr="00083861" w:rsidRDefault="00C5350C" w:rsidP="00C5350C">
      <w:pPr>
        <w:rPr>
          <w:vanish/>
        </w:rPr>
      </w:pPr>
      <w:bookmarkStart w:id="4" w:name="PE"/>
      <w:r w:rsidRPr="00083861">
        <w:rPr>
          <w:vanish/>
        </w:rPr>
        <w:t>PE756.839</w:t>
      </w:r>
      <w:bookmarkEnd w:id="4"/>
    </w:p>
    <w:p w:rsidR="00C5350C" w:rsidRPr="00083861" w:rsidRDefault="00C5350C" w:rsidP="00C5350C">
      <w:pPr>
        <w:pStyle w:val="ATHeading3"/>
      </w:pPr>
      <w:bookmarkStart w:id="5" w:name="Sujet"/>
      <w:r w:rsidRPr="00083861">
        <w:t>Uznesenie Európskeho parlamentu z</w:t>
      </w:r>
      <w:r w:rsidR="004B28A4" w:rsidRPr="00083861">
        <w:t> 8</w:t>
      </w:r>
      <w:r w:rsidRPr="00083861">
        <w:t xml:space="preserve">. februára 2024 o ďalších represiách voči demokratickým silám vo Venezuele: útoky na prezidentskú kandidátku </w:t>
      </w:r>
      <w:proofErr w:type="spellStart"/>
      <w:r w:rsidRPr="00083861">
        <w:t>Maríu</w:t>
      </w:r>
      <w:proofErr w:type="spellEnd"/>
      <w:r w:rsidRPr="00083861">
        <w:t xml:space="preserve"> </w:t>
      </w:r>
      <w:proofErr w:type="spellStart"/>
      <w:r w:rsidRPr="00083861">
        <w:t>Corinu</w:t>
      </w:r>
      <w:proofErr w:type="spellEnd"/>
      <w:r w:rsidRPr="00083861">
        <w:t xml:space="preserve"> </w:t>
      </w:r>
      <w:proofErr w:type="spellStart"/>
      <w:r w:rsidRPr="00083861">
        <w:t>Machadovú</w:t>
      </w:r>
      <w:bookmarkEnd w:id="5"/>
      <w:proofErr w:type="spellEnd"/>
      <w:r w:rsidRPr="00083861">
        <w:t xml:space="preserve"> </w:t>
      </w:r>
      <w:bookmarkStart w:id="6" w:name="References"/>
      <w:r w:rsidRPr="00083861">
        <w:t>(2024/2549(RSP))</w:t>
      </w:r>
      <w:bookmarkEnd w:id="6"/>
    </w:p>
    <w:p w:rsidR="00C5350C" w:rsidRPr="00083861" w:rsidRDefault="00C5350C" w:rsidP="00C5350C"/>
    <w:p w:rsidR="00D70CFE" w:rsidRPr="00083861" w:rsidRDefault="00D70CFE" w:rsidP="00D70CFE">
      <w:pPr>
        <w:pStyle w:val="Normal12"/>
      </w:pPr>
      <w:bookmarkStart w:id="7" w:name="TextBodyBegin"/>
      <w:bookmarkEnd w:id="7"/>
      <w:r w:rsidRPr="00083861">
        <w:rPr>
          <w:i/>
        </w:rPr>
        <w:t>Európsky parlament</w:t>
      </w:r>
      <w:r w:rsidRPr="00083861">
        <w:t>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svoje predchádzajúce uznesenia o Venezuele,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Všeobecnú deklaráciu ľudských práv a na ďalšie zmluvy a nástroje Organizácie Spojených národov týkajúce sa ľudských práv,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 Medzinárodný pakt o občianskych a politických právach,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vyhlásenie hovorcu vysokého predstaviteľa Únie pre zahraničné veci a bezpečnostnú politiku z 29. januára 2024,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vyhlásenie generálneho sekretariátu Organizácie amerických štátov z 28. januára 2024 o nedávnych udalostiach vo Venezuele,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 xml:space="preserve">so zreteľom na čiastočnú dohodu o podpore politických práv a volebných záruk pre všetkých (Dohoda z Barbadosu), ktorú v októbri 2023 podpísala </w:t>
      </w:r>
      <w:proofErr w:type="spellStart"/>
      <w:r w:rsidRPr="00083861">
        <w:t>Madurova</w:t>
      </w:r>
      <w:proofErr w:type="spellEnd"/>
      <w:r w:rsidRPr="00083861">
        <w:t xml:space="preserve"> vláda a venezuelská opozičná aliancia Jednotná platforma,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prvú správu nezávislej medzinárodnej vyšetrovacej misie OSN pre Venezuelskú bolívarovskú republiku, uverejnenú 16. septembra 2020,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ústavu Venezuely,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 xml:space="preserve">so zreteľom na záverečnú správu volebnej pozorovateľskej misie EÚ (EOM) vo Venezuele z 22. februára 2022 s názvom Regionálne a komunálne voľby 21. novembra 2021 a vyhlásenie predsedu volebnej pozorovateľskej delegácie Európskeho parlamentu </w:t>
      </w:r>
      <w:proofErr w:type="spellStart"/>
      <w:r w:rsidRPr="00083861">
        <w:t>Jordiho</w:t>
      </w:r>
      <w:proofErr w:type="spellEnd"/>
      <w:r w:rsidRPr="00083861">
        <w:t xml:space="preserve"> </w:t>
      </w:r>
      <w:proofErr w:type="spellStart"/>
      <w:r w:rsidRPr="00083861">
        <w:t>Cañasa</w:t>
      </w:r>
      <w:proofErr w:type="spellEnd"/>
      <w:r w:rsidRPr="00083861">
        <w:t xml:space="preserve"> z 23. novembra 2021 o regionálnych a miestnych voľbách vo Venezuele v roku 2021,</w:t>
      </w:r>
    </w:p>
    <w:p w:rsidR="00D70CFE" w:rsidRPr="00083861" w:rsidRDefault="00D70CFE" w:rsidP="00D70CFE">
      <w:pPr>
        <w:pStyle w:val="NormalHanging12a"/>
      </w:pPr>
      <w:r w:rsidRPr="00083861">
        <w:t>–</w:t>
      </w:r>
      <w:r w:rsidRPr="00083861">
        <w:tab/>
        <w:t>so zreteľom na článok 132 ods. 2 a ods. 4 rokovacieho poriadku,</w:t>
      </w:r>
    </w:p>
    <w:p w:rsidR="00D70CFE" w:rsidRPr="00083861" w:rsidRDefault="00D70CFE" w:rsidP="00D70CFE">
      <w:pPr>
        <w:pStyle w:val="NormalHanging12a"/>
      </w:pPr>
      <w:r w:rsidRPr="00083861">
        <w:lastRenderedPageBreak/>
        <w:t>A.</w:t>
      </w:r>
      <w:r w:rsidRPr="00083861">
        <w:tab/>
        <w:t>keďže voľby vo Venezuele v roku 2024 by mohli znamenať koniec skorumpovanej autokracie a návrat k demokracii, ak budú dodržané všetky body Dohody z Barbadosu; keďže vo Venezuele sú naďalej porušované občianske a politické práva, čo už roky vyvoláva nestabilitu a násilie; keďže krajinu už muselo opustiť viac ako osem miliónov ľudí;</w:t>
      </w:r>
    </w:p>
    <w:p w:rsidR="00D70CFE" w:rsidRPr="00083861" w:rsidRDefault="00D70CFE" w:rsidP="00D70CFE">
      <w:pPr>
        <w:pStyle w:val="NormalHanging12a"/>
      </w:pPr>
      <w:r w:rsidRPr="00083861">
        <w:t>B.</w:t>
      </w:r>
      <w:r w:rsidRPr="00083861">
        <w:tab/>
        <w:t>keďže dochádza k systematickému obmedzovaniu verejných informácií, slobody presvedčenia a prejavu a práva na pokojné zhromažďovanie, zvlášť ak ide o odporcov režimu, odborárov, obhajcov ľudských práv a ľudí z najzraniteľnejších skupín spoločnosti;</w:t>
      </w:r>
    </w:p>
    <w:p w:rsidR="00D70CFE" w:rsidRPr="00083861" w:rsidRDefault="00D70CFE" w:rsidP="00D70CFE">
      <w:pPr>
        <w:pStyle w:val="NormalHanging12a"/>
        <w:rPr>
          <w:spacing w:val="-2"/>
        </w:rPr>
      </w:pPr>
      <w:r w:rsidRPr="00083861">
        <w:t>C.</w:t>
      </w:r>
      <w:r w:rsidRPr="00083861">
        <w:tab/>
        <w:t xml:space="preserve">keďže 17. októbra 2023 podpísal vo Venezuele </w:t>
      </w:r>
      <w:proofErr w:type="spellStart"/>
      <w:r w:rsidRPr="00083861">
        <w:t>Madurov</w:t>
      </w:r>
      <w:proofErr w:type="spellEnd"/>
      <w:r w:rsidRPr="00083861">
        <w:t xml:space="preserve"> režim s opozičným združením Jednotná platforma dve dohody, známe ako dohody z Barbadosu, ktoré sa týkali otázok, ako sú presadzovanie politických práv a volebných záruk pre všetkých a prepustenie politických väzňov; keďže táto dohoda sa týkala dôležitých tém, ako je napríklad umožnenie účasti medzinárodných pozorovateľov na volebnom procese; keďže dohoda bola podpísaná ako prvý krok k zabezpečeniu slobodných a spravodlivých volieb vo Venezuele;</w:t>
      </w:r>
    </w:p>
    <w:p w:rsidR="00D70CFE" w:rsidRPr="00083861" w:rsidRDefault="00D70CFE" w:rsidP="00D70CFE">
      <w:pPr>
        <w:pStyle w:val="NormalHanging12a"/>
      </w:pPr>
      <w:r w:rsidRPr="00083861">
        <w:t>D.</w:t>
      </w:r>
      <w:r w:rsidRPr="00083861">
        <w:tab/>
        <w:t xml:space="preserve">keďže </w:t>
      </w:r>
      <w:proofErr w:type="spellStart"/>
      <w:r w:rsidRPr="00083861">
        <w:t>María</w:t>
      </w:r>
      <w:proofErr w:type="spellEnd"/>
      <w:r w:rsidRPr="00083861">
        <w:t xml:space="preserve"> </w:t>
      </w:r>
      <w:proofErr w:type="spellStart"/>
      <w:r w:rsidRPr="00083861">
        <w:t>Corina</w:t>
      </w:r>
      <w:proofErr w:type="spellEnd"/>
      <w:r w:rsidRPr="00083861">
        <w:t xml:space="preserve"> </w:t>
      </w:r>
      <w:proofErr w:type="spellStart"/>
      <w:r w:rsidRPr="00083861">
        <w:t>Machado</w:t>
      </w:r>
      <w:proofErr w:type="spellEnd"/>
      <w:r w:rsidRPr="00083861">
        <w:t xml:space="preserve"> sa 22. októbra 2023 stala prezidentskou kandidátkou demokratickej opozície voči režimu, keďže v primárkach získala 92,35 % hlasov;</w:t>
      </w:r>
    </w:p>
    <w:p w:rsidR="00D70CFE" w:rsidRPr="00083861" w:rsidRDefault="00D70CFE" w:rsidP="00D70CFE">
      <w:pPr>
        <w:pStyle w:val="NormalHanging12a"/>
      </w:pPr>
      <w:r w:rsidRPr="00083861">
        <w:t>E.</w:t>
      </w:r>
      <w:r w:rsidRPr="00083861">
        <w:tab/>
        <w:t xml:space="preserve">keďže </w:t>
      </w:r>
      <w:proofErr w:type="spellStart"/>
      <w:r w:rsidRPr="00083861">
        <w:t>María</w:t>
      </w:r>
      <w:proofErr w:type="spellEnd"/>
      <w:r w:rsidRPr="00083861">
        <w:t xml:space="preserve"> </w:t>
      </w:r>
      <w:proofErr w:type="spellStart"/>
      <w:r w:rsidRPr="00083861">
        <w:t>Corina</w:t>
      </w:r>
      <w:proofErr w:type="spellEnd"/>
      <w:r w:rsidRPr="00083861">
        <w:t xml:space="preserve"> </w:t>
      </w:r>
      <w:proofErr w:type="spellStart"/>
      <w:r w:rsidRPr="00083861">
        <w:t>Machado</w:t>
      </w:r>
      <w:proofErr w:type="spellEnd"/>
      <w:r w:rsidRPr="00083861">
        <w:t xml:space="preserve">, členovia jej volebného tímu vrátane Juana </w:t>
      </w:r>
      <w:proofErr w:type="spellStart"/>
      <w:r w:rsidRPr="00083861">
        <w:t>Freitesa</w:t>
      </w:r>
      <w:proofErr w:type="spellEnd"/>
      <w:r w:rsidRPr="00083861">
        <w:t xml:space="preserve">, Luisa </w:t>
      </w:r>
      <w:proofErr w:type="spellStart"/>
      <w:r w:rsidRPr="00083861">
        <w:t>Camacara</w:t>
      </w:r>
      <w:proofErr w:type="spellEnd"/>
      <w:r w:rsidRPr="00083861">
        <w:t xml:space="preserve"> a </w:t>
      </w:r>
      <w:proofErr w:type="spellStart"/>
      <w:r w:rsidRPr="00083861">
        <w:t>Guillerma</w:t>
      </w:r>
      <w:proofErr w:type="spellEnd"/>
      <w:r w:rsidRPr="00083861">
        <w:t xml:space="preserve"> </w:t>
      </w:r>
      <w:proofErr w:type="spellStart"/>
      <w:r w:rsidRPr="00083861">
        <w:t>Lópeza</w:t>
      </w:r>
      <w:proofErr w:type="spellEnd"/>
      <w:r w:rsidRPr="00083861">
        <w:t xml:space="preserve">, ktorí boli nezákonne zadržaní a odvtedy sa považujú za nezvestných, ako aj organizácie občianskej spoločnosti, mimovládne organizácie a ďalší politickí aktéri v demokratickej opozícii voči režimu boli niekoľko mesiacov terčom nezákonných a politicky motivovaných pokusov o ich diskvalifikáciu na výkon verejnej funkcie; keďže k terčom týchto pokusov patrí aj </w:t>
      </w:r>
      <w:proofErr w:type="spellStart"/>
      <w:r w:rsidRPr="00083861">
        <w:t>Henrique</w:t>
      </w:r>
      <w:proofErr w:type="spellEnd"/>
      <w:r w:rsidRPr="00083861">
        <w:t xml:space="preserve"> </w:t>
      </w:r>
      <w:proofErr w:type="spellStart"/>
      <w:r w:rsidRPr="00083861">
        <w:t>Capriles</w:t>
      </w:r>
      <w:proofErr w:type="spellEnd"/>
      <w:r w:rsidRPr="00083861">
        <w:t>, ktorý v minulosti dvakrát kandidoval na prezidenta a ktorého diskvalifikácia bola potvrdená v rovnakom vyhlásení z 26. januára 2024;</w:t>
      </w:r>
    </w:p>
    <w:p w:rsidR="00D70CFE" w:rsidRPr="00083861" w:rsidRDefault="00D70CFE" w:rsidP="00D70CFE">
      <w:pPr>
        <w:pStyle w:val="NormalHanging12a"/>
      </w:pPr>
      <w:r w:rsidRPr="00083861">
        <w:t>F.</w:t>
      </w:r>
      <w:r w:rsidRPr="00083861">
        <w:tab/>
        <w:t xml:space="preserve">keďže procesu rehabilitácie </w:t>
      </w:r>
      <w:proofErr w:type="spellStart"/>
      <w:r w:rsidRPr="00083861">
        <w:t>Maríe</w:t>
      </w:r>
      <w:proofErr w:type="spellEnd"/>
      <w:r w:rsidRPr="00083861">
        <w:t xml:space="preserve"> </w:t>
      </w:r>
      <w:proofErr w:type="spellStart"/>
      <w:r w:rsidRPr="00083861">
        <w:t>Coriny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 chýbali základné aspekty, pretože jej nebola doručená ani kópia obvinení voči nej, ani nedostala príležitosť reagovať na vznesené obvinenia; keďže Najvyšší súd, ktorý slúži režimu, uverejnil na svojej webovej stránke zhrnutie svojho rozhodnutia, ktoré nemá žiadny právny základ; keďže vo venezuelskej ústave sa stanovuje, že administratívne rozhodnutia nemôžu obmedzovať politické práva jednotlivcov, ani im nemôžu brániť vykonávať verejnú funkciu; keďže Najvyšší súd, ktorý slúži režimu, preto nemohol vyniesť v tejto veci rozsudok, ktorý by bol v súlade s ústavou;</w:t>
      </w:r>
    </w:p>
    <w:p w:rsidR="00D70CFE" w:rsidRPr="00083861" w:rsidRDefault="00D70CFE" w:rsidP="00D70CFE">
      <w:pPr>
        <w:pStyle w:val="NormalHanging12a"/>
      </w:pPr>
      <w:r w:rsidRPr="00083861">
        <w:t>G.</w:t>
      </w:r>
      <w:r w:rsidRPr="00083861">
        <w:tab/>
        <w:t xml:space="preserve">keďže 6. decembra 2023 bol </w:t>
      </w:r>
      <w:proofErr w:type="spellStart"/>
      <w:r w:rsidRPr="00083861">
        <w:t>Roberto</w:t>
      </w:r>
      <w:proofErr w:type="spellEnd"/>
      <w:r w:rsidRPr="00083861">
        <w:t xml:space="preserve"> </w:t>
      </w:r>
      <w:proofErr w:type="spellStart"/>
      <w:r w:rsidRPr="00083861">
        <w:t>Abdul</w:t>
      </w:r>
      <w:proofErr w:type="spellEnd"/>
      <w:r w:rsidRPr="00083861">
        <w:t xml:space="preserve">, člen komisie, ktorá plánovala primárky opozície voči režimu, zatknutý za údajnú vlastizradu; keďže zároveň boli vydané zatykače aj na členov strany </w:t>
      </w:r>
      <w:proofErr w:type="spellStart"/>
      <w:r w:rsidRPr="00083861">
        <w:t>Vente</w:t>
      </w:r>
      <w:proofErr w:type="spellEnd"/>
      <w:r w:rsidRPr="00083861">
        <w:t xml:space="preserve"> Venezuela Henryho </w:t>
      </w:r>
      <w:proofErr w:type="spellStart"/>
      <w:r w:rsidRPr="00083861">
        <w:t>Alviareza</w:t>
      </w:r>
      <w:proofErr w:type="spellEnd"/>
      <w:r w:rsidRPr="00083861">
        <w:t xml:space="preserve">, </w:t>
      </w:r>
      <w:proofErr w:type="spellStart"/>
      <w:r w:rsidRPr="00083861">
        <w:t>Claudiu</w:t>
      </w:r>
      <w:proofErr w:type="spellEnd"/>
      <w:r w:rsidRPr="00083861">
        <w:t xml:space="preserve"> </w:t>
      </w:r>
      <w:proofErr w:type="spellStart"/>
      <w:r w:rsidRPr="00083861">
        <w:t>Macerovú</w:t>
      </w:r>
      <w:proofErr w:type="spellEnd"/>
      <w:r w:rsidRPr="00083861">
        <w:t xml:space="preserve"> a Pedra </w:t>
      </w:r>
      <w:proofErr w:type="spellStart"/>
      <w:r w:rsidRPr="00083861">
        <w:t>Urruchurta</w:t>
      </w:r>
      <w:proofErr w:type="spellEnd"/>
      <w:r w:rsidRPr="00083861">
        <w:t xml:space="preserve"> za údajné trestné činy vrátane vlastizrady, sprisahania a prania špinavých peňazí;</w:t>
      </w:r>
    </w:p>
    <w:p w:rsidR="00D70CFE" w:rsidRPr="00083861" w:rsidRDefault="00D70CFE" w:rsidP="00D70CFE">
      <w:pPr>
        <w:pStyle w:val="NormalHanging12a"/>
      </w:pPr>
      <w:r w:rsidRPr="00083861">
        <w:t>H.</w:t>
      </w:r>
      <w:r w:rsidRPr="00083861">
        <w:tab/>
        <w:t xml:space="preserve">keďže tieto svojvoľné rozhodnutia sú v rozpore so záväzkom zástancov režimu </w:t>
      </w:r>
      <w:proofErr w:type="spellStart"/>
      <w:r w:rsidRPr="00083861">
        <w:t>Nicolása</w:t>
      </w:r>
      <w:proofErr w:type="spellEnd"/>
      <w:r w:rsidRPr="00083861">
        <w:t xml:space="preserve"> </w:t>
      </w:r>
      <w:proofErr w:type="spellStart"/>
      <w:r w:rsidRPr="00083861">
        <w:t>Madura</w:t>
      </w:r>
      <w:proofErr w:type="spellEnd"/>
      <w:r w:rsidRPr="00083861">
        <w:t xml:space="preserve"> usporiadať v roku 2024 vo Venezuele slobodné prezidentské voľby, ako aj v rozpore s odporúčaniami volebnej pozorovateľskej misie EÚ; keďže pretrvávajúca nezákonná diskvalifikácia opozičných volebných kandidátov správnymi orgánmi vážne obmedzuje právo Venezuelčanov vybrať si svojich zástupcov;</w:t>
      </w:r>
    </w:p>
    <w:p w:rsidR="00D70CFE" w:rsidRPr="00083861" w:rsidRDefault="00D70CFE" w:rsidP="00D70CFE">
      <w:pPr>
        <w:pStyle w:val="NormalHanging12a"/>
      </w:pPr>
      <w:r w:rsidRPr="00083861">
        <w:lastRenderedPageBreak/>
        <w:t>I.</w:t>
      </w:r>
      <w:r w:rsidRPr="00083861">
        <w:tab/>
        <w:t>keďže Parlament už vo svojom uznesení z 13. júla 2023 o zákazoch politickej činnosti vo Venezuele</w:t>
      </w:r>
      <w:r w:rsidRPr="00083861">
        <w:rPr>
          <w:rStyle w:val="FootnoteReference"/>
        </w:rPr>
        <w:footnoteReference w:id="1"/>
      </w:r>
      <w:r w:rsidRPr="00083861">
        <w:t xml:space="preserve"> dôrazne odsúdil zákazy politickej činnosti kandidátov uložené venezuelským režimom; keďže v uvedenom uznesení Parlament osobitne odsúdil svojvoľný a protiústavný 15-ročný zákaz politickej činnosti </w:t>
      </w:r>
      <w:proofErr w:type="spellStart"/>
      <w:r w:rsidRPr="00083861">
        <w:t>Maríe</w:t>
      </w:r>
      <w:proofErr w:type="spellEnd"/>
      <w:r w:rsidRPr="00083861">
        <w:t xml:space="preserve"> </w:t>
      </w:r>
      <w:proofErr w:type="spellStart"/>
      <w:r w:rsidRPr="00083861">
        <w:t>Coriny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 a ďalších významných politických predstaviteľov a vyjadril poľutovanie nad tým, že odporúčania poslednej volebnej pozorovateľskej misie EÚ boli úplne odignorované;</w:t>
      </w:r>
    </w:p>
    <w:p w:rsidR="00D70CFE" w:rsidRPr="00083861" w:rsidRDefault="00D70CFE" w:rsidP="00D70CFE">
      <w:pPr>
        <w:pStyle w:val="NormalHanging12a"/>
      </w:pPr>
      <w:r w:rsidRPr="00083861">
        <w:t>J.</w:t>
      </w:r>
      <w:r w:rsidRPr="00083861">
        <w:tab/>
        <w:t xml:space="preserve">keďže </w:t>
      </w:r>
      <w:proofErr w:type="spellStart"/>
      <w:r w:rsidRPr="00083861">
        <w:t>Madurov</w:t>
      </w:r>
      <w:proofErr w:type="spellEnd"/>
      <w:r w:rsidRPr="00083861">
        <w:t xml:space="preserve"> režim odmietol hlavnej pozorovateľke volebnej pozorovateľskej misie EÚ vstup do Venezuely, kde mala predložiť záverečnú správu o regionálnych a komunálnych voľbách, ktoré sa konali v roku 2021, pretože táto misia EÚ bola už predtým vyhostená z krajiny;</w:t>
      </w:r>
    </w:p>
    <w:p w:rsidR="00D70CFE" w:rsidRPr="00083861" w:rsidRDefault="00D70CFE" w:rsidP="00D70CFE">
      <w:pPr>
        <w:pStyle w:val="NormalHanging12a"/>
      </w:pPr>
      <w:r w:rsidRPr="00083861">
        <w:t>K.</w:t>
      </w:r>
      <w:r w:rsidRPr="00083861">
        <w:tab/>
        <w:t xml:space="preserve">keďže režim vydal 22. januára rozhodnutím generálneho prokurátora štrnásť zatykačov za vykonštruované obvinenia na viacero osôb vrátane obhajkyne ľudských práv Tamary </w:t>
      </w:r>
      <w:proofErr w:type="spellStart"/>
      <w:r w:rsidRPr="00083861">
        <w:t>Sujúovej</w:t>
      </w:r>
      <w:proofErr w:type="spellEnd"/>
      <w:r w:rsidRPr="00083861">
        <w:t xml:space="preserve">, novinárky </w:t>
      </w:r>
      <w:proofErr w:type="spellStart"/>
      <w:r w:rsidRPr="00083861">
        <w:t>Sebastiany</w:t>
      </w:r>
      <w:proofErr w:type="spellEnd"/>
      <w:r w:rsidRPr="00083861">
        <w:t xml:space="preserve"> </w:t>
      </w:r>
      <w:proofErr w:type="spellStart"/>
      <w:r w:rsidRPr="00083861">
        <w:t>Barráezovej</w:t>
      </w:r>
      <w:proofErr w:type="spellEnd"/>
      <w:r w:rsidRPr="00083861">
        <w:t xml:space="preserve">, bývalého primátora Caracasu Antonia </w:t>
      </w:r>
      <w:proofErr w:type="spellStart"/>
      <w:r w:rsidRPr="00083861">
        <w:t>Ledezmu</w:t>
      </w:r>
      <w:proofErr w:type="spellEnd"/>
      <w:r w:rsidRPr="00083861">
        <w:t xml:space="preserve">, politického lídra Leopolda </w:t>
      </w:r>
      <w:proofErr w:type="spellStart"/>
      <w:r w:rsidRPr="00083861">
        <w:t>Lópeza</w:t>
      </w:r>
      <w:proofErr w:type="spellEnd"/>
      <w:r w:rsidRPr="00083861">
        <w:t xml:space="preserve">, bývalého dočasného prezidenta Venezuely Juana </w:t>
      </w:r>
      <w:proofErr w:type="spellStart"/>
      <w:r w:rsidRPr="00083861">
        <w:t>Guaidóa</w:t>
      </w:r>
      <w:proofErr w:type="spellEnd"/>
      <w:r w:rsidRPr="00083861">
        <w:t xml:space="preserve"> a bývalého starostu Davida </w:t>
      </w:r>
      <w:proofErr w:type="spellStart"/>
      <w:r w:rsidRPr="00083861">
        <w:t>Smolanského</w:t>
      </w:r>
      <w:proofErr w:type="spellEnd"/>
      <w:r w:rsidRPr="00083861">
        <w:t xml:space="preserve"> za vlastizradu, vraždu významnej politickej osoby a za obyčajné uplatnenie si slobody vyjadriť nesúhlas s režimom;</w:t>
      </w:r>
    </w:p>
    <w:p w:rsidR="00D70CFE" w:rsidRPr="00083861" w:rsidRDefault="00D70CFE" w:rsidP="00D70CFE">
      <w:pPr>
        <w:pStyle w:val="NormalHanging12a"/>
      </w:pPr>
      <w:r w:rsidRPr="00083861">
        <w:t>L.</w:t>
      </w:r>
      <w:r w:rsidRPr="00083861">
        <w:tab/>
        <w:t xml:space="preserve">keďže venezuelský parlament, ktorý je pod kontrolou </w:t>
      </w:r>
      <w:proofErr w:type="spellStart"/>
      <w:r w:rsidRPr="00083861">
        <w:t>Madurovho</w:t>
      </w:r>
      <w:proofErr w:type="spellEnd"/>
      <w:r w:rsidRPr="00083861">
        <w:t xml:space="preserve"> režimu, pripravuje nový zákon o financovaní a činnosti mimovládnych organizácií s cieľom obmedziť schopnosť zástupcov občianskej spoločnosti organizovať sa a brániť svoje práva;</w:t>
      </w:r>
    </w:p>
    <w:p w:rsidR="00D70CFE" w:rsidRPr="00083861" w:rsidRDefault="00D70CFE" w:rsidP="00D70CFE">
      <w:pPr>
        <w:pStyle w:val="NormalHanging12a"/>
      </w:pPr>
      <w:r w:rsidRPr="00083861">
        <w:t>M.</w:t>
      </w:r>
      <w:r w:rsidRPr="00083861">
        <w:tab/>
        <w:t xml:space="preserve">keďže 31. januára podporil </w:t>
      </w:r>
      <w:proofErr w:type="spellStart"/>
      <w:r w:rsidRPr="00083861">
        <w:t>Maduro</w:t>
      </w:r>
      <w:proofErr w:type="spellEnd"/>
      <w:r w:rsidRPr="00083861">
        <w:t xml:space="preserve"> výzvu Národného zhromaždenia kontrolovaného režimom, aby sa počnúc 5. februárom a v dialógu s rôznymi sektormi vypracoval návrh harmonogramu prezidentských volieb, ktoré by sa podľa očakávania mali konať v druhej polovici roka 2024, avšak presný dátum doposiaľ nebol stanovený;</w:t>
      </w:r>
    </w:p>
    <w:p w:rsidR="00D70CFE" w:rsidRPr="00083861" w:rsidRDefault="00D70CFE" w:rsidP="00D70CFE">
      <w:pPr>
        <w:pStyle w:val="NormalHanging12a"/>
        <w:rPr>
          <w:spacing w:val="-2"/>
        </w:rPr>
      </w:pPr>
      <w:r w:rsidRPr="00083861">
        <w:t>N.</w:t>
      </w:r>
      <w:r w:rsidRPr="00083861">
        <w:tab/>
        <w:t xml:space="preserve">keďže plán volieb uvedený v Dohode z Barbadosu je stále možnosť, ako vyriešiť dlhodobú politickú, hospodársku a humanitárnu krízu Venezuely a zorganizovať vo Venezuele slobodné a </w:t>
      </w:r>
      <w:proofErr w:type="spellStart"/>
      <w:r w:rsidRPr="00083861">
        <w:t>inkluzívne</w:t>
      </w:r>
      <w:proofErr w:type="spellEnd"/>
      <w:r w:rsidRPr="00083861">
        <w:t xml:space="preserve"> voľby, ktoré budú politickou súťažou; keďže prenasledovanie opozičných kandidátov režimom je vážnym porušením politických práv a volebných záruk podpísaných v Dohode z Barbadosu;</w:t>
      </w:r>
    </w:p>
    <w:p w:rsidR="00D70CFE" w:rsidRPr="00083861" w:rsidRDefault="00D70CFE" w:rsidP="00D70CFE">
      <w:pPr>
        <w:pStyle w:val="NormalHanging12a"/>
      </w:pPr>
      <w:r w:rsidRPr="00083861">
        <w:t>O.</w:t>
      </w:r>
      <w:r w:rsidRPr="00083861">
        <w:tab/>
        <w:t xml:space="preserve">keďže režim vykonal zmeny aj v Národnej volebnej rade (CNE), aby bránil volebnému procesu a zamedzil akejkoľvek perspektíve návratu k demokracii; keďže v júni 2023 odstúpili traja hlavní funkcionári Národnej volebnej rady, čo viedlo k nútenej rezignácii aj dvoch zostávajúcich funkcionárov; keďže Národné zhromaždenie, ktoré slúži režimu, vymenovalo osobitnú komisiu zloženú zo zástupcov režimu, vrátane manželky </w:t>
      </w:r>
      <w:proofErr w:type="spellStart"/>
      <w:r w:rsidRPr="00083861">
        <w:t>Nicolása</w:t>
      </w:r>
      <w:proofErr w:type="spellEnd"/>
      <w:r w:rsidRPr="00083861">
        <w:t xml:space="preserve"> </w:t>
      </w:r>
      <w:proofErr w:type="spellStart"/>
      <w:r w:rsidRPr="00083861">
        <w:t>Madura</w:t>
      </w:r>
      <w:proofErr w:type="spellEnd"/>
      <w:r w:rsidRPr="00083861">
        <w:t>, ktorá má z ľudí podporujúcich režim vybrať dvoch nových funkcionárov;</w:t>
      </w:r>
    </w:p>
    <w:p w:rsidR="00D70CFE" w:rsidRPr="00083861" w:rsidRDefault="00D70CFE" w:rsidP="00D70CFE">
      <w:pPr>
        <w:pStyle w:val="NormalHanging12a"/>
      </w:pPr>
      <w:r w:rsidRPr="00083861">
        <w:t>1.</w:t>
      </w:r>
      <w:r w:rsidRPr="00083861">
        <w:tab/>
        <w:t xml:space="preserve">dôrazne odsudzuje pokusy o vylúčenie prezidentskej kandidátky demokratickej opozície voči režimu </w:t>
      </w:r>
      <w:proofErr w:type="spellStart"/>
      <w:r w:rsidRPr="00083861">
        <w:t>Maríe</w:t>
      </w:r>
      <w:proofErr w:type="spellEnd"/>
      <w:r w:rsidRPr="00083861">
        <w:t xml:space="preserve"> </w:t>
      </w:r>
      <w:proofErr w:type="spellStart"/>
      <w:r w:rsidRPr="00083861">
        <w:t>Coriny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 a ďalších osôb, ako je </w:t>
      </w:r>
      <w:proofErr w:type="spellStart"/>
      <w:r w:rsidRPr="00083861">
        <w:t>Henrique</w:t>
      </w:r>
      <w:proofErr w:type="spellEnd"/>
      <w:r w:rsidRPr="00083861">
        <w:t xml:space="preserve"> </w:t>
      </w:r>
      <w:proofErr w:type="spellStart"/>
      <w:r w:rsidRPr="00083861">
        <w:t>Capriles</w:t>
      </w:r>
      <w:proofErr w:type="spellEnd"/>
      <w:r w:rsidRPr="00083861">
        <w:t>, z výkonu verejnej funkcie; pripomína, že proces jej rehabilitácie mal základné nedostatky, keďže jej nebol doručený dokument s obvineniami, ktoré boli voči nej vznesené, a nedostala ani príležitosť na tieto obvinenia reagovať;</w:t>
      </w:r>
    </w:p>
    <w:p w:rsidR="00D70CFE" w:rsidRPr="00083861" w:rsidRDefault="00D70CFE" w:rsidP="00D70CFE">
      <w:pPr>
        <w:pStyle w:val="NormalHanging12a"/>
      </w:pPr>
      <w:r w:rsidRPr="00083861">
        <w:t>2.</w:t>
      </w:r>
      <w:r w:rsidRPr="00083861">
        <w:tab/>
        <w:t xml:space="preserve">dôrazne odsudzuje útoky voči členom volebného tímu </w:t>
      </w:r>
      <w:proofErr w:type="spellStart"/>
      <w:r w:rsidRPr="00083861">
        <w:t>Maríe</w:t>
      </w:r>
      <w:proofErr w:type="spellEnd"/>
      <w:r w:rsidRPr="00083861">
        <w:t xml:space="preserve"> </w:t>
      </w:r>
      <w:proofErr w:type="spellStart"/>
      <w:r w:rsidRPr="00083861">
        <w:t>Coriny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 a </w:t>
      </w:r>
      <w:r w:rsidRPr="00083861">
        <w:lastRenderedPageBreak/>
        <w:t xml:space="preserve">ďalším zástupcom opozície a občianskej spoločnosti vrátane obhajcov ľudských práv a novinárov, ich údajné nedobrovoľné zmiznutie, vydanie zatykačov na tieto osoby, ako aj ich zatýkanie; dôrazne odsudzuje zasahovanie </w:t>
      </w:r>
      <w:proofErr w:type="spellStart"/>
      <w:r w:rsidRPr="00083861">
        <w:t>Madurovho</w:t>
      </w:r>
      <w:proofErr w:type="spellEnd"/>
      <w:r w:rsidRPr="00083861">
        <w:t xml:space="preserve"> režimu do priebehu volieb;</w:t>
      </w:r>
    </w:p>
    <w:p w:rsidR="00D70CFE" w:rsidRPr="00083861" w:rsidRDefault="00D70CFE" w:rsidP="00D70CFE">
      <w:pPr>
        <w:pStyle w:val="NormalHanging12a"/>
      </w:pPr>
      <w:r w:rsidRPr="00083861">
        <w:t>3.</w:t>
      </w:r>
      <w:r w:rsidRPr="00083861">
        <w:tab/>
        <w:t xml:space="preserve">požaduje okamžité a bezpodmienečné prepustenie všetkých svojvoľne zatknutých politických a sociálnych lídrov vrátane troch členov volebného tímu prezidentskej kandidátky opozície voči režimu </w:t>
      </w:r>
      <w:proofErr w:type="spellStart"/>
      <w:r w:rsidRPr="00083861">
        <w:t>Maríe</w:t>
      </w:r>
      <w:proofErr w:type="spellEnd"/>
      <w:r w:rsidRPr="00083861">
        <w:t xml:space="preserve"> </w:t>
      </w:r>
      <w:proofErr w:type="spellStart"/>
      <w:r w:rsidRPr="00083861">
        <w:t>Coriny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, konkrétne Juana </w:t>
      </w:r>
      <w:proofErr w:type="spellStart"/>
      <w:r w:rsidRPr="00083861">
        <w:t>Freitesa</w:t>
      </w:r>
      <w:proofErr w:type="spellEnd"/>
      <w:r w:rsidRPr="00083861">
        <w:t xml:space="preserve">, Luisa </w:t>
      </w:r>
      <w:proofErr w:type="spellStart"/>
      <w:r w:rsidRPr="00083861">
        <w:t>Camacara</w:t>
      </w:r>
      <w:proofErr w:type="spellEnd"/>
      <w:r w:rsidRPr="00083861">
        <w:t xml:space="preserve"> a </w:t>
      </w:r>
      <w:proofErr w:type="spellStart"/>
      <w:r w:rsidRPr="00083861">
        <w:t>Guillerma</w:t>
      </w:r>
      <w:proofErr w:type="spellEnd"/>
      <w:r w:rsidRPr="00083861">
        <w:t xml:space="preserve"> </w:t>
      </w:r>
      <w:proofErr w:type="spellStart"/>
      <w:r w:rsidRPr="00083861">
        <w:t>Lopeza</w:t>
      </w:r>
      <w:proofErr w:type="spellEnd"/>
      <w:r w:rsidRPr="00083861">
        <w:t>;</w:t>
      </w:r>
    </w:p>
    <w:p w:rsidR="00D70CFE" w:rsidRPr="00083861" w:rsidRDefault="00D70CFE" w:rsidP="00D70CFE">
      <w:pPr>
        <w:pStyle w:val="NormalHanging12a"/>
      </w:pPr>
      <w:r w:rsidRPr="00083861">
        <w:t>4.</w:t>
      </w:r>
      <w:r w:rsidRPr="00083861">
        <w:tab/>
        <w:t xml:space="preserve">opätovne zdôrazňuje, že počínanie </w:t>
      </w:r>
      <w:proofErr w:type="spellStart"/>
      <w:r w:rsidRPr="00083861">
        <w:t>Nicolása</w:t>
      </w:r>
      <w:proofErr w:type="spellEnd"/>
      <w:r w:rsidRPr="00083861">
        <w:t xml:space="preserve"> </w:t>
      </w:r>
      <w:proofErr w:type="spellStart"/>
      <w:r w:rsidRPr="00083861">
        <w:t>Madura</w:t>
      </w:r>
      <w:proofErr w:type="spellEnd"/>
      <w:r w:rsidRPr="00083861">
        <w:t xml:space="preserve"> a jeho zástupcov, vrátane prenasledovania členov demokratickej opozície voči režimu a pokusov zabrániť kandidátom súťažiť v tohtoročných prezidentských voľbách, sú jasným porušením dohôd z Barbadosu, ktoré podpísali zástupcovia vlády </w:t>
      </w:r>
      <w:proofErr w:type="spellStart"/>
      <w:r w:rsidRPr="00083861">
        <w:t>Nicolása</w:t>
      </w:r>
      <w:proofErr w:type="spellEnd"/>
      <w:r w:rsidRPr="00083861">
        <w:t xml:space="preserve"> </w:t>
      </w:r>
      <w:proofErr w:type="spellStart"/>
      <w:r w:rsidRPr="00083861">
        <w:t>Madura</w:t>
      </w:r>
      <w:proofErr w:type="spellEnd"/>
      <w:r w:rsidRPr="00083861">
        <w:t xml:space="preserve"> a Jednotnej platformy s cieľom usporiadať v roku 2024 vo Venezuele prezidentské voľby;</w:t>
      </w:r>
    </w:p>
    <w:p w:rsidR="00D70CFE" w:rsidRPr="00083861" w:rsidRDefault="00D70CFE" w:rsidP="00D70CFE">
      <w:pPr>
        <w:pStyle w:val="NormalHanging12a"/>
      </w:pPr>
      <w:r w:rsidRPr="00083861">
        <w:t>5.</w:t>
      </w:r>
      <w:r w:rsidRPr="00083861">
        <w:tab/>
        <w:t xml:space="preserve">zdôrazňuje, že vyhlásenie Najvyššieho súdu, ktorý slúži režimu, je protiústavné a nezákonné, pretože vychádza zo svojvoľných a politicky motivovaných obvinení, a že uplatnený postup nebol v súlade so zákonom; domnieva sa preto, že rozhodnutie sudcov Najvyššieho súdu dosadených režimom nemá žiadne právne odôvodnenie a že </w:t>
      </w:r>
      <w:proofErr w:type="spellStart"/>
      <w:r w:rsidRPr="00083861">
        <w:t>María</w:t>
      </w:r>
      <w:proofErr w:type="spellEnd"/>
      <w:r w:rsidRPr="00083861">
        <w:t xml:space="preserve"> </w:t>
      </w:r>
      <w:proofErr w:type="spellStart"/>
      <w:r w:rsidRPr="00083861">
        <w:t>Corina</w:t>
      </w:r>
      <w:proofErr w:type="spellEnd"/>
      <w:r w:rsidRPr="00083861">
        <w:t xml:space="preserve"> </w:t>
      </w:r>
      <w:proofErr w:type="spellStart"/>
      <w:r w:rsidRPr="00083861">
        <w:t>Machado</w:t>
      </w:r>
      <w:proofErr w:type="spellEnd"/>
      <w:r w:rsidRPr="00083861">
        <w:t xml:space="preserve"> má naďalej právo kandidovať vo voľbách;</w:t>
      </w:r>
    </w:p>
    <w:p w:rsidR="00D70CFE" w:rsidRPr="00083861" w:rsidRDefault="00D70CFE" w:rsidP="00D70CFE">
      <w:pPr>
        <w:pStyle w:val="NormalHanging12a"/>
      </w:pPr>
      <w:r w:rsidRPr="00083861">
        <w:t>6.</w:t>
      </w:r>
      <w:r w:rsidRPr="00083861">
        <w:tab/>
        <w:t>domnieva sa, že tieto kroky sú jasným pokusom o diktátorské politické prenasledovanie, ktoré porušuje občianske a politické práva venezuelského ľudu, a že tieto kroky, ktoré možno predvídať najmä vzhľadom na konanie režimu v minulosti, opäť ničia vyhliadky na usporiadanie slobodných a spravodlivých volieb;</w:t>
      </w:r>
    </w:p>
    <w:p w:rsidR="00D70CFE" w:rsidRPr="00083861" w:rsidRDefault="00D70CFE" w:rsidP="00D70CFE">
      <w:pPr>
        <w:pStyle w:val="NormalHanging12a"/>
      </w:pPr>
      <w:r w:rsidRPr="00083861">
        <w:t>7.</w:t>
      </w:r>
      <w:r w:rsidRPr="00083861">
        <w:tab/>
        <w:t xml:space="preserve">uznáva úsilie opozície voči režimu zorganizovať primárne voľby ako demokratické riešenie pre Venezuelčanov doma aj v zahraničí; naliehavo vyzýva venezuelské orgány, aby poskytli podmienky na zabezpečenie férových, slobodných, </w:t>
      </w:r>
      <w:proofErr w:type="spellStart"/>
      <w:r w:rsidRPr="00083861">
        <w:t>inkluzívnych</w:t>
      </w:r>
      <w:proofErr w:type="spellEnd"/>
      <w:r w:rsidRPr="00083861">
        <w:t xml:space="preserve"> a transparentných volieb;</w:t>
      </w:r>
    </w:p>
    <w:p w:rsidR="00D70CFE" w:rsidRPr="00083861" w:rsidRDefault="00D70CFE" w:rsidP="00D70CFE">
      <w:pPr>
        <w:pStyle w:val="NormalHanging12a"/>
        <w:rPr>
          <w:szCs w:val="24"/>
        </w:rPr>
      </w:pPr>
      <w:r w:rsidRPr="00083861">
        <w:t>8.</w:t>
      </w:r>
      <w:r w:rsidRPr="00083861">
        <w:tab/>
        <w:t xml:space="preserve">naliehavo vyzýva venezuelský režim, aby okamžite prestal prenasledovať víťazku primárnych volieb, t. j. plne legitímnu kandidátku opozície voči režimu </w:t>
      </w:r>
      <w:proofErr w:type="spellStart"/>
      <w:r w:rsidRPr="00083861">
        <w:t>Maríu</w:t>
      </w:r>
      <w:proofErr w:type="spellEnd"/>
      <w:r w:rsidRPr="00083861">
        <w:t xml:space="preserve"> </w:t>
      </w:r>
      <w:proofErr w:type="spellStart"/>
      <w:r w:rsidRPr="00083861">
        <w:t>Corinu</w:t>
      </w:r>
      <w:proofErr w:type="spellEnd"/>
      <w:r w:rsidRPr="00083861">
        <w:t xml:space="preserve"> </w:t>
      </w:r>
      <w:proofErr w:type="spellStart"/>
      <w:r w:rsidRPr="00083861">
        <w:t>Machadovú</w:t>
      </w:r>
      <w:proofErr w:type="spellEnd"/>
      <w:r w:rsidRPr="00083861">
        <w:t xml:space="preserve">, ako aj ďalších opozičných politikov a aby začal vykonávať Dohodu z Barbadosu, okrem iného dodržiavaním zásad volebného plánu a bodu 1 dohody, v ktorom sa uvádza, že strany sú povinné „uznať a rešpektovať právo každého politického aktéra slobodne si vybrať svojho kandidáta v prezidentských voľbách“, čo by znamenalo, že </w:t>
      </w:r>
      <w:proofErr w:type="spellStart"/>
      <w:r w:rsidRPr="00083861">
        <w:t>líderka</w:t>
      </w:r>
      <w:proofErr w:type="spellEnd"/>
      <w:r w:rsidRPr="00083861">
        <w:t xml:space="preserve"> opozície voči režimu </w:t>
      </w:r>
      <w:proofErr w:type="spellStart"/>
      <w:r w:rsidRPr="00083861">
        <w:t>María</w:t>
      </w:r>
      <w:proofErr w:type="spellEnd"/>
      <w:r w:rsidRPr="00083861">
        <w:t xml:space="preserve"> </w:t>
      </w:r>
      <w:proofErr w:type="spellStart"/>
      <w:r w:rsidRPr="00083861">
        <w:t>Corina</w:t>
      </w:r>
      <w:proofErr w:type="spellEnd"/>
      <w:r w:rsidRPr="00083861">
        <w:t xml:space="preserve"> </w:t>
      </w:r>
      <w:proofErr w:type="spellStart"/>
      <w:r w:rsidRPr="00083861">
        <w:t>Machado</w:t>
      </w:r>
      <w:proofErr w:type="spellEnd"/>
      <w:r w:rsidRPr="00083861">
        <w:t xml:space="preserve"> môže v roku 2024 slobodne kandidovať v skutočne demokratických prezidentských voľbách umožňujúcich politickú súťaž;</w:t>
      </w:r>
    </w:p>
    <w:p w:rsidR="00D70CFE" w:rsidRPr="00083861" w:rsidRDefault="00D70CFE" w:rsidP="00D70CFE">
      <w:pPr>
        <w:pStyle w:val="NormalHanging12a"/>
      </w:pPr>
      <w:r w:rsidRPr="00083861">
        <w:t>9.</w:t>
      </w:r>
      <w:r w:rsidRPr="00083861">
        <w:tab/>
        <w:t>pripomína ťažké sociálne, hospodárske a humanitárne podmienky, ktoré vo Venezuele pretrvávajú už roky a ktoré Venezuelčania znášajú už príliš dlho; čo najdôraznejšie odsudzuje zabíjanie, neustále represie, systematické mučenie a porušovanie ľudských, občianskych a politických práv venezuelských občanov a ochrancov ľudských práv; naliehavo vyzýva venezuelský režim, aby okamžite prestal s prenasledovaním, potláčaním a porušovaním občianskych práv svojich politických oponentov a obyvateľov krajiny a aby zrušil zatykače na politických oponentov a oslobodil politických väzňov;</w:t>
      </w:r>
    </w:p>
    <w:p w:rsidR="00D70CFE" w:rsidRPr="00083861" w:rsidRDefault="00D70CFE" w:rsidP="00D70CFE">
      <w:pPr>
        <w:pStyle w:val="NormalHanging12a"/>
        <w:rPr>
          <w:szCs w:val="24"/>
        </w:rPr>
      </w:pPr>
      <w:r w:rsidRPr="00083861">
        <w:t>10.</w:t>
      </w:r>
      <w:r w:rsidRPr="00083861">
        <w:tab/>
        <w:t xml:space="preserve">odsudzuje prípady zneužívania právneho rámca na obmedzovanie obrany ľudských práv </w:t>
      </w:r>
      <w:r w:rsidRPr="00083861">
        <w:lastRenderedPageBreak/>
        <w:t>a slobody združovania a je mimoriadne znepokojený návrhom zákona o kontrole, regulovaní, fungovaní a financovaní mimovládnych a súvisiacich organizácií;</w:t>
      </w:r>
    </w:p>
    <w:p w:rsidR="00D70CFE" w:rsidRPr="00083861" w:rsidRDefault="00D70CFE" w:rsidP="00D70CFE">
      <w:pPr>
        <w:pStyle w:val="NormalHanging12a"/>
        <w:rPr>
          <w:szCs w:val="24"/>
        </w:rPr>
      </w:pPr>
      <w:r w:rsidRPr="00083861">
        <w:t>11.</w:t>
      </w:r>
      <w:r w:rsidRPr="00083861">
        <w:tab/>
        <w:t>konštatuje, že je dôležité umožniť všetkým Venezuelčanom žijúcim tak vo Venezuele, ako aj v zahraničí, zúčastniť sa na voľbách, a to aktualizáciou stáleho zoznamu voličov a registra voličov v zahraničí, ako sa stanovuje v bode 3 ods. 2 písm. e) Dohody z Barbadosu;</w:t>
      </w:r>
    </w:p>
    <w:p w:rsidR="00D70CFE" w:rsidRPr="00083861" w:rsidRDefault="00D70CFE" w:rsidP="00D70CFE">
      <w:pPr>
        <w:pStyle w:val="NormalHanging12a"/>
      </w:pPr>
      <w:r w:rsidRPr="00083861">
        <w:t>12.</w:t>
      </w:r>
      <w:r w:rsidRPr="00083861">
        <w:tab/>
        <w:t>dôrazne odsudzuje zasahovanie do vymenovania členov CNE a požaduje nezávislý postup nových nominácií do CNE;</w:t>
      </w:r>
    </w:p>
    <w:p w:rsidR="00D70CFE" w:rsidRPr="00083861" w:rsidRDefault="00D70CFE" w:rsidP="00D70CFE">
      <w:pPr>
        <w:pStyle w:val="NormalHanging12a"/>
      </w:pPr>
      <w:r w:rsidRPr="00083861">
        <w:t>13.</w:t>
      </w:r>
      <w:r w:rsidRPr="00083861">
        <w:tab/>
        <w:t>plne podporuje vyšetrovanie Medzinárodného trestného súdu a nezávislej vyšetrovacej misie OSN v súvislosti s rozsiahlymi zločinmi a represiami venezuelského režimu a žiada EÚ, aby podporila súčasné vyšetrovanie podľa Rímskeho štatútu v súvislosti s údajnými zločinmi proti ľudskosti, aby tak bola voči príslušným osobám vyvodená zodpovednosť;</w:t>
      </w:r>
    </w:p>
    <w:p w:rsidR="00D70CFE" w:rsidRPr="00083861" w:rsidRDefault="00D70CFE" w:rsidP="00D70CFE">
      <w:pPr>
        <w:pStyle w:val="NormalHanging12a"/>
        <w:rPr>
          <w:bCs/>
        </w:rPr>
      </w:pPr>
      <w:r w:rsidRPr="00083861">
        <w:t>14.</w:t>
      </w:r>
      <w:r w:rsidRPr="00083861">
        <w:tab/>
        <w:t>je naďalej pevne odhodlaný podporovať dialóg medzi stranami a volanie venezuelského ľudu po demokratickej budúcnosti; vyzýva EÚ, aby spolupracovala s medzinárodným spoločenstvom a všetkými mierovými demokratickými zainteresovanými stranami v celom politickom spektre Venezuely a aby využila všetky mechanizmy, ktoré má k dispozícii, a nabádala na návrat k zásadám uvedeným v Dohode z Barbadosu;</w:t>
      </w:r>
    </w:p>
    <w:p w:rsidR="00D70CFE" w:rsidRPr="00083861" w:rsidRDefault="00D70CFE" w:rsidP="00D70CFE">
      <w:pPr>
        <w:pStyle w:val="NormalHanging12a"/>
      </w:pPr>
      <w:r w:rsidRPr="00083861">
        <w:t>15.</w:t>
      </w:r>
      <w:r w:rsidRPr="00083861">
        <w:tab/>
        <w:t xml:space="preserve">naliehavo vyzýva členské štáty, aby nerušili sankcie uvalené na </w:t>
      </w:r>
      <w:proofErr w:type="spellStart"/>
      <w:r w:rsidRPr="00083861">
        <w:t>Madurov</w:t>
      </w:r>
      <w:proofErr w:type="spellEnd"/>
      <w:r w:rsidRPr="00083861">
        <w:t xml:space="preserve"> režim; trvá na tom, že sankcie by sa mali sprísňovať, až kým nebude v súlade s Dohodou z Barbadosu prijatý jasný a trvalý záväzok dodržiavať základné demokratické štandardy, princípy právneho štátu a ľudské práva; vyzýva na prijatie ďalších cielených sankcií prostredníctvom globálneho sankčného režimu EÚ v oblasti ľudských práv (EU </w:t>
      </w:r>
      <w:proofErr w:type="spellStart"/>
      <w:r w:rsidRPr="00083861">
        <w:t>Magnitsky</w:t>
      </w:r>
      <w:proofErr w:type="spellEnd"/>
      <w:r w:rsidRPr="00083861">
        <w:t xml:space="preserve"> </w:t>
      </w:r>
      <w:proofErr w:type="spellStart"/>
      <w:r w:rsidRPr="00083861">
        <w:t>Act</w:t>
      </w:r>
      <w:proofErr w:type="spellEnd"/>
      <w:r w:rsidRPr="00083861">
        <w:t xml:space="preserve">) voči sudcom najvyššieho súdu Venezuely, ktorí sa podieľajú na pokusoch zakázať </w:t>
      </w:r>
      <w:proofErr w:type="spellStart"/>
      <w:r w:rsidRPr="00083861">
        <w:t>Maríi</w:t>
      </w:r>
      <w:proofErr w:type="spellEnd"/>
      <w:r w:rsidRPr="00083861">
        <w:t xml:space="preserve"> </w:t>
      </w:r>
      <w:proofErr w:type="spellStart"/>
      <w:r w:rsidRPr="00083861">
        <w:t>Corine</w:t>
      </w:r>
      <w:proofErr w:type="spellEnd"/>
      <w:r w:rsidRPr="00083861">
        <w:t xml:space="preserve"> </w:t>
      </w:r>
      <w:proofErr w:type="spellStart"/>
      <w:r w:rsidRPr="00083861">
        <w:t>Machadovej</w:t>
      </w:r>
      <w:proofErr w:type="spellEnd"/>
      <w:r w:rsidRPr="00083861">
        <w:t xml:space="preserve"> výkon verejných funkcií, ako aj voči členom venezuelských bezpečnostných síl zapojených do systematického porušovania práv odporcov vlády;</w:t>
      </w:r>
    </w:p>
    <w:p w:rsidR="00D70CFE" w:rsidRPr="00083861" w:rsidRDefault="00D70CFE" w:rsidP="00D70CFE">
      <w:pPr>
        <w:pStyle w:val="NormalHanging12a"/>
      </w:pPr>
      <w:r w:rsidRPr="00083861">
        <w:t>16.</w:t>
      </w:r>
      <w:r w:rsidRPr="00083861">
        <w:tab/>
        <w:t>vyzýva Európsku službu pre vonkajšiu činnosť, delegáciu EÚ vo Venezuele, členské štáty a medzinárodné spoločenstvo, aby aj naďalej monitorovali situáciu v krajine a zohrávali asertívnejšiu a viditeľnejšiu úlohu;</w:t>
      </w:r>
    </w:p>
    <w:p w:rsidR="00D70CFE" w:rsidRPr="00083861" w:rsidRDefault="00D70CFE" w:rsidP="00D70CFE">
      <w:pPr>
        <w:pStyle w:val="NormalHanging12a"/>
      </w:pPr>
      <w:r w:rsidRPr="00083861">
        <w:t>17.</w:t>
      </w:r>
      <w:r w:rsidRPr="00083861">
        <w:tab/>
        <w:t xml:space="preserve">trvá na tom, že EÚ nesmie uvažovať o vyslaní volebnej pozorovateľskej misie do Venezuely, kým nebudú existovať jasné a dôveryhodné záruky, že sa bude v plnom rozsahu dodržiavať Dohoda z Barbadosu a volebný plán, kým nebudú rehabilitovaní opoziční politici diskvalifikovaní z výkonu verejnej funkcie, kým </w:t>
      </w:r>
      <w:proofErr w:type="spellStart"/>
      <w:r w:rsidRPr="00083861">
        <w:t>María</w:t>
      </w:r>
      <w:proofErr w:type="spellEnd"/>
      <w:r w:rsidRPr="00083861">
        <w:t xml:space="preserve"> </w:t>
      </w:r>
      <w:proofErr w:type="spellStart"/>
      <w:r w:rsidRPr="00083861">
        <w:t>Corina</w:t>
      </w:r>
      <w:proofErr w:type="spellEnd"/>
      <w:r w:rsidRPr="00083861">
        <w:t xml:space="preserve"> </w:t>
      </w:r>
      <w:proofErr w:type="spellStart"/>
      <w:r w:rsidRPr="00083861">
        <w:t>Machado</w:t>
      </w:r>
      <w:proofErr w:type="spellEnd"/>
      <w:r w:rsidRPr="00083861">
        <w:t xml:space="preserve"> nebude môcť kandidovať vo voľbách a kým sa riadne nezrealizujú odporúčania volebnej pozorovateľskej misie EÚ z roku 2021;</w:t>
      </w:r>
    </w:p>
    <w:p w:rsidR="00D70CFE" w:rsidRPr="00083861" w:rsidRDefault="00D70CFE" w:rsidP="00D70CFE">
      <w:pPr>
        <w:pStyle w:val="NormalHanging12a"/>
      </w:pPr>
      <w:r w:rsidRPr="00083861">
        <w:t>18.</w:t>
      </w:r>
      <w:r w:rsidRPr="00083861">
        <w:tab/>
        <w:t>upozorňuje, že voľby a volebné výsledky nebudú uznané, ak tieto podmienky nebudú splnené;</w:t>
      </w:r>
    </w:p>
    <w:p w:rsidR="00D70CFE" w:rsidRPr="00083861" w:rsidRDefault="00D70CFE" w:rsidP="00D70CFE">
      <w:pPr>
        <w:pStyle w:val="NormalHanging12a"/>
      </w:pPr>
      <w:r w:rsidRPr="00083861">
        <w:t>19.</w:t>
      </w:r>
      <w:r w:rsidRPr="00083861">
        <w:tab/>
        <w:t xml:space="preserve">poveruje svoju predsedníčku, aby postúpila toto uznesenie Rade, Komisii, podpredsedovi Komisie/vysokému predstaviteľovi Únie pre zahraničné veci a bezpečnostnú politiku, účastníkom samitu EÚ a Spoločenstva štátov Latinskej Ameriky a Karibiku, Euro-latinskoamerickému parlamentnému zhromaždeniu, Organizácii </w:t>
      </w:r>
      <w:r w:rsidRPr="00083861">
        <w:lastRenderedPageBreak/>
        <w:t>amerických štátov, generálnemu tajomníkovi Organizácie Spojených národov a orgánom venezuelského režimu.</w:t>
      </w:r>
    </w:p>
    <w:sectPr w:rsidR="00D70CFE" w:rsidRPr="00083861" w:rsidSect="00D341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50C" w:rsidRPr="00D341A3" w:rsidRDefault="00C5350C">
      <w:r w:rsidRPr="00D341A3">
        <w:separator/>
      </w:r>
    </w:p>
  </w:endnote>
  <w:endnote w:type="continuationSeparator" w:id="0">
    <w:p w:rsidR="00C5350C" w:rsidRPr="00D341A3" w:rsidRDefault="00C5350C">
      <w:r w:rsidRPr="00D341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50C" w:rsidRPr="00D341A3" w:rsidRDefault="00C5350C">
      <w:r w:rsidRPr="00D341A3">
        <w:separator/>
      </w:r>
    </w:p>
  </w:footnote>
  <w:footnote w:type="continuationSeparator" w:id="0">
    <w:p w:rsidR="00C5350C" w:rsidRPr="00D341A3" w:rsidRDefault="00C5350C">
      <w:r w:rsidRPr="00D341A3">
        <w:continuationSeparator/>
      </w:r>
    </w:p>
  </w:footnote>
  <w:footnote w:id="1">
    <w:p w:rsidR="00D70CFE" w:rsidRPr="00D341A3" w:rsidRDefault="00D70CFE" w:rsidP="00D341A3">
      <w:pPr>
        <w:pStyle w:val="FootnoteText"/>
        <w:ind w:left="567" w:hanging="567"/>
        <w:rPr>
          <w:sz w:val="24"/>
          <w:lang w:val="sk-SK"/>
        </w:rPr>
      </w:pPr>
      <w:r w:rsidRPr="00D341A3">
        <w:rPr>
          <w:rStyle w:val="FootnoteReference"/>
          <w:sz w:val="24"/>
          <w:lang w:val="sk-SK"/>
        </w:rPr>
        <w:footnoteRef/>
      </w:r>
      <w:r w:rsidR="00D341A3" w:rsidRPr="00D341A3">
        <w:rPr>
          <w:sz w:val="24"/>
          <w:lang w:val="sk-SK"/>
        </w:rPr>
        <w:t xml:space="preserve"> </w:t>
      </w:r>
      <w:r w:rsidR="00D341A3" w:rsidRPr="00D341A3">
        <w:rPr>
          <w:sz w:val="24"/>
          <w:lang w:val="sk-SK"/>
        </w:rPr>
        <w:tab/>
      </w:r>
      <w:r w:rsidRPr="00D341A3">
        <w:rPr>
          <w:sz w:val="24"/>
          <w:lang w:val="sk-SK"/>
        </w:rPr>
        <w:t>Prijaté texty, P9_TA(2023)0288.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41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7, 0100, 0104, 0107 a 0111/2024"/>
    <w:docVar w:name="dvlangue" w:val="SK"/>
    <w:docVar w:name="dvnumam" w:val="0"/>
    <w:docVar w:name="dvpe" w:val="756.839"/>
    <w:docVar w:name="dvtitre" w:val="Uznesenie Európskeho parlamentu z xx. februára 2024 o ďalších represiách voči demokratickým silám vo Venezuele: útoky na prezidentskú kandidátku Maríu Corinu Machadovú(2024/2549(RSP))"/>
  </w:docVars>
  <w:rsids>
    <w:rsidRoot w:val="00C5350C"/>
    <w:rsid w:val="00002272"/>
    <w:rsid w:val="00064002"/>
    <w:rsid w:val="000677B9"/>
    <w:rsid w:val="000831BA"/>
    <w:rsid w:val="00083861"/>
    <w:rsid w:val="000A42CC"/>
    <w:rsid w:val="000E7DD9"/>
    <w:rsid w:val="0010095E"/>
    <w:rsid w:val="00125B37"/>
    <w:rsid w:val="001317A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8A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5F8A"/>
    <w:rsid w:val="00654D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50C"/>
    <w:rsid w:val="00C61C0C"/>
    <w:rsid w:val="00C941CB"/>
    <w:rsid w:val="00CC2357"/>
    <w:rsid w:val="00CF071A"/>
    <w:rsid w:val="00D058B8"/>
    <w:rsid w:val="00D341A3"/>
    <w:rsid w:val="00D56C11"/>
    <w:rsid w:val="00D70CF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E3B09"/>
  <w15:chartTrackingRefBased/>
  <w15:docId w15:val="{ACFF736D-FCA5-4106-97E8-1F1C6D3A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0CF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D70CFE"/>
    <w:rPr>
      <w:sz w:val="24"/>
      <w:lang w:val="sk-SK"/>
    </w:rPr>
  </w:style>
  <w:style w:type="paragraph" w:customStyle="1" w:styleId="Normal12">
    <w:name w:val="Normal12"/>
    <w:basedOn w:val="Normal"/>
    <w:rsid w:val="00D70CFE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A037-B9A4-4238-B0CB-403E222C8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1981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2024-02-08T11:03:00Z</dcterms:created>
  <dcterms:modified xsi:type="dcterms:W3CDTF">2024-02-08T11:03:00Z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B9-0097, 0100, 0104, 0107 a 0111/2024</vt:lpwstr>
  </property>
  <property fmtid="{D5CDD505-2E9C-101B-9397-08002B2CF9AE}" pid="4" name="&lt;Type&gt;">
    <vt:lpwstr>RR</vt:lpwstr>
  </property>
</Properties>
</file>