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E663A" w:rsidTr="0010095E">
        <w:trPr>
          <w:trHeight w:hRule="exact" w:val="1418"/>
        </w:trPr>
        <w:tc>
          <w:tcPr>
            <w:tcW w:w="6804" w:type="dxa"/>
            <w:shd w:val="clear" w:color="auto" w:fill="auto"/>
            <w:vAlign w:val="center"/>
          </w:tcPr>
          <w:p w:rsidR="00751A4A" w:rsidRPr="00BE663A" w:rsidRDefault="00634851" w:rsidP="0010095E">
            <w:pPr>
              <w:pStyle w:val="EPName"/>
            </w:pPr>
            <w:r w:rsidRPr="00BE663A">
              <w:t>Eiropas Parlaments</w:t>
            </w:r>
          </w:p>
          <w:p w:rsidR="00751A4A" w:rsidRPr="00BE663A" w:rsidRDefault="00817416" w:rsidP="00756632">
            <w:pPr>
              <w:pStyle w:val="EPTerm"/>
              <w:rPr>
                <w:rStyle w:val="HideTWBExt"/>
                <w:noProof w:val="0"/>
                <w:vanish w:val="0"/>
                <w:color w:val="auto"/>
              </w:rPr>
            </w:pPr>
            <w:r w:rsidRPr="009E4EE8">
              <w:t>2019</w:t>
            </w:r>
            <w:r w:rsidRPr="00BE663A">
              <w:t>-</w:t>
            </w:r>
            <w:r w:rsidRPr="009E4EE8">
              <w:t>2024</w:t>
            </w:r>
          </w:p>
        </w:tc>
        <w:tc>
          <w:tcPr>
            <w:tcW w:w="2268" w:type="dxa"/>
            <w:shd w:val="clear" w:color="auto" w:fill="auto"/>
          </w:tcPr>
          <w:p w:rsidR="00751A4A" w:rsidRPr="00BE663A" w:rsidRDefault="00187494" w:rsidP="0010095E">
            <w:pPr>
              <w:pStyle w:val="EPLogo"/>
            </w:pPr>
            <w:r w:rsidRPr="00BE663A">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E663A" w:rsidRDefault="00D058B8" w:rsidP="004C5D52">
      <w:pPr>
        <w:pStyle w:val="LineTop"/>
      </w:pPr>
    </w:p>
    <w:p w:rsidR="00680577" w:rsidRPr="00BE663A" w:rsidRDefault="00634851" w:rsidP="00680577">
      <w:pPr>
        <w:pStyle w:val="EPBodyTA1"/>
      </w:pPr>
      <w:r w:rsidRPr="00BE663A">
        <w:t>PIEŅEMTIE TEKSTI</w:t>
      </w:r>
    </w:p>
    <w:p w:rsidR="00D058B8" w:rsidRPr="00BE663A" w:rsidRDefault="00D058B8" w:rsidP="00D058B8">
      <w:pPr>
        <w:pStyle w:val="LineBottom"/>
      </w:pPr>
    </w:p>
    <w:p w:rsidR="00634851" w:rsidRPr="00BE663A" w:rsidRDefault="00634851" w:rsidP="00634851">
      <w:pPr>
        <w:pStyle w:val="ATHeading1"/>
      </w:pPr>
      <w:bookmarkStart w:id="0" w:name="TANumber"/>
      <w:r w:rsidRPr="00BE663A">
        <w:t>P</w:t>
      </w:r>
      <w:r w:rsidRPr="009E4EE8">
        <w:t>9</w:t>
      </w:r>
      <w:r w:rsidRPr="00BE663A">
        <w:t>_TA(</w:t>
      </w:r>
      <w:r w:rsidRPr="009E4EE8">
        <w:t>2024</w:t>
      </w:r>
      <w:r w:rsidRPr="00BE663A">
        <w:t>)</w:t>
      </w:r>
      <w:r w:rsidRPr="009E4EE8">
        <w:t>00</w:t>
      </w:r>
      <w:r w:rsidR="00BE663A" w:rsidRPr="009E4EE8">
        <w:t>83</w:t>
      </w:r>
      <w:bookmarkEnd w:id="0"/>
    </w:p>
    <w:p w:rsidR="00634851" w:rsidRPr="00BE663A" w:rsidRDefault="0034674E" w:rsidP="00634851">
      <w:pPr>
        <w:pStyle w:val="ATHeading2"/>
      </w:pPr>
      <w:bookmarkStart w:id="1" w:name="title"/>
      <w:r w:rsidRPr="00BE663A">
        <w:t>Ukrainas mehānisma izveide</w:t>
      </w:r>
      <w:bookmarkEnd w:id="1"/>
    </w:p>
    <w:p w:rsidR="00634851" w:rsidRPr="00BE663A" w:rsidRDefault="00634851" w:rsidP="00634851">
      <w:pPr>
        <w:rPr>
          <w:i/>
          <w:vanish/>
        </w:rPr>
      </w:pPr>
      <w:r w:rsidRPr="00BE663A">
        <w:rPr>
          <w:i/>
        </w:rPr>
        <w:fldChar w:fldCharType="begin"/>
      </w:r>
      <w:r w:rsidRPr="00BE663A">
        <w:rPr>
          <w:i/>
        </w:rPr>
        <w:instrText xml:space="preserve"> TC"(</w:instrText>
      </w:r>
      <w:bookmarkStart w:id="2" w:name="DocNumber"/>
      <w:r w:rsidRPr="00BE663A">
        <w:rPr>
          <w:i/>
        </w:rPr>
        <w:instrText>A</w:instrText>
      </w:r>
      <w:r w:rsidRPr="009E4EE8">
        <w:rPr>
          <w:i/>
        </w:rPr>
        <w:instrText>9</w:instrText>
      </w:r>
      <w:r w:rsidRPr="00BE663A">
        <w:rPr>
          <w:i/>
        </w:rPr>
        <w:instrText>-</w:instrText>
      </w:r>
      <w:r w:rsidRPr="009E4EE8">
        <w:rPr>
          <w:i/>
        </w:rPr>
        <w:instrText>0286</w:instrText>
      </w:r>
      <w:r w:rsidRPr="00BE663A">
        <w:rPr>
          <w:i/>
        </w:rPr>
        <w:instrText>/</w:instrText>
      </w:r>
      <w:r w:rsidRPr="009E4EE8">
        <w:rPr>
          <w:i/>
        </w:rPr>
        <w:instrText>2023</w:instrText>
      </w:r>
      <w:bookmarkEnd w:id="2"/>
      <w:r w:rsidRPr="00BE663A">
        <w:rPr>
          <w:i/>
        </w:rPr>
        <w:instrText xml:space="preserve"> - Referenti: </w:instrText>
      </w:r>
      <w:proofErr w:type="spellStart"/>
      <w:r w:rsidRPr="00BE663A">
        <w:rPr>
          <w:i/>
        </w:rPr>
        <w:instrText>Michael</w:instrText>
      </w:r>
      <w:proofErr w:type="spellEnd"/>
      <w:r w:rsidRPr="00BE663A">
        <w:rPr>
          <w:i/>
        </w:rPr>
        <w:instrText xml:space="preserve"> </w:instrText>
      </w:r>
      <w:proofErr w:type="spellStart"/>
      <w:r w:rsidRPr="00BE663A">
        <w:rPr>
          <w:i/>
        </w:rPr>
        <w:instrText>Gahler</w:instrText>
      </w:r>
      <w:proofErr w:type="spellEnd"/>
      <w:r w:rsidRPr="00BE663A">
        <w:rPr>
          <w:i/>
        </w:rPr>
        <w:instrText xml:space="preserve">, </w:instrText>
      </w:r>
      <w:proofErr w:type="spellStart"/>
      <w:r w:rsidRPr="00BE663A">
        <w:rPr>
          <w:i/>
        </w:rPr>
        <w:instrText>Eider</w:instrText>
      </w:r>
      <w:proofErr w:type="spellEnd"/>
      <w:r w:rsidRPr="00BE663A">
        <w:rPr>
          <w:i/>
        </w:rPr>
        <w:instrText xml:space="preserve"> </w:instrText>
      </w:r>
      <w:proofErr w:type="spellStart"/>
      <w:r w:rsidRPr="00BE663A">
        <w:rPr>
          <w:i/>
        </w:rPr>
        <w:instrText>Gardiazabal</w:instrText>
      </w:r>
      <w:proofErr w:type="spellEnd"/>
      <w:r w:rsidRPr="00BE663A">
        <w:rPr>
          <w:i/>
        </w:rPr>
        <w:instrText xml:space="preserve"> </w:instrText>
      </w:r>
      <w:proofErr w:type="spellStart"/>
      <w:r w:rsidRPr="00BE663A">
        <w:rPr>
          <w:i/>
        </w:rPr>
        <w:instrText>Rubial</w:instrText>
      </w:r>
      <w:proofErr w:type="spellEnd"/>
      <w:r w:rsidRPr="00BE663A">
        <w:rPr>
          <w:i/>
        </w:rPr>
        <w:instrText>)"\l</w:instrText>
      </w:r>
      <w:r w:rsidRPr="009E4EE8">
        <w:rPr>
          <w:i/>
        </w:rPr>
        <w:instrText>3</w:instrText>
      </w:r>
      <w:r w:rsidRPr="00BE663A">
        <w:rPr>
          <w:i/>
        </w:rPr>
        <w:instrText xml:space="preserve"> \n&gt; \* MERGEFORMAT </w:instrText>
      </w:r>
      <w:r w:rsidRPr="00BE663A">
        <w:rPr>
          <w:i/>
        </w:rPr>
        <w:fldChar w:fldCharType="end"/>
      </w:r>
    </w:p>
    <w:p w:rsidR="00634851" w:rsidRPr="00BE663A" w:rsidRDefault="00634851" w:rsidP="00634851">
      <w:pPr>
        <w:rPr>
          <w:vanish/>
        </w:rPr>
      </w:pPr>
      <w:bookmarkStart w:id="3" w:name="Commission"/>
      <w:r w:rsidRPr="00BE663A">
        <w:rPr>
          <w:vanish/>
        </w:rPr>
        <w:t>Ārlietu komiteja un Budžeta komiteja</w:t>
      </w:r>
      <w:bookmarkEnd w:id="3"/>
    </w:p>
    <w:p w:rsidR="00634851" w:rsidRPr="00BE663A" w:rsidRDefault="00634851" w:rsidP="00634851">
      <w:pPr>
        <w:rPr>
          <w:vanish/>
        </w:rPr>
      </w:pPr>
      <w:bookmarkStart w:id="4" w:name="PE"/>
      <w:r w:rsidRPr="00BE663A">
        <w:rPr>
          <w:vanish/>
        </w:rPr>
        <w:t>PE</w:t>
      </w:r>
      <w:r w:rsidRPr="009E4EE8">
        <w:rPr>
          <w:vanish/>
        </w:rPr>
        <w:t>751</w:t>
      </w:r>
      <w:r w:rsidRPr="00BE663A">
        <w:rPr>
          <w:vanish/>
        </w:rPr>
        <w:t>.</w:t>
      </w:r>
      <w:r w:rsidRPr="009E4EE8">
        <w:rPr>
          <w:vanish/>
        </w:rPr>
        <w:t>825</w:t>
      </w:r>
      <w:bookmarkEnd w:id="4"/>
    </w:p>
    <w:p w:rsidR="00634851" w:rsidRPr="00BE663A" w:rsidRDefault="00634851" w:rsidP="00634851">
      <w:pPr>
        <w:pStyle w:val="ATHeading3"/>
      </w:pPr>
      <w:bookmarkStart w:id="5" w:name="Sujet"/>
      <w:r w:rsidRPr="00BE663A">
        <w:t xml:space="preserve">Eiropas Parlamenta </w:t>
      </w:r>
      <w:r w:rsidRPr="009E4EE8">
        <w:t>2024</w:t>
      </w:r>
      <w:r w:rsidRPr="00BE663A">
        <w:t xml:space="preserve">. gada </w:t>
      </w:r>
      <w:r w:rsidR="0034674E" w:rsidRPr="009E4EE8">
        <w:t>27</w:t>
      </w:r>
      <w:r w:rsidR="0034674E" w:rsidRPr="00BE663A">
        <w:t>. februāra</w:t>
      </w:r>
      <w:r w:rsidRPr="00BE663A">
        <w:t xml:space="preserve"> normatīvā rezolūcija par priekšlikumu Eiropas Parlamenta un Padomes regulai, ar ko izveido Ukrainas mehānismu</w:t>
      </w:r>
      <w:bookmarkEnd w:id="5"/>
      <w:r w:rsidRPr="00BE663A">
        <w:t xml:space="preserve"> </w:t>
      </w:r>
      <w:bookmarkStart w:id="6" w:name="References"/>
      <w:r w:rsidRPr="00BE663A">
        <w:t>(COM(</w:t>
      </w:r>
      <w:r w:rsidRPr="009E4EE8">
        <w:t>2023</w:t>
      </w:r>
      <w:r w:rsidRPr="00BE663A">
        <w:t>)</w:t>
      </w:r>
      <w:r w:rsidRPr="009E4EE8">
        <w:t>0338</w:t>
      </w:r>
      <w:r w:rsidRPr="00BE663A">
        <w:t xml:space="preserve"> – C</w:t>
      </w:r>
      <w:r w:rsidRPr="009E4EE8">
        <w:t>9</w:t>
      </w:r>
      <w:r w:rsidRPr="00BE663A">
        <w:t>-</w:t>
      </w:r>
      <w:r w:rsidRPr="009E4EE8">
        <w:t>0210</w:t>
      </w:r>
      <w:r w:rsidRPr="00BE663A">
        <w:t>/</w:t>
      </w:r>
      <w:r w:rsidRPr="009E4EE8">
        <w:t>2023</w:t>
      </w:r>
      <w:r w:rsidRPr="00BE663A">
        <w:t xml:space="preserve"> – </w:t>
      </w:r>
      <w:r w:rsidRPr="009E4EE8">
        <w:t>2023</w:t>
      </w:r>
      <w:r w:rsidRPr="00BE663A">
        <w:t>/</w:t>
      </w:r>
      <w:r w:rsidRPr="009E4EE8">
        <w:t>0200</w:t>
      </w:r>
      <w:r w:rsidRPr="00BE663A">
        <w:t>(COD))</w:t>
      </w:r>
      <w:bookmarkEnd w:id="6"/>
    </w:p>
    <w:p w:rsidR="006D5373" w:rsidRPr="00BE663A" w:rsidRDefault="006D5373" w:rsidP="006D5373">
      <w:pPr>
        <w:pStyle w:val="NormalBold"/>
      </w:pPr>
      <w:bookmarkStart w:id="7" w:name="TextBodyBegin"/>
      <w:bookmarkEnd w:id="7"/>
      <w:r w:rsidRPr="00BE663A">
        <w:t>(Parastā likumdošanas procedūra: pirmais lasījums)</w:t>
      </w:r>
    </w:p>
    <w:p w:rsidR="006D5373" w:rsidRPr="009E4EE8" w:rsidRDefault="006D5373" w:rsidP="006D5373">
      <w:pPr>
        <w:pStyle w:val="EPComma"/>
        <w:rPr>
          <w:i/>
        </w:rPr>
      </w:pPr>
      <w:r w:rsidRPr="009E4EE8">
        <w:rPr>
          <w:i/>
        </w:rPr>
        <w:t>Eiropas Parlaments,</w:t>
      </w:r>
    </w:p>
    <w:p w:rsidR="006D5373" w:rsidRPr="00BE663A" w:rsidRDefault="006D5373" w:rsidP="006D5373">
      <w:pPr>
        <w:pStyle w:val="NormalHanging12a"/>
      </w:pPr>
      <w:r w:rsidRPr="00BE663A">
        <w:t>–</w:t>
      </w:r>
      <w:r w:rsidRPr="00BE663A">
        <w:tab/>
        <w:t>ņemot vērā Komisijas priekšlikumu Eiropas Parlamentam un Padomei (COM(</w:t>
      </w:r>
      <w:r w:rsidRPr="009E4EE8">
        <w:t>2023</w:t>
      </w:r>
      <w:r w:rsidRPr="00BE663A">
        <w:t>)</w:t>
      </w:r>
      <w:r w:rsidRPr="009E4EE8">
        <w:t>0338</w:t>
      </w:r>
      <w:r w:rsidRPr="00BE663A">
        <w:t>),</w:t>
      </w:r>
    </w:p>
    <w:p w:rsidR="006D5373" w:rsidRPr="00BE663A" w:rsidRDefault="006D5373" w:rsidP="006D5373">
      <w:pPr>
        <w:pStyle w:val="NormalHanging12a"/>
      </w:pPr>
      <w:r w:rsidRPr="00BE663A">
        <w:t>–</w:t>
      </w:r>
      <w:r w:rsidRPr="00BE663A">
        <w:tab/>
        <w:t xml:space="preserve">ņemot vērā Līguma par Eiropas Savienības darbību </w:t>
      </w:r>
      <w:r w:rsidRPr="009E4EE8">
        <w:t>294</w:t>
      </w:r>
      <w:r w:rsidRPr="00BE663A">
        <w:t xml:space="preserve">. panta </w:t>
      </w:r>
      <w:r w:rsidRPr="009E4EE8">
        <w:t>2</w:t>
      </w:r>
      <w:r w:rsidRPr="00BE663A">
        <w:t xml:space="preserve">. punktu, </w:t>
      </w:r>
      <w:r w:rsidRPr="009E4EE8">
        <w:t>212</w:t>
      </w:r>
      <w:r w:rsidRPr="00BE663A">
        <w:t xml:space="preserve">. pantu un </w:t>
      </w:r>
      <w:r w:rsidRPr="009E4EE8">
        <w:t>322</w:t>
      </w:r>
      <w:r w:rsidRPr="00BE663A">
        <w:t xml:space="preserve">. panta </w:t>
      </w:r>
      <w:r w:rsidRPr="009E4EE8">
        <w:t>1</w:t>
      </w:r>
      <w:r w:rsidRPr="00BE663A">
        <w:t>. punktu, saskaņā ar kuriem Komisija tam ir iesniegusi priekšlikumu (C</w:t>
      </w:r>
      <w:r w:rsidRPr="009E4EE8">
        <w:t>9</w:t>
      </w:r>
      <w:r w:rsidRPr="00BE663A">
        <w:noBreakHyphen/>
      </w:r>
      <w:r w:rsidRPr="009E4EE8">
        <w:t>0210</w:t>
      </w:r>
      <w:r w:rsidRPr="00BE663A">
        <w:t>/</w:t>
      </w:r>
      <w:r w:rsidRPr="009E4EE8">
        <w:t>2023</w:t>
      </w:r>
      <w:r w:rsidRPr="00BE663A">
        <w:t>),</w:t>
      </w:r>
    </w:p>
    <w:p w:rsidR="006D5373" w:rsidRPr="00BE663A" w:rsidRDefault="006D5373" w:rsidP="006D5373">
      <w:pPr>
        <w:pStyle w:val="NormalHanging12a"/>
      </w:pPr>
      <w:r w:rsidRPr="00BE663A">
        <w:t>–</w:t>
      </w:r>
      <w:r w:rsidRPr="00BE663A">
        <w:tab/>
        <w:t xml:space="preserve">ņemot vērā Līguma par Eiropas Savienības darbību </w:t>
      </w:r>
      <w:r w:rsidRPr="009E4EE8">
        <w:t>294</w:t>
      </w:r>
      <w:r w:rsidRPr="00BE663A">
        <w:t xml:space="preserve">. panta </w:t>
      </w:r>
      <w:r w:rsidRPr="009E4EE8">
        <w:t>3</w:t>
      </w:r>
      <w:r w:rsidRPr="00BE663A">
        <w:t>. punktu,</w:t>
      </w:r>
    </w:p>
    <w:p w:rsidR="0034674E" w:rsidRDefault="0034674E" w:rsidP="0034674E">
      <w:pPr>
        <w:spacing w:after="240"/>
        <w:ind w:left="567" w:hanging="567"/>
      </w:pPr>
      <w:r w:rsidRPr="00BE663A">
        <w:t>–</w:t>
      </w:r>
      <w:r w:rsidRPr="00BE663A">
        <w:tab/>
        <w:t>ņemot vērā provizorisko vienošanos, ko atbildīgā</w:t>
      </w:r>
      <w:r w:rsidR="004F5CF8" w:rsidRPr="00BE663A">
        <w:t>s</w:t>
      </w:r>
      <w:r w:rsidRPr="00BE663A">
        <w:t xml:space="preserve"> komiteja</w:t>
      </w:r>
      <w:r w:rsidR="004F5CF8" w:rsidRPr="00BE663A">
        <w:t>s</w:t>
      </w:r>
      <w:r w:rsidRPr="00BE663A">
        <w:t xml:space="preserve"> apstiprināja saskaņā ar Reglamenta </w:t>
      </w:r>
      <w:r w:rsidRPr="009E4EE8">
        <w:t>74</w:t>
      </w:r>
      <w:r w:rsidRPr="00BE663A">
        <w:t xml:space="preserve">. panta </w:t>
      </w:r>
      <w:r w:rsidRPr="009E4EE8">
        <w:t>4</w:t>
      </w:r>
      <w:r w:rsidRPr="00BE663A">
        <w:t xml:space="preserve">. punktu, un Padomes pārstāvja </w:t>
      </w:r>
      <w:r w:rsidRPr="009E4EE8">
        <w:t>2024</w:t>
      </w:r>
      <w:r w:rsidRPr="00BE663A">
        <w:t xml:space="preserve">. gada </w:t>
      </w:r>
      <w:r w:rsidRPr="009E4EE8">
        <w:t>14</w:t>
      </w:r>
      <w:r w:rsidRPr="00BE663A">
        <w:t xml:space="preserve">. februāra vēstulē pausto apņemšanos apstiprināt Parlamenta nostāju saskaņā ar Līguma par Eiropas Savienības darbību </w:t>
      </w:r>
      <w:r w:rsidRPr="009E4EE8">
        <w:t>294</w:t>
      </w:r>
      <w:r w:rsidRPr="00BE663A">
        <w:t xml:space="preserve">. panta </w:t>
      </w:r>
      <w:r w:rsidRPr="009E4EE8">
        <w:t>4</w:t>
      </w:r>
      <w:r w:rsidRPr="00BE663A">
        <w:t>. punktu,</w:t>
      </w:r>
    </w:p>
    <w:p w:rsidR="004972D1" w:rsidRPr="00BE663A" w:rsidRDefault="004972D1" w:rsidP="004972D1">
      <w:pPr>
        <w:pStyle w:val="NormalHanging12a"/>
      </w:pPr>
      <w:r w:rsidRPr="00BE663A">
        <w:t>–</w:t>
      </w:r>
      <w:r w:rsidRPr="00BE663A">
        <w:tab/>
        <w:t xml:space="preserve">ņemot vērā Reglamenta </w:t>
      </w:r>
      <w:r w:rsidRPr="009E4EE8">
        <w:t>59</w:t>
      </w:r>
      <w:r w:rsidRPr="00BE663A">
        <w:t xml:space="preserve">. pantu, </w:t>
      </w:r>
    </w:p>
    <w:p w:rsidR="006D5373" w:rsidRPr="00BE663A" w:rsidRDefault="006D5373" w:rsidP="006D5373">
      <w:pPr>
        <w:pStyle w:val="Normal12Hanging"/>
      </w:pPr>
      <w:r w:rsidRPr="00BE663A">
        <w:t>–</w:t>
      </w:r>
      <w:r w:rsidRPr="00BE663A">
        <w:tab/>
        <w:t xml:space="preserve">ņemot vērā Ārlietu komitejas un Budžeta komitejas kopīgās apspriedes saskaņā ar Reglamenta </w:t>
      </w:r>
      <w:r w:rsidRPr="009E4EE8">
        <w:t>58</w:t>
      </w:r>
      <w:r w:rsidRPr="00BE663A">
        <w:t>. pantu,</w:t>
      </w:r>
    </w:p>
    <w:p w:rsidR="006D5373" w:rsidRPr="00BE663A" w:rsidRDefault="006D5373" w:rsidP="006D5373">
      <w:pPr>
        <w:pStyle w:val="Normal12Hanging"/>
      </w:pPr>
      <w:r w:rsidRPr="00BE663A">
        <w:t>–</w:t>
      </w:r>
      <w:r w:rsidRPr="00BE663A">
        <w:tab/>
        <w:t>ņemot vērā Budžeta kontroles komitejas un Lauksaimniecības un lauku attīstības komitejas vēstules,</w:t>
      </w:r>
    </w:p>
    <w:p w:rsidR="006D5373" w:rsidRPr="00BE663A" w:rsidRDefault="006D5373" w:rsidP="006D5373">
      <w:pPr>
        <w:pStyle w:val="Normal12Hanging"/>
      </w:pPr>
      <w:r w:rsidRPr="00BE663A">
        <w:t>–</w:t>
      </w:r>
      <w:r w:rsidRPr="00BE663A">
        <w:tab/>
        <w:t>ņemot vērā Ārlietu komitejas un Budžeta komitejas ziņojumu (A</w:t>
      </w:r>
      <w:r w:rsidRPr="009E4EE8">
        <w:t>9</w:t>
      </w:r>
      <w:r w:rsidRPr="00BE663A">
        <w:noBreakHyphen/>
      </w:r>
      <w:r w:rsidRPr="009E4EE8">
        <w:t>0286</w:t>
      </w:r>
      <w:r w:rsidRPr="00BE663A">
        <w:t>/</w:t>
      </w:r>
      <w:r w:rsidRPr="009E4EE8">
        <w:t>2023</w:t>
      </w:r>
      <w:r w:rsidRPr="00BE663A">
        <w:t>),</w:t>
      </w:r>
    </w:p>
    <w:p w:rsidR="006D5373" w:rsidRPr="00BE663A" w:rsidRDefault="006D5373" w:rsidP="006D5373">
      <w:pPr>
        <w:pStyle w:val="NormalHanging12a"/>
      </w:pPr>
      <w:r w:rsidRPr="009E4EE8">
        <w:lastRenderedPageBreak/>
        <w:t>1</w:t>
      </w:r>
      <w:r w:rsidRPr="00BE663A">
        <w:t>.</w:t>
      </w:r>
      <w:r w:rsidRPr="00BE663A">
        <w:tab/>
        <w:t>pieņem pirmajā lasījumā turpmāk izklāstīto nostāju</w:t>
      </w:r>
      <w:r w:rsidR="00722D1F">
        <w:rPr>
          <w:rStyle w:val="FootnoteReference"/>
        </w:rPr>
        <w:footnoteReference w:id="1"/>
      </w:r>
      <w:r w:rsidRPr="00BE663A">
        <w:t>;</w:t>
      </w:r>
    </w:p>
    <w:p w:rsidR="0034674E" w:rsidRPr="00BE663A" w:rsidRDefault="0034674E" w:rsidP="006D5373">
      <w:pPr>
        <w:pStyle w:val="NormalHanging12a"/>
      </w:pPr>
      <w:r w:rsidRPr="009E4EE8">
        <w:t>2</w:t>
      </w:r>
      <w:r w:rsidRPr="00BE663A">
        <w:t>.</w:t>
      </w:r>
      <w:r w:rsidRPr="00BE663A">
        <w:tab/>
        <w:t xml:space="preserve">apstiprina Eiropas Parlamenta un Padomes kopīgo paziņojumu, kas pievienots šai rezolūcijai </w:t>
      </w:r>
      <w:r w:rsidRPr="00BE663A">
        <w:rPr>
          <w:bCs/>
          <w:iCs/>
          <w:lang w:eastAsia="en-US"/>
        </w:rPr>
        <w:t xml:space="preserve">un kas tiks publicēts </w:t>
      </w:r>
      <w:r w:rsidRPr="00BE663A">
        <w:rPr>
          <w:bCs/>
          <w:i/>
          <w:iCs/>
          <w:lang w:eastAsia="en-US"/>
        </w:rPr>
        <w:t>Eiropas Savienības Oficiālā Vēstneša</w:t>
      </w:r>
      <w:r w:rsidRPr="00BE663A">
        <w:rPr>
          <w:bCs/>
          <w:iCs/>
          <w:lang w:eastAsia="en-US"/>
        </w:rPr>
        <w:t xml:space="preserve"> C sērijā;</w:t>
      </w:r>
    </w:p>
    <w:p w:rsidR="0034674E" w:rsidRPr="00BE663A" w:rsidRDefault="0034674E" w:rsidP="006D5373">
      <w:pPr>
        <w:pStyle w:val="NormalHanging12a"/>
      </w:pPr>
      <w:r w:rsidRPr="009E4EE8">
        <w:t>3</w:t>
      </w:r>
      <w:r w:rsidRPr="00BE663A">
        <w:t>.</w:t>
      </w:r>
      <w:r w:rsidRPr="00BE663A">
        <w:tab/>
        <w:t xml:space="preserve">apstiprina Eiropas Parlamenta, Padomes un Komisijas kopīgo paziņojumu, kas pievienots šai rezolūcijai </w:t>
      </w:r>
      <w:r w:rsidRPr="00BE663A">
        <w:rPr>
          <w:bCs/>
          <w:iCs/>
          <w:lang w:eastAsia="en-US"/>
        </w:rPr>
        <w:t xml:space="preserve">un kas tiks publicēts </w:t>
      </w:r>
      <w:r w:rsidRPr="00BE663A">
        <w:rPr>
          <w:bCs/>
          <w:i/>
          <w:iCs/>
          <w:lang w:eastAsia="en-US"/>
        </w:rPr>
        <w:t>Eiropas Savienības Oficiālā Vēstneša</w:t>
      </w:r>
      <w:r w:rsidRPr="00BE663A">
        <w:rPr>
          <w:bCs/>
          <w:iCs/>
          <w:lang w:eastAsia="en-US"/>
        </w:rPr>
        <w:t xml:space="preserve"> C sērijā;</w:t>
      </w:r>
    </w:p>
    <w:p w:rsidR="006D5373" w:rsidRPr="00BE663A" w:rsidRDefault="0034674E" w:rsidP="006D5373">
      <w:pPr>
        <w:pStyle w:val="Normal12Hanging"/>
      </w:pPr>
      <w:r w:rsidRPr="009E4EE8">
        <w:t>4</w:t>
      </w:r>
      <w:r w:rsidRPr="00BE663A">
        <w:t>.</w:t>
      </w:r>
      <w:r w:rsidR="006D5373" w:rsidRPr="00BE663A">
        <w:tab/>
        <w:t>prasa Komisijai priekšlikumu Parlamentam iesniegt vēlreiz, ja tā savu priekšlikumu aizstāj, būtiski groza vai ir paredzējusi to būtiski grozīt;</w:t>
      </w:r>
    </w:p>
    <w:p w:rsidR="006D5373" w:rsidRPr="00BE663A" w:rsidRDefault="0034674E" w:rsidP="0034674E">
      <w:pPr>
        <w:ind w:left="567" w:hanging="567"/>
      </w:pPr>
      <w:r w:rsidRPr="009E4EE8">
        <w:t>5</w:t>
      </w:r>
      <w:r w:rsidR="006D5373" w:rsidRPr="00BE663A">
        <w:t>.</w:t>
      </w:r>
      <w:r w:rsidR="006D5373" w:rsidRPr="00BE663A">
        <w:tab/>
        <w:t>uzdod priekšsēdētājai Parlamenta nostāju nosūtīt Padomei, Komisijai un dalībvalstu parlamentiem.</w:t>
      </w:r>
    </w:p>
    <w:p w:rsidR="0034674E" w:rsidRPr="00BE663A" w:rsidRDefault="0034674E" w:rsidP="00634851">
      <w:pPr>
        <w:sectPr w:rsidR="0034674E" w:rsidRPr="00BE663A" w:rsidSect="001543C8">
          <w:footnotePr>
            <w:numRestart w:val="eachSect"/>
          </w:footnotePr>
          <w:endnotePr>
            <w:numFmt w:val="decimal"/>
          </w:endnotePr>
          <w:pgSz w:w="11906" w:h="16838" w:code="9"/>
          <w:pgMar w:top="1134" w:right="1418" w:bottom="1418" w:left="1418" w:header="1134" w:footer="567" w:gutter="0"/>
          <w:cols w:space="720"/>
          <w:noEndnote/>
          <w:docGrid w:linePitch="326"/>
        </w:sectPr>
      </w:pPr>
      <w:bookmarkStart w:id="8" w:name="TextBodyEnd"/>
      <w:bookmarkEnd w:id="8"/>
    </w:p>
    <w:p w:rsidR="0034674E" w:rsidRPr="00BE663A" w:rsidRDefault="0034674E" w:rsidP="0034674E">
      <w:pPr>
        <w:pStyle w:val="Normal12Hanging"/>
        <w:tabs>
          <w:tab w:val="left" w:pos="357"/>
          <w:tab w:val="left" w:pos="2551"/>
        </w:tabs>
        <w:ind w:left="0" w:firstLine="0"/>
        <w:rPr>
          <w:b/>
        </w:rPr>
      </w:pPr>
      <w:r w:rsidRPr="00BE663A">
        <w:rPr>
          <w:b/>
        </w:rPr>
        <w:lastRenderedPageBreak/>
        <w:t>P</w:t>
      </w:r>
      <w:r w:rsidRPr="009E4EE8">
        <w:rPr>
          <w:b/>
        </w:rPr>
        <w:t>9</w:t>
      </w:r>
      <w:r w:rsidRPr="00BE663A">
        <w:rPr>
          <w:b/>
        </w:rPr>
        <w:t>_TC</w:t>
      </w:r>
      <w:r w:rsidRPr="009E4EE8">
        <w:rPr>
          <w:b/>
        </w:rPr>
        <w:t>1</w:t>
      </w:r>
      <w:r w:rsidRPr="00BE663A">
        <w:rPr>
          <w:b/>
        </w:rPr>
        <w:t>-COD(</w:t>
      </w:r>
      <w:r w:rsidRPr="009E4EE8">
        <w:rPr>
          <w:b/>
        </w:rPr>
        <w:t>2023</w:t>
      </w:r>
      <w:r w:rsidRPr="00BE663A">
        <w:rPr>
          <w:b/>
        </w:rPr>
        <w:t>)</w:t>
      </w:r>
      <w:r w:rsidRPr="009E4EE8">
        <w:rPr>
          <w:b/>
        </w:rPr>
        <w:t>0200</w:t>
      </w:r>
    </w:p>
    <w:p w:rsidR="00722D1F" w:rsidRDefault="0034674E" w:rsidP="0034674E">
      <w:pPr>
        <w:pStyle w:val="Normal12Hanging"/>
        <w:tabs>
          <w:tab w:val="left" w:pos="2551"/>
        </w:tabs>
        <w:ind w:left="0" w:firstLine="0"/>
        <w:rPr>
          <w:rFonts w:eastAsia="Calibri"/>
          <w:b/>
          <w:szCs w:val="22"/>
          <w:lang w:eastAsia="en-US"/>
        </w:rPr>
      </w:pPr>
      <w:r w:rsidRPr="00BE663A">
        <w:rPr>
          <w:b/>
        </w:rPr>
        <w:t xml:space="preserve">Eiropas Parlamenta nostāja, pieņemta pirmajā lasījumā </w:t>
      </w:r>
      <w:r w:rsidRPr="009E4EE8">
        <w:rPr>
          <w:b/>
        </w:rPr>
        <w:t>2024</w:t>
      </w:r>
      <w:r w:rsidRPr="00BE663A">
        <w:rPr>
          <w:b/>
        </w:rPr>
        <w:t xml:space="preserve">. gada </w:t>
      </w:r>
      <w:r w:rsidRPr="009E4EE8">
        <w:rPr>
          <w:b/>
        </w:rPr>
        <w:t>27</w:t>
      </w:r>
      <w:r w:rsidRPr="00BE663A">
        <w:rPr>
          <w:b/>
        </w:rPr>
        <w:t xml:space="preserve">. februārī, lai pieņemtu Eiropas Parlamenta un Padomes Regulu (ES) </w:t>
      </w:r>
      <w:r w:rsidRPr="009E4EE8">
        <w:rPr>
          <w:b/>
        </w:rPr>
        <w:t>2024</w:t>
      </w:r>
      <w:r w:rsidRPr="00BE663A">
        <w:rPr>
          <w:b/>
        </w:rPr>
        <w:t xml:space="preserve">/..., </w:t>
      </w:r>
      <w:r w:rsidRPr="00BE663A">
        <w:rPr>
          <w:rFonts w:eastAsia="Calibri"/>
          <w:b/>
          <w:szCs w:val="22"/>
          <w:lang w:eastAsia="en-US"/>
        </w:rPr>
        <w:t>ar ko izveido Ukrainas mehānismu</w:t>
      </w:r>
    </w:p>
    <w:p w:rsidR="00722D1F" w:rsidRDefault="00722D1F" w:rsidP="00722D1F">
      <w:pPr>
        <w:rPr>
          <w:i/>
        </w:rPr>
      </w:pPr>
      <w:r w:rsidRPr="003E6639">
        <w:rPr>
          <w:i/>
        </w:rPr>
        <w:t xml:space="preserve">(Tā kā starp Parlamentu un Padomi tika panākta vienošanās, Parlamenta nostāja atbilst galīgajam tiesību aktam </w:t>
      </w:r>
      <w:r w:rsidRPr="00722D1F">
        <w:rPr>
          <w:i/>
        </w:rPr>
        <w:t>Regulai (ES) 202</w:t>
      </w:r>
      <w:r w:rsidRPr="00722D1F">
        <w:rPr>
          <w:i/>
        </w:rPr>
        <w:t>4</w:t>
      </w:r>
      <w:r w:rsidRPr="00722D1F">
        <w:rPr>
          <w:i/>
        </w:rPr>
        <w:t>/7</w:t>
      </w:r>
      <w:r w:rsidRPr="00722D1F">
        <w:rPr>
          <w:i/>
        </w:rPr>
        <w:t>92</w:t>
      </w:r>
      <w:r w:rsidRPr="00722D1F">
        <w:rPr>
          <w:i/>
        </w:rPr>
        <w:t>.)</w:t>
      </w:r>
    </w:p>
    <w:p w:rsidR="00722D1F" w:rsidRDefault="00722D1F">
      <w:pPr>
        <w:widowControl/>
        <w:rPr>
          <w:rFonts w:eastAsia="Calibri"/>
          <w:b/>
          <w:szCs w:val="22"/>
          <w:lang w:eastAsia="en-US"/>
        </w:rPr>
      </w:pPr>
      <w:r>
        <w:rPr>
          <w:rFonts w:eastAsia="Calibri"/>
          <w:b/>
          <w:szCs w:val="22"/>
          <w:lang w:eastAsia="en-US"/>
        </w:rPr>
        <w:br w:type="page"/>
      </w:r>
    </w:p>
    <w:p w:rsidR="00722D1F" w:rsidRPr="00BE663A" w:rsidRDefault="00722D1F" w:rsidP="00722D1F">
      <w:pPr>
        <w:widowControl/>
        <w:tabs>
          <w:tab w:val="left" w:pos="4252"/>
        </w:tabs>
        <w:spacing w:line="360" w:lineRule="auto"/>
        <w:jc w:val="right"/>
        <w:rPr>
          <w:szCs w:val="24"/>
          <w:lang w:eastAsia="en-US"/>
        </w:rPr>
      </w:pPr>
      <w:r w:rsidRPr="00BE663A">
        <w:rPr>
          <w:szCs w:val="24"/>
          <w:lang w:eastAsia="en-US"/>
        </w:rPr>
        <w:lastRenderedPageBreak/>
        <w:t>NORMATĪVĀS REZOLŪCIJAS PIELIKUMS</w:t>
      </w:r>
    </w:p>
    <w:p w:rsidR="00722D1F" w:rsidRPr="00BE663A" w:rsidRDefault="00722D1F" w:rsidP="00722D1F">
      <w:pPr>
        <w:spacing w:before="240" w:after="240" w:line="360" w:lineRule="auto"/>
        <w:jc w:val="center"/>
        <w:rPr>
          <w:b/>
        </w:rPr>
      </w:pPr>
      <w:r w:rsidRPr="00BE663A">
        <w:rPr>
          <w:b/>
        </w:rPr>
        <w:t>Eiropas Parlamenta un Padomes kopīgais paziņojums par attiecīgo Ukrainas mehānismam</w:t>
      </w:r>
      <w:r w:rsidRPr="009C590A">
        <w:rPr>
          <w:rStyle w:val="FootnoteReference"/>
          <w:b/>
          <w:bCs/>
          <w:szCs w:val="24"/>
        </w:rPr>
        <w:footnoteReference w:id="2"/>
      </w:r>
      <w:r w:rsidRPr="00BE663A">
        <w:rPr>
          <w:b/>
        </w:rPr>
        <w:t xml:space="preserve"> paredzēto budžeta nomenklatūru</w:t>
      </w:r>
    </w:p>
    <w:p w:rsidR="00722D1F" w:rsidRPr="00BE663A" w:rsidRDefault="00722D1F" w:rsidP="00722D1F">
      <w:pPr>
        <w:spacing w:line="360" w:lineRule="auto"/>
      </w:pPr>
      <w:r w:rsidRPr="00BE663A">
        <w:t>Neskarot budžeta lēmējinstitūcijas prerogatīvas ikgadējās budžeta procedūras ietvaros un Komisijas pilnvaras izstrādāt budžeta projektu, Eiropas Parlaments un Padome aicina Komisiju ierosināt izveidot vismaz vienu budžeta pozīciju Ukrainas mehānisma I pīlāram, divas budžeta pozīcijas II pīlārā, tostarp uzkrājumiem kopējā uzkrājumu fondā Ukrainas garantijai, kas izveidota saskaņā ar Ukrainas mehānisma regulas IV nodaļu, trīs budžeta pozīcijas III pīlārā Savienības pievienošanās palīdzībai un citiem pasākumiem, aizņēmumu izmaksu subsīdijām un uzkrājumiem kopējā uzkrājumu fondā (iepriekšējie instrumenti), kā arī īpašu budžeta pozīciju tehniskās un administratīvās palīdzības izdevumiem mehānisma īstenošanai.</w:t>
      </w:r>
    </w:p>
    <w:p w:rsidR="00722D1F" w:rsidRPr="00BE663A" w:rsidRDefault="00722D1F" w:rsidP="00722D1F">
      <w:pPr>
        <w:widowControl/>
        <w:spacing w:before="120" w:after="120" w:line="360" w:lineRule="auto"/>
        <w:jc w:val="center"/>
        <w:rPr>
          <w:rFonts w:eastAsia="Calibri"/>
          <w:b/>
          <w:bCs/>
          <w:szCs w:val="22"/>
          <w:lang w:eastAsia="en-US"/>
        </w:rPr>
      </w:pPr>
      <w:r w:rsidRPr="00BE663A">
        <w:rPr>
          <w:rFonts w:eastAsia="Calibri"/>
          <w:b/>
          <w:szCs w:val="22"/>
          <w:lang w:eastAsia="en-US"/>
        </w:rPr>
        <w:t xml:space="preserve">Eiropas Parlamenta, Padomes un Komisijas </w:t>
      </w:r>
      <w:r w:rsidRPr="00BE663A">
        <w:rPr>
          <w:b/>
        </w:rPr>
        <w:t xml:space="preserve">kopīgais paziņojums </w:t>
      </w:r>
      <w:r w:rsidRPr="00BE663A">
        <w:rPr>
          <w:rFonts w:eastAsia="Calibri"/>
          <w:b/>
          <w:szCs w:val="22"/>
          <w:lang w:eastAsia="en-US"/>
        </w:rPr>
        <w:t>par Ukrainas mehānisma</w:t>
      </w:r>
      <w:r w:rsidRPr="009C590A">
        <w:rPr>
          <w:rStyle w:val="FootnoteReference"/>
          <w:b/>
          <w:bCs/>
          <w:szCs w:val="24"/>
        </w:rPr>
        <w:footnoteReference w:id="3"/>
      </w:r>
      <w:r w:rsidRPr="00BE663A">
        <w:rPr>
          <w:rFonts w:eastAsia="Calibri"/>
          <w:b/>
          <w:szCs w:val="22"/>
          <w:lang w:eastAsia="en-US"/>
        </w:rPr>
        <w:t xml:space="preserve"> ārkārtas raksturu</w:t>
      </w:r>
    </w:p>
    <w:p w:rsidR="00046FE0" w:rsidRDefault="00722D1F" w:rsidP="00722D1F">
      <w:pPr>
        <w:widowControl/>
        <w:spacing w:before="120" w:after="120" w:line="360" w:lineRule="auto"/>
        <w:rPr>
          <w:rFonts w:eastAsia="Calibri"/>
          <w:szCs w:val="22"/>
          <w:lang w:eastAsia="en-US"/>
        </w:rPr>
      </w:pPr>
      <w:r w:rsidRPr="00BE663A">
        <w:rPr>
          <w:rFonts w:eastAsia="Calibri"/>
          <w:szCs w:val="22"/>
          <w:lang w:eastAsia="en-US"/>
        </w:rPr>
        <w:t xml:space="preserve">Eiropas Parlaments, Padome un Komisija ir vienisprātis, ka Ukrainas mehānisms ir ārkārtējs vidēja termiņa instruments, kuram ir ļoti svarīga ģeopolitiska nozīme un kurš ir pielāgots nenoteiktībai un bezprecedenta izaicinājumiem saistībā ar atbalsta sniegšanu valstij, kurā notiek karš, kam ir tieša ietekme uz Savienības drošību. Tādēļ Ukrainas mehānisms nodrošina līdzsvaru starp Savienības reakcijas elastību un </w:t>
      </w:r>
      <w:proofErr w:type="spellStart"/>
      <w:r w:rsidRPr="00BE663A">
        <w:rPr>
          <w:rFonts w:eastAsia="Calibri"/>
          <w:szCs w:val="22"/>
          <w:lang w:eastAsia="en-US"/>
        </w:rPr>
        <w:t>plānojamību</w:t>
      </w:r>
      <w:proofErr w:type="spellEnd"/>
      <w:r w:rsidRPr="00BE663A">
        <w:rPr>
          <w:rFonts w:eastAsia="Calibri"/>
          <w:szCs w:val="22"/>
          <w:lang w:eastAsia="en-US"/>
        </w:rPr>
        <w:t xml:space="preserve"> nolūkā novērst Ukrainas finansējuma trūkumu un apmierināt atveseļošanas, rekonstrukcijas un modernizācijas vajadzības, vienlaikus atbalstot Ukrainas reformu centienus saistībā ar tās ceļu uz pievienošanos Savienībai. Apstiprinātie Ukrainas mehānisma mērķi, finansēšanas un pārvaldības kārtība atbilst ārkārtas un specifiskajai situācijai un izaicinājumiem, saistībā ar kuriem šis konkrētais mehānisms ir pieņemts. </w:t>
      </w:r>
    </w:p>
    <w:p w:rsidR="00722D1F" w:rsidRPr="00BE663A" w:rsidRDefault="00722D1F" w:rsidP="00722D1F">
      <w:pPr>
        <w:widowControl/>
        <w:spacing w:before="120" w:after="120" w:line="360" w:lineRule="auto"/>
        <w:rPr>
          <w:rFonts w:eastAsia="Calibri"/>
          <w:szCs w:val="22"/>
          <w:lang w:eastAsia="en-US"/>
        </w:rPr>
      </w:pPr>
      <w:bookmarkStart w:id="9" w:name="_GoBack"/>
      <w:bookmarkEnd w:id="9"/>
      <w:r w:rsidRPr="00BE663A">
        <w:rPr>
          <w:rFonts w:eastAsia="Calibri"/>
          <w:szCs w:val="22"/>
          <w:lang w:eastAsia="en-US"/>
        </w:rPr>
        <w:t xml:space="preserve">Tāpēc šis Ukrainai paredzētais risinājums nebūtu jāuzskata par precedentu turpmākiem instrumentiem ekonomiskās palīdzības sniegšanai </w:t>
      </w:r>
      <w:proofErr w:type="spellStart"/>
      <w:r w:rsidRPr="00BE663A">
        <w:rPr>
          <w:rFonts w:eastAsia="Calibri"/>
          <w:szCs w:val="22"/>
          <w:lang w:eastAsia="en-US"/>
        </w:rPr>
        <w:t>trešām</w:t>
      </w:r>
      <w:proofErr w:type="spellEnd"/>
      <w:r w:rsidRPr="00BE663A">
        <w:rPr>
          <w:rFonts w:eastAsia="Calibri"/>
          <w:szCs w:val="22"/>
          <w:lang w:eastAsia="en-US"/>
        </w:rPr>
        <w:t xml:space="preserve"> valstīm.</w:t>
      </w:r>
    </w:p>
    <w:p w:rsidR="0034674E" w:rsidRPr="00BE663A" w:rsidRDefault="0034674E" w:rsidP="0034674E">
      <w:pPr>
        <w:pStyle w:val="Normal12Hanging"/>
        <w:tabs>
          <w:tab w:val="left" w:pos="2551"/>
        </w:tabs>
        <w:ind w:left="0" w:firstLine="0"/>
        <w:rPr>
          <w:rFonts w:eastAsia="Calibri"/>
          <w:b/>
          <w:bCs/>
          <w:szCs w:val="22"/>
          <w:lang w:eastAsia="en-US"/>
        </w:rPr>
      </w:pPr>
    </w:p>
    <w:sectPr w:rsidR="0034674E" w:rsidRPr="00BE663A" w:rsidSect="001543C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851" w:rsidRPr="001543C8" w:rsidRDefault="00634851">
      <w:r w:rsidRPr="001543C8">
        <w:separator/>
      </w:r>
    </w:p>
  </w:endnote>
  <w:endnote w:type="continuationSeparator" w:id="0">
    <w:p w:rsidR="00634851" w:rsidRPr="001543C8" w:rsidRDefault="00634851">
      <w:r w:rsidRPr="001543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851" w:rsidRPr="001543C8" w:rsidRDefault="00634851">
      <w:r w:rsidRPr="001543C8">
        <w:separator/>
      </w:r>
    </w:p>
  </w:footnote>
  <w:footnote w:type="continuationSeparator" w:id="0">
    <w:p w:rsidR="00634851" w:rsidRPr="001543C8" w:rsidRDefault="00634851">
      <w:r w:rsidRPr="001543C8">
        <w:continuationSeparator/>
      </w:r>
    </w:p>
  </w:footnote>
  <w:footnote w:id="1">
    <w:p w:rsidR="00722D1F" w:rsidRPr="00722D1F" w:rsidRDefault="00722D1F" w:rsidP="00722D1F">
      <w:pPr>
        <w:pStyle w:val="FootnoteText"/>
        <w:ind w:left="709" w:hanging="709"/>
        <w:rPr>
          <w:sz w:val="24"/>
          <w:szCs w:val="24"/>
          <w:lang w:val="en-GB"/>
        </w:rPr>
      </w:pPr>
      <w:r w:rsidRPr="00722D1F">
        <w:rPr>
          <w:rStyle w:val="FootnoteReference"/>
          <w:sz w:val="24"/>
          <w:szCs w:val="24"/>
        </w:rPr>
        <w:footnoteRef/>
      </w:r>
      <w:r w:rsidRPr="00722D1F">
        <w:rPr>
          <w:sz w:val="24"/>
          <w:szCs w:val="24"/>
        </w:rPr>
        <w:t xml:space="preserve"> </w:t>
      </w:r>
      <w:r w:rsidRPr="00722D1F">
        <w:rPr>
          <w:sz w:val="24"/>
          <w:szCs w:val="24"/>
          <w:lang w:val="en-GB"/>
        </w:rPr>
        <w:tab/>
      </w:r>
      <w:r w:rsidRPr="00722D1F">
        <w:rPr>
          <w:sz w:val="24"/>
          <w:szCs w:val="24"/>
          <w:lang w:val="lv-LV"/>
        </w:rPr>
        <w:t>Ar šo nostāju aizstāj 202</w:t>
      </w:r>
      <w:r>
        <w:rPr>
          <w:sz w:val="24"/>
          <w:szCs w:val="24"/>
          <w:lang w:val="lv-LV"/>
        </w:rPr>
        <w:t>3</w:t>
      </w:r>
      <w:r w:rsidRPr="00722D1F">
        <w:rPr>
          <w:sz w:val="24"/>
          <w:szCs w:val="24"/>
          <w:lang w:val="lv-LV"/>
        </w:rPr>
        <w:t xml:space="preserve">. gada </w:t>
      </w:r>
      <w:r>
        <w:rPr>
          <w:sz w:val="24"/>
          <w:szCs w:val="24"/>
          <w:lang w:val="lv-LV"/>
        </w:rPr>
        <w:t xml:space="preserve">17. </w:t>
      </w:r>
      <w:proofErr w:type="spellStart"/>
      <w:r>
        <w:rPr>
          <w:sz w:val="24"/>
          <w:szCs w:val="24"/>
          <w:lang w:val="lv-LV"/>
        </w:rPr>
        <w:t>oktobrí</w:t>
      </w:r>
      <w:proofErr w:type="spellEnd"/>
      <w:r w:rsidRPr="00722D1F">
        <w:rPr>
          <w:sz w:val="24"/>
          <w:szCs w:val="24"/>
          <w:lang w:val="lv-LV"/>
        </w:rPr>
        <w:t xml:space="preserve"> pieņemtos grozījumus (Pieņemtie teksti, P9_TA(202</w:t>
      </w:r>
      <w:r>
        <w:rPr>
          <w:sz w:val="24"/>
          <w:szCs w:val="24"/>
          <w:lang w:val="lv-LV"/>
        </w:rPr>
        <w:t>3</w:t>
      </w:r>
      <w:r w:rsidRPr="00722D1F">
        <w:rPr>
          <w:sz w:val="24"/>
          <w:szCs w:val="24"/>
          <w:lang w:val="lv-LV"/>
        </w:rPr>
        <w:t>)03</w:t>
      </w:r>
      <w:r>
        <w:rPr>
          <w:sz w:val="24"/>
          <w:szCs w:val="24"/>
          <w:lang w:val="lv-LV"/>
        </w:rPr>
        <w:t>63</w:t>
      </w:r>
      <w:r w:rsidRPr="00722D1F">
        <w:rPr>
          <w:sz w:val="24"/>
          <w:szCs w:val="24"/>
          <w:lang w:val="lv-LV"/>
        </w:rPr>
        <w:t>).</w:t>
      </w:r>
    </w:p>
  </w:footnote>
  <w:footnote w:id="2">
    <w:p w:rsidR="00722D1F" w:rsidRPr="00102DF6" w:rsidRDefault="00722D1F" w:rsidP="00722D1F">
      <w:pPr>
        <w:pStyle w:val="FootnoteText"/>
        <w:ind w:left="567" w:hanging="567"/>
        <w:rPr>
          <w:sz w:val="24"/>
          <w:szCs w:val="24"/>
          <w:lang w:val="en-GB"/>
        </w:rPr>
      </w:pPr>
      <w:r w:rsidRPr="00102DF6">
        <w:rPr>
          <w:rStyle w:val="FootnoteReference"/>
          <w:sz w:val="24"/>
          <w:szCs w:val="24"/>
          <w:lang w:val="en-GB"/>
        </w:rPr>
        <w:footnoteRef/>
      </w:r>
      <w:r w:rsidRPr="00102DF6">
        <w:rPr>
          <w:sz w:val="24"/>
          <w:szCs w:val="24"/>
          <w:lang w:val="en-GB"/>
        </w:rPr>
        <w:t xml:space="preserve"> </w:t>
      </w:r>
      <w:r w:rsidRPr="00102DF6">
        <w:rPr>
          <w:sz w:val="24"/>
          <w:szCs w:val="24"/>
          <w:lang w:val="en-GB"/>
        </w:rPr>
        <w:tab/>
      </w:r>
      <w:proofErr w:type="spellStart"/>
      <w:r w:rsidRPr="00722D1F">
        <w:rPr>
          <w:sz w:val="24"/>
          <w:szCs w:val="24"/>
          <w:lang w:val="en-GB"/>
        </w:rPr>
        <w:t>Eiropas</w:t>
      </w:r>
      <w:proofErr w:type="spellEnd"/>
      <w:r w:rsidRPr="00722D1F">
        <w:rPr>
          <w:sz w:val="24"/>
          <w:szCs w:val="24"/>
          <w:lang w:val="en-GB"/>
        </w:rPr>
        <w:t xml:space="preserve"> </w:t>
      </w:r>
      <w:proofErr w:type="spellStart"/>
      <w:r w:rsidRPr="00722D1F">
        <w:rPr>
          <w:sz w:val="24"/>
          <w:szCs w:val="24"/>
          <w:lang w:val="en-GB"/>
        </w:rPr>
        <w:t>Parlamenta</w:t>
      </w:r>
      <w:proofErr w:type="spellEnd"/>
      <w:r w:rsidRPr="00722D1F">
        <w:rPr>
          <w:sz w:val="24"/>
          <w:szCs w:val="24"/>
          <w:lang w:val="en-GB"/>
        </w:rPr>
        <w:t xml:space="preserve"> </w:t>
      </w:r>
      <w:proofErr w:type="gramStart"/>
      <w:r w:rsidRPr="00722D1F">
        <w:rPr>
          <w:sz w:val="24"/>
          <w:szCs w:val="24"/>
          <w:lang w:val="en-GB"/>
        </w:rPr>
        <w:t>un</w:t>
      </w:r>
      <w:proofErr w:type="gramEnd"/>
      <w:r w:rsidRPr="00722D1F">
        <w:rPr>
          <w:sz w:val="24"/>
          <w:szCs w:val="24"/>
          <w:lang w:val="en-GB"/>
        </w:rPr>
        <w:t xml:space="preserve"> </w:t>
      </w:r>
      <w:proofErr w:type="spellStart"/>
      <w:r w:rsidRPr="00722D1F">
        <w:rPr>
          <w:sz w:val="24"/>
          <w:szCs w:val="24"/>
          <w:lang w:val="en-GB"/>
        </w:rPr>
        <w:t>Padomes</w:t>
      </w:r>
      <w:proofErr w:type="spellEnd"/>
      <w:r w:rsidRPr="00722D1F">
        <w:rPr>
          <w:sz w:val="24"/>
          <w:szCs w:val="24"/>
          <w:lang w:val="en-GB"/>
        </w:rPr>
        <w:t xml:space="preserve"> Regula (ES) 2024/792 (2024. </w:t>
      </w:r>
      <w:proofErr w:type="spellStart"/>
      <w:r w:rsidRPr="00722D1F">
        <w:rPr>
          <w:sz w:val="24"/>
          <w:szCs w:val="24"/>
          <w:lang w:val="en-GB"/>
        </w:rPr>
        <w:t>gada</w:t>
      </w:r>
      <w:proofErr w:type="spellEnd"/>
      <w:r w:rsidRPr="00722D1F">
        <w:rPr>
          <w:sz w:val="24"/>
          <w:szCs w:val="24"/>
          <w:lang w:val="en-GB"/>
        </w:rPr>
        <w:t xml:space="preserve"> 29. </w:t>
      </w:r>
      <w:proofErr w:type="spellStart"/>
      <w:r w:rsidRPr="00722D1F">
        <w:rPr>
          <w:sz w:val="24"/>
          <w:szCs w:val="24"/>
          <w:lang w:val="en-GB"/>
        </w:rPr>
        <w:t>februāris</w:t>
      </w:r>
      <w:proofErr w:type="spellEnd"/>
      <w:r w:rsidRPr="00722D1F">
        <w:rPr>
          <w:sz w:val="24"/>
          <w:szCs w:val="24"/>
          <w:lang w:val="en-GB"/>
        </w:rPr>
        <w:t xml:space="preserve">), </w:t>
      </w:r>
      <w:proofErr w:type="spellStart"/>
      <w:r w:rsidRPr="00722D1F">
        <w:rPr>
          <w:sz w:val="24"/>
          <w:szCs w:val="24"/>
          <w:lang w:val="en-GB"/>
        </w:rPr>
        <w:t>ar</w:t>
      </w:r>
      <w:proofErr w:type="spellEnd"/>
      <w:r w:rsidRPr="00722D1F">
        <w:rPr>
          <w:sz w:val="24"/>
          <w:szCs w:val="24"/>
          <w:lang w:val="en-GB"/>
        </w:rPr>
        <w:t xml:space="preserve"> </w:t>
      </w:r>
      <w:proofErr w:type="spellStart"/>
      <w:r w:rsidRPr="00722D1F">
        <w:rPr>
          <w:sz w:val="24"/>
          <w:szCs w:val="24"/>
          <w:lang w:val="en-GB"/>
        </w:rPr>
        <w:t>ko</w:t>
      </w:r>
      <w:proofErr w:type="spellEnd"/>
      <w:r w:rsidRPr="00722D1F">
        <w:rPr>
          <w:sz w:val="24"/>
          <w:szCs w:val="24"/>
          <w:lang w:val="en-GB"/>
        </w:rPr>
        <w:t xml:space="preserve"> </w:t>
      </w:r>
      <w:proofErr w:type="spellStart"/>
      <w:r w:rsidRPr="00722D1F">
        <w:rPr>
          <w:sz w:val="24"/>
          <w:szCs w:val="24"/>
          <w:lang w:val="en-GB"/>
        </w:rPr>
        <w:t>izveido</w:t>
      </w:r>
      <w:proofErr w:type="spellEnd"/>
      <w:r w:rsidRPr="00722D1F">
        <w:rPr>
          <w:sz w:val="24"/>
          <w:szCs w:val="24"/>
          <w:lang w:val="en-GB"/>
        </w:rPr>
        <w:t xml:space="preserve"> </w:t>
      </w:r>
      <w:proofErr w:type="spellStart"/>
      <w:r w:rsidRPr="00722D1F">
        <w:rPr>
          <w:sz w:val="24"/>
          <w:szCs w:val="24"/>
          <w:lang w:val="en-GB"/>
        </w:rPr>
        <w:t>Ukrainas</w:t>
      </w:r>
      <w:proofErr w:type="spellEnd"/>
      <w:r w:rsidRPr="00722D1F">
        <w:rPr>
          <w:sz w:val="24"/>
          <w:szCs w:val="24"/>
          <w:lang w:val="en-GB"/>
        </w:rPr>
        <w:t xml:space="preserve"> </w:t>
      </w:r>
      <w:proofErr w:type="spellStart"/>
      <w:r w:rsidRPr="00722D1F">
        <w:rPr>
          <w:sz w:val="24"/>
          <w:szCs w:val="24"/>
          <w:lang w:val="en-GB"/>
        </w:rPr>
        <w:t>mehānismu</w:t>
      </w:r>
      <w:proofErr w:type="spellEnd"/>
      <w:r>
        <w:rPr>
          <w:sz w:val="24"/>
          <w:szCs w:val="24"/>
          <w:lang w:val="en-GB"/>
        </w:rPr>
        <w:t xml:space="preserve"> </w:t>
      </w:r>
      <w:r w:rsidRPr="00102DF6">
        <w:rPr>
          <w:sz w:val="24"/>
          <w:szCs w:val="24"/>
          <w:lang w:val="en-GB"/>
        </w:rPr>
        <w:t>(O</w:t>
      </w:r>
      <w:r>
        <w:rPr>
          <w:sz w:val="24"/>
          <w:szCs w:val="24"/>
          <w:lang w:val="en-GB"/>
        </w:rPr>
        <w:t>V</w:t>
      </w:r>
      <w:r w:rsidRPr="00102DF6">
        <w:rPr>
          <w:sz w:val="24"/>
          <w:szCs w:val="24"/>
          <w:lang w:val="en-GB"/>
        </w:rPr>
        <w:t xml:space="preserve"> L, 2024/792, 29.2.2024</w:t>
      </w:r>
      <w:r>
        <w:rPr>
          <w:sz w:val="24"/>
          <w:szCs w:val="24"/>
          <w:lang w:val="en-GB"/>
        </w:rPr>
        <w:t>.</w:t>
      </w:r>
      <w:r w:rsidRPr="00102DF6">
        <w:rPr>
          <w:sz w:val="24"/>
          <w:szCs w:val="24"/>
          <w:lang w:val="en-GB"/>
        </w:rPr>
        <w:t xml:space="preserve">, ELI: </w:t>
      </w:r>
      <w:hyperlink r:id="rId1" w:history="1">
        <w:r w:rsidRPr="00102DF6">
          <w:rPr>
            <w:rStyle w:val="Hyperlink"/>
            <w:sz w:val="24"/>
            <w:szCs w:val="24"/>
            <w:lang w:val="en-GB"/>
          </w:rPr>
          <w:t>http://data.europa.eu/eli/reg/2024/792/oj</w:t>
        </w:r>
      </w:hyperlink>
      <w:r w:rsidRPr="00102DF6">
        <w:rPr>
          <w:sz w:val="24"/>
          <w:szCs w:val="24"/>
          <w:lang w:val="en-GB"/>
        </w:rPr>
        <w:t>).</w:t>
      </w:r>
    </w:p>
  </w:footnote>
  <w:footnote w:id="3">
    <w:p w:rsidR="00722D1F" w:rsidRPr="00102DF6" w:rsidRDefault="00722D1F" w:rsidP="00722D1F">
      <w:pPr>
        <w:pStyle w:val="FootnoteText"/>
        <w:ind w:left="567" w:hanging="567"/>
        <w:rPr>
          <w:sz w:val="24"/>
          <w:szCs w:val="24"/>
          <w:lang w:val="en-GB"/>
        </w:rPr>
      </w:pPr>
      <w:r w:rsidRPr="00102DF6">
        <w:rPr>
          <w:rStyle w:val="FootnoteReference"/>
          <w:sz w:val="24"/>
          <w:szCs w:val="24"/>
          <w:lang w:val="en-GB"/>
        </w:rPr>
        <w:footnoteRef/>
      </w:r>
      <w:r w:rsidRPr="00102DF6">
        <w:rPr>
          <w:sz w:val="24"/>
          <w:szCs w:val="24"/>
          <w:lang w:val="en-GB"/>
        </w:rPr>
        <w:t xml:space="preserve"> </w:t>
      </w:r>
      <w:r w:rsidRPr="00102DF6">
        <w:rPr>
          <w:sz w:val="24"/>
          <w:szCs w:val="24"/>
          <w:lang w:val="en-GB"/>
        </w:rPr>
        <w:tab/>
      </w:r>
      <w:proofErr w:type="spellStart"/>
      <w:r w:rsidRPr="00722D1F">
        <w:rPr>
          <w:sz w:val="24"/>
          <w:szCs w:val="24"/>
          <w:lang w:val="en-GB"/>
        </w:rPr>
        <w:t>Eiropas</w:t>
      </w:r>
      <w:proofErr w:type="spellEnd"/>
      <w:r w:rsidRPr="00722D1F">
        <w:rPr>
          <w:sz w:val="24"/>
          <w:szCs w:val="24"/>
          <w:lang w:val="en-GB"/>
        </w:rPr>
        <w:t xml:space="preserve"> </w:t>
      </w:r>
      <w:proofErr w:type="spellStart"/>
      <w:r w:rsidRPr="00722D1F">
        <w:rPr>
          <w:sz w:val="24"/>
          <w:szCs w:val="24"/>
          <w:lang w:val="en-GB"/>
        </w:rPr>
        <w:t>Parlamenta</w:t>
      </w:r>
      <w:proofErr w:type="spellEnd"/>
      <w:r w:rsidRPr="00722D1F">
        <w:rPr>
          <w:sz w:val="24"/>
          <w:szCs w:val="24"/>
          <w:lang w:val="en-GB"/>
        </w:rPr>
        <w:t xml:space="preserve"> </w:t>
      </w:r>
      <w:proofErr w:type="gramStart"/>
      <w:r w:rsidRPr="00722D1F">
        <w:rPr>
          <w:sz w:val="24"/>
          <w:szCs w:val="24"/>
          <w:lang w:val="en-GB"/>
        </w:rPr>
        <w:t>un</w:t>
      </w:r>
      <w:proofErr w:type="gramEnd"/>
      <w:r w:rsidRPr="00722D1F">
        <w:rPr>
          <w:sz w:val="24"/>
          <w:szCs w:val="24"/>
          <w:lang w:val="en-GB"/>
        </w:rPr>
        <w:t xml:space="preserve"> </w:t>
      </w:r>
      <w:proofErr w:type="spellStart"/>
      <w:r w:rsidRPr="00722D1F">
        <w:rPr>
          <w:sz w:val="24"/>
          <w:szCs w:val="24"/>
          <w:lang w:val="en-GB"/>
        </w:rPr>
        <w:t>Padomes</w:t>
      </w:r>
      <w:proofErr w:type="spellEnd"/>
      <w:r w:rsidRPr="00722D1F">
        <w:rPr>
          <w:sz w:val="24"/>
          <w:szCs w:val="24"/>
          <w:lang w:val="en-GB"/>
        </w:rPr>
        <w:t xml:space="preserve"> Regula (ES) 2024/792 (2024. </w:t>
      </w:r>
      <w:proofErr w:type="spellStart"/>
      <w:r w:rsidRPr="00722D1F">
        <w:rPr>
          <w:sz w:val="24"/>
          <w:szCs w:val="24"/>
          <w:lang w:val="en-GB"/>
        </w:rPr>
        <w:t>gada</w:t>
      </w:r>
      <w:proofErr w:type="spellEnd"/>
      <w:r w:rsidRPr="00722D1F">
        <w:rPr>
          <w:sz w:val="24"/>
          <w:szCs w:val="24"/>
          <w:lang w:val="en-GB"/>
        </w:rPr>
        <w:t xml:space="preserve"> 29. </w:t>
      </w:r>
      <w:proofErr w:type="spellStart"/>
      <w:r w:rsidRPr="00722D1F">
        <w:rPr>
          <w:sz w:val="24"/>
          <w:szCs w:val="24"/>
          <w:lang w:val="en-GB"/>
        </w:rPr>
        <w:t>februāris</w:t>
      </w:r>
      <w:proofErr w:type="spellEnd"/>
      <w:r w:rsidRPr="00722D1F">
        <w:rPr>
          <w:sz w:val="24"/>
          <w:szCs w:val="24"/>
          <w:lang w:val="en-GB"/>
        </w:rPr>
        <w:t xml:space="preserve">), </w:t>
      </w:r>
      <w:proofErr w:type="spellStart"/>
      <w:r w:rsidRPr="00722D1F">
        <w:rPr>
          <w:sz w:val="24"/>
          <w:szCs w:val="24"/>
          <w:lang w:val="en-GB"/>
        </w:rPr>
        <w:t>ar</w:t>
      </w:r>
      <w:proofErr w:type="spellEnd"/>
      <w:r w:rsidRPr="00722D1F">
        <w:rPr>
          <w:sz w:val="24"/>
          <w:szCs w:val="24"/>
          <w:lang w:val="en-GB"/>
        </w:rPr>
        <w:t xml:space="preserve"> </w:t>
      </w:r>
      <w:proofErr w:type="spellStart"/>
      <w:r w:rsidRPr="00722D1F">
        <w:rPr>
          <w:sz w:val="24"/>
          <w:szCs w:val="24"/>
          <w:lang w:val="en-GB"/>
        </w:rPr>
        <w:t>ko</w:t>
      </w:r>
      <w:proofErr w:type="spellEnd"/>
      <w:r w:rsidRPr="00722D1F">
        <w:rPr>
          <w:sz w:val="24"/>
          <w:szCs w:val="24"/>
          <w:lang w:val="en-GB"/>
        </w:rPr>
        <w:t xml:space="preserve"> </w:t>
      </w:r>
      <w:proofErr w:type="spellStart"/>
      <w:r w:rsidRPr="00722D1F">
        <w:rPr>
          <w:sz w:val="24"/>
          <w:szCs w:val="24"/>
          <w:lang w:val="en-GB"/>
        </w:rPr>
        <w:t>izveido</w:t>
      </w:r>
      <w:proofErr w:type="spellEnd"/>
      <w:r w:rsidRPr="00722D1F">
        <w:rPr>
          <w:sz w:val="24"/>
          <w:szCs w:val="24"/>
          <w:lang w:val="en-GB"/>
        </w:rPr>
        <w:t xml:space="preserve"> </w:t>
      </w:r>
      <w:proofErr w:type="spellStart"/>
      <w:r w:rsidRPr="00722D1F">
        <w:rPr>
          <w:sz w:val="24"/>
          <w:szCs w:val="24"/>
          <w:lang w:val="en-GB"/>
        </w:rPr>
        <w:t>Ukrainas</w:t>
      </w:r>
      <w:proofErr w:type="spellEnd"/>
      <w:r w:rsidRPr="00722D1F">
        <w:rPr>
          <w:sz w:val="24"/>
          <w:szCs w:val="24"/>
          <w:lang w:val="en-GB"/>
        </w:rPr>
        <w:t xml:space="preserve"> </w:t>
      </w:r>
      <w:proofErr w:type="spellStart"/>
      <w:r w:rsidRPr="00722D1F">
        <w:rPr>
          <w:sz w:val="24"/>
          <w:szCs w:val="24"/>
          <w:lang w:val="en-GB"/>
        </w:rPr>
        <w:t>mehānismu</w:t>
      </w:r>
      <w:proofErr w:type="spellEnd"/>
      <w:r>
        <w:rPr>
          <w:sz w:val="24"/>
          <w:szCs w:val="24"/>
          <w:lang w:val="en-GB"/>
        </w:rPr>
        <w:t xml:space="preserve"> </w:t>
      </w:r>
      <w:r w:rsidRPr="00102DF6">
        <w:rPr>
          <w:sz w:val="24"/>
          <w:szCs w:val="24"/>
          <w:lang w:val="en-GB"/>
        </w:rPr>
        <w:t>(O</w:t>
      </w:r>
      <w:r>
        <w:rPr>
          <w:sz w:val="24"/>
          <w:szCs w:val="24"/>
          <w:lang w:val="en-GB"/>
        </w:rPr>
        <w:t>V</w:t>
      </w:r>
      <w:r w:rsidRPr="00102DF6">
        <w:rPr>
          <w:sz w:val="24"/>
          <w:szCs w:val="24"/>
          <w:lang w:val="en-GB"/>
        </w:rPr>
        <w:t xml:space="preserve"> L, 2024/792, 29.2.2024</w:t>
      </w:r>
      <w:r>
        <w:rPr>
          <w:sz w:val="24"/>
          <w:szCs w:val="24"/>
          <w:lang w:val="en-GB"/>
        </w:rPr>
        <w:t>.</w:t>
      </w:r>
      <w:r w:rsidRPr="00102DF6">
        <w:rPr>
          <w:sz w:val="24"/>
          <w:szCs w:val="24"/>
          <w:lang w:val="en-GB"/>
        </w:rPr>
        <w:t xml:space="preserve">, ELI: </w:t>
      </w:r>
      <w:hyperlink r:id="rId2" w:history="1">
        <w:r w:rsidRPr="00102DF6">
          <w:rPr>
            <w:rStyle w:val="Hyperlink"/>
            <w:sz w:val="24"/>
            <w:szCs w:val="24"/>
            <w:lang w:val="en-GB"/>
          </w:rPr>
          <w:t>http://data.europa.eu/eli/reg/2024/792/oj</w:t>
        </w:r>
      </w:hyperlink>
      <w:r w:rsidRPr="00102DF6">
        <w:rPr>
          <w:sz w:val="24"/>
          <w:szCs w:val="24"/>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9"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pStyle w:val="Point3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4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1"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NumPar6"/>
      <w:lvlText w:val="%1.%2.%3.%4."/>
      <w:lvlJc w:val="left"/>
      <w:pPr>
        <w:tabs>
          <w:tab w:val="num" w:pos="850"/>
        </w:tabs>
        <w:ind w:left="850" w:hanging="850"/>
      </w:pPr>
    </w:lvl>
    <w:lvl w:ilvl="4">
      <w:start w:val="1"/>
      <w:numFmt w:val="decimal"/>
      <w:pStyle w:val="NumPar7"/>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5"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1"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3"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4"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2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9"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1"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3"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4" w15:restartNumberingAfterBreak="0">
    <w:nsid w:val="71F06166"/>
    <w:multiLevelType w:val="multilevel"/>
    <w:tmpl w:val="C08066D2"/>
    <w:name w:val="0,3405529"/>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4"/>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6"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7"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17"/>
  </w:num>
  <w:num w:numId="3">
    <w:abstractNumId w:val="32"/>
  </w:num>
  <w:num w:numId="4">
    <w:abstractNumId w:val="2"/>
  </w:num>
  <w:num w:numId="5">
    <w:abstractNumId w:val="33"/>
  </w:num>
  <w:num w:numId="6">
    <w:abstractNumId w:val="28"/>
  </w:num>
  <w:num w:numId="7">
    <w:abstractNumId w:val="4"/>
  </w:num>
  <w:num w:numId="8">
    <w:abstractNumId w:val="36"/>
  </w:num>
  <w:num w:numId="9">
    <w:abstractNumId w:val="38"/>
  </w:num>
  <w:num w:numId="10">
    <w:abstractNumId w:val="25"/>
  </w:num>
  <w:num w:numId="11">
    <w:abstractNumId w:val="35"/>
  </w:num>
  <w:num w:numId="12">
    <w:abstractNumId w:val="29"/>
  </w:num>
  <w:num w:numId="13">
    <w:abstractNumId w:val="21"/>
  </w:num>
  <w:num w:numId="14">
    <w:abstractNumId w:val="10"/>
  </w:num>
  <w:num w:numId="15">
    <w:abstractNumId w:val="8"/>
  </w:num>
  <w:num w:numId="16">
    <w:abstractNumId w:val="31"/>
  </w:num>
  <w:num w:numId="17">
    <w:abstractNumId w:val="37"/>
  </w:num>
  <w:num w:numId="18">
    <w:abstractNumId w:val="1"/>
  </w:num>
  <w:num w:numId="19">
    <w:abstractNumId w:val="12"/>
  </w:num>
  <w:num w:numId="20">
    <w:abstractNumId w:val="7"/>
  </w:num>
  <w:num w:numId="21">
    <w:abstractNumId w:val="13"/>
  </w:num>
  <w:num w:numId="22">
    <w:abstractNumId w:val="26"/>
  </w:num>
  <w:num w:numId="23">
    <w:abstractNumId w:val="27"/>
    <w:lvlOverride w:ilvl="0">
      <w:startOverride w:val="1"/>
    </w:lvlOverride>
  </w:num>
  <w:num w:numId="24">
    <w:abstractNumId w:val="0"/>
  </w:num>
  <w:num w:numId="25">
    <w:abstractNumId w:val="15"/>
  </w:num>
  <w:num w:numId="26">
    <w:abstractNumId w:val="24"/>
  </w:num>
  <w:num w:numId="27">
    <w:abstractNumId w:val="23"/>
  </w:num>
  <w:num w:numId="28">
    <w:abstractNumId w:val="34"/>
  </w:num>
  <w:num w:numId="29">
    <w:abstractNumId w:val="18"/>
  </w:num>
  <w:num w:numId="30">
    <w:abstractNumId w:val="30"/>
  </w:num>
  <w:num w:numId="31">
    <w:abstractNumId w:val="14"/>
  </w:num>
  <w:num w:numId="32">
    <w:abstractNumId w:val="19"/>
  </w:num>
  <w:num w:numId="33">
    <w:abstractNumId w:val="20"/>
  </w:num>
  <w:num w:numId="34">
    <w:abstractNumId w:val="11"/>
  </w:num>
  <w:num w:numId="35">
    <w:abstractNumId w:val="9"/>
  </w:num>
  <w:num w:numId="36">
    <w:abstractNumId w:val="22"/>
  </w:num>
  <w:num w:numId="37">
    <w:abstractNumId w:val="39"/>
  </w:num>
  <w:num w:numId="38">
    <w:abstractNumId w:val="5"/>
  </w:num>
  <w:num w:numId="39">
    <w:abstractNumId w:val="16"/>
  </w:num>
  <w:num w:numId="40">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86/2023"/>
    <w:docVar w:name="dvlangue" w:val="LV"/>
    <w:docVar w:name="dvnumam" w:val="0"/>
    <w:docVar w:name="dvpe" w:val="751.825"/>
    <w:docVar w:name="dvrapporteur" w:val="Referenti: "/>
    <w:docVar w:name="dvstar" w:val="***I"/>
    <w:docVar w:name="dvtitre" w:val="Eiropas Parlamenta 2024. gada XX. XXX normatīvā rezolūcija par priekšlikumu Eiropas Parlamenta un Padomes regulai, ar ko izveido Ukrainas mehānismu(COM(2023)0338 – C9-0210/2023 – 2023/0200(COD))"/>
  </w:docVars>
  <w:rsids>
    <w:rsidRoot w:val="00634851"/>
    <w:rsid w:val="00002272"/>
    <w:rsid w:val="00032E54"/>
    <w:rsid w:val="00046FE0"/>
    <w:rsid w:val="00064002"/>
    <w:rsid w:val="000677B9"/>
    <w:rsid w:val="000831BA"/>
    <w:rsid w:val="000A42CC"/>
    <w:rsid w:val="000E7DD9"/>
    <w:rsid w:val="0010095E"/>
    <w:rsid w:val="00125B37"/>
    <w:rsid w:val="001543C8"/>
    <w:rsid w:val="00187494"/>
    <w:rsid w:val="001F32AE"/>
    <w:rsid w:val="002767FF"/>
    <w:rsid w:val="002B18FE"/>
    <w:rsid w:val="002B5493"/>
    <w:rsid w:val="00343214"/>
    <w:rsid w:val="0034674E"/>
    <w:rsid w:val="00361C00"/>
    <w:rsid w:val="00395FA1"/>
    <w:rsid w:val="003E15D4"/>
    <w:rsid w:val="00411CCE"/>
    <w:rsid w:val="0041666E"/>
    <w:rsid w:val="00421060"/>
    <w:rsid w:val="00471C19"/>
    <w:rsid w:val="004867E3"/>
    <w:rsid w:val="00494A28"/>
    <w:rsid w:val="004972D1"/>
    <w:rsid w:val="004C0004"/>
    <w:rsid w:val="004C5D52"/>
    <w:rsid w:val="004F41AF"/>
    <w:rsid w:val="004F5CF8"/>
    <w:rsid w:val="0050519A"/>
    <w:rsid w:val="005072A1"/>
    <w:rsid w:val="00514517"/>
    <w:rsid w:val="00545827"/>
    <w:rsid w:val="00560270"/>
    <w:rsid w:val="005C2568"/>
    <w:rsid w:val="006037C0"/>
    <w:rsid w:val="00634851"/>
    <w:rsid w:val="006631B6"/>
    <w:rsid w:val="00680577"/>
    <w:rsid w:val="006D5373"/>
    <w:rsid w:val="006F74FA"/>
    <w:rsid w:val="00722D1F"/>
    <w:rsid w:val="00731ADD"/>
    <w:rsid w:val="00734777"/>
    <w:rsid w:val="00747932"/>
    <w:rsid w:val="00751A4A"/>
    <w:rsid w:val="00756632"/>
    <w:rsid w:val="00762C74"/>
    <w:rsid w:val="00786EC0"/>
    <w:rsid w:val="007D1690"/>
    <w:rsid w:val="007D75BF"/>
    <w:rsid w:val="007E22AD"/>
    <w:rsid w:val="00817416"/>
    <w:rsid w:val="00842779"/>
    <w:rsid w:val="00846353"/>
    <w:rsid w:val="00865F67"/>
    <w:rsid w:val="00881A7B"/>
    <w:rsid w:val="008840E5"/>
    <w:rsid w:val="00887B3E"/>
    <w:rsid w:val="008C2AC6"/>
    <w:rsid w:val="00930C23"/>
    <w:rsid w:val="0093193B"/>
    <w:rsid w:val="009509D8"/>
    <w:rsid w:val="00950B64"/>
    <w:rsid w:val="00981893"/>
    <w:rsid w:val="009E4EE8"/>
    <w:rsid w:val="00A1687D"/>
    <w:rsid w:val="00A43E52"/>
    <w:rsid w:val="00A4678D"/>
    <w:rsid w:val="00A778C7"/>
    <w:rsid w:val="00AB441E"/>
    <w:rsid w:val="00AB6293"/>
    <w:rsid w:val="00AE0928"/>
    <w:rsid w:val="00AF3B82"/>
    <w:rsid w:val="00B12E95"/>
    <w:rsid w:val="00B22876"/>
    <w:rsid w:val="00B558F0"/>
    <w:rsid w:val="00BD48FE"/>
    <w:rsid w:val="00BD7BD8"/>
    <w:rsid w:val="00BE663A"/>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0558"/>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079764"/>
  <w15:chartTrackingRefBased/>
  <w15:docId w15:val="{8B3E1905-A1ED-4B30-BFB8-1B4A4F9BB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6D5373"/>
    <w:rPr>
      <w:b/>
    </w:rPr>
  </w:style>
  <w:style w:type="paragraph" w:customStyle="1" w:styleId="NormalBold12a">
    <w:name w:val="NormalBold12a"/>
    <w:basedOn w:val="Normal"/>
    <w:rsid w:val="006D5373"/>
    <w:pPr>
      <w:spacing w:after="240"/>
    </w:pPr>
    <w:rPr>
      <w:b/>
    </w:rPr>
  </w:style>
  <w:style w:type="paragraph" w:customStyle="1" w:styleId="NormalHanging12a">
    <w:name w:val="NormalHanging12a"/>
    <w:basedOn w:val="Normal"/>
    <w:rsid w:val="006D5373"/>
    <w:pPr>
      <w:spacing w:after="240"/>
      <w:ind w:left="567" w:hanging="567"/>
    </w:pPr>
  </w:style>
  <w:style w:type="paragraph" w:customStyle="1" w:styleId="EPComma">
    <w:name w:val="EPComma"/>
    <w:basedOn w:val="Normal"/>
    <w:rsid w:val="006D5373"/>
    <w:pPr>
      <w:spacing w:before="480" w:after="240"/>
    </w:pPr>
  </w:style>
  <w:style w:type="paragraph" w:customStyle="1" w:styleId="Normal12Hanging">
    <w:name w:val="Normal12Hanging"/>
    <w:basedOn w:val="Normal"/>
    <w:link w:val="Normal12HangingChar"/>
    <w:rsid w:val="006D5373"/>
    <w:pPr>
      <w:spacing w:after="240"/>
      <w:ind w:left="567" w:hanging="567"/>
    </w:pPr>
  </w:style>
  <w:style w:type="character" w:customStyle="1" w:styleId="Normal12HangingChar">
    <w:name w:val="Normal12Hanging Char"/>
    <w:link w:val="Normal12Hanging"/>
    <w:rsid w:val="0034674E"/>
    <w:rPr>
      <w:sz w:val="24"/>
      <w:lang w:val="lv-LV"/>
    </w:rPr>
  </w:style>
  <w:style w:type="paragraph" w:styleId="Header">
    <w:name w:val="header"/>
    <w:basedOn w:val="Normal"/>
    <w:link w:val="HeaderChar"/>
    <w:rsid w:val="0034674E"/>
    <w:pPr>
      <w:tabs>
        <w:tab w:val="center" w:pos="4513"/>
        <w:tab w:val="right" w:pos="9026"/>
      </w:tabs>
    </w:pPr>
  </w:style>
  <w:style w:type="character" w:customStyle="1" w:styleId="HeaderChar">
    <w:name w:val="Header Char"/>
    <w:basedOn w:val="DefaultParagraphFont"/>
    <w:link w:val="Header"/>
    <w:rsid w:val="0034674E"/>
    <w:rPr>
      <w:sz w:val="24"/>
      <w:lang w:val="lv-LV"/>
    </w:rPr>
  </w:style>
  <w:style w:type="paragraph" w:customStyle="1" w:styleId="AmDocTypeTab">
    <w:name w:val="AmDocTypeTab"/>
    <w:basedOn w:val="Normal"/>
    <w:rsid w:val="0034674E"/>
    <w:pPr>
      <w:tabs>
        <w:tab w:val="right" w:pos="9072"/>
      </w:tabs>
    </w:pPr>
    <w:rPr>
      <w:b/>
    </w:rPr>
  </w:style>
  <w:style w:type="paragraph" w:customStyle="1" w:styleId="Normal12a">
    <w:name w:val="Normal12a"/>
    <w:basedOn w:val="Normal"/>
    <w:rsid w:val="0034674E"/>
    <w:pPr>
      <w:spacing w:after="240"/>
    </w:pPr>
  </w:style>
  <w:style w:type="paragraph" w:customStyle="1" w:styleId="EPFooter2">
    <w:name w:val="EPFooter2"/>
    <w:basedOn w:val="Normal"/>
    <w:next w:val="Normal"/>
    <w:rsid w:val="0034674E"/>
    <w:pPr>
      <w:widowControl/>
      <w:tabs>
        <w:tab w:val="center" w:pos="4535"/>
        <w:tab w:val="right" w:pos="9921"/>
      </w:tabs>
      <w:ind w:left="-851" w:right="-851"/>
    </w:pPr>
    <w:rPr>
      <w:rFonts w:ascii="Arial" w:hAnsi="Arial" w:cs="Arial"/>
      <w:b/>
      <w:sz w:val="48"/>
    </w:rPr>
  </w:style>
  <w:style w:type="paragraph" w:customStyle="1" w:styleId="AmOrLang">
    <w:name w:val="AmOrLang"/>
    <w:basedOn w:val="Normal"/>
    <w:rsid w:val="0034674E"/>
    <w:pPr>
      <w:spacing w:before="240" w:after="240"/>
      <w:jc w:val="right"/>
    </w:pPr>
  </w:style>
  <w:style w:type="paragraph" w:customStyle="1" w:styleId="NormalCenter12a">
    <w:name w:val="NormalCenter12a"/>
    <w:basedOn w:val="Normal"/>
    <w:rsid w:val="0034674E"/>
    <w:pPr>
      <w:spacing w:after="240"/>
      <w:jc w:val="center"/>
    </w:pPr>
  </w:style>
  <w:style w:type="paragraph" w:customStyle="1" w:styleId="AmDateTab">
    <w:name w:val="AmDateTab"/>
    <w:basedOn w:val="Normal"/>
    <w:rsid w:val="0034674E"/>
    <w:pPr>
      <w:tabs>
        <w:tab w:val="right" w:pos="9072"/>
      </w:tabs>
    </w:pPr>
  </w:style>
  <w:style w:type="paragraph" w:customStyle="1" w:styleId="AmNumberTabs">
    <w:name w:val="AmNumberTabs"/>
    <w:basedOn w:val="Normal"/>
    <w:rsid w:val="0034674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34674E"/>
    <w:pPr>
      <w:spacing w:before="720" w:after="240"/>
      <w:jc w:val="center"/>
    </w:pPr>
  </w:style>
  <w:style w:type="paragraph" w:customStyle="1" w:styleId="EPFooter">
    <w:name w:val="EPFooter"/>
    <w:basedOn w:val="Normal"/>
    <w:rsid w:val="0034674E"/>
    <w:pPr>
      <w:tabs>
        <w:tab w:val="center" w:pos="4535"/>
        <w:tab w:val="right" w:pos="9071"/>
      </w:tabs>
      <w:spacing w:before="240" w:after="240"/>
    </w:pPr>
    <w:rPr>
      <w:sz w:val="22"/>
    </w:rPr>
  </w:style>
  <w:style w:type="paragraph" w:styleId="TOCHeading">
    <w:name w:val="TOC Heading"/>
    <w:basedOn w:val="Normal"/>
    <w:next w:val="Normal"/>
    <w:uiPriority w:val="39"/>
    <w:unhideWhenUsed/>
    <w:qFormat/>
    <w:rsid w:val="0034674E"/>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rsid w:val="0034674E"/>
    <w:pPr>
      <w:tabs>
        <w:tab w:val="center" w:pos="4513"/>
        <w:tab w:val="right" w:pos="9026"/>
      </w:tabs>
    </w:pPr>
  </w:style>
  <w:style w:type="character" w:customStyle="1" w:styleId="FooterChar">
    <w:name w:val="Footer Char"/>
    <w:basedOn w:val="DefaultParagraphFont"/>
    <w:link w:val="Footer"/>
    <w:rsid w:val="0034674E"/>
    <w:rPr>
      <w:sz w:val="24"/>
      <w:lang w:val="lv-LV"/>
    </w:rPr>
  </w:style>
  <w:style w:type="numbering" w:customStyle="1" w:styleId="NoList1">
    <w:name w:val="No List1"/>
    <w:next w:val="NoList"/>
    <w:uiPriority w:val="99"/>
    <w:semiHidden/>
    <w:unhideWhenUsed/>
    <w:rsid w:val="0034674E"/>
  </w:style>
  <w:style w:type="paragraph" w:customStyle="1" w:styleId="NormalCentered">
    <w:name w:val="Normal Centered"/>
    <w:basedOn w:val="Normal"/>
    <w:rsid w:val="0034674E"/>
    <w:pPr>
      <w:widowControl/>
      <w:spacing w:before="200" w:after="120" w:line="360" w:lineRule="auto"/>
      <w:jc w:val="center"/>
    </w:pPr>
    <w:rPr>
      <w:rFonts w:eastAsia="Calibri"/>
      <w:szCs w:val="22"/>
      <w:lang w:eastAsia="en-US"/>
    </w:rPr>
  </w:style>
  <w:style w:type="paragraph" w:customStyle="1" w:styleId="NormalRight">
    <w:name w:val="Normal Right"/>
    <w:basedOn w:val="Normal"/>
    <w:rsid w:val="0034674E"/>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34674E"/>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34674E"/>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34674E"/>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34674E"/>
    <w:pPr>
      <w:widowControl/>
    </w:pPr>
    <w:rPr>
      <w:rFonts w:eastAsia="Calibri"/>
      <w:sz w:val="2"/>
      <w:szCs w:val="22"/>
      <w:lang w:eastAsia="en-US"/>
    </w:rPr>
  </w:style>
  <w:style w:type="paragraph" w:customStyle="1" w:styleId="FooterCouncil">
    <w:name w:val="Footer Council"/>
    <w:basedOn w:val="Normal"/>
    <w:link w:val="FooterCouncilChar"/>
    <w:rsid w:val="0034674E"/>
    <w:pPr>
      <w:widowControl/>
    </w:pPr>
    <w:rPr>
      <w:rFonts w:eastAsia="Calibri"/>
      <w:sz w:val="2"/>
      <w:szCs w:val="22"/>
      <w:lang w:eastAsia="en-US"/>
    </w:rPr>
  </w:style>
  <w:style w:type="paragraph" w:customStyle="1" w:styleId="TechnicalBlock">
    <w:name w:val="Technical Block"/>
    <w:basedOn w:val="Normal"/>
    <w:next w:val="Normal"/>
    <w:link w:val="TechnicalBlockChar"/>
    <w:rsid w:val="0034674E"/>
    <w:pPr>
      <w:widowControl/>
      <w:spacing w:after="240"/>
      <w:jc w:val="center"/>
    </w:pPr>
    <w:rPr>
      <w:rFonts w:eastAsia="Calibri"/>
      <w:szCs w:val="22"/>
      <w:lang w:eastAsia="en-US"/>
    </w:rPr>
  </w:style>
  <w:style w:type="paragraph" w:customStyle="1" w:styleId="FinalLine">
    <w:name w:val="Final Line"/>
    <w:basedOn w:val="Normal"/>
    <w:next w:val="Normal"/>
    <w:rsid w:val="0034674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34674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34674E"/>
    <w:pPr>
      <w:widowControl/>
      <w:spacing w:before="120" w:after="120" w:line="360" w:lineRule="auto"/>
      <w:ind w:left="567"/>
    </w:pPr>
    <w:rPr>
      <w:rFonts w:eastAsia="Calibri"/>
      <w:szCs w:val="22"/>
      <w:lang w:eastAsia="en-US"/>
    </w:rPr>
  </w:style>
  <w:style w:type="paragraph" w:customStyle="1" w:styleId="Text2">
    <w:name w:val="Text 2"/>
    <w:basedOn w:val="Normal"/>
    <w:rsid w:val="0034674E"/>
    <w:pPr>
      <w:widowControl/>
      <w:spacing w:before="120" w:after="120" w:line="360" w:lineRule="auto"/>
      <w:ind w:left="1134"/>
    </w:pPr>
    <w:rPr>
      <w:rFonts w:eastAsia="Calibri"/>
      <w:szCs w:val="22"/>
      <w:lang w:eastAsia="en-US"/>
    </w:rPr>
  </w:style>
  <w:style w:type="paragraph" w:customStyle="1" w:styleId="Text3">
    <w:name w:val="Text 3"/>
    <w:basedOn w:val="Normal"/>
    <w:rsid w:val="0034674E"/>
    <w:pPr>
      <w:widowControl/>
      <w:spacing w:before="120" w:after="120" w:line="360" w:lineRule="auto"/>
      <w:ind w:left="1701"/>
    </w:pPr>
    <w:rPr>
      <w:rFonts w:eastAsia="Calibri"/>
      <w:szCs w:val="22"/>
      <w:lang w:eastAsia="en-US"/>
    </w:rPr>
  </w:style>
  <w:style w:type="paragraph" w:customStyle="1" w:styleId="Text4">
    <w:name w:val="Text 4"/>
    <w:basedOn w:val="Normal"/>
    <w:rsid w:val="0034674E"/>
    <w:pPr>
      <w:widowControl/>
      <w:spacing w:before="120" w:after="120" w:line="360" w:lineRule="auto"/>
      <w:ind w:left="2268"/>
    </w:pPr>
    <w:rPr>
      <w:rFonts w:eastAsia="Calibri"/>
      <w:szCs w:val="22"/>
      <w:lang w:eastAsia="en-US"/>
    </w:rPr>
  </w:style>
  <w:style w:type="paragraph" w:customStyle="1" w:styleId="Text5">
    <w:name w:val="Text 5"/>
    <w:basedOn w:val="Normal"/>
    <w:rsid w:val="0034674E"/>
    <w:pPr>
      <w:widowControl/>
      <w:spacing w:before="120" w:after="120" w:line="360" w:lineRule="auto"/>
      <w:ind w:left="2835"/>
    </w:pPr>
    <w:rPr>
      <w:rFonts w:eastAsia="Calibri"/>
      <w:szCs w:val="22"/>
      <w:lang w:eastAsia="en-US"/>
    </w:rPr>
  </w:style>
  <w:style w:type="paragraph" w:customStyle="1" w:styleId="Text6">
    <w:name w:val="Text 6"/>
    <w:basedOn w:val="Normal"/>
    <w:rsid w:val="0034674E"/>
    <w:pPr>
      <w:widowControl/>
      <w:spacing w:before="120" w:after="120" w:line="360" w:lineRule="auto"/>
      <w:ind w:left="3402"/>
    </w:pPr>
    <w:rPr>
      <w:rFonts w:eastAsia="Calibri"/>
      <w:szCs w:val="22"/>
      <w:lang w:eastAsia="en-US"/>
    </w:rPr>
  </w:style>
  <w:style w:type="paragraph" w:customStyle="1" w:styleId="PointManual">
    <w:name w:val="Point Manual"/>
    <w:basedOn w:val="Normal"/>
    <w:rsid w:val="0034674E"/>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34674E"/>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34674E"/>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34674E"/>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34674E"/>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34674E"/>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34674E"/>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34674E"/>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34674E"/>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34674E"/>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34674E"/>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34674E"/>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34674E"/>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34674E"/>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34674E"/>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34674E"/>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34674E"/>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34674E"/>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34674E"/>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34674E"/>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34674E"/>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34674E"/>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34674E"/>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34674E"/>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34674E"/>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34674E"/>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34674E"/>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34674E"/>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34674E"/>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34674E"/>
    <w:pPr>
      <w:widowControl/>
      <w:numPr>
        <w:numId w:val="3"/>
      </w:numPr>
      <w:spacing w:before="120" w:after="120" w:line="360" w:lineRule="auto"/>
    </w:pPr>
    <w:rPr>
      <w:rFonts w:eastAsia="Calibri"/>
      <w:szCs w:val="22"/>
      <w:lang w:eastAsia="en-US"/>
    </w:rPr>
  </w:style>
  <w:style w:type="paragraph" w:customStyle="1" w:styleId="Dash1">
    <w:name w:val="Dash 1"/>
    <w:basedOn w:val="Normal"/>
    <w:rsid w:val="0034674E"/>
    <w:pPr>
      <w:widowControl/>
      <w:numPr>
        <w:numId w:val="4"/>
      </w:numPr>
      <w:spacing w:before="120" w:after="120" w:line="360" w:lineRule="auto"/>
    </w:pPr>
    <w:rPr>
      <w:rFonts w:eastAsia="Calibri"/>
      <w:szCs w:val="22"/>
      <w:lang w:eastAsia="en-US"/>
    </w:rPr>
  </w:style>
  <w:style w:type="paragraph" w:customStyle="1" w:styleId="Dash2">
    <w:name w:val="Dash 2"/>
    <w:basedOn w:val="Normal"/>
    <w:rsid w:val="0034674E"/>
    <w:pPr>
      <w:widowControl/>
      <w:numPr>
        <w:numId w:val="5"/>
      </w:numPr>
      <w:spacing w:before="120" w:after="120" w:line="360" w:lineRule="auto"/>
    </w:pPr>
    <w:rPr>
      <w:rFonts w:eastAsia="Calibri"/>
      <w:szCs w:val="22"/>
      <w:lang w:eastAsia="en-US"/>
    </w:rPr>
  </w:style>
  <w:style w:type="paragraph" w:customStyle="1" w:styleId="Dash3">
    <w:name w:val="Dash 3"/>
    <w:basedOn w:val="Normal"/>
    <w:rsid w:val="0034674E"/>
    <w:pPr>
      <w:widowControl/>
      <w:numPr>
        <w:numId w:val="6"/>
      </w:numPr>
      <w:spacing w:before="120" w:after="120" w:line="360" w:lineRule="auto"/>
    </w:pPr>
    <w:rPr>
      <w:rFonts w:eastAsia="Calibri"/>
      <w:szCs w:val="22"/>
      <w:lang w:eastAsia="en-US"/>
    </w:rPr>
  </w:style>
  <w:style w:type="paragraph" w:customStyle="1" w:styleId="Dash4">
    <w:name w:val="Dash 4"/>
    <w:basedOn w:val="Normal"/>
    <w:rsid w:val="0034674E"/>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34674E"/>
    <w:pPr>
      <w:numPr>
        <w:numId w:val="8"/>
      </w:numPr>
      <w:tabs>
        <w:tab w:val="clear" w:pos="567"/>
        <w:tab w:val="num" w:pos="1080"/>
      </w:tabs>
      <w:ind w:left="1080" w:hanging="360"/>
    </w:pPr>
  </w:style>
  <w:style w:type="paragraph" w:customStyle="1" w:styleId="DashEqual1">
    <w:name w:val="Dash Equal 1"/>
    <w:basedOn w:val="Dash1"/>
    <w:rsid w:val="0034674E"/>
    <w:pPr>
      <w:numPr>
        <w:numId w:val="9"/>
      </w:numPr>
      <w:tabs>
        <w:tab w:val="clear" w:pos="1134"/>
        <w:tab w:val="num" w:pos="1440"/>
      </w:tabs>
      <w:ind w:left="1440" w:hanging="360"/>
    </w:pPr>
  </w:style>
  <w:style w:type="paragraph" w:customStyle="1" w:styleId="DashEqual2">
    <w:name w:val="Dash Equal 2"/>
    <w:basedOn w:val="Dash2"/>
    <w:rsid w:val="0034674E"/>
    <w:pPr>
      <w:numPr>
        <w:numId w:val="10"/>
      </w:numPr>
      <w:tabs>
        <w:tab w:val="clear" w:pos="1701"/>
        <w:tab w:val="num" w:pos="1440"/>
      </w:tabs>
      <w:ind w:left="1440" w:hanging="360"/>
    </w:pPr>
  </w:style>
  <w:style w:type="paragraph" w:customStyle="1" w:styleId="DashEqual3">
    <w:name w:val="Dash Equal 3"/>
    <w:basedOn w:val="Dash3"/>
    <w:rsid w:val="0034674E"/>
    <w:pPr>
      <w:numPr>
        <w:numId w:val="11"/>
      </w:numPr>
      <w:tabs>
        <w:tab w:val="clear" w:pos="2268"/>
        <w:tab w:val="num" w:pos="1800"/>
      </w:tabs>
      <w:ind w:left="1800" w:hanging="360"/>
    </w:pPr>
  </w:style>
  <w:style w:type="paragraph" w:customStyle="1" w:styleId="DashEqual4">
    <w:name w:val="Dash Equal 4"/>
    <w:basedOn w:val="Dash4"/>
    <w:rsid w:val="0034674E"/>
    <w:pPr>
      <w:numPr>
        <w:numId w:val="12"/>
      </w:numPr>
      <w:tabs>
        <w:tab w:val="clear" w:pos="2835"/>
        <w:tab w:val="num" w:pos="1800"/>
      </w:tabs>
      <w:ind w:left="1800" w:hanging="360"/>
    </w:pPr>
  </w:style>
  <w:style w:type="character" w:customStyle="1" w:styleId="Marker">
    <w:name w:val="Marker"/>
    <w:basedOn w:val="DefaultParagraphFont"/>
    <w:rsid w:val="0034674E"/>
    <w:rPr>
      <w:color w:val="0000FF"/>
      <w:shd w:val="clear" w:color="auto" w:fill="auto"/>
    </w:rPr>
  </w:style>
  <w:style w:type="character" w:customStyle="1" w:styleId="Marker1">
    <w:name w:val="Marker1"/>
    <w:basedOn w:val="DefaultParagraphFont"/>
    <w:rsid w:val="0034674E"/>
    <w:rPr>
      <w:color w:val="008000"/>
      <w:shd w:val="clear" w:color="auto" w:fill="auto"/>
    </w:rPr>
  </w:style>
  <w:style w:type="paragraph" w:customStyle="1" w:styleId="HeadingLeft">
    <w:name w:val="Heading Left"/>
    <w:basedOn w:val="Normal"/>
    <w:next w:val="Normal"/>
    <w:rsid w:val="0034674E"/>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34674E"/>
    <w:pPr>
      <w:numPr>
        <w:numId w:val="22"/>
      </w:numPr>
      <w:tabs>
        <w:tab w:val="clear" w:pos="567"/>
        <w:tab w:val="num" w:pos="1800"/>
      </w:tabs>
      <w:ind w:left="1800" w:hanging="360"/>
    </w:pPr>
  </w:style>
  <w:style w:type="paragraph" w:customStyle="1" w:styleId="Heading123">
    <w:name w:val="Heading 123"/>
    <w:basedOn w:val="HeadingLeft"/>
    <w:next w:val="Normal"/>
    <w:rsid w:val="0034674E"/>
    <w:pPr>
      <w:numPr>
        <w:numId w:val="21"/>
      </w:numPr>
      <w:tabs>
        <w:tab w:val="clear" w:pos="567"/>
        <w:tab w:val="num" w:pos="1800"/>
      </w:tabs>
      <w:ind w:left="1800" w:hanging="360"/>
    </w:pPr>
  </w:style>
  <w:style w:type="paragraph" w:customStyle="1" w:styleId="HeadingABC">
    <w:name w:val="Heading ABC"/>
    <w:basedOn w:val="HeadingLeft"/>
    <w:next w:val="Normal"/>
    <w:rsid w:val="0034674E"/>
    <w:pPr>
      <w:numPr>
        <w:numId w:val="20"/>
      </w:numPr>
      <w:tabs>
        <w:tab w:val="clear" w:pos="567"/>
        <w:tab w:val="num" w:pos="1440"/>
      </w:tabs>
      <w:ind w:left="1440" w:hanging="360"/>
    </w:pPr>
  </w:style>
  <w:style w:type="paragraph" w:customStyle="1" w:styleId="HeadingCentered">
    <w:name w:val="Heading Centered"/>
    <w:basedOn w:val="HeadingLeft"/>
    <w:next w:val="Normal"/>
    <w:rsid w:val="0034674E"/>
    <w:pPr>
      <w:jc w:val="center"/>
    </w:pPr>
  </w:style>
  <w:style w:type="paragraph" w:customStyle="1" w:styleId="Jardin">
    <w:name w:val="Jardin"/>
    <w:basedOn w:val="Normal"/>
    <w:rsid w:val="0034674E"/>
    <w:pPr>
      <w:widowControl/>
      <w:spacing w:before="200"/>
      <w:jc w:val="center"/>
    </w:pPr>
    <w:rPr>
      <w:rFonts w:eastAsia="Calibri"/>
      <w:szCs w:val="22"/>
      <w:lang w:eastAsia="en-US"/>
    </w:rPr>
  </w:style>
  <w:style w:type="paragraph" w:customStyle="1" w:styleId="Amendment">
    <w:name w:val="Amendment"/>
    <w:basedOn w:val="Normal"/>
    <w:next w:val="Normal"/>
    <w:rsid w:val="0034674E"/>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34674E"/>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34674E"/>
    <w:pPr>
      <w:widowControl/>
      <w:spacing w:before="120" w:after="480"/>
      <w:contextualSpacing/>
    </w:pPr>
    <w:rPr>
      <w:rFonts w:eastAsia="Calibri"/>
      <w:szCs w:val="22"/>
      <w:lang w:eastAsia="en-US"/>
    </w:rPr>
  </w:style>
  <w:style w:type="paragraph" w:customStyle="1" w:styleId="ReplyBold">
    <w:name w:val="Reply Bold"/>
    <w:basedOn w:val="ReplyRE"/>
    <w:next w:val="Normal"/>
    <w:rsid w:val="0034674E"/>
    <w:rPr>
      <w:b/>
    </w:rPr>
  </w:style>
  <w:style w:type="paragraph" w:customStyle="1" w:styleId="Annex">
    <w:name w:val="Annex"/>
    <w:basedOn w:val="Normal"/>
    <w:next w:val="Normal"/>
    <w:rsid w:val="0034674E"/>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34674E"/>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34674E"/>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34674E"/>
    <w:rPr>
      <w:rFonts w:ascii="Times New Roman" w:hAnsi="Times New Roman" w:cs="Times New Roman"/>
      <w:b/>
      <w:sz w:val="24"/>
      <w:shd w:val="clear" w:color="auto" w:fill="CCCCCC"/>
    </w:rPr>
  </w:style>
  <w:style w:type="paragraph" w:customStyle="1" w:styleId="NormalCompact">
    <w:name w:val="Normal Compact"/>
    <w:basedOn w:val="Normal"/>
    <w:next w:val="Normal"/>
    <w:rsid w:val="0034674E"/>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34674E"/>
    <w:pPr>
      <w:widowControl/>
    </w:pPr>
    <w:rPr>
      <w:rFonts w:eastAsia="Calibri"/>
      <w:sz w:val="20"/>
      <w:lang w:eastAsia="en-US"/>
    </w:rPr>
  </w:style>
  <w:style w:type="character" w:customStyle="1" w:styleId="EndnoteTextChar">
    <w:name w:val="Endnote Text Char"/>
    <w:basedOn w:val="DefaultParagraphFont"/>
    <w:link w:val="EndnoteText"/>
    <w:uiPriority w:val="99"/>
    <w:rsid w:val="0034674E"/>
    <w:rPr>
      <w:rFonts w:eastAsia="Calibri"/>
      <w:lang w:val="lv-LV" w:eastAsia="en-US"/>
    </w:rPr>
  </w:style>
  <w:style w:type="character" w:styleId="EndnoteReference">
    <w:name w:val="endnote reference"/>
    <w:basedOn w:val="DefaultParagraphFont"/>
    <w:uiPriority w:val="99"/>
    <w:unhideWhenUsed/>
    <w:rsid w:val="0034674E"/>
    <w:rPr>
      <w:vertAlign w:val="superscript"/>
    </w:rPr>
  </w:style>
  <w:style w:type="paragraph" w:customStyle="1" w:styleId="HeaderCouncilLarge">
    <w:name w:val="Header Council Large"/>
    <w:basedOn w:val="Normal"/>
    <w:link w:val="HeaderCouncilLargeChar"/>
    <w:rsid w:val="0034674E"/>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34674E"/>
    <w:rPr>
      <w:rFonts w:eastAsia="Calibri"/>
      <w:sz w:val="24"/>
      <w:szCs w:val="22"/>
      <w:lang w:val="lv-LV" w:eastAsia="en-US"/>
    </w:rPr>
  </w:style>
  <w:style w:type="character" w:customStyle="1" w:styleId="HeaderCouncilLargeChar">
    <w:name w:val="Header Council Large Char"/>
    <w:basedOn w:val="TechnicalBlockChar"/>
    <w:link w:val="HeaderCouncilLarge"/>
    <w:rsid w:val="0034674E"/>
    <w:rPr>
      <w:rFonts w:eastAsia="Calibri"/>
      <w:sz w:val="2"/>
      <w:szCs w:val="22"/>
      <w:lang w:val="lv-LV" w:eastAsia="en-US"/>
    </w:rPr>
  </w:style>
  <w:style w:type="paragraph" w:customStyle="1" w:styleId="FooterText">
    <w:name w:val="Footer Text"/>
    <w:basedOn w:val="Normal"/>
    <w:rsid w:val="0034674E"/>
    <w:pPr>
      <w:widowControl/>
    </w:pPr>
    <w:rPr>
      <w:szCs w:val="24"/>
      <w:lang w:eastAsia="en-US"/>
    </w:rPr>
  </w:style>
  <w:style w:type="character" w:styleId="PlaceholderText">
    <w:name w:val="Placeholder Text"/>
    <w:basedOn w:val="DefaultParagraphFont"/>
    <w:uiPriority w:val="99"/>
    <w:semiHidden/>
    <w:rsid w:val="0034674E"/>
    <w:rPr>
      <w:color w:val="808080"/>
    </w:rPr>
  </w:style>
  <w:style w:type="paragraph" w:customStyle="1" w:styleId="Lignefin">
    <w:name w:val="Ligne fin"/>
    <w:basedOn w:val="Normal"/>
    <w:rsid w:val="0034674E"/>
    <w:pPr>
      <w:widowControl/>
      <w:spacing w:before="120" w:after="120" w:line="360" w:lineRule="auto"/>
    </w:pPr>
    <w:rPr>
      <w:rFonts w:eastAsia="Calibri"/>
      <w:szCs w:val="22"/>
      <w:lang w:eastAsia="en-US"/>
    </w:rPr>
  </w:style>
  <w:style w:type="character" w:customStyle="1" w:styleId="Heading1Char">
    <w:name w:val="Heading 1 Char"/>
    <w:basedOn w:val="DefaultParagraphFont"/>
    <w:link w:val="Heading1"/>
    <w:uiPriority w:val="9"/>
    <w:rsid w:val="0034674E"/>
    <w:rPr>
      <w:b/>
      <w:kern w:val="28"/>
      <w:sz w:val="28"/>
      <w:lang w:val="fr-FR" w:eastAsia="fr-FR"/>
    </w:rPr>
  </w:style>
  <w:style w:type="character" w:customStyle="1" w:styleId="Heading2Char">
    <w:name w:val="Heading 2 Char"/>
    <w:basedOn w:val="DefaultParagraphFont"/>
    <w:link w:val="Heading2"/>
    <w:uiPriority w:val="9"/>
    <w:semiHidden/>
    <w:rsid w:val="0034674E"/>
    <w:rPr>
      <w:sz w:val="24"/>
      <w:lang w:val="fr-FR" w:eastAsia="fr-FR"/>
    </w:rPr>
  </w:style>
  <w:style w:type="character" w:customStyle="1" w:styleId="Heading3Char">
    <w:name w:val="Heading 3 Char"/>
    <w:basedOn w:val="DefaultParagraphFont"/>
    <w:link w:val="Heading3"/>
    <w:uiPriority w:val="9"/>
    <w:semiHidden/>
    <w:rsid w:val="0034674E"/>
    <w:rPr>
      <w:rFonts w:ascii="Arial" w:hAnsi="Arial"/>
      <w:sz w:val="24"/>
      <w:lang w:val="fr-FR" w:eastAsia="fr-FR"/>
    </w:rPr>
  </w:style>
  <w:style w:type="character" w:customStyle="1" w:styleId="Heading4Char">
    <w:name w:val="Heading 4 Char"/>
    <w:basedOn w:val="DefaultParagraphFont"/>
    <w:link w:val="Heading4"/>
    <w:uiPriority w:val="9"/>
    <w:semiHidden/>
    <w:rsid w:val="0034674E"/>
    <w:rPr>
      <w:sz w:val="24"/>
      <w:lang w:val="en-US" w:eastAsia="fr-FR"/>
    </w:rPr>
  </w:style>
  <w:style w:type="character" w:customStyle="1" w:styleId="Heading5Char">
    <w:name w:val="Heading 5 Char"/>
    <w:basedOn w:val="DefaultParagraphFont"/>
    <w:link w:val="Heading5"/>
    <w:uiPriority w:val="9"/>
    <w:semiHidden/>
    <w:rsid w:val="0034674E"/>
    <w:rPr>
      <w:sz w:val="24"/>
      <w:lang w:val="en-US" w:eastAsia="fr-FR"/>
    </w:rPr>
  </w:style>
  <w:style w:type="character" w:customStyle="1" w:styleId="Heading6Char">
    <w:name w:val="Heading 6 Char"/>
    <w:basedOn w:val="DefaultParagraphFont"/>
    <w:link w:val="Heading6"/>
    <w:uiPriority w:val="9"/>
    <w:semiHidden/>
    <w:rsid w:val="0034674E"/>
    <w:rPr>
      <w:i/>
      <w:sz w:val="22"/>
      <w:lang w:val="lv-LV"/>
    </w:rPr>
  </w:style>
  <w:style w:type="character" w:customStyle="1" w:styleId="Heading7Char">
    <w:name w:val="Heading 7 Char"/>
    <w:basedOn w:val="DefaultParagraphFont"/>
    <w:link w:val="Heading7"/>
    <w:uiPriority w:val="9"/>
    <w:semiHidden/>
    <w:rsid w:val="0034674E"/>
    <w:rPr>
      <w:rFonts w:ascii="Arial" w:hAnsi="Arial"/>
      <w:sz w:val="24"/>
      <w:lang w:val="lv-LV"/>
    </w:rPr>
  </w:style>
  <w:style w:type="paragraph" w:customStyle="1" w:styleId="Default">
    <w:name w:val="Default"/>
    <w:rsid w:val="0034674E"/>
    <w:pPr>
      <w:autoSpaceDE w:val="0"/>
      <w:autoSpaceDN w:val="0"/>
      <w:adjustRightInd w:val="0"/>
    </w:pPr>
    <w:rPr>
      <w:rFonts w:ascii="EUAlbertina" w:hAnsi="EUAlbertina" w:cs="EUAlbertina"/>
      <w:color w:val="000000"/>
      <w:sz w:val="24"/>
      <w:szCs w:val="24"/>
      <w:lang w:val="lv-LV" w:eastAsia="en-US"/>
    </w:rPr>
  </w:style>
  <w:style w:type="character" w:styleId="CommentReference">
    <w:name w:val="annotation reference"/>
    <w:basedOn w:val="DefaultParagraphFont"/>
    <w:unhideWhenUsed/>
    <w:rsid w:val="0034674E"/>
    <w:rPr>
      <w:sz w:val="16"/>
      <w:szCs w:val="16"/>
    </w:rPr>
  </w:style>
  <w:style w:type="paragraph" w:styleId="CommentText">
    <w:name w:val="annotation text"/>
    <w:basedOn w:val="Normal"/>
    <w:link w:val="CommentTextChar"/>
    <w:uiPriority w:val="99"/>
    <w:unhideWhenUsed/>
    <w:rsid w:val="0034674E"/>
    <w:pPr>
      <w:widowControl/>
      <w:spacing w:before="120" w:after="120"/>
      <w:jc w:val="both"/>
    </w:pPr>
    <w:rPr>
      <w:rFonts w:eastAsia="Calibri"/>
      <w:sz w:val="20"/>
      <w:lang w:eastAsia="en-US"/>
    </w:rPr>
  </w:style>
  <w:style w:type="character" w:customStyle="1" w:styleId="CommentTextChar">
    <w:name w:val="Comment Text Char"/>
    <w:basedOn w:val="DefaultParagraphFont"/>
    <w:link w:val="CommentText"/>
    <w:uiPriority w:val="99"/>
    <w:rsid w:val="0034674E"/>
    <w:rPr>
      <w:rFonts w:eastAsia="Calibri"/>
      <w:lang w:val="lv-LV" w:eastAsia="en-US"/>
    </w:rPr>
  </w:style>
  <w:style w:type="paragraph" w:styleId="CommentSubject">
    <w:name w:val="annotation subject"/>
    <w:basedOn w:val="CommentText"/>
    <w:next w:val="CommentText"/>
    <w:link w:val="CommentSubjectChar"/>
    <w:unhideWhenUsed/>
    <w:rsid w:val="0034674E"/>
    <w:rPr>
      <w:b/>
      <w:bCs/>
    </w:rPr>
  </w:style>
  <w:style w:type="character" w:customStyle="1" w:styleId="CommentSubjectChar">
    <w:name w:val="Comment Subject Char"/>
    <w:basedOn w:val="CommentTextChar"/>
    <w:link w:val="CommentSubject"/>
    <w:rsid w:val="0034674E"/>
    <w:rPr>
      <w:rFonts w:eastAsia="Calibri"/>
      <w:b/>
      <w:bCs/>
      <w:lang w:val="lv-LV" w:eastAsia="en-US"/>
    </w:rPr>
  </w:style>
  <w:style w:type="paragraph" w:styleId="ListBullet">
    <w:name w:val="List Bullet"/>
    <w:basedOn w:val="Normal"/>
    <w:unhideWhenUsed/>
    <w:rsid w:val="0034674E"/>
    <w:pPr>
      <w:widowControl/>
      <w:tabs>
        <w:tab w:val="num" w:pos="567"/>
      </w:tabs>
      <w:spacing w:before="120" w:after="120"/>
      <w:ind w:left="567" w:hanging="567"/>
      <w:contextualSpacing/>
      <w:jc w:val="both"/>
    </w:pPr>
    <w:rPr>
      <w:rFonts w:eastAsia="Calibri"/>
      <w:szCs w:val="22"/>
      <w:lang w:eastAsia="en-US"/>
    </w:rPr>
  </w:style>
  <w:style w:type="paragraph" w:styleId="ListBullet2">
    <w:name w:val="List Bullet 2"/>
    <w:basedOn w:val="Normal"/>
    <w:unhideWhenUsed/>
    <w:rsid w:val="0034674E"/>
    <w:pPr>
      <w:widowControl/>
      <w:tabs>
        <w:tab w:val="num" w:pos="1134"/>
      </w:tabs>
      <w:spacing w:before="120" w:after="120"/>
      <w:ind w:left="1134" w:hanging="567"/>
      <w:contextualSpacing/>
      <w:jc w:val="both"/>
    </w:pPr>
    <w:rPr>
      <w:rFonts w:eastAsia="Calibri"/>
      <w:szCs w:val="22"/>
      <w:lang w:eastAsia="en-US"/>
    </w:rPr>
  </w:style>
  <w:style w:type="paragraph" w:styleId="ListBullet3">
    <w:name w:val="List Bullet 3"/>
    <w:basedOn w:val="Normal"/>
    <w:unhideWhenUsed/>
    <w:rsid w:val="0034674E"/>
    <w:pPr>
      <w:widowControl/>
      <w:tabs>
        <w:tab w:val="num" w:pos="1701"/>
      </w:tabs>
      <w:spacing w:before="120" w:after="120"/>
      <w:ind w:left="1701" w:hanging="567"/>
      <w:contextualSpacing/>
      <w:jc w:val="both"/>
    </w:pPr>
    <w:rPr>
      <w:rFonts w:eastAsia="Calibri"/>
      <w:szCs w:val="22"/>
      <w:lang w:eastAsia="en-US"/>
    </w:rPr>
  </w:style>
  <w:style w:type="paragraph" w:styleId="ListBullet4">
    <w:name w:val="List Bullet 4"/>
    <w:basedOn w:val="Normal"/>
    <w:unhideWhenUsed/>
    <w:rsid w:val="0034674E"/>
    <w:pPr>
      <w:widowControl/>
      <w:tabs>
        <w:tab w:val="num" w:pos="2268"/>
      </w:tabs>
      <w:spacing w:before="120" w:after="120"/>
      <w:ind w:left="2268" w:hanging="567"/>
      <w:contextualSpacing/>
      <w:jc w:val="both"/>
    </w:pPr>
    <w:rPr>
      <w:rFonts w:eastAsia="Calibri"/>
      <w:szCs w:val="22"/>
      <w:lang w:eastAsia="en-US"/>
    </w:rPr>
  </w:style>
  <w:style w:type="paragraph" w:styleId="Revision">
    <w:name w:val="Revision"/>
    <w:hidden/>
    <w:uiPriority w:val="99"/>
    <w:semiHidden/>
    <w:rsid w:val="0034674E"/>
    <w:rPr>
      <w:rFonts w:eastAsia="Calibri"/>
      <w:sz w:val="24"/>
      <w:szCs w:val="22"/>
      <w:lang w:val="lv-LV" w:eastAsia="en-US"/>
    </w:rPr>
  </w:style>
  <w:style w:type="paragraph" w:customStyle="1" w:styleId="oj-normal">
    <w:name w:val="oj-normal"/>
    <w:basedOn w:val="Normal"/>
    <w:rsid w:val="0034674E"/>
    <w:pPr>
      <w:widowControl/>
      <w:spacing w:before="100" w:beforeAutospacing="1" w:after="100" w:afterAutospacing="1"/>
    </w:pPr>
    <w:rPr>
      <w:szCs w:val="24"/>
      <w:lang w:eastAsia="en-IE"/>
    </w:rPr>
  </w:style>
  <w:style w:type="paragraph" w:styleId="BalloonText">
    <w:name w:val="Balloon Text"/>
    <w:basedOn w:val="Normal"/>
    <w:link w:val="BalloonTextChar"/>
    <w:unhideWhenUsed/>
    <w:rsid w:val="0034674E"/>
    <w:pPr>
      <w:widowControl/>
      <w:jc w:val="both"/>
    </w:pPr>
    <w:rPr>
      <w:rFonts w:ascii="Segoe UI" w:eastAsia="Calibri" w:hAnsi="Segoe UI" w:cs="Segoe UI"/>
      <w:sz w:val="18"/>
      <w:szCs w:val="18"/>
      <w:lang w:eastAsia="en-US"/>
    </w:rPr>
  </w:style>
  <w:style w:type="character" w:customStyle="1" w:styleId="BalloonTextChar">
    <w:name w:val="Balloon Text Char"/>
    <w:basedOn w:val="DefaultParagraphFont"/>
    <w:link w:val="BalloonText"/>
    <w:rsid w:val="0034674E"/>
    <w:rPr>
      <w:rFonts w:ascii="Segoe UI" w:eastAsia="Calibri" w:hAnsi="Segoe UI" w:cs="Segoe UI"/>
      <w:sz w:val="18"/>
      <w:szCs w:val="18"/>
      <w:lang w:val="lv-LV"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34674E"/>
    <w:pPr>
      <w:widowControl/>
      <w:spacing w:after="160" w:line="240" w:lineRule="exact"/>
      <w:jc w:val="both"/>
    </w:pPr>
    <w:rPr>
      <w:sz w:val="20"/>
      <w:vertAlign w:val="superscript"/>
      <w:lang w:val="en-GB"/>
    </w:rPr>
  </w:style>
  <w:style w:type="paragraph" w:styleId="ListParagraph">
    <w:name w:val="List Paragraph"/>
    <w:aliases w:val="GSA List,Dot pt,F5 List Paragraph,List Paragraph Char Char Char,Indicator Text,Numbered Para 1,Bullet Points,List Paragraph2,MAIN CONTENT,Normal numbered,List Paragraph1,Issue Action POC,3,POCG Table Text,No Spacing1,Bullet list,EC,Puce"/>
    <w:basedOn w:val="Normal"/>
    <w:link w:val="ListParagraphChar"/>
    <w:uiPriority w:val="34"/>
    <w:qFormat/>
    <w:rsid w:val="0034674E"/>
    <w:pPr>
      <w:widowControl/>
      <w:spacing w:before="120" w:after="120"/>
      <w:ind w:left="720"/>
      <w:contextualSpacing/>
      <w:jc w:val="both"/>
    </w:pPr>
    <w:rPr>
      <w:rFonts w:eastAsia="Calibri"/>
      <w:szCs w:val="22"/>
      <w:lang w:eastAsia="en-US"/>
    </w:rPr>
  </w:style>
  <w:style w:type="character" w:customStyle="1" w:styleId="UnresolvedMention1">
    <w:name w:val="Unresolved Mention1"/>
    <w:basedOn w:val="DefaultParagraphFont"/>
    <w:uiPriority w:val="99"/>
    <w:unhideWhenUsed/>
    <w:rsid w:val="0034674E"/>
    <w:rPr>
      <w:color w:val="605E5C"/>
      <w:shd w:val="clear" w:color="auto" w:fill="E1DFDD"/>
    </w:rPr>
  </w:style>
  <w:style w:type="character" w:customStyle="1" w:styleId="Mention1">
    <w:name w:val="Mention1"/>
    <w:basedOn w:val="DefaultParagraphFont"/>
    <w:uiPriority w:val="99"/>
    <w:unhideWhenUsed/>
    <w:rsid w:val="0034674E"/>
    <w:rPr>
      <w:color w:val="2B579A"/>
      <w:shd w:val="clear" w:color="auto" w:fill="E1DFDD"/>
    </w:rPr>
  </w:style>
  <w:style w:type="paragraph" w:styleId="NormalWeb">
    <w:name w:val="Normal (Web)"/>
    <w:basedOn w:val="Normal"/>
    <w:uiPriority w:val="99"/>
    <w:unhideWhenUsed/>
    <w:rsid w:val="0034674E"/>
    <w:pPr>
      <w:widowControl/>
      <w:spacing w:before="100" w:beforeAutospacing="1" w:after="100" w:afterAutospacing="1"/>
    </w:pPr>
    <w:rPr>
      <w:szCs w:val="24"/>
      <w:lang w:eastAsia="en-IE"/>
    </w:rPr>
  </w:style>
  <w:style w:type="character" w:customStyle="1" w:styleId="ListParagraphChar">
    <w:name w:val="List Paragraph Char"/>
    <w:aliases w:val="GSA List Char,Dot pt Char,F5 List Paragraph Char,List Paragraph Char Char Char Char,Indicator Text Char,Numbered Para 1 Char,Bullet Points Char,List Paragraph2 Char,MAIN CONTENT Char,Normal numbered Char,List Paragraph1 Char,3 Char"/>
    <w:link w:val="ListParagraph"/>
    <w:uiPriority w:val="34"/>
    <w:qFormat/>
    <w:locked/>
    <w:rsid w:val="0034674E"/>
    <w:rPr>
      <w:rFonts w:eastAsia="Calibri"/>
      <w:sz w:val="24"/>
      <w:szCs w:val="22"/>
      <w:lang w:val="lv-LV" w:eastAsia="en-US"/>
    </w:rPr>
  </w:style>
  <w:style w:type="character" w:styleId="Hyperlink">
    <w:name w:val="Hyperlink"/>
    <w:basedOn w:val="DefaultParagraphFont"/>
    <w:unhideWhenUsed/>
    <w:rsid w:val="0034674E"/>
    <w:rPr>
      <w:color w:val="0000FF"/>
      <w:u w:val="single"/>
    </w:rPr>
  </w:style>
  <w:style w:type="character" w:customStyle="1" w:styleId="FollowedHyperlink1">
    <w:name w:val="FollowedHyperlink1"/>
    <w:basedOn w:val="DefaultParagraphFont"/>
    <w:unhideWhenUsed/>
    <w:rsid w:val="0034674E"/>
    <w:rPr>
      <w:color w:val="800080"/>
      <w:u w:val="single"/>
    </w:rPr>
  </w:style>
  <w:style w:type="paragraph" w:customStyle="1" w:styleId="paragraph">
    <w:name w:val="paragraph"/>
    <w:basedOn w:val="Normal"/>
    <w:rsid w:val="0034674E"/>
    <w:pPr>
      <w:widowControl/>
      <w:spacing w:before="100" w:beforeAutospacing="1" w:after="100" w:afterAutospacing="1"/>
    </w:pPr>
    <w:rPr>
      <w:szCs w:val="24"/>
      <w:lang w:eastAsia="en-IE"/>
    </w:rPr>
  </w:style>
  <w:style w:type="character" w:customStyle="1" w:styleId="normaltextrun">
    <w:name w:val="normaltextrun"/>
    <w:basedOn w:val="DefaultParagraphFont"/>
    <w:rsid w:val="0034674E"/>
  </w:style>
  <w:style w:type="character" w:customStyle="1" w:styleId="eop">
    <w:name w:val="eop"/>
    <w:basedOn w:val="DefaultParagraphFont"/>
    <w:rsid w:val="0034674E"/>
  </w:style>
  <w:style w:type="character" w:styleId="Emphasis">
    <w:name w:val="Emphasis"/>
    <w:basedOn w:val="DefaultParagraphFont"/>
    <w:uiPriority w:val="20"/>
    <w:qFormat/>
    <w:rsid w:val="0034674E"/>
    <w:rPr>
      <w:i/>
      <w:iCs/>
    </w:rPr>
  </w:style>
  <w:style w:type="table" w:customStyle="1" w:styleId="TableGrid2">
    <w:name w:val="Table Grid2"/>
    <w:basedOn w:val="TableNormal"/>
    <w:next w:val="TableGrid"/>
    <w:uiPriority w:val="59"/>
    <w:rsid w:val="0034674E"/>
    <w:rPr>
      <w:rFonts w:ascii="Calibri" w:eastAsia="Calibri" w:hAnsi="Calibri" w:cs="Arial"/>
      <w:sz w:val="22"/>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34674E"/>
    <w:rPr>
      <w:color w:val="605E5C"/>
      <w:shd w:val="clear" w:color="auto" w:fill="E1DFDD"/>
    </w:rPr>
  </w:style>
  <w:style w:type="paragraph" w:customStyle="1" w:styleId="FooterCoverPage">
    <w:name w:val="Footer Cover Page"/>
    <w:basedOn w:val="Normal"/>
    <w:link w:val="FooterCoverPageChar"/>
    <w:rsid w:val="0034674E"/>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basedOn w:val="DefaultParagraphFont"/>
    <w:link w:val="FooterCoverPage"/>
    <w:rsid w:val="0034674E"/>
    <w:rPr>
      <w:rFonts w:eastAsia="Calibri"/>
      <w:sz w:val="24"/>
      <w:szCs w:val="22"/>
      <w:lang w:val="lv-LV" w:eastAsia="en-US"/>
    </w:rPr>
  </w:style>
  <w:style w:type="character" w:customStyle="1" w:styleId="FooterSensitivityChar">
    <w:name w:val="Footer Sensitivity Char"/>
    <w:basedOn w:val="DefaultParagraphFont"/>
    <w:rsid w:val="0034674E"/>
    <w:rPr>
      <w:rFonts w:ascii="Times New Roman" w:hAnsi="Times New Roman" w:cs="Times New Roman"/>
      <w:b/>
      <w:sz w:val="32"/>
      <w:lang w:val="lv-LV"/>
    </w:rPr>
  </w:style>
  <w:style w:type="paragraph" w:customStyle="1" w:styleId="HeaderCoverPage">
    <w:name w:val="Header Cover Page"/>
    <w:basedOn w:val="Normal"/>
    <w:link w:val="HeaderCoverPageChar"/>
    <w:rsid w:val="0034674E"/>
    <w:pPr>
      <w:widowControl/>
      <w:tabs>
        <w:tab w:val="center" w:pos="4535"/>
        <w:tab w:val="right" w:pos="9071"/>
      </w:tabs>
      <w:spacing w:after="120"/>
      <w:jc w:val="both"/>
    </w:pPr>
    <w:rPr>
      <w:rFonts w:eastAsia="Calibri"/>
      <w:szCs w:val="22"/>
      <w:lang w:eastAsia="en-US"/>
    </w:rPr>
  </w:style>
  <w:style w:type="character" w:customStyle="1" w:styleId="HeaderCoverPageChar">
    <w:name w:val="Header Cover Page Char"/>
    <w:basedOn w:val="DefaultParagraphFont"/>
    <w:link w:val="HeaderCoverPage"/>
    <w:rsid w:val="0034674E"/>
    <w:rPr>
      <w:rFonts w:eastAsia="Calibri"/>
      <w:sz w:val="24"/>
      <w:szCs w:val="22"/>
      <w:lang w:val="lv-LV" w:eastAsia="en-US"/>
    </w:rPr>
  </w:style>
  <w:style w:type="character" w:customStyle="1" w:styleId="HeaderSensitivityChar">
    <w:name w:val="Header Sensitivity Char"/>
    <w:basedOn w:val="DefaultParagraphFont"/>
    <w:rsid w:val="0034674E"/>
    <w:rPr>
      <w:rFonts w:ascii="Times New Roman" w:hAnsi="Times New Roman" w:cs="Times New Roman"/>
      <w:b/>
      <w:sz w:val="32"/>
      <w:lang w:val="lv-LV"/>
    </w:rPr>
  </w:style>
  <w:style w:type="character" w:customStyle="1" w:styleId="HeaderSensitivityRightChar">
    <w:name w:val="Header Sensitivity Right Char"/>
    <w:basedOn w:val="DefaultParagraphFont"/>
    <w:rsid w:val="0034674E"/>
    <w:rPr>
      <w:rFonts w:ascii="Times New Roman" w:hAnsi="Times New Roman" w:cs="Times New Roman"/>
      <w:sz w:val="28"/>
      <w:lang w:val="lv-LV"/>
    </w:rPr>
  </w:style>
  <w:style w:type="paragraph" w:styleId="ListNumber">
    <w:name w:val="List Number"/>
    <w:basedOn w:val="Normal"/>
    <w:rsid w:val="0034674E"/>
    <w:pPr>
      <w:widowControl/>
      <w:numPr>
        <w:numId w:val="28"/>
      </w:numPr>
      <w:tabs>
        <w:tab w:val="clear" w:pos="709"/>
        <w:tab w:val="num" w:pos="2835"/>
      </w:tabs>
      <w:spacing w:before="120" w:after="120"/>
      <w:ind w:left="2835" w:hanging="567"/>
      <w:jc w:val="both"/>
    </w:pPr>
    <w:rPr>
      <w:rFonts w:eastAsia="Calibri"/>
      <w:szCs w:val="22"/>
    </w:rPr>
  </w:style>
  <w:style w:type="paragraph" w:customStyle="1" w:styleId="ListBullet1">
    <w:name w:val="List Bullet 1"/>
    <w:basedOn w:val="Normal"/>
    <w:rsid w:val="0034674E"/>
    <w:pPr>
      <w:widowControl/>
      <w:numPr>
        <w:numId w:val="24"/>
      </w:numPr>
      <w:tabs>
        <w:tab w:val="clear" w:pos="1134"/>
        <w:tab w:val="num" w:pos="567"/>
      </w:tabs>
      <w:spacing w:before="120" w:after="120"/>
      <w:ind w:left="567" w:hanging="567"/>
      <w:jc w:val="both"/>
    </w:pPr>
    <w:rPr>
      <w:rFonts w:eastAsia="Calibri"/>
      <w:szCs w:val="22"/>
    </w:rPr>
  </w:style>
  <w:style w:type="paragraph" w:customStyle="1" w:styleId="ListDash">
    <w:name w:val="List Dash"/>
    <w:basedOn w:val="Normal"/>
    <w:rsid w:val="0034674E"/>
    <w:pPr>
      <w:widowControl/>
      <w:numPr>
        <w:numId w:val="25"/>
      </w:numPr>
      <w:tabs>
        <w:tab w:val="clear" w:pos="283"/>
        <w:tab w:val="num" w:pos="1134"/>
      </w:tabs>
      <w:spacing w:before="120" w:after="120"/>
      <w:ind w:left="1134" w:hanging="567"/>
      <w:jc w:val="both"/>
    </w:pPr>
    <w:rPr>
      <w:rFonts w:eastAsia="Calibri"/>
      <w:szCs w:val="22"/>
    </w:rPr>
  </w:style>
  <w:style w:type="paragraph" w:customStyle="1" w:styleId="ListDash1">
    <w:name w:val="List Dash 1"/>
    <w:basedOn w:val="Normal"/>
    <w:rsid w:val="0034674E"/>
    <w:pPr>
      <w:widowControl/>
      <w:numPr>
        <w:numId w:val="26"/>
      </w:numPr>
      <w:tabs>
        <w:tab w:val="clear" w:pos="1134"/>
        <w:tab w:val="num" w:pos="1701"/>
      </w:tabs>
      <w:spacing w:before="120" w:after="120"/>
      <w:ind w:left="1701" w:hanging="567"/>
      <w:jc w:val="both"/>
    </w:pPr>
    <w:rPr>
      <w:rFonts w:eastAsia="Calibri"/>
      <w:szCs w:val="22"/>
    </w:rPr>
  </w:style>
  <w:style w:type="paragraph" w:customStyle="1" w:styleId="ListDash2">
    <w:name w:val="List Dash 2"/>
    <w:basedOn w:val="Normal"/>
    <w:rsid w:val="0034674E"/>
    <w:pPr>
      <w:widowControl/>
      <w:numPr>
        <w:numId w:val="27"/>
      </w:numPr>
      <w:tabs>
        <w:tab w:val="clear" w:pos="1134"/>
        <w:tab w:val="num" w:pos="2268"/>
      </w:tabs>
      <w:spacing w:before="120" w:after="120"/>
      <w:ind w:left="2268" w:hanging="567"/>
      <w:jc w:val="both"/>
    </w:pPr>
    <w:rPr>
      <w:rFonts w:eastAsia="Calibri"/>
      <w:szCs w:val="22"/>
    </w:rPr>
  </w:style>
  <w:style w:type="paragraph" w:customStyle="1" w:styleId="ListNumberLevel2">
    <w:name w:val="List Number (Level 2)"/>
    <w:basedOn w:val="Normal"/>
    <w:rsid w:val="0034674E"/>
    <w:pPr>
      <w:widowControl/>
      <w:tabs>
        <w:tab w:val="num" w:pos="1417"/>
      </w:tabs>
      <w:spacing w:before="120" w:after="120"/>
      <w:ind w:left="1417" w:hanging="708"/>
      <w:jc w:val="both"/>
    </w:pPr>
    <w:rPr>
      <w:rFonts w:eastAsia="Calibri"/>
      <w:szCs w:val="22"/>
    </w:rPr>
  </w:style>
  <w:style w:type="paragraph" w:customStyle="1" w:styleId="ListNumberLevel3">
    <w:name w:val="List Number (Level 3)"/>
    <w:basedOn w:val="Normal"/>
    <w:rsid w:val="0034674E"/>
    <w:pPr>
      <w:widowControl/>
      <w:numPr>
        <w:ilvl w:val="2"/>
        <w:numId w:val="28"/>
      </w:numPr>
      <w:tabs>
        <w:tab w:val="clear" w:pos="2126"/>
        <w:tab w:val="num" w:pos="2835"/>
      </w:tabs>
      <w:spacing w:before="120" w:after="120"/>
      <w:ind w:left="2835" w:hanging="567"/>
      <w:jc w:val="both"/>
    </w:pPr>
    <w:rPr>
      <w:rFonts w:eastAsia="Calibri"/>
      <w:szCs w:val="22"/>
    </w:rPr>
  </w:style>
  <w:style w:type="paragraph" w:customStyle="1" w:styleId="ListNumberLevel4">
    <w:name w:val="List Number (Level 4)"/>
    <w:basedOn w:val="Normal"/>
    <w:rsid w:val="0034674E"/>
    <w:pPr>
      <w:widowControl/>
      <w:numPr>
        <w:ilvl w:val="3"/>
        <w:numId w:val="28"/>
      </w:numPr>
      <w:spacing w:before="120" w:after="120"/>
      <w:ind w:hanging="567"/>
      <w:jc w:val="both"/>
    </w:pPr>
    <w:rPr>
      <w:rFonts w:eastAsia="Calibri"/>
      <w:szCs w:val="22"/>
    </w:rPr>
  </w:style>
  <w:style w:type="paragraph" w:styleId="Caption">
    <w:name w:val="caption"/>
    <w:basedOn w:val="Normal"/>
    <w:next w:val="Normal"/>
    <w:qFormat/>
    <w:rsid w:val="0034674E"/>
    <w:pPr>
      <w:widowControl/>
      <w:spacing w:before="120" w:after="120"/>
      <w:jc w:val="both"/>
    </w:pPr>
    <w:rPr>
      <w:rFonts w:eastAsia="Calibri"/>
      <w:b/>
      <w:bCs/>
      <w:sz w:val="20"/>
      <w:szCs w:val="22"/>
    </w:rPr>
  </w:style>
  <w:style w:type="paragraph" w:styleId="TableofFigures">
    <w:name w:val="table of figures"/>
    <w:basedOn w:val="Normal"/>
    <w:next w:val="Normal"/>
    <w:rsid w:val="0034674E"/>
    <w:pPr>
      <w:widowControl/>
      <w:spacing w:before="120" w:after="120"/>
      <w:jc w:val="both"/>
    </w:pPr>
    <w:rPr>
      <w:rFonts w:eastAsia="Calibri"/>
      <w:szCs w:val="22"/>
    </w:rPr>
  </w:style>
  <w:style w:type="paragraph" w:styleId="ListNumber2">
    <w:name w:val="List Number 2"/>
    <w:basedOn w:val="Normal"/>
    <w:rsid w:val="0034674E"/>
    <w:pPr>
      <w:widowControl/>
      <w:tabs>
        <w:tab w:val="num" w:pos="567"/>
      </w:tabs>
      <w:spacing w:before="120" w:after="120"/>
      <w:ind w:left="567" w:hanging="567"/>
      <w:contextualSpacing/>
      <w:jc w:val="both"/>
    </w:pPr>
    <w:rPr>
      <w:rFonts w:eastAsia="Calibri"/>
      <w:szCs w:val="22"/>
    </w:rPr>
  </w:style>
  <w:style w:type="paragraph" w:styleId="ListNumber3">
    <w:name w:val="List Number 3"/>
    <w:basedOn w:val="Normal"/>
    <w:rsid w:val="0034674E"/>
    <w:pPr>
      <w:widowControl/>
      <w:tabs>
        <w:tab w:val="num" w:pos="1134"/>
      </w:tabs>
      <w:spacing w:before="120" w:after="120"/>
      <w:ind w:left="1134" w:hanging="567"/>
      <w:contextualSpacing/>
      <w:jc w:val="both"/>
    </w:pPr>
    <w:rPr>
      <w:rFonts w:eastAsia="Calibri"/>
      <w:szCs w:val="22"/>
    </w:rPr>
  </w:style>
  <w:style w:type="paragraph" w:styleId="ListNumber4">
    <w:name w:val="List Number 4"/>
    <w:basedOn w:val="Normal"/>
    <w:rsid w:val="0034674E"/>
    <w:pPr>
      <w:widowControl/>
      <w:tabs>
        <w:tab w:val="num" w:pos="1701"/>
      </w:tabs>
      <w:spacing w:before="120" w:after="120"/>
      <w:ind w:left="1701" w:hanging="567"/>
      <w:contextualSpacing/>
      <w:jc w:val="both"/>
    </w:pPr>
    <w:rPr>
      <w:rFonts w:eastAsia="Calibri"/>
      <w:szCs w:val="22"/>
    </w:rPr>
  </w:style>
  <w:style w:type="paragraph" w:customStyle="1" w:styleId="Sous-titreobjet">
    <w:name w:val="Sous-titre objet"/>
    <w:basedOn w:val="Normal"/>
    <w:rsid w:val="0034674E"/>
    <w:pPr>
      <w:widowControl/>
      <w:jc w:val="center"/>
    </w:pPr>
    <w:rPr>
      <w:rFonts w:eastAsia="Calibri"/>
      <w:b/>
      <w:szCs w:val="22"/>
    </w:rPr>
  </w:style>
  <w:style w:type="paragraph" w:customStyle="1" w:styleId="Sous-titreobjetPagedecouverture">
    <w:name w:val="Sous-titre objet (Page de couverture)"/>
    <w:basedOn w:val="Sous-titreobjet"/>
    <w:rsid w:val="0034674E"/>
  </w:style>
  <w:style w:type="character" w:customStyle="1" w:styleId="TOCHeadingChar">
    <w:name w:val="TOC Heading Char"/>
    <w:basedOn w:val="DefaultParagraphFont"/>
    <w:uiPriority w:val="39"/>
    <w:rsid w:val="0034674E"/>
    <w:rPr>
      <w:rFonts w:ascii="Times New Roman" w:hAnsi="Times New Roman" w:cs="Times New Roman"/>
      <w:b/>
      <w:sz w:val="28"/>
      <w:lang w:val="lv-LV"/>
    </w:rPr>
  </w:style>
  <w:style w:type="character" w:customStyle="1" w:styleId="Mention2">
    <w:name w:val="Mention2"/>
    <w:basedOn w:val="DefaultParagraphFont"/>
    <w:uiPriority w:val="99"/>
    <w:unhideWhenUsed/>
    <w:rsid w:val="0034674E"/>
    <w:rPr>
      <w:color w:val="2B579A"/>
      <w:shd w:val="clear" w:color="auto" w:fill="E1DFDD"/>
    </w:rPr>
  </w:style>
  <w:style w:type="character" w:customStyle="1" w:styleId="UnresolvedMention3">
    <w:name w:val="Unresolved Mention3"/>
    <w:basedOn w:val="DefaultParagraphFont"/>
    <w:uiPriority w:val="99"/>
    <w:semiHidden/>
    <w:unhideWhenUsed/>
    <w:rsid w:val="0034674E"/>
    <w:rPr>
      <w:color w:val="605E5C"/>
      <w:shd w:val="clear" w:color="auto" w:fill="E1DFDD"/>
    </w:rPr>
  </w:style>
  <w:style w:type="paragraph" w:styleId="TOC4">
    <w:name w:val="toc 4"/>
    <w:basedOn w:val="Normal"/>
    <w:next w:val="Normal"/>
    <w:uiPriority w:val="39"/>
    <w:unhideWhenUsed/>
    <w:rsid w:val="0034674E"/>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34674E"/>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34674E"/>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34674E"/>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34674E"/>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34674E"/>
    <w:pPr>
      <w:widowControl/>
      <w:tabs>
        <w:tab w:val="right" w:leader="dot" w:pos="9071"/>
      </w:tabs>
      <w:spacing w:before="120" w:after="120"/>
      <w:ind w:left="1417" w:hanging="1417"/>
    </w:pPr>
    <w:rPr>
      <w:rFonts w:eastAsia="Calibri"/>
      <w:szCs w:val="22"/>
      <w:lang w:eastAsia="en-US"/>
    </w:rPr>
  </w:style>
  <w:style w:type="paragraph" w:customStyle="1" w:styleId="HeaderSensitivity">
    <w:name w:val="Header Sensitivity"/>
    <w:basedOn w:val="Normal"/>
    <w:rsid w:val="0034674E"/>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34674E"/>
    <w:pPr>
      <w:widowControl/>
      <w:spacing w:after="120"/>
      <w:jc w:val="right"/>
    </w:pPr>
    <w:rPr>
      <w:rFonts w:eastAsia="Calibri"/>
      <w:sz w:val="28"/>
      <w:szCs w:val="22"/>
      <w:lang w:eastAsia="en-US"/>
    </w:rPr>
  </w:style>
  <w:style w:type="paragraph" w:customStyle="1" w:styleId="FooterSensitivity">
    <w:name w:val="Footer Sensitivity"/>
    <w:basedOn w:val="Normal"/>
    <w:rsid w:val="0034674E"/>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NormalLeft">
    <w:name w:val="Normal Left"/>
    <w:basedOn w:val="Normal"/>
    <w:rsid w:val="0034674E"/>
    <w:pPr>
      <w:widowControl/>
      <w:spacing w:before="120" w:after="120"/>
    </w:pPr>
    <w:rPr>
      <w:rFonts w:eastAsia="Calibri"/>
      <w:szCs w:val="22"/>
      <w:lang w:eastAsia="en-US"/>
    </w:rPr>
  </w:style>
  <w:style w:type="paragraph" w:customStyle="1" w:styleId="QuotedText">
    <w:name w:val="Quoted Text"/>
    <w:basedOn w:val="Normal"/>
    <w:rsid w:val="0034674E"/>
    <w:pPr>
      <w:widowControl/>
      <w:spacing w:before="120" w:after="120"/>
      <w:ind w:left="1417"/>
      <w:jc w:val="both"/>
    </w:pPr>
    <w:rPr>
      <w:rFonts w:eastAsia="Calibri"/>
      <w:szCs w:val="22"/>
      <w:lang w:eastAsia="en-US"/>
    </w:rPr>
  </w:style>
  <w:style w:type="paragraph" w:customStyle="1" w:styleId="Point0">
    <w:name w:val="Point 0"/>
    <w:basedOn w:val="Normal"/>
    <w:rsid w:val="0034674E"/>
    <w:pPr>
      <w:widowControl/>
      <w:spacing w:before="120" w:after="120"/>
      <w:ind w:left="850" w:hanging="850"/>
      <w:jc w:val="both"/>
    </w:pPr>
    <w:rPr>
      <w:rFonts w:eastAsia="Calibri"/>
      <w:szCs w:val="22"/>
      <w:lang w:eastAsia="en-US"/>
    </w:rPr>
  </w:style>
  <w:style w:type="paragraph" w:customStyle="1" w:styleId="Point1">
    <w:name w:val="Point 1"/>
    <w:basedOn w:val="Normal"/>
    <w:rsid w:val="0034674E"/>
    <w:pPr>
      <w:widowControl/>
      <w:spacing w:before="120" w:after="120"/>
      <w:ind w:left="1417" w:hanging="567"/>
      <w:jc w:val="both"/>
    </w:pPr>
    <w:rPr>
      <w:rFonts w:eastAsia="Calibri"/>
      <w:szCs w:val="22"/>
      <w:lang w:eastAsia="en-US"/>
    </w:rPr>
  </w:style>
  <w:style w:type="paragraph" w:customStyle="1" w:styleId="Point2">
    <w:name w:val="Point 2"/>
    <w:basedOn w:val="Normal"/>
    <w:rsid w:val="0034674E"/>
    <w:pPr>
      <w:widowControl/>
      <w:spacing w:before="120" w:after="120"/>
      <w:ind w:left="1984" w:hanging="567"/>
      <w:jc w:val="both"/>
    </w:pPr>
    <w:rPr>
      <w:rFonts w:eastAsia="Calibri"/>
      <w:szCs w:val="22"/>
      <w:lang w:eastAsia="en-US"/>
    </w:rPr>
  </w:style>
  <w:style w:type="paragraph" w:customStyle="1" w:styleId="Point3">
    <w:name w:val="Point 3"/>
    <w:basedOn w:val="Normal"/>
    <w:rsid w:val="0034674E"/>
    <w:pPr>
      <w:widowControl/>
      <w:spacing w:before="120" w:after="120"/>
      <w:ind w:left="2551" w:hanging="567"/>
      <w:jc w:val="both"/>
    </w:pPr>
    <w:rPr>
      <w:rFonts w:eastAsia="Calibri"/>
      <w:szCs w:val="22"/>
      <w:lang w:eastAsia="en-US"/>
    </w:rPr>
  </w:style>
  <w:style w:type="paragraph" w:customStyle="1" w:styleId="Point4">
    <w:name w:val="Point 4"/>
    <w:basedOn w:val="Normal"/>
    <w:rsid w:val="0034674E"/>
    <w:pPr>
      <w:widowControl/>
      <w:spacing w:before="120" w:after="120"/>
      <w:ind w:left="3118" w:hanging="567"/>
      <w:jc w:val="both"/>
    </w:pPr>
    <w:rPr>
      <w:rFonts w:eastAsia="Calibri"/>
      <w:szCs w:val="22"/>
      <w:lang w:eastAsia="en-US"/>
    </w:rPr>
  </w:style>
  <w:style w:type="paragraph" w:customStyle="1" w:styleId="Point5">
    <w:name w:val="Point 5"/>
    <w:basedOn w:val="Normal"/>
    <w:rsid w:val="0034674E"/>
    <w:pPr>
      <w:widowControl/>
      <w:spacing w:before="120" w:after="120"/>
      <w:ind w:left="3685" w:hanging="567"/>
      <w:jc w:val="both"/>
    </w:pPr>
    <w:rPr>
      <w:rFonts w:eastAsia="Calibri"/>
      <w:szCs w:val="22"/>
      <w:lang w:eastAsia="en-US"/>
    </w:rPr>
  </w:style>
  <w:style w:type="paragraph" w:customStyle="1" w:styleId="Tiret0">
    <w:name w:val="Tiret 0"/>
    <w:basedOn w:val="Point0"/>
    <w:rsid w:val="0034674E"/>
    <w:pPr>
      <w:numPr>
        <w:numId w:val="23"/>
      </w:numPr>
      <w:tabs>
        <w:tab w:val="clear" w:pos="850"/>
        <w:tab w:val="num" w:pos="2835"/>
      </w:tabs>
      <w:ind w:left="2835" w:hanging="567"/>
    </w:pPr>
  </w:style>
  <w:style w:type="paragraph" w:customStyle="1" w:styleId="Tiret1">
    <w:name w:val="Tiret 1"/>
    <w:basedOn w:val="Point1"/>
    <w:rsid w:val="0034674E"/>
    <w:pPr>
      <w:numPr>
        <w:numId w:val="29"/>
      </w:numPr>
      <w:tabs>
        <w:tab w:val="clear" w:pos="1417"/>
        <w:tab w:val="num" w:pos="2268"/>
      </w:tabs>
      <w:ind w:left="2268"/>
    </w:pPr>
  </w:style>
  <w:style w:type="paragraph" w:customStyle="1" w:styleId="Tiret2">
    <w:name w:val="Tiret 2"/>
    <w:basedOn w:val="Point2"/>
    <w:rsid w:val="0034674E"/>
    <w:pPr>
      <w:numPr>
        <w:numId w:val="30"/>
      </w:numPr>
      <w:tabs>
        <w:tab w:val="clear" w:pos="1984"/>
        <w:tab w:val="num" w:pos="2835"/>
      </w:tabs>
      <w:ind w:left="2835"/>
    </w:pPr>
  </w:style>
  <w:style w:type="paragraph" w:customStyle="1" w:styleId="Tiret3">
    <w:name w:val="Tiret 3"/>
    <w:basedOn w:val="Point3"/>
    <w:rsid w:val="0034674E"/>
    <w:pPr>
      <w:numPr>
        <w:numId w:val="31"/>
      </w:numPr>
      <w:tabs>
        <w:tab w:val="clear" w:pos="2551"/>
        <w:tab w:val="num" w:pos="567"/>
      </w:tabs>
      <w:ind w:left="567"/>
    </w:pPr>
  </w:style>
  <w:style w:type="paragraph" w:customStyle="1" w:styleId="Tiret4">
    <w:name w:val="Tiret 4"/>
    <w:basedOn w:val="Point4"/>
    <w:rsid w:val="0034674E"/>
    <w:pPr>
      <w:numPr>
        <w:numId w:val="32"/>
      </w:numPr>
      <w:tabs>
        <w:tab w:val="clear" w:pos="3118"/>
        <w:tab w:val="num" w:pos="567"/>
      </w:tabs>
      <w:ind w:left="567"/>
    </w:pPr>
  </w:style>
  <w:style w:type="paragraph" w:customStyle="1" w:styleId="Tiret5">
    <w:name w:val="Tiret 5"/>
    <w:basedOn w:val="Point5"/>
    <w:rsid w:val="0034674E"/>
    <w:pPr>
      <w:numPr>
        <w:numId w:val="33"/>
      </w:numPr>
      <w:tabs>
        <w:tab w:val="clear" w:pos="3685"/>
        <w:tab w:val="num" w:pos="567"/>
      </w:tabs>
      <w:ind w:left="567"/>
    </w:pPr>
  </w:style>
  <w:style w:type="paragraph" w:customStyle="1" w:styleId="PointDouble0">
    <w:name w:val="PointDouble 0"/>
    <w:basedOn w:val="Normal"/>
    <w:rsid w:val="0034674E"/>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34674E"/>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34674E"/>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34674E"/>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34674E"/>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34674E"/>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34674E"/>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34674E"/>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34674E"/>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34674E"/>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34674E"/>
    <w:pPr>
      <w:widowControl/>
      <w:tabs>
        <w:tab w:val="num" w:pos="850"/>
      </w:tabs>
      <w:spacing w:before="120" w:after="120"/>
      <w:ind w:left="850" w:hanging="850"/>
      <w:jc w:val="both"/>
    </w:pPr>
    <w:rPr>
      <w:rFonts w:eastAsia="Calibri"/>
      <w:szCs w:val="22"/>
      <w:lang w:eastAsia="en-US"/>
    </w:rPr>
  </w:style>
  <w:style w:type="paragraph" w:customStyle="1" w:styleId="NumPar2">
    <w:name w:val="NumPar 2"/>
    <w:basedOn w:val="Normal"/>
    <w:next w:val="Text1"/>
    <w:rsid w:val="0034674E"/>
    <w:pPr>
      <w:widowControl/>
      <w:tabs>
        <w:tab w:val="num" w:pos="850"/>
      </w:tabs>
      <w:spacing w:before="120" w:after="120"/>
      <w:ind w:left="850" w:hanging="850"/>
      <w:jc w:val="both"/>
    </w:pPr>
    <w:rPr>
      <w:rFonts w:eastAsia="Calibri"/>
      <w:szCs w:val="22"/>
      <w:lang w:eastAsia="en-US"/>
    </w:rPr>
  </w:style>
  <w:style w:type="paragraph" w:customStyle="1" w:styleId="NumPar3">
    <w:name w:val="NumPar 3"/>
    <w:basedOn w:val="Normal"/>
    <w:next w:val="Text1"/>
    <w:rsid w:val="0034674E"/>
    <w:pPr>
      <w:widowControl/>
      <w:tabs>
        <w:tab w:val="num" w:pos="850"/>
      </w:tabs>
      <w:spacing w:before="120" w:after="120"/>
      <w:ind w:left="850" w:hanging="850"/>
      <w:jc w:val="both"/>
    </w:pPr>
    <w:rPr>
      <w:rFonts w:eastAsia="Calibri"/>
      <w:szCs w:val="22"/>
      <w:lang w:eastAsia="en-US"/>
    </w:rPr>
  </w:style>
  <w:style w:type="paragraph" w:customStyle="1" w:styleId="NumPar4">
    <w:name w:val="NumPar 4"/>
    <w:basedOn w:val="Normal"/>
    <w:next w:val="Text1"/>
    <w:rsid w:val="0034674E"/>
    <w:pPr>
      <w:widowControl/>
      <w:tabs>
        <w:tab w:val="num" w:pos="850"/>
      </w:tabs>
      <w:spacing w:before="120" w:after="120"/>
      <w:ind w:left="850" w:hanging="850"/>
      <w:jc w:val="both"/>
    </w:pPr>
    <w:rPr>
      <w:rFonts w:eastAsia="Calibri"/>
      <w:szCs w:val="22"/>
      <w:lang w:eastAsia="en-US"/>
    </w:rPr>
  </w:style>
  <w:style w:type="paragraph" w:customStyle="1" w:styleId="NumPar5">
    <w:name w:val="NumPar 5"/>
    <w:basedOn w:val="Normal"/>
    <w:next w:val="Text2"/>
    <w:rsid w:val="0034674E"/>
    <w:pPr>
      <w:widowControl/>
      <w:tabs>
        <w:tab w:val="num" w:pos="1417"/>
      </w:tabs>
      <w:spacing w:before="120" w:after="120"/>
      <w:ind w:left="1417" w:hanging="1417"/>
      <w:jc w:val="both"/>
    </w:pPr>
    <w:rPr>
      <w:rFonts w:eastAsia="Calibri"/>
      <w:szCs w:val="22"/>
      <w:lang w:eastAsia="en-US"/>
    </w:rPr>
  </w:style>
  <w:style w:type="paragraph" w:customStyle="1" w:styleId="NumPar6">
    <w:name w:val="NumPar 6"/>
    <w:basedOn w:val="Normal"/>
    <w:next w:val="Text2"/>
    <w:rsid w:val="0034674E"/>
    <w:pPr>
      <w:widowControl/>
      <w:numPr>
        <w:ilvl w:val="5"/>
        <w:numId w:val="34"/>
      </w:numPr>
      <w:tabs>
        <w:tab w:val="clear" w:pos="1417"/>
      </w:tabs>
      <w:spacing w:before="120" w:after="120"/>
      <w:ind w:left="2160" w:hanging="360"/>
      <w:jc w:val="both"/>
    </w:pPr>
    <w:rPr>
      <w:rFonts w:eastAsia="Calibri"/>
      <w:szCs w:val="22"/>
      <w:lang w:eastAsia="en-US"/>
    </w:rPr>
  </w:style>
  <w:style w:type="paragraph" w:customStyle="1" w:styleId="NumPar7">
    <w:name w:val="NumPar 7"/>
    <w:basedOn w:val="Normal"/>
    <w:next w:val="Text2"/>
    <w:rsid w:val="0034674E"/>
    <w:pPr>
      <w:widowControl/>
      <w:numPr>
        <w:ilvl w:val="6"/>
        <w:numId w:val="34"/>
      </w:numPr>
      <w:tabs>
        <w:tab w:val="clear" w:pos="1417"/>
      </w:tabs>
      <w:spacing w:before="120" w:after="120"/>
      <w:ind w:left="2520" w:hanging="360"/>
      <w:jc w:val="both"/>
    </w:pPr>
    <w:rPr>
      <w:rFonts w:eastAsia="Calibri"/>
      <w:szCs w:val="22"/>
      <w:lang w:eastAsia="en-US"/>
    </w:rPr>
  </w:style>
  <w:style w:type="paragraph" w:customStyle="1" w:styleId="ManualNumPar1">
    <w:name w:val="Manual NumPar 1"/>
    <w:basedOn w:val="Normal"/>
    <w:next w:val="Text1"/>
    <w:rsid w:val="0034674E"/>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34674E"/>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34674E"/>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34674E"/>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34674E"/>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34674E"/>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34674E"/>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34674E"/>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34674E"/>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34674E"/>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34674E"/>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34674E"/>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34674E"/>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34674E"/>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34674E"/>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34674E"/>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34674E"/>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34674E"/>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34674E"/>
    <w:pPr>
      <w:widowControl/>
      <w:spacing w:before="120" w:after="120"/>
      <w:jc w:val="center"/>
    </w:pPr>
    <w:rPr>
      <w:rFonts w:eastAsia="Calibri"/>
      <w:b/>
      <w:szCs w:val="22"/>
      <w:lang w:eastAsia="en-US"/>
    </w:rPr>
  </w:style>
  <w:style w:type="character" w:customStyle="1" w:styleId="Marker2">
    <w:name w:val="Marker2"/>
    <w:basedOn w:val="DefaultParagraphFont"/>
    <w:rsid w:val="0034674E"/>
    <w:rPr>
      <w:color w:val="FF0000"/>
      <w:shd w:val="clear" w:color="auto" w:fill="auto"/>
    </w:rPr>
  </w:style>
  <w:style w:type="paragraph" w:customStyle="1" w:styleId="Point0number">
    <w:name w:val="Point 0 (number)"/>
    <w:basedOn w:val="Normal"/>
    <w:rsid w:val="0034674E"/>
    <w:pPr>
      <w:widowControl/>
      <w:tabs>
        <w:tab w:val="num" w:pos="850"/>
      </w:tabs>
      <w:spacing w:before="120" w:after="120"/>
      <w:ind w:left="850" w:hanging="850"/>
      <w:jc w:val="both"/>
    </w:pPr>
    <w:rPr>
      <w:rFonts w:eastAsia="Calibri"/>
      <w:szCs w:val="22"/>
      <w:lang w:eastAsia="en-US"/>
    </w:rPr>
  </w:style>
  <w:style w:type="paragraph" w:customStyle="1" w:styleId="Point1number">
    <w:name w:val="Point 1 (number)"/>
    <w:basedOn w:val="Normal"/>
    <w:rsid w:val="0034674E"/>
    <w:pPr>
      <w:widowControl/>
      <w:tabs>
        <w:tab w:val="num" w:pos="1417"/>
      </w:tabs>
      <w:spacing w:before="120" w:after="120"/>
      <w:ind w:left="1417" w:hanging="567"/>
      <w:jc w:val="both"/>
    </w:pPr>
    <w:rPr>
      <w:rFonts w:eastAsia="Calibri"/>
      <w:szCs w:val="22"/>
      <w:lang w:eastAsia="en-US"/>
    </w:rPr>
  </w:style>
  <w:style w:type="paragraph" w:customStyle="1" w:styleId="Point2number">
    <w:name w:val="Point 2 (number)"/>
    <w:basedOn w:val="Normal"/>
    <w:rsid w:val="0034674E"/>
    <w:pPr>
      <w:widowControl/>
      <w:tabs>
        <w:tab w:val="num" w:pos="1984"/>
      </w:tabs>
      <w:spacing w:before="120" w:after="120"/>
      <w:ind w:left="1984" w:hanging="567"/>
      <w:jc w:val="both"/>
    </w:pPr>
    <w:rPr>
      <w:rFonts w:eastAsia="Calibri"/>
      <w:szCs w:val="22"/>
      <w:lang w:eastAsia="en-US"/>
    </w:rPr>
  </w:style>
  <w:style w:type="paragraph" w:customStyle="1" w:styleId="Point3number">
    <w:name w:val="Point 3 (number)"/>
    <w:basedOn w:val="Normal"/>
    <w:rsid w:val="0034674E"/>
    <w:pPr>
      <w:widowControl/>
      <w:tabs>
        <w:tab w:val="num" w:pos="2551"/>
      </w:tabs>
      <w:spacing w:before="120" w:after="120"/>
      <w:ind w:left="2551" w:hanging="567"/>
      <w:jc w:val="both"/>
    </w:pPr>
    <w:rPr>
      <w:rFonts w:eastAsia="Calibri"/>
      <w:szCs w:val="22"/>
      <w:lang w:eastAsia="en-US"/>
    </w:rPr>
  </w:style>
  <w:style w:type="paragraph" w:customStyle="1" w:styleId="Point0letter">
    <w:name w:val="Point 0 (letter)"/>
    <w:basedOn w:val="Normal"/>
    <w:rsid w:val="0034674E"/>
    <w:pPr>
      <w:widowControl/>
      <w:tabs>
        <w:tab w:val="num" w:pos="850"/>
      </w:tabs>
      <w:spacing w:before="120" w:after="120"/>
      <w:ind w:left="850" w:hanging="850"/>
      <w:jc w:val="both"/>
    </w:pPr>
    <w:rPr>
      <w:rFonts w:eastAsia="Calibri"/>
      <w:szCs w:val="22"/>
      <w:lang w:eastAsia="en-US"/>
    </w:rPr>
  </w:style>
  <w:style w:type="paragraph" w:customStyle="1" w:styleId="Point1letter">
    <w:name w:val="Point 1 (letter)"/>
    <w:basedOn w:val="Normal"/>
    <w:rsid w:val="0034674E"/>
    <w:pPr>
      <w:widowControl/>
      <w:tabs>
        <w:tab w:val="num" w:pos="1417"/>
      </w:tabs>
      <w:spacing w:before="120" w:after="120"/>
      <w:ind w:left="1417" w:hanging="567"/>
      <w:jc w:val="both"/>
    </w:pPr>
    <w:rPr>
      <w:rFonts w:eastAsia="Calibri"/>
      <w:szCs w:val="22"/>
      <w:lang w:eastAsia="en-US"/>
    </w:rPr>
  </w:style>
  <w:style w:type="paragraph" w:customStyle="1" w:styleId="Point2letter">
    <w:name w:val="Point 2 (letter)"/>
    <w:basedOn w:val="Normal"/>
    <w:rsid w:val="0034674E"/>
    <w:pPr>
      <w:widowControl/>
      <w:tabs>
        <w:tab w:val="num" w:pos="1984"/>
      </w:tabs>
      <w:spacing w:before="120" w:after="120"/>
      <w:ind w:left="1984" w:hanging="567"/>
      <w:jc w:val="both"/>
    </w:pPr>
    <w:rPr>
      <w:rFonts w:eastAsia="Calibri"/>
      <w:szCs w:val="22"/>
      <w:lang w:eastAsia="en-US"/>
    </w:rPr>
  </w:style>
  <w:style w:type="paragraph" w:customStyle="1" w:styleId="Point3letter">
    <w:name w:val="Point 3 (letter)"/>
    <w:basedOn w:val="Normal"/>
    <w:rsid w:val="0034674E"/>
    <w:pPr>
      <w:widowControl/>
      <w:numPr>
        <w:ilvl w:val="7"/>
        <w:numId w:val="35"/>
      </w:numPr>
      <w:tabs>
        <w:tab w:val="clear" w:pos="2551"/>
        <w:tab w:val="num" w:pos="850"/>
      </w:tabs>
      <w:spacing w:before="120" w:after="120"/>
      <w:ind w:left="850" w:hanging="850"/>
      <w:jc w:val="both"/>
    </w:pPr>
    <w:rPr>
      <w:rFonts w:eastAsia="Calibri"/>
      <w:szCs w:val="22"/>
      <w:lang w:eastAsia="en-US"/>
    </w:rPr>
  </w:style>
  <w:style w:type="paragraph" w:customStyle="1" w:styleId="Point4letter">
    <w:name w:val="Point 4 (letter)"/>
    <w:basedOn w:val="Normal"/>
    <w:rsid w:val="0034674E"/>
    <w:pPr>
      <w:widowControl/>
      <w:numPr>
        <w:ilvl w:val="8"/>
        <w:numId w:val="35"/>
      </w:numPr>
      <w:tabs>
        <w:tab w:val="clear" w:pos="3118"/>
        <w:tab w:val="num" w:pos="850"/>
      </w:tabs>
      <w:spacing w:before="120" w:after="120"/>
      <w:ind w:left="850" w:hanging="850"/>
      <w:jc w:val="both"/>
    </w:pPr>
    <w:rPr>
      <w:rFonts w:eastAsia="Calibri"/>
      <w:szCs w:val="22"/>
      <w:lang w:eastAsia="en-US"/>
    </w:rPr>
  </w:style>
  <w:style w:type="paragraph" w:customStyle="1" w:styleId="Bullet0">
    <w:name w:val="Bullet 0"/>
    <w:basedOn w:val="Normal"/>
    <w:rsid w:val="0034674E"/>
    <w:pPr>
      <w:widowControl/>
      <w:numPr>
        <w:numId w:val="36"/>
      </w:numPr>
      <w:tabs>
        <w:tab w:val="clear" w:pos="850"/>
        <w:tab w:val="num" w:pos="1134"/>
      </w:tabs>
      <w:spacing w:before="120" w:after="120"/>
      <w:ind w:left="1134" w:hanging="283"/>
      <w:jc w:val="both"/>
    </w:pPr>
    <w:rPr>
      <w:rFonts w:eastAsia="Calibri"/>
      <w:szCs w:val="22"/>
      <w:lang w:eastAsia="en-US"/>
    </w:rPr>
  </w:style>
  <w:style w:type="paragraph" w:customStyle="1" w:styleId="Langue">
    <w:name w:val="Langue"/>
    <w:basedOn w:val="Normal"/>
    <w:next w:val="Rfrenceinterne"/>
    <w:rsid w:val="0034674E"/>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34674E"/>
    <w:pPr>
      <w:widowControl/>
    </w:pPr>
    <w:rPr>
      <w:rFonts w:ascii="Arial" w:eastAsia="Calibri" w:hAnsi="Arial" w:cs="Arial"/>
      <w:szCs w:val="22"/>
      <w:lang w:eastAsia="en-US"/>
    </w:rPr>
  </w:style>
  <w:style w:type="paragraph" w:customStyle="1" w:styleId="Emission">
    <w:name w:val="Emission"/>
    <w:basedOn w:val="Normal"/>
    <w:next w:val="Rfrenceinstitutionnelle"/>
    <w:rsid w:val="0034674E"/>
    <w:pPr>
      <w:widowControl/>
      <w:ind w:left="5103"/>
    </w:pPr>
    <w:rPr>
      <w:rFonts w:eastAsia="Calibri"/>
      <w:szCs w:val="22"/>
      <w:lang w:eastAsia="en-US"/>
    </w:rPr>
  </w:style>
  <w:style w:type="paragraph" w:customStyle="1" w:styleId="Rfrenceinstitutionnelle">
    <w:name w:val="Référence institutionnelle"/>
    <w:basedOn w:val="Normal"/>
    <w:next w:val="Confidentialit"/>
    <w:rsid w:val="0034674E"/>
    <w:pPr>
      <w:widowControl/>
      <w:spacing w:after="240"/>
      <w:ind w:left="5103"/>
    </w:pPr>
    <w:rPr>
      <w:rFonts w:eastAsia="Calibri"/>
      <w:szCs w:val="22"/>
      <w:lang w:eastAsia="en-US"/>
    </w:rPr>
  </w:style>
  <w:style w:type="paragraph" w:customStyle="1" w:styleId="Pagedecouverture">
    <w:name w:val="Page de couverture"/>
    <w:basedOn w:val="Normal"/>
    <w:next w:val="Normal"/>
    <w:rsid w:val="0034674E"/>
    <w:pPr>
      <w:widowControl/>
      <w:jc w:val="both"/>
    </w:pPr>
    <w:rPr>
      <w:rFonts w:eastAsia="Calibri"/>
      <w:szCs w:val="22"/>
      <w:lang w:eastAsia="en-US"/>
    </w:rPr>
  </w:style>
  <w:style w:type="paragraph" w:customStyle="1" w:styleId="Declassification">
    <w:name w:val="Declassification"/>
    <w:basedOn w:val="Normal"/>
    <w:next w:val="Normal"/>
    <w:rsid w:val="0034674E"/>
    <w:pPr>
      <w:widowControl/>
      <w:jc w:val="both"/>
    </w:pPr>
    <w:rPr>
      <w:rFonts w:eastAsia="Calibri"/>
      <w:szCs w:val="22"/>
      <w:lang w:eastAsia="en-US"/>
    </w:rPr>
  </w:style>
  <w:style w:type="paragraph" w:customStyle="1" w:styleId="Disclaimer">
    <w:name w:val="Disclaimer"/>
    <w:basedOn w:val="Normal"/>
    <w:rsid w:val="0034674E"/>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34674E"/>
    <w:pPr>
      <w:widowControl/>
      <w:spacing w:line="276" w:lineRule="auto"/>
      <w:ind w:left="5103"/>
    </w:pPr>
    <w:rPr>
      <w:rFonts w:eastAsia="Calibri"/>
      <w:sz w:val="28"/>
      <w:szCs w:val="22"/>
      <w:lang w:eastAsia="en-US"/>
    </w:rPr>
  </w:style>
  <w:style w:type="paragraph" w:customStyle="1" w:styleId="DateMarking">
    <w:name w:val="DateMarking"/>
    <w:basedOn w:val="Normal"/>
    <w:rsid w:val="0034674E"/>
    <w:pPr>
      <w:widowControl/>
      <w:spacing w:line="276" w:lineRule="auto"/>
      <w:ind w:left="5103"/>
    </w:pPr>
    <w:rPr>
      <w:rFonts w:eastAsia="Calibri"/>
      <w:i/>
      <w:sz w:val="28"/>
      <w:szCs w:val="22"/>
      <w:lang w:eastAsia="en-US"/>
    </w:rPr>
  </w:style>
  <w:style w:type="paragraph" w:customStyle="1" w:styleId="ReleasableTo">
    <w:name w:val="ReleasableTo"/>
    <w:basedOn w:val="Normal"/>
    <w:rsid w:val="0034674E"/>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34674E"/>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34674E"/>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34674E"/>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34674E"/>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34674E"/>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34674E"/>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34674E"/>
    <w:pPr>
      <w:widowControl/>
      <w:spacing w:before="240" w:after="240"/>
      <w:ind w:left="5103"/>
    </w:pPr>
    <w:rPr>
      <w:rFonts w:eastAsia="Calibri"/>
      <w:i/>
      <w:sz w:val="32"/>
      <w:szCs w:val="22"/>
      <w:lang w:eastAsia="en-US"/>
    </w:rPr>
  </w:style>
  <w:style w:type="paragraph" w:customStyle="1" w:styleId="Considrant">
    <w:name w:val="Considérant"/>
    <w:basedOn w:val="Normal"/>
    <w:rsid w:val="0034674E"/>
    <w:pPr>
      <w:widowControl/>
      <w:numPr>
        <w:numId w:val="37"/>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34674E"/>
    <w:pPr>
      <w:widowControl/>
      <w:spacing w:after="240"/>
    </w:pPr>
    <w:rPr>
      <w:rFonts w:eastAsia="Calibri"/>
      <w:szCs w:val="22"/>
      <w:lang w:eastAsia="en-US"/>
    </w:rPr>
  </w:style>
  <w:style w:type="paragraph" w:customStyle="1" w:styleId="Datedadoption">
    <w:name w:val="Date d'adoption"/>
    <w:basedOn w:val="Normal"/>
    <w:next w:val="Titreobjet"/>
    <w:rsid w:val="0034674E"/>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34674E"/>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34674E"/>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34674E"/>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34674E"/>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34674E"/>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34674E"/>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34674E"/>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34674E"/>
    <w:pPr>
      <w:widowControl/>
      <w:ind w:left="5103"/>
    </w:pPr>
    <w:rPr>
      <w:rFonts w:eastAsia="Calibri"/>
      <w:szCs w:val="22"/>
      <w:lang w:eastAsia="en-US"/>
    </w:rPr>
  </w:style>
  <w:style w:type="paragraph" w:customStyle="1" w:styleId="Rfrenceinterne">
    <w:name w:val="Référence interne"/>
    <w:basedOn w:val="Normal"/>
    <w:next w:val="Rfrenceinterinstitutionnelle"/>
    <w:rsid w:val="0034674E"/>
    <w:pPr>
      <w:widowControl/>
      <w:ind w:left="5103"/>
    </w:pPr>
    <w:rPr>
      <w:rFonts w:eastAsia="Calibri"/>
      <w:szCs w:val="22"/>
      <w:lang w:eastAsia="en-US"/>
    </w:rPr>
  </w:style>
  <w:style w:type="paragraph" w:customStyle="1" w:styleId="Statut">
    <w:name w:val="Statut"/>
    <w:basedOn w:val="Normal"/>
    <w:next w:val="Typedudocument"/>
    <w:rsid w:val="0034674E"/>
    <w:pPr>
      <w:widowControl/>
      <w:spacing w:before="360"/>
      <w:jc w:val="center"/>
    </w:pPr>
    <w:rPr>
      <w:rFonts w:eastAsia="Calibri"/>
      <w:szCs w:val="22"/>
      <w:lang w:eastAsia="en-US"/>
    </w:rPr>
  </w:style>
  <w:style w:type="paragraph" w:customStyle="1" w:styleId="Titrearticle">
    <w:name w:val="Titre article"/>
    <w:basedOn w:val="Normal"/>
    <w:next w:val="Normal"/>
    <w:rsid w:val="0034674E"/>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34674E"/>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34674E"/>
    <w:pPr>
      <w:widowControl/>
      <w:spacing w:before="360"/>
      <w:jc w:val="center"/>
    </w:pPr>
    <w:rPr>
      <w:rFonts w:eastAsia="Calibri"/>
      <w:b/>
      <w:szCs w:val="22"/>
      <w:lang w:eastAsia="en-US"/>
    </w:rPr>
  </w:style>
  <w:style w:type="character" w:customStyle="1" w:styleId="Added">
    <w:name w:val="Added"/>
    <w:basedOn w:val="DefaultParagraphFont"/>
    <w:rsid w:val="0034674E"/>
    <w:rPr>
      <w:b/>
      <w:u w:val="single"/>
      <w:shd w:val="clear" w:color="auto" w:fill="auto"/>
    </w:rPr>
  </w:style>
  <w:style w:type="character" w:customStyle="1" w:styleId="Deleted">
    <w:name w:val="Deleted"/>
    <w:basedOn w:val="DefaultParagraphFont"/>
    <w:rsid w:val="0034674E"/>
    <w:rPr>
      <w:strike/>
      <w:dstrike w:val="0"/>
      <w:shd w:val="clear" w:color="auto" w:fill="auto"/>
    </w:rPr>
  </w:style>
  <w:style w:type="paragraph" w:customStyle="1" w:styleId="Address">
    <w:name w:val="Address"/>
    <w:basedOn w:val="Normal"/>
    <w:next w:val="Normal"/>
    <w:rsid w:val="0034674E"/>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34674E"/>
    <w:pPr>
      <w:widowControl/>
      <w:spacing w:before="120" w:after="120"/>
      <w:jc w:val="both"/>
    </w:pPr>
    <w:rPr>
      <w:rFonts w:eastAsia="Calibri"/>
      <w:i/>
      <w:caps/>
      <w:szCs w:val="22"/>
      <w:lang w:eastAsia="en-US"/>
    </w:rPr>
  </w:style>
  <w:style w:type="paragraph" w:customStyle="1" w:styleId="Supertitre">
    <w:name w:val="Supertitre"/>
    <w:basedOn w:val="Normal"/>
    <w:next w:val="Normal"/>
    <w:rsid w:val="0034674E"/>
    <w:pPr>
      <w:widowControl/>
      <w:spacing w:after="600"/>
      <w:jc w:val="center"/>
    </w:pPr>
    <w:rPr>
      <w:rFonts w:eastAsia="Calibri"/>
      <w:b/>
      <w:szCs w:val="22"/>
      <w:lang w:eastAsia="en-US"/>
    </w:rPr>
  </w:style>
  <w:style w:type="paragraph" w:customStyle="1" w:styleId="Languesfaisantfoi">
    <w:name w:val="Langues faisant foi"/>
    <w:basedOn w:val="Normal"/>
    <w:next w:val="Normal"/>
    <w:rsid w:val="0034674E"/>
    <w:pPr>
      <w:widowControl/>
      <w:spacing w:before="360"/>
      <w:jc w:val="center"/>
    </w:pPr>
    <w:rPr>
      <w:rFonts w:eastAsia="Calibri"/>
      <w:szCs w:val="22"/>
      <w:lang w:eastAsia="en-US"/>
    </w:rPr>
  </w:style>
  <w:style w:type="paragraph" w:customStyle="1" w:styleId="Rfrencecroise">
    <w:name w:val="Référence croisée"/>
    <w:basedOn w:val="Normal"/>
    <w:rsid w:val="0034674E"/>
    <w:pPr>
      <w:widowControl/>
      <w:jc w:val="center"/>
    </w:pPr>
    <w:rPr>
      <w:rFonts w:eastAsia="Calibri"/>
      <w:szCs w:val="22"/>
      <w:lang w:eastAsia="en-US"/>
    </w:rPr>
  </w:style>
  <w:style w:type="paragraph" w:customStyle="1" w:styleId="Fichefinanciretitre">
    <w:name w:val="Fiche financière titre"/>
    <w:basedOn w:val="Normal"/>
    <w:next w:val="Normal"/>
    <w:rsid w:val="0034674E"/>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34674E"/>
  </w:style>
  <w:style w:type="paragraph" w:customStyle="1" w:styleId="RfrenceinterinstitutionnellePagedecouverture">
    <w:name w:val="Référence interinstitutionnelle (Page de couverture)"/>
    <w:basedOn w:val="Rfrenceinterinstitutionnelle"/>
    <w:next w:val="Confidentialit"/>
    <w:rsid w:val="0034674E"/>
  </w:style>
  <w:style w:type="paragraph" w:customStyle="1" w:styleId="StatutPagedecouverture">
    <w:name w:val="Statut (Page de couverture)"/>
    <w:basedOn w:val="Statut"/>
    <w:next w:val="TypedudocumentPagedecouverture"/>
    <w:rsid w:val="0034674E"/>
  </w:style>
  <w:style w:type="paragraph" w:customStyle="1" w:styleId="TitreobjetPagedecouverture">
    <w:name w:val="Titre objet (Page de couverture)"/>
    <w:basedOn w:val="Titreobjet"/>
    <w:next w:val="IntrtEEEPagedecouverture"/>
    <w:rsid w:val="0034674E"/>
  </w:style>
  <w:style w:type="paragraph" w:customStyle="1" w:styleId="TypedudocumentPagedecouverture">
    <w:name w:val="Type du document (Page de couverture)"/>
    <w:basedOn w:val="Typedudocument"/>
    <w:next w:val="TitreobjetPagedecouverture"/>
    <w:rsid w:val="0034674E"/>
  </w:style>
  <w:style w:type="paragraph" w:customStyle="1" w:styleId="Volume">
    <w:name w:val="Volume"/>
    <w:basedOn w:val="Normal"/>
    <w:next w:val="Confidentialit"/>
    <w:rsid w:val="0034674E"/>
    <w:pPr>
      <w:widowControl/>
      <w:spacing w:after="240"/>
      <w:ind w:left="5103"/>
    </w:pPr>
    <w:rPr>
      <w:rFonts w:eastAsia="Calibri"/>
      <w:szCs w:val="22"/>
      <w:lang w:eastAsia="en-US"/>
    </w:rPr>
  </w:style>
  <w:style w:type="paragraph" w:customStyle="1" w:styleId="IntrtEEE">
    <w:name w:val="Intérêt EEE"/>
    <w:basedOn w:val="Languesfaisantfoi"/>
    <w:next w:val="Normal"/>
    <w:rsid w:val="0034674E"/>
    <w:pPr>
      <w:spacing w:after="240"/>
    </w:pPr>
  </w:style>
  <w:style w:type="paragraph" w:customStyle="1" w:styleId="Accompagnant">
    <w:name w:val="Accompagnant"/>
    <w:basedOn w:val="Normal"/>
    <w:next w:val="Typeacteprincipal"/>
    <w:rsid w:val="0034674E"/>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34674E"/>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34674E"/>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34674E"/>
  </w:style>
  <w:style w:type="paragraph" w:customStyle="1" w:styleId="AccompagnantPagedecouverture">
    <w:name w:val="Accompagnant (Page de couverture)"/>
    <w:basedOn w:val="Accompagnant"/>
    <w:next w:val="TypeacteprincipalPagedecouverture"/>
    <w:rsid w:val="0034674E"/>
  </w:style>
  <w:style w:type="paragraph" w:customStyle="1" w:styleId="TypeacteprincipalPagedecouverture">
    <w:name w:val="Type acte principal (Page de couverture)"/>
    <w:basedOn w:val="Typeacteprincipal"/>
    <w:next w:val="ObjetacteprincipalPagedecouverture"/>
    <w:rsid w:val="0034674E"/>
  </w:style>
  <w:style w:type="paragraph" w:customStyle="1" w:styleId="ObjetacteprincipalPagedecouverture">
    <w:name w:val="Objet acte principal (Page de couverture)"/>
    <w:basedOn w:val="Objetacteprincipal"/>
    <w:next w:val="Rfrencecroise"/>
    <w:rsid w:val="0034674E"/>
  </w:style>
  <w:style w:type="paragraph" w:customStyle="1" w:styleId="LanguesfaisantfoiPagedecouverture">
    <w:name w:val="Langues faisant foi (Page de couverture)"/>
    <w:basedOn w:val="Normal"/>
    <w:next w:val="Normal"/>
    <w:rsid w:val="0034674E"/>
    <w:pPr>
      <w:widowControl/>
      <w:spacing w:before="360"/>
      <w:jc w:val="center"/>
    </w:pPr>
    <w:rPr>
      <w:rFonts w:eastAsia="Calibri"/>
      <w:szCs w:val="22"/>
      <w:lang w:eastAsia="en-US"/>
    </w:rPr>
  </w:style>
  <w:style w:type="paragraph" w:customStyle="1" w:styleId="EntText">
    <w:name w:val="EntText"/>
    <w:basedOn w:val="Normal"/>
    <w:rsid w:val="0034674E"/>
    <w:pPr>
      <w:widowControl/>
      <w:spacing w:before="120" w:after="120" w:line="360" w:lineRule="auto"/>
    </w:pPr>
    <w:rPr>
      <w:rFonts w:eastAsia="Calibri"/>
      <w:szCs w:val="22"/>
      <w:lang w:eastAsia="en-US"/>
    </w:rPr>
  </w:style>
  <w:style w:type="paragraph" w:customStyle="1" w:styleId="Lignefinal">
    <w:name w:val="Ligne final"/>
    <w:basedOn w:val="Normal"/>
    <w:next w:val="Normal"/>
    <w:rsid w:val="0034674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pj">
    <w:name w:val="p.j."/>
    <w:basedOn w:val="Normal"/>
    <w:link w:val="pjChar"/>
    <w:rsid w:val="0034674E"/>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34674E"/>
    <w:rPr>
      <w:rFonts w:eastAsia="Calibri"/>
      <w:sz w:val="24"/>
      <w:szCs w:val="22"/>
      <w:lang w:val="lv-LV" w:eastAsia="en-US"/>
    </w:rPr>
  </w:style>
  <w:style w:type="paragraph" w:customStyle="1" w:styleId="nbbordered">
    <w:name w:val="nb bordered"/>
    <w:basedOn w:val="Normal"/>
    <w:link w:val="nbborderedChar"/>
    <w:rsid w:val="0034674E"/>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rFonts w:eastAsia="Calibri"/>
      <w:b/>
      <w:szCs w:val="22"/>
      <w:lang w:eastAsia="en-US"/>
    </w:rPr>
  </w:style>
  <w:style w:type="character" w:customStyle="1" w:styleId="nbborderedChar">
    <w:name w:val="nb bordered Char"/>
    <w:basedOn w:val="TechnicalBlockChar"/>
    <w:link w:val="nbbordered"/>
    <w:rsid w:val="0034674E"/>
    <w:rPr>
      <w:rFonts w:eastAsia="Calibri"/>
      <w:b/>
      <w:sz w:val="24"/>
      <w:szCs w:val="22"/>
      <w:lang w:val="lv-LV" w:eastAsia="en-US"/>
    </w:rPr>
  </w:style>
  <w:style w:type="character" w:customStyle="1" w:styleId="HeaderCouncilChar">
    <w:name w:val="Header Council Char"/>
    <w:basedOn w:val="DefaultParagraphFont"/>
    <w:link w:val="HeaderCouncil"/>
    <w:rsid w:val="0034674E"/>
    <w:rPr>
      <w:rFonts w:eastAsia="Calibri"/>
      <w:sz w:val="2"/>
      <w:szCs w:val="22"/>
      <w:lang w:val="lv-LV" w:eastAsia="en-US"/>
    </w:rPr>
  </w:style>
  <w:style w:type="character" w:customStyle="1" w:styleId="FooterCouncilChar">
    <w:name w:val="Footer Council Char"/>
    <w:basedOn w:val="DefaultParagraphFont"/>
    <w:link w:val="FooterCouncil"/>
    <w:rsid w:val="0034674E"/>
    <w:rPr>
      <w:rFonts w:eastAsia="Calibri"/>
      <w:sz w:val="2"/>
      <w:szCs w:val="22"/>
      <w:lang w:val="lv-LV" w:eastAsia="en-US"/>
    </w:rPr>
  </w:style>
  <w:style w:type="paragraph" w:customStyle="1" w:styleId="ListDash3">
    <w:name w:val="List Dash 3"/>
    <w:basedOn w:val="Normal"/>
    <w:rsid w:val="0034674E"/>
    <w:pPr>
      <w:widowControl/>
      <w:numPr>
        <w:numId w:val="38"/>
      </w:numPr>
      <w:spacing w:before="120" w:after="120"/>
      <w:jc w:val="both"/>
    </w:pPr>
    <w:rPr>
      <w:szCs w:val="22"/>
    </w:rPr>
  </w:style>
  <w:style w:type="paragraph" w:customStyle="1" w:styleId="ListDash4">
    <w:name w:val="List Dash 4"/>
    <w:basedOn w:val="Normal"/>
    <w:rsid w:val="0034674E"/>
    <w:pPr>
      <w:widowControl/>
      <w:numPr>
        <w:numId w:val="39"/>
      </w:numPr>
      <w:spacing w:before="120" w:after="120"/>
      <w:jc w:val="both"/>
    </w:pPr>
    <w:rPr>
      <w:szCs w:val="22"/>
    </w:rPr>
  </w:style>
  <w:style w:type="paragraph" w:customStyle="1" w:styleId="ListNumber1">
    <w:name w:val="List Number 1"/>
    <w:basedOn w:val="Text1"/>
    <w:rsid w:val="0034674E"/>
    <w:pPr>
      <w:numPr>
        <w:numId w:val="40"/>
      </w:numPr>
      <w:spacing w:line="240" w:lineRule="auto"/>
      <w:jc w:val="both"/>
    </w:pPr>
    <w:rPr>
      <w:rFonts w:eastAsia="Times New Roman"/>
      <w:lang w:eastAsia="en-GB"/>
    </w:rPr>
  </w:style>
  <w:style w:type="paragraph" w:customStyle="1" w:styleId="ListNumber1Level2">
    <w:name w:val="List Number 1 (Level 2)"/>
    <w:basedOn w:val="Text1"/>
    <w:rsid w:val="0034674E"/>
    <w:pPr>
      <w:numPr>
        <w:ilvl w:val="1"/>
        <w:numId w:val="40"/>
      </w:numPr>
      <w:spacing w:line="240" w:lineRule="auto"/>
      <w:jc w:val="both"/>
    </w:pPr>
    <w:rPr>
      <w:rFonts w:eastAsia="Times New Roman"/>
      <w:lang w:eastAsia="en-GB"/>
    </w:rPr>
  </w:style>
  <w:style w:type="paragraph" w:customStyle="1" w:styleId="ListNumber2Level2">
    <w:name w:val="List Number 2 (Level 2)"/>
    <w:basedOn w:val="Text2"/>
    <w:rsid w:val="0034674E"/>
    <w:pPr>
      <w:tabs>
        <w:tab w:val="num" w:pos="2268"/>
      </w:tabs>
      <w:spacing w:line="240" w:lineRule="auto"/>
      <w:ind w:left="2268" w:hanging="708"/>
      <w:jc w:val="both"/>
    </w:pPr>
    <w:rPr>
      <w:rFonts w:eastAsia="Times New Roman"/>
      <w:lang w:eastAsia="en-GB"/>
    </w:rPr>
  </w:style>
  <w:style w:type="paragraph" w:customStyle="1" w:styleId="ListNumber3Level2">
    <w:name w:val="List Number 3 (Level 2)"/>
    <w:basedOn w:val="Text3"/>
    <w:rsid w:val="0034674E"/>
    <w:pPr>
      <w:tabs>
        <w:tab w:val="num" w:pos="2268"/>
      </w:tabs>
      <w:spacing w:line="240" w:lineRule="auto"/>
      <w:ind w:left="2268" w:hanging="708"/>
      <w:jc w:val="both"/>
    </w:pPr>
    <w:rPr>
      <w:rFonts w:eastAsia="Times New Roman"/>
      <w:lang w:eastAsia="en-GB"/>
    </w:rPr>
  </w:style>
  <w:style w:type="paragraph" w:customStyle="1" w:styleId="ListNumber4Level2">
    <w:name w:val="List Number 4 (Level 2)"/>
    <w:basedOn w:val="Text4"/>
    <w:rsid w:val="0034674E"/>
    <w:pPr>
      <w:tabs>
        <w:tab w:val="num" w:pos="2268"/>
      </w:tabs>
      <w:spacing w:line="240" w:lineRule="auto"/>
      <w:ind w:hanging="708"/>
      <w:jc w:val="both"/>
    </w:pPr>
    <w:rPr>
      <w:rFonts w:eastAsia="Times New Roman"/>
      <w:lang w:eastAsia="en-GB"/>
    </w:rPr>
  </w:style>
  <w:style w:type="paragraph" w:customStyle="1" w:styleId="ListNumber1Level3">
    <w:name w:val="List Number 1 (Level 3)"/>
    <w:basedOn w:val="Text1"/>
    <w:rsid w:val="0034674E"/>
    <w:pPr>
      <w:numPr>
        <w:ilvl w:val="2"/>
        <w:numId w:val="40"/>
      </w:numPr>
      <w:spacing w:line="240" w:lineRule="auto"/>
      <w:jc w:val="both"/>
    </w:pPr>
    <w:rPr>
      <w:rFonts w:eastAsia="Times New Roman"/>
      <w:lang w:eastAsia="en-GB"/>
    </w:rPr>
  </w:style>
  <w:style w:type="paragraph" w:customStyle="1" w:styleId="ListNumber2Level3">
    <w:name w:val="List Number 2 (Level 3)"/>
    <w:basedOn w:val="Text2"/>
    <w:rsid w:val="0034674E"/>
    <w:pPr>
      <w:tabs>
        <w:tab w:val="num" w:pos="2977"/>
      </w:tabs>
      <w:spacing w:line="240" w:lineRule="auto"/>
      <w:ind w:left="2977" w:hanging="709"/>
      <w:jc w:val="both"/>
    </w:pPr>
    <w:rPr>
      <w:rFonts w:eastAsia="Times New Roman"/>
      <w:lang w:eastAsia="en-GB"/>
    </w:rPr>
  </w:style>
  <w:style w:type="paragraph" w:customStyle="1" w:styleId="ListNumber3Level3">
    <w:name w:val="List Number 3 (Level 3)"/>
    <w:basedOn w:val="Text3"/>
    <w:rsid w:val="0034674E"/>
    <w:pPr>
      <w:tabs>
        <w:tab w:val="num" w:pos="2977"/>
      </w:tabs>
      <w:spacing w:line="240" w:lineRule="auto"/>
      <w:ind w:left="2977" w:hanging="709"/>
      <w:jc w:val="both"/>
    </w:pPr>
    <w:rPr>
      <w:rFonts w:eastAsia="Times New Roman"/>
      <w:lang w:eastAsia="en-GB"/>
    </w:rPr>
  </w:style>
  <w:style w:type="paragraph" w:customStyle="1" w:styleId="ListNumber4Level3">
    <w:name w:val="List Number 4 (Level 3)"/>
    <w:basedOn w:val="Text4"/>
    <w:rsid w:val="0034674E"/>
    <w:pPr>
      <w:tabs>
        <w:tab w:val="num" w:pos="2977"/>
      </w:tabs>
      <w:spacing w:line="240" w:lineRule="auto"/>
      <w:ind w:left="2977" w:hanging="709"/>
      <w:jc w:val="both"/>
    </w:pPr>
    <w:rPr>
      <w:rFonts w:eastAsia="Times New Roman"/>
      <w:lang w:eastAsia="en-GB"/>
    </w:rPr>
  </w:style>
  <w:style w:type="paragraph" w:customStyle="1" w:styleId="ListNumber1Level4">
    <w:name w:val="List Number 1 (Level 4)"/>
    <w:basedOn w:val="Text1"/>
    <w:rsid w:val="0034674E"/>
    <w:pPr>
      <w:numPr>
        <w:ilvl w:val="3"/>
        <w:numId w:val="40"/>
      </w:numPr>
      <w:spacing w:line="240" w:lineRule="auto"/>
      <w:jc w:val="both"/>
    </w:pPr>
    <w:rPr>
      <w:rFonts w:eastAsia="Times New Roman"/>
      <w:lang w:eastAsia="en-GB"/>
    </w:rPr>
  </w:style>
  <w:style w:type="paragraph" w:customStyle="1" w:styleId="ListNumber2Level4">
    <w:name w:val="List Number 2 (Level 4)"/>
    <w:basedOn w:val="Text2"/>
    <w:rsid w:val="0034674E"/>
    <w:pPr>
      <w:tabs>
        <w:tab w:val="num" w:pos="3686"/>
      </w:tabs>
      <w:spacing w:line="240" w:lineRule="auto"/>
      <w:ind w:left="3686" w:hanging="709"/>
      <w:jc w:val="both"/>
    </w:pPr>
    <w:rPr>
      <w:rFonts w:eastAsia="Times New Roman"/>
      <w:lang w:eastAsia="en-GB"/>
    </w:rPr>
  </w:style>
  <w:style w:type="paragraph" w:customStyle="1" w:styleId="ListNumber3Level4">
    <w:name w:val="List Number 3 (Level 4)"/>
    <w:basedOn w:val="Text3"/>
    <w:rsid w:val="0034674E"/>
    <w:pPr>
      <w:tabs>
        <w:tab w:val="num" w:pos="3686"/>
      </w:tabs>
      <w:spacing w:line="240" w:lineRule="auto"/>
      <w:ind w:left="3686" w:hanging="709"/>
      <w:jc w:val="both"/>
    </w:pPr>
    <w:rPr>
      <w:rFonts w:eastAsia="Times New Roman"/>
      <w:lang w:eastAsia="en-GB"/>
    </w:rPr>
  </w:style>
  <w:style w:type="paragraph" w:customStyle="1" w:styleId="ListNumber4Level4">
    <w:name w:val="List Number 4 (Level 4)"/>
    <w:basedOn w:val="Text4"/>
    <w:rsid w:val="0034674E"/>
    <w:pPr>
      <w:tabs>
        <w:tab w:val="num" w:pos="3686"/>
      </w:tabs>
      <w:spacing w:line="240" w:lineRule="auto"/>
      <w:ind w:left="3686" w:hanging="709"/>
      <w:jc w:val="both"/>
    </w:pPr>
    <w:rPr>
      <w:rFonts w:eastAsia="Times New Roman"/>
      <w:lang w:eastAsia="en-GB"/>
    </w:rPr>
  </w:style>
  <w:style w:type="paragraph" w:customStyle="1" w:styleId="Annexetitreacte">
    <w:name w:val="Annexe titre (acte)"/>
    <w:basedOn w:val="Normal"/>
    <w:next w:val="Normal"/>
    <w:rsid w:val="0034674E"/>
    <w:pPr>
      <w:widowControl/>
      <w:spacing w:before="120" w:after="120"/>
      <w:jc w:val="center"/>
    </w:pPr>
    <w:rPr>
      <w:b/>
      <w:szCs w:val="22"/>
      <w:u w:val="single"/>
    </w:rPr>
  </w:style>
  <w:style w:type="paragraph" w:customStyle="1" w:styleId="Annexetitreexposglobal">
    <w:name w:val="Annexe titre (exposé global)"/>
    <w:basedOn w:val="Normal"/>
    <w:next w:val="Normal"/>
    <w:rsid w:val="0034674E"/>
    <w:pPr>
      <w:widowControl/>
      <w:spacing w:before="120" w:after="120"/>
      <w:jc w:val="center"/>
    </w:pPr>
    <w:rPr>
      <w:b/>
      <w:szCs w:val="22"/>
      <w:u w:val="single"/>
    </w:rPr>
  </w:style>
  <w:style w:type="paragraph" w:customStyle="1" w:styleId="Annexetitrefichefinacte">
    <w:name w:val="Annexe titre (fiche fin. acte)"/>
    <w:basedOn w:val="Normal"/>
    <w:next w:val="Normal"/>
    <w:rsid w:val="0034674E"/>
    <w:pPr>
      <w:widowControl/>
      <w:spacing w:before="120" w:after="120"/>
      <w:jc w:val="center"/>
    </w:pPr>
    <w:rPr>
      <w:b/>
      <w:szCs w:val="22"/>
      <w:u w:val="single"/>
    </w:rPr>
  </w:style>
  <w:style w:type="paragraph" w:customStyle="1" w:styleId="Annexetitrefichefinglobale">
    <w:name w:val="Annexe titre (fiche fin. globale)"/>
    <w:basedOn w:val="Normal"/>
    <w:next w:val="Normal"/>
    <w:rsid w:val="0034674E"/>
    <w:pPr>
      <w:widowControl/>
      <w:spacing w:before="120" w:after="120"/>
      <w:jc w:val="center"/>
    </w:pPr>
    <w:rPr>
      <w:b/>
      <w:szCs w:val="22"/>
      <w:u w:val="single"/>
    </w:rPr>
  </w:style>
  <w:style w:type="paragraph" w:customStyle="1" w:styleId="Annexetitreglobale">
    <w:name w:val="Annexe titre (globale)"/>
    <w:basedOn w:val="Normal"/>
    <w:next w:val="Normal"/>
    <w:rsid w:val="0034674E"/>
    <w:pPr>
      <w:widowControl/>
      <w:spacing w:before="120" w:after="120"/>
      <w:jc w:val="center"/>
    </w:pPr>
    <w:rPr>
      <w:b/>
      <w:szCs w:val="22"/>
      <w:u w:val="single"/>
    </w:rPr>
  </w:style>
  <w:style w:type="paragraph" w:customStyle="1" w:styleId="Exposdesmotifstitreglobal">
    <w:name w:val="Exposé des motifs titre (global)"/>
    <w:basedOn w:val="Normal"/>
    <w:next w:val="Normal"/>
    <w:rsid w:val="0034674E"/>
    <w:pPr>
      <w:widowControl/>
      <w:spacing w:before="120" w:after="120"/>
      <w:jc w:val="center"/>
    </w:pPr>
    <w:rPr>
      <w:b/>
      <w:szCs w:val="22"/>
      <w:u w:val="single"/>
    </w:rPr>
  </w:style>
  <w:style w:type="paragraph" w:customStyle="1" w:styleId="Langueoriginale">
    <w:name w:val="Langue originale"/>
    <w:basedOn w:val="Normal"/>
    <w:rsid w:val="0034674E"/>
    <w:pPr>
      <w:widowControl/>
      <w:spacing w:before="360" w:after="120"/>
      <w:jc w:val="center"/>
    </w:pPr>
    <w:rPr>
      <w:caps/>
      <w:szCs w:val="22"/>
    </w:rPr>
  </w:style>
  <w:style w:type="paragraph" w:customStyle="1" w:styleId="Phrasefinale">
    <w:name w:val="Phrase finale"/>
    <w:basedOn w:val="Normal"/>
    <w:next w:val="Normal"/>
    <w:rsid w:val="0034674E"/>
    <w:pPr>
      <w:widowControl/>
      <w:spacing w:before="360"/>
      <w:jc w:val="center"/>
    </w:pPr>
    <w:rPr>
      <w:szCs w:val="22"/>
    </w:rPr>
  </w:style>
  <w:style w:type="paragraph" w:customStyle="1" w:styleId="Prliminairetitre">
    <w:name w:val="Préliminaire titre"/>
    <w:basedOn w:val="Normal"/>
    <w:next w:val="Normal"/>
    <w:rsid w:val="0034674E"/>
    <w:pPr>
      <w:widowControl/>
      <w:spacing w:before="360" w:after="360"/>
      <w:jc w:val="center"/>
    </w:pPr>
    <w:rPr>
      <w:b/>
      <w:szCs w:val="22"/>
    </w:rPr>
  </w:style>
  <w:style w:type="paragraph" w:customStyle="1" w:styleId="Prliminairetype">
    <w:name w:val="Préliminaire type"/>
    <w:basedOn w:val="Normal"/>
    <w:next w:val="Normal"/>
    <w:rsid w:val="0034674E"/>
    <w:pPr>
      <w:widowControl/>
      <w:spacing w:before="360"/>
      <w:jc w:val="center"/>
    </w:pPr>
    <w:rPr>
      <w:b/>
      <w:szCs w:val="22"/>
    </w:rPr>
  </w:style>
  <w:style w:type="paragraph" w:customStyle="1" w:styleId="Rfrenceinstitutionelle">
    <w:name w:val="Référence institutionelle"/>
    <w:basedOn w:val="Normal"/>
    <w:next w:val="Statut"/>
    <w:rsid w:val="0034674E"/>
    <w:pPr>
      <w:widowControl/>
      <w:spacing w:after="240"/>
      <w:ind w:left="5103"/>
    </w:pPr>
    <w:rPr>
      <w:szCs w:val="22"/>
    </w:rPr>
  </w:style>
  <w:style w:type="paragraph" w:customStyle="1" w:styleId="Rfrenceinterinstitutionelle">
    <w:name w:val="Référence interinstitutionelle"/>
    <w:basedOn w:val="Normal"/>
    <w:next w:val="Statut"/>
    <w:rsid w:val="0034674E"/>
    <w:pPr>
      <w:widowControl/>
      <w:ind w:left="5103"/>
    </w:pPr>
    <w:rPr>
      <w:szCs w:val="22"/>
    </w:rPr>
  </w:style>
  <w:style w:type="paragraph" w:customStyle="1" w:styleId="Rfrenceinterinstitutionelleprliminaire">
    <w:name w:val="Référence interinstitutionelle (préliminaire)"/>
    <w:basedOn w:val="Normal"/>
    <w:next w:val="Normal"/>
    <w:rsid w:val="0034674E"/>
    <w:pPr>
      <w:widowControl/>
      <w:ind w:left="5103"/>
    </w:pPr>
    <w:rPr>
      <w:szCs w:val="22"/>
    </w:rPr>
  </w:style>
  <w:style w:type="paragraph" w:customStyle="1" w:styleId="Sous-titreobjetprliminaire">
    <w:name w:val="Sous-titre objet (préliminaire)"/>
    <w:basedOn w:val="Normal"/>
    <w:rsid w:val="0034674E"/>
    <w:pPr>
      <w:widowControl/>
      <w:jc w:val="center"/>
    </w:pPr>
    <w:rPr>
      <w:b/>
      <w:szCs w:val="22"/>
    </w:rPr>
  </w:style>
  <w:style w:type="paragraph" w:customStyle="1" w:styleId="Statutprliminaire">
    <w:name w:val="Statut (préliminaire)"/>
    <w:basedOn w:val="Normal"/>
    <w:next w:val="Normal"/>
    <w:rsid w:val="0034674E"/>
    <w:pPr>
      <w:widowControl/>
      <w:spacing w:before="360"/>
      <w:jc w:val="center"/>
    </w:pPr>
    <w:rPr>
      <w:szCs w:val="22"/>
    </w:rPr>
  </w:style>
  <w:style w:type="paragraph" w:customStyle="1" w:styleId="Titreobjetprliminaire">
    <w:name w:val="Titre objet (préliminaire)"/>
    <w:basedOn w:val="Normal"/>
    <w:next w:val="Normal"/>
    <w:rsid w:val="0034674E"/>
    <w:pPr>
      <w:widowControl/>
      <w:spacing w:before="360" w:after="360"/>
      <w:jc w:val="center"/>
    </w:pPr>
    <w:rPr>
      <w:b/>
      <w:szCs w:val="22"/>
    </w:rPr>
  </w:style>
  <w:style w:type="paragraph" w:customStyle="1" w:styleId="Typedudocumentprliminaire">
    <w:name w:val="Type du document (préliminaire)"/>
    <w:basedOn w:val="Normal"/>
    <w:next w:val="Normal"/>
    <w:rsid w:val="0034674E"/>
    <w:pPr>
      <w:widowControl/>
      <w:spacing w:before="360"/>
      <w:jc w:val="center"/>
    </w:pPr>
    <w:rPr>
      <w:b/>
      <w:szCs w:val="22"/>
    </w:rPr>
  </w:style>
  <w:style w:type="paragraph" w:customStyle="1" w:styleId="Fichefinancirestandardtitre">
    <w:name w:val="Fiche financière (standard) titre"/>
    <w:basedOn w:val="Normal"/>
    <w:next w:val="Normal"/>
    <w:rsid w:val="0034674E"/>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34674E"/>
    <w:pPr>
      <w:widowControl/>
      <w:spacing w:before="120" w:after="120"/>
      <w:jc w:val="center"/>
    </w:pPr>
    <w:rPr>
      <w:b/>
      <w:szCs w:val="22"/>
      <w:u w:val="single"/>
    </w:rPr>
  </w:style>
  <w:style w:type="paragraph" w:customStyle="1" w:styleId="Fichefinanciretravailtitre">
    <w:name w:val="Fiche financière (travail) titre"/>
    <w:basedOn w:val="Normal"/>
    <w:next w:val="Normal"/>
    <w:rsid w:val="0034674E"/>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34674E"/>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34674E"/>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34674E"/>
    <w:pPr>
      <w:widowControl/>
      <w:spacing w:before="120" w:after="120"/>
      <w:jc w:val="center"/>
    </w:pPr>
    <w:rPr>
      <w:b/>
      <w:szCs w:val="22"/>
      <w:u w:val="single"/>
    </w:rPr>
  </w:style>
  <w:style w:type="character" w:customStyle="1" w:styleId="tw4winMark">
    <w:name w:val="tw4winMark"/>
    <w:rsid w:val="0034674E"/>
    <w:rPr>
      <w:vanish/>
      <w:color w:val="800080"/>
      <w:vertAlign w:val="subscript"/>
    </w:rPr>
  </w:style>
  <w:style w:type="character" w:customStyle="1" w:styleId="marker0">
    <w:name w:val="marker"/>
    <w:basedOn w:val="DefaultParagraphFont"/>
    <w:rsid w:val="0034674E"/>
    <w:rPr>
      <w:color w:val="0000FF"/>
    </w:rPr>
  </w:style>
  <w:style w:type="character" w:customStyle="1" w:styleId="Marker00">
    <w:name w:val="Marker0"/>
    <w:basedOn w:val="DefaultParagraphFont"/>
    <w:rsid w:val="0034674E"/>
    <w:rPr>
      <w:color w:val="0000FF"/>
      <w:shd w:val="clear" w:color="auto" w:fill="auto"/>
    </w:rPr>
  </w:style>
  <w:style w:type="character" w:customStyle="1" w:styleId="Marker10">
    <w:name w:val="Marker10"/>
    <w:basedOn w:val="DefaultParagraphFont"/>
    <w:rsid w:val="0034674E"/>
    <w:rPr>
      <w:color w:val="008000"/>
      <w:shd w:val="clear" w:color="auto" w:fill="auto"/>
    </w:rPr>
  </w:style>
  <w:style w:type="character" w:customStyle="1" w:styleId="Marker000">
    <w:name w:val="Marker00"/>
    <w:basedOn w:val="DefaultParagraphFont"/>
    <w:rsid w:val="0034674E"/>
    <w:rPr>
      <w:color w:val="0000FF"/>
      <w:shd w:val="clear" w:color="auto" w:fill="auto"/>
    </w:rPr>
  </w:style>
  <w:style w:type="character" w:customStyle="1" w:styleId="Marker100">
    <w:name w:val="Marker100"/>
    <w:basedOn w:val="DefaultParagraphFont"/>
    <w:rsid w:val="0034674E"/>
    <w:rPr>
      <w:color w:val="008000"/>
      <w:shd w:val="clear" w:color="auto" w:fill="auto"/>
    </w:rPr>
  </w:style>
  <w:style w:type="character" w:customStyle="1" w:styleId="Marker0000">
    <w:name w:val="Marker000"/>
    <w:basedOn w:val="DefaultParagraphFont"/>
    <w:rsid w:val="0034674E"/>
    <w:rPr>
      <w:color w:val="0000FF"/>
      <w:shd w:val="clear" w:color="auto" w:fill="auto"/>
    </w:rPr>
  </w:style>
  <w:style w:type="character" w:customStyle="1" w:styleId="Marker1000">
    <w:name w:val="Marker1000"/>
    <w:basedOn w:val="DefaultParagraphFont"/>
    <w:rsid w:val="0034674E"/>
    <w:rPr>
      <w:color w:val="008000"/>
      <w:shd w:val="clear" w:color="auto" w:fill="auto"/>
    </w:rPr>
  </w:style>
  <w:style w:type="character" w:customStyle="1" w:styleId="Marker00000">
    <w:name w:val="Marker0000"/>
    <w:basedOn w:val="DefaultParagraphFont"/>
    <w:rsid w:val="0034674E"/>
    <w:rPr>
      <w:color w:val="0000FF"/>
      <w:shd w:val="clear" w:color="auto" w:fill="auto"/>
    </w:rPr>
  </w:style>
  <w:style w:type="character" w:customStyle="1" w:styleId="Marker10000">
    <w:name w:val="Marker10000"/>
    <w:basedOn w:val="DefaultParagraphFont"/>
    <w:rsid w:val="0034674E"/>
    <w:rPr>
      <w:color w:val="008000"/>
      <w:shd w:val="clear" w:color="auto" w:fill="auto"/>
    </w:rPr>
  </w:style>
  <w:style w:type="character" w:customStyle="1" w:styleId="Marker000000">
    <w:name w:val="Marker00000"/>
    <w:basedOn w:val="DefaultParagraphFont"/>
    <w:rsid w:val="0034674E"/>
    <w:rPr>
      <w:color w:val="0000FF"/>
      <w:shd w:val="clear" w:color="auto" w:fill="auto"/>
    </w:rPr>
  </w:style>
  <w:style w:type="character" w:customStyle="1" w:styleId="Marker100000">
    <w:name w:val="Marker100000"/>
    <w:basedOn w:val="DefaultParagraphFont"/>
    <w:rsid w:val="0034674E"/>
    <w:rPr>
      <w:color w:val="008000"/>
      <w:shd w:val="clear" w:color="auto" w:fill="auto"/>
    </w:rPr>
  </w:style>
  <w:style w:type="character" w:customStyle="1" w:styleId="Marker0000000">
    <w:name w:val="Marker000000"/>
    <w:basedOn w:val="DefaultParagraphFont"/>
    <w:rsid w:val="0034674E"/>
    <w:rPr>
      <w:color w:val="0000FF"/>
      <w:shd w:val="clear" w:color="auto" w:fill="auto"/>
    </w:rPr>
  </w:style>
  <w:style w:type="character" w:customStyle="1" w:styleId="Marker1000000">
    <w:name w:val="Marker1000000"/>
    <w:basedOn w:val="DefaultParagraphFont"/>
    <w:rsid w:val="0034674E"/>
    <w:rPr>
      <w:color w:val="008000"/>
      <w:shd w:val="clear" w:color="auto" w:fill="auto"/>
    </w:rPr>
  </w:style>
  <w:style w:type="character" w:customStyle="1" w:styleId="Marker00000000">
    <w:name w:val="Marker0000000"/>
    <w:basedOn w:val="DefaultParagraphFont"/>
    <w:rsid w:val="0034674E"/>
    <w:rPr>
      <w:color w:val="0000FF"/>
      <w:shd w:val="clear" w:color="auto" w:fill="auto"/>
    </w:rPr>
  </w:style>
  <w:style w:type="character" w:customStyle="1" w:styleId="Marker10000000">
    <w:name w:val="Marker10000000"/>
    <w:basedOn w:val="DefaultParagraphFont"/>
    <w:rsid w:val="0034674E"/>
    <w:rPr>
      <w:color w:val="008000"/>
      <w:shd w:val="clear" w:color="auto" w:fill="auto"/>
    </w:rPr>
  </w:style>
  <w:style w:type="character" w:customStyle="1" w:styleId="Marker000000000">
    <w:name w:val="Marker00000000"/>
    <w:basedOn w:val="DefaultParagraphFont"/>
    <w:rsid w:val="0034674E"/>
    <w:rPr>
      <w:color w:val="0000FF"/>
      <w:shd w:val="clear" w:color="auto" w:fill="auto"/>
    </w:rPr>
  </w:style>
  <w:style w:type="character" w:customStyle="1" w:styleId="Marker100000000">
    <w:name w:val="Marker100000000"/>
    <w:basedOn w:val="DefaultParagraphFont"/>
    <w:rsid w:val="0034674E"/>
    <w:rPr>
      <w:color w:val="008000"/>
      <w:shd w:val="clear" w:color="auto" w:fill="auto"/>
    </w:rPr>
  </w:style>
  <w:style w:type="character" w:customStyle="1" w:styleId="Marker0000000000">
    <w:name w:val="Marker000000000"/>
    <w:basedOn w:val="DefaultParagraphFont"/>
    <w:rsid w:val="0034674E"/>
    <w:rPr>
      <w:color w:val="0000FF"/>
      <w:shd w:val="clear" w:color="auto" w:fill="auto"/>
    </w:rPr>
  </w:style>
  <w:style w:type="character" w:customStyle="1" w:styleId="Marker1000000000">
    <w:name w:val="Marker1000000000"/>
    <w:basedOn w:val="DefaultParagraphFont"/>
    <w:rsid w:val="0034674E"/>
    <w:rPr>
      <w:color w:val="008000"/>
      <w:shd w:val="clear" w:color="auto" w:fill="auto"/>
    </w:rPr>
  </w:style>
  <w:style w:type="character" w:customStyle="1" w:styleId="Marker00000000000">
    <w:name w:val="Marker0000000000"/>
    <w:basedOn w:val="DefaultParagraphFont"/>
    <w:rsid w:val="0034674E"/>
    <w:rPr>
      <w:color w:val="0000FF"/>
      <w:shd w:val="clear" w:color="auto" w:fill="auto"/>
    </w:rPr>
  </w:style>
  <w:style w:type="character" w:customStyle="1" w:styleId="Marker10000000000">
    <w:name w:val="Marker10000000000"/>
    <w:basedOn w:val="DefaultParagraphFont"/>
    <w:rsid w:val="0034674E"/>
    <w:rPr>
      <w:color w:val="008000"/>
      <w:shd w:val="clear" w:color="auto" w:fill="auto"/>
    </w:rPr>
  </w:style>
  <w:style w:type="character" w:customStyle="1" w:styleId="Marker000000000000">
    <w:name w:val="Marker00000000000"/>
    <w:basedOn w:val="DefaultParagraphFont"/>
    <w:rsid w:val="0034674E"/>
    <w:rPr>
      <w:color w:val="0000FF"/>
      <w:shd w:val="clear" w:color="auto" w:fill="auto"/>
    </w:rPr>
  </w:style>
  <w:style w:type="character" w:customStyle="1" w:styleId="Marker100000000000">
    <w:name w:val="Marker100000000000"/>
    <w:basedOn w:val="DefaultParagraphFont"/>
    <w:rsid w:val="0034674E"/>
    <w:rPr>
      <w:color w:val="008000"/>
      <w:shd w:val="clear" w:color="auto" w:fill="auto"/>
    </w:rPr>
  </w:style>
  <w:style w:type="character" w:customStyle="1" w:styleId="Marker0000000000000">
    <w:name w:val="Marker000000000000"/>
    <w:basedOn w:val="DefaultParagraphFont"/>
    <w:rsid w:val="0034674E"/>
    <w:rPr>
      <w:color w:val="0000FF"/>
      <w:shd w:val="clear" w:color="auto" w:fill="auto"/>
    </w:rPr>
  </w:style>
  <w:style w:type="character" w:customStyle="1" w:styleId="Marker1000000000000">
    <w:name w:val="Marker1000000000000"/>
    <w:basedOn w:val="DefaultParagraphFont"/>
    <w:rsid w:val="0034674E"/>
    <w:rPr>
      <w:color w:val="008000"/>
      <w:shd w:val="clear" w:color="auto" w:fill="auto"/>
    </w:rPr>
  </w:style>
  <w:style w:type="character" w:customStyle="1" w:styleId="Marker00000000000000">
    <w:name w:val="Marker0000000000000"/>
    <w:basedOn w:val="DefaultParagraphFont"/>
    <w:rsid w:val="0034674E"/>
    <w:rPr>
      <w:color w:val="0000FF"/>
      <w:shd w:val="clear" w:color="auto" w:fill="auto"/>
    </w:rPr>
  </w:style>
  <w:style w:type="character" w:customStyle="1" w:styleId="Marker10000000000000">
    <w:name w:val="Marker10000000000000"/>
    <w:basedOn w:val="DefaultParagraphFont"/>
    <w:rsid w:val="0034674E"/>
    <w:rPr>
      <w:color w:val="008000"/>
      <w:shd w:val="clear" w:color="auto" w:fill="auto"/>
    </w:rPr>
  </w:style>
  <w:style w:type="character" w:customStyle="1" w:styleId="Marker000000000000000">
    <w:name w:val="Marker00000000000000"/>
    <w:basedOn w:val="DefaultParagraphFont"/>
    <w:rsid w:val="0034674E"/>
    <w:rPr>
      <w:color w:val="0000FF"/>
      <w:shd w:val="clear" w:color="auto" w:fill="auto"/>
    </w:rPr>
  </w:style>
  <w:style w:type="character" w:customStyle="1" w:styleId="Marker100000000000000">
    <w:name w:val="Marker100000000000000"/>
    <w:basedOn w:val="DefaultParagraphFont"/>
    <w:rsid w:val="0034674E"/>
    <w:rPr>
      <w:color w:val="008000"/>
      <w:shd w:val="clear" w:color="auto" w:fill="auto"/>
    </w:rPr>
  </w:style>
  <w:style w:type="character" w:customStyle="1" w:styleId="Marker0000000000000000">
    <w:name w:val="Marker000000000000000"/>
    <w:basedOn w:val="DefaultParagraphFont"/>
    <w:rsid w:val="0034674E"/>
    <w:rPr>
      <w:color w:val="0000FF"/>
      <w:shd w:val="clear" w:color="auto" w:fill="auto"/>
    </w:rPr>
  </w:style>
  <w:style w:type="character" w:customStyle="1" w:styleId="Marker1000000000000000">
    <w:name w:val="Marker1000000000000000"/>
    <w:basedOn w:val="DefaultParagraphFont"/>
    <w:rsid w:val="0034674E"/>
    <w:rPr>
      <w:color w:val="008000"/>
      <w:shd w:val="clear" w:color="auto" w:fill="auto"/>
    </w:rPr>
  </w:style>
  <w:style w:type="character" w:customStyle="1" w:styleId="Marker00000000000000000">
    <w:name w:val="Marker0000000000000000"/>
    <w:basedOn w:val="DefaultParagraphFont"/>
    <w:rsid w:val="0034674E"/>
    <w:rPr>
      <w:color w:val="0000FF"/>
      <w:shd w:val="clear" w:color="auto" w:fill="auto"/>
    </w:rPr>
  </w:style>
  <w:style w:type="character" w:customStyle="1" w:styleId="Marker10000000000000000">
    <w:name w:val="Marker10000000000000000"/>
    <w:basedOn w:val="DefaultParagraphFont"/>
    <w:rsid w:val="0034674E"/>
    <w:rPr>
      <w:color w:val="008000"/>
      <w:shd w:val="clear" w:color="auto" w:fill="auto"/>
    </w:rPr>
  </w:style>
  <w:style w:type="character" w:customStyle="1" w:styleId="Marker000000000000000000">
    <w:name w:val="Marker00000000000000000"/>
    <w:basedOn w:val="DefaultParagraphFont"/>
    <w:rsid w:val="0034674E"/>
    <w:rPr>
      <w:color w:val="0000FF"/>
      <w:shd w:val="clear" w:color="auto" w:fill="auto"/>
    </w:rPr>
  </w:style>
  <w:style w:type="character" w:customStyle="1" w:styleId="Marker100000000000000000">
    <w:name w:val="Marker100000000000000000"/>
    <w:basedOn w:val="DefaultParagraphFont"/>
    <w:rsid w:val="0034674E"/>
    <w:rPr>
      <w:color w:val="008000"/>
      <w:shd w:val="clear" w:color="auto" w:fill="auto"/>
    </w:rPr>
  </w:style>
  <w:style w:type="character" w:customStyle="1" w:styleId="Marker0000000000000000000">
    <w:name w:val="Marker000000000000000000"/>
    <w:basedOn w:val="DefaultParagraphFont"/>
    <w:rsid w:val="0034674E"/>
    <w:rPr>
      <w:color w:val="0000FF"/>
      <w:shd w:val="clear" w:color="auto" w:fill="auto"/>
    </w:rPr>
  </w:style>
  <w:style w:type="character" w:customStyle="1" w:styleId="Marker1000000000000000000">
    <w:name w:val="Marker1000000000000000000"/>
    <w:basedOn w:val="DefaultParagraphFont"/>
    <w:rsid w:val="0034674E"/>
    <w:rPr>
      <w:color w:val="008000"/>
      <w:shd w:val="clear" w:color="auto" w:fill="auto"/>
    </w:rPr>
  </w:style>
  <w:style w:type="character" w:customStyle="1" w:styleId="Marker00000000000000000000">
    <w:name w:val="Marker0000000000000000000"/>
    <w:basedOn w:val="DefaultParagraphFont"/>
    <w:rsid w:val="0034674E"/>
    <w:rPr>
      <w:color w:val="0000FF"/>
      <w:shd w:val="clear" w:color="auto" w:fill="auto"/>
    </w:rPr>
  </w:style>
  <w:style w:type="character" w:customStyle="1" w:styleId="Marker10000000000000000000">
    <w:name w:val="Marker10000000000000000000"/>
    <w:basedOn w:val="DefaultParagraphFont"/>
    <w:rsid w:val="0034674E"/>
    <w:rPr>
      <w:color w:val="008000"/>
      <w:shd w:val="clear" w:color="auto" w:fill="auto"/>
    </w:rPr>
  </w:style>
  <w:style w:type="character" w:customStyle="1" w:styleId="Marker000000000000000000000">
    <w:name w:val="Marker00000000000000000000"/>
    <w:basedOn w:val="DefaultParagraphFont"/>
    <w:rsid w:val="0034674E"/>
    <w:rPr>
      <w:color w:val="0000FF"/>
      <w:shd w:val="clear" w:color="auto" w:fill="auto"/>
    </w:rPr>
  </w:style>
  <w:style w:type="character" w:customStyle="1" w:styleId="Marker100000000000000000000">
    <w:name w:val="Marker100000000000000000000"/>
    <w:basedOn w:val="DefaultParagraphFont"/>
    <w:rsid w:val="0034674E"/>
    <w:rPr>
      <w:color w:val="008000"/>
      <w:shd w:val="clear" w:color="auto" w:fill="auto"/>
    </w:rPr>
  </w:style>
  <w:style w:type="character" w:customStyle="1" w:styleId="Marker0000000000000000000000">
    <w:name w:val="Marker000000000000000000000"/>
    <w:basedOn w:val="DefaultParagraphFont"/>
    <w:rsid w:val="0034674E"/>
    <w:rPr>
      <w:color w:val="0000FF"/>
      <w:shd w:val="clear" w:color="auto" w:fill="auto"/>
    </w:rPr>
  </w:style>
  <w:style w:type="character" w:customStyle="1" w:styleId="Marker1000000000000000000000">
    <w:name w:val="Marker1000000000000000000000"/>
    <w:basedOn w:val="DefaultParagraphFont"/>
    <w:rsid w:val="0034674E"/>
    <w:rPr>
      <w:color w:val="008000"/>
      <w:shd w:val="clear" w:color="auto" w:fill="auto"/>
    </w:rPr>
  </w:style>
  <w:style w:type="character" w:customStyle="1" w:styleId="Marker00000000000000000000000">
    <w:name w:val="Marker0000000000000000000000"/>
    <w:basedOn w:val="DefaultParagraphFont"/>
    <w:rsid w:val="0034674E"/>
    <w:rPr>
      <w:color w:val="0000FF"/>
      <w:shd w:val="clear" w:color="auto" w:fill="auto"/>
    </w:rPr>
  </w:style>
  <w:style w:type="character" w:customStyle="1" w:styleId="Marker10000000000000000000000">
    <w:name w:val="Marker10000000000000000000000"/>
    <w:basedOn w:val="DefaultParagraphFont"/>
    <w:rsid w:val="0034674E"/>
    <w:rPr>
      <w:color w:val="008000"/>
      <w:shd w:val="clear" w:color="auto" w:fill="auto"/>
    </w:rPr>
  </w:style>
  <w:style w:type="character" w:customStyle="1" w:styleId="Marker000000000000000000000000">
    <w:name w:val="Marker00000000000000000000000"/>
    <w:basedOn w:val="DefaultParagraphFont"/>
    <w:rsid w:val="0034674E"/>
    <w:rPr>
      <w:color w:val="0000FF"/>
      <w:shd w:val="clear" w:color="auto" w:fill="auto"/>
    </w:rPr>
  </w:style>
  <w:style w:type="character" w:customStyle="1" w:styleId="Marker100000000000000000000000">
    <w:name w:val="Marker100000000000000000000000"/>
    <w:basedOn w:val="DefaultParagraphFont"/>
    <w:rsid w:val="0034674E"/>
    <w:rPr>
      <w:color w:val="008000"/>
      <w:shd w:val="clear" w:color="auto" w:fill="auto"/>
    </w:rPr>
  </w:style>
  <w:style w:type="character" w:customStyle="1" w:styleId="Marker0000000000000000000000000">
    <w:name w:val="Marker000000000000000000000000"/>
    <w:basedOn w:val="DefaultParagraphFont"/>
    <w:rsid w:val="0034674E"/>
    <w:rPr>
      <w:color w:val="0000FF"/>
      <w:shd w:val="clear" w:color="auto" w:fill="auto"/>
    </w:rPr>
  </w:style>
  <w:style w:type="character" w:customStyle="1" w:styleId="Marker1000000000000000000000000">
    <w:name w:val="Marker1000000000000000000000000"/>
    <w:basedOn w:val="DefaultParagraphFont"/>
    <w:rsid w:val="0034674E"/>
    <w:rPr>
      <w:color w:val="008000"/>
      <w:shd w:val="clear" w:color="auto" w:fill="auto"/>
    </w:rPr>
  </w:style>
  <w:style w:type="character" w:customStyle="1" w:styleId="Marker00000000000000000000000000">
    <w:name w:val="Marker0000000000000000000000000"/>
    <w:basedOn w:val="DefaultParagraphFont"/>
    <w:rsid w:val="0034674E"/>
    <w:rPr>
      <w:color w:val="0000FF"/>
      <w:shd w:val="clear" w:color="auto" w:fill="auto"/>
    </w:rPr>
  </w:style>
  <w:style w:type="character" w:customStyle="1" w:styleId="Marker10000000000000000000000000">
    <w:name w:val="Marker10000000000000000000000000"/>
    <w:basedOn w:val="DefaultParagraphFont"/>
    <w:rsid w:val="0034674E"/>
    <w:rPr>
      <w:color w:val="008000"/>
      <w:shd w:val="clear" w:color="auto" w:fill="auto"/>
    </w:rPr>
  </w:style>
  <w:style w:type="character" w:customStyle="1" w:styleId="Marker000000000000000000000000000">
    <w:name w:val="Marker00000000000000000000000000"/>
    <w:basedOn w:val="DefaultParagraphFont"/>
    <w:rsid w:val="0034674E"/>
    <w:rPr>
      <w:color w:val="0000FF"/>
      <w:shd w:val="clear" w:color="auto" w:fill="auto"/>
    </w:rPr>
  </w:style>
  <w:style w:type="character" w:customStyle="1" w:styleId="Marker100000000000000000000000000">
    <w:name w:val="Marker100000000000000000000000000"/>
    <w:basedOn w:val="DefaultParagraphFont"/>
    <w:rsid w:val="0034674E"/>
    <w:rPr>
      <w:color w:val="008000"/>
      <w:shd w:val="clear" w:color="auto" w:fill="auto"/>
    </w:rPr>
  </w:style>
  <w:style w:type="character" w:customStyle="1" w:styleId="Marker0000000000000000000000000000">
    <w:name w:val="Marker000000000000000000000000000"/>
    <w:basedOn w:val="DefaultParagraphFont"/>
    <w:rsid w:val="0034674E"/>
    <w:rPr>
      <w:color w:val="0000FF"/>
      <w:shd w:val="clear" w:color="auto" w:fill="auto"/>
    </w:rPr>
  </w:style>
  <w:style w:type="character" w:customStyle="1" w:styleId="Marker1000000000000000000000000000">
    <w:name w:val="Marker1000000000000000000000000000"/>
    <w:basedOn w:val="DefaultParagraphFont"/>
    <w:rsid w:val="0034674E"/>
    <w:rPr>
      <w:color w:val="008000"/>
      <w:shd w:val="clear" w:color="auto" w:fill="auto"/>
    </w:rPr>
  </w:style>
  <w:style w:type="character" w:customStyle="1" w:styleId="Marker00000000000000000000000000000">
    <w:name w:val="Marker0000000000000000000000000000"/>
    <w:basedOn w:val="DefaultParagraphFont"/>
    <w:rsid w:val="0034674E"/>
    <w:rPr>
      <w:color w:val="0000FF"/>
      <w:shd w:val="clear" w:color="auto" w:fill="auto"/>
    </w:rPr>
  </w:style>
  <w:style w:type="character" w:customStyle="1" w:styleId="Marker10000000000000000000000000000">
    <w:name w:val="Marker10000000000000000000000000000"/>
    <w:basedOn w:val="DefaultParagraphFont"/>
    <w:rsid w:val="0034674E"/>
    <w:rPr>
      <w:color w:val="008000"/>
      <w:shd w:val="clear" w:color="auto" w:fill="auto"/>
    </w:rPr>
  </w:style>
  <w:style w:type="character" w:customStyle="1" w:styleId="Marker000000000000000000000000000000">
    <w:name w:val="Marker00000000000000000000000000000"/>
    <w:basedOn w:val="DefaultParagraphFont"/>
    <w:rsid w:val="0034674E"/>
    <w:rPr>
      <w:color w:val="0000FF"/>
      <w:shd w:val="clear" w:color="auto" w:fill="auto"/>
    </w:rPr>
  </w:style>
  <w:style w:type="character" w:customStyle="1" w:styleId="Marker100000000000000000000000000000">
    <w:name w:val="Marker100000000000000000000000000000"/>
    <w:basedOn w:val="DefaultParagraphFont"/>
    <w:rsid w:val="0034674E"/>
    <w:rPr>
      <w:color w:val="008000"/>
      <w:shd w:val="clear" w:color="auto" w:fill="auto"/>
    </w:rPr>
  </w:style>
  <w:style w:type="character" w:customStyle="1" w:styleId="Marker0000000000000000000000000000000">
    <w:name w:val="Marker000000000000000000000000000000"/>
    <w:basedOn w:val="DefaultParagraphFont"/>
    <w:rsid w:val="0034674E"/>
    <w:rPr>
      <w:color w:val="0000FF"/>
      <w:shd w:val="clear" w:color="auto" w:fill="auto"/>
    </w:rPr>
  </w:style>
  <w:style w:type="character" w:customStyle="1" w:styleId="Marker1000000000000000000000000000000">
    <w:name w:val="Marker1000000000000000000000000000000"/>
    <w:basedOn w:val="DefaultParagraphFont"/>
    <w:rsid w:val="0034674E"/>
    <w:rPr>
      <w:color w:val="008000"/>
      <w:shd w:val="clear" w:color="auto" w:fill="auto"/>
    </w:rPr>
  </w:style>
  <w:style w:type="character" w:customStyle="1" w:styleId="Marker00000000000000000000000000000000">
    <w:name w:val="Marker0000000000000000000000000000000"/>
    <w:basedOn w:val="DefaultParagraphFont"/>
    <w:rsid w:val="0034674E"/>
    <w:rPr>
      <w:color w:val="0000FF"/>
      <w:shd w:val="clear" w:color="auto" w:fill="auto"/>
    </w:rPr>
  </w:style>
  <w:style w:type="character" w:customStyle="1" w:styleId="Marker10000000000000000000000000000000">
    <w:name w:val="Marker10000000000000000000000000000000"/>
    <w:basedOn w:val="DefaultParagraphFont"/>
    <w:rsid w:val="0034674E"/>
    <w:rPr>
      <w:color w:val="008000"/>
      <w:shd w:val="clear" w:color="auto" w:fill="auto"/>
    </w:rPr>
  </w:style>
  <w:style w:type="character" w:customStyle="1" w:styleId="Marker000000000000000000000000000000000">
    <w:name w:val="Marker00000000000000000000000000000000"/>
    <w:basedOn w:val="DefaultParagraphFont"/>
    <w:rsid w:val="0034674E"/>
    <w:rPr>
      <w:color w:val="0000FF"/>
      <w:shd w:val="clear" w:color="auto" w:fill="auto"/>
    </w:rPr>
  </w:style>
  <w:style w:type="character" w:customStyle="1" w:styleId="Marker100000000000000000000000000000000">
    <w:name w:val="Marker100000000000000000000000000000000"/>
    <w:basedOn w:val="DefaultParagraphFont"/>
    <w:rsid w:val="0034674E"/>
    <w:rPr>
      <w:color w:val="008000"/>
      <w:shd w:val="clear" w:color="auto" w:fill="auto"/>
    </w:rPr>
  </w:style>
  <w:style w:type="character" w:customStyle="1" w:styleId="Marker0000000000000000000000000000000000">
    <w:name w:val="Marker000000000000000000000000000000000"/>
    <w:basedOn w:val="DefaultParagraphFont"/>
    <w:rsid w:val="0034674E"/>
    <w:rPr>
      <w:color w:val="0000FF"/>
      <w:shd w:val="clear" w:color="auto" w:fill="auto"/>
    </w:rPr>
  </w:style>
  <w:style w:type="character" w:customStyle="1" w:styleId="Marker1000000000000000000000000000000000">
    <w:name w:val="Marker1000000000000000000000000000000000"/>
    <w:basedOn w:val="DefaultParagraphFont"/>
    <w:rsid w:val="0034674E"/>
    <w:rPr>
      <w:color w:val="008000"/>
      <w:shd w:val="clear" w:color="auto" w:fill="auto"/>
    </w:rPr>
  </w:style>
  <w:style w:type="character" w:customStyle="1" w:styleId="Marker00000000000000000000000000000000000">
    <w:name w:val="Marker0000000000000000000000000000000000"/>
    <w:basedOn w:val="DefaultParagraphFont"/>
    <w:rsid w:val="0034674E"/>
    <w:rPr>
      <w:color w:val="0000FF"/>
      <w:shd w:val="clear" w:color="auto" w:fill="auto"/>
    </w:rPr>
  </w:style>
  <w:style w:type="character" w:customStyle="1" w:styleId="Marker10000000000000000000000000000000000">
    <w:name w:val="Marker10000000000000000000000000000000000"/>
    <w:basedOn w:val="DefaultParagraphFont"/>
    <w:rsid w:val="0034674E"/>
    <w:rPr>
      <w:color w:val="008000"/>
      <w:shd w:val="clear" w:color="auto" w:fill="auto"/>
    </w:rPr>
  </w:style>
  <w:style w:type="character" w:customStyle="1" w:styleId="Marker000000000000000000000000000000000000">
    <w:name w:val="Marker00000000000000000000000000000000000"/>
    <w:basedOn w:val="DefaultParagraphFont"/>
    <w:rsid w:val="0034674E"/>
    <w:rPr>
      <w:color w:val="0000FF"/>
      <w:shd w:val="clear" w:color="auto" w:fill="auto"/>
    </w:rPr>
  </w:style>
  <w:style w:type="character" w:customStyle="1" w:styleId="Marker100000000000000000000000000000000000">
    <w:name w:val="Marker100000000000000000000000000000000000"/>
    <w:basedOn w:val="DefaultParagraphFont"/>
    <w:rsid w:val="0034674E"/>
    <w:rPr>
      <w:color w:val="008000"/>
      <w:shd w:val="clear" w:color="auto" w:fill="auto"/>
    </w:rPr>
  </w:style>
  <w:style w:type="character" w:customStyle="1" w:styleId="Marker0000000000000000000000000000000000000">
    <w:name w:val="Marker000000000000000000000000000000000000"/>
    <w:basedOn w:val="DefaultParagraphFont"/>
    <w:rsid w:val="0034674E"/>
    <w:rPr>
      <w:color w:val="0000FF"/>
      <w:shd w:val="clear" w:color="auto" w:fill="auto"/>
    </w:rPr>
  </w:style>
  <w:style w:type="character" w:customStyle="1" w:styleId="Marker1000000000000000000000000000000000000">
    <w:name w:val="Marker1000000000000000000000000000000000000"/>
    <w:basedOn w:val="DefaultParagraphFont"/>
    <w:rsid w:val="0034674E"/>
    <w:rPr>
      <w:color w:val="008000"/>
      <w:shd w:val="clear" w:color="auto" w:fill="auto"/>
    </w:rPr>
  </w:style>
  <w:style w:type="character" w:customStyle="1" w:styleId="Marker00000000000000000000000000000000000000">
    <w:name w:val="Marker0000000000000000000000000000000000000"/>
    <w:basedOn w:val="DefaultParagraphFont"/>
    <w:rsid w:val="0034674E"/>
    <w:rPr>
      <w:color w:val="0000FF"/>
      <w:shd w:val="clear" w:color="auto" w:fill="auto"/>
    </w:rPr>
  </w:style>
  <w:style w:type="character" w:customStyle="1" w:styleId="Marker10000000000000000000000000000000000000">
    <w:name w:val="Marker10000000000000000000000000000000000000"/>
    <w:basedOn w:val="DefaultParagraphFont"/>
    <w:rsid w:val="0034674E"/>
    <w:rPr>
      <w:color w:val="008000"/>
      <w:shd w:val="clear" w:color="auto" w:fill="auto"/>
    </w:rPr>
  </w:style>
  <w:style w:type="character" w:customStyle="1" w:styleId="Marker000000000000000000000000000000000000000">
    <w:name w:val="Marker00000000000000000000000000000000000000"/>
    <w:basedOn w:val="DefaultParagraphFont"/>
    <w:rsid w:val="0034674E"/>
    <w:rPr>
      <w:color w:val="0000FF"/>
      <w:shd w:val="clear" w:color="auto" w:fill="auto"/>
    </w:rPr>
  </w:style>
  <w:style w:type="character" w:customStyle="1" w:styleId="Marker100000000000000000000000000000000000000">
    <w:name w:val="Marker100000000000000000000000000000000000000"/>
    <w:basedOn w:val="DefaultParagraphFont"/>
    <w:rsid w:val="0034674E"/>
    <w:rPr>
      <w:color w:val="008000"/>
      <w:shd w:val="clear" w:color="auto" w:fill="auto"/>
    </w:rPr>
  </w:style>
  <w:style w:type="character" w:customStyle="1" w:styleId="Marker0000000000000000000000000000000000000000">
    <w:name w:val="Marker000000000000000000000000000000000000000"/>
    <w:basedOn w:val="DefaultParagraphFont"/>
    <w:rsid w:val="0034674E"/>
    <w:rPr>
      <w:color w:val="0000FF"/>
      <w:shd w:val="clear" w:color="auto" w:fill="auto"/>
    </w:rPr>
  </w:style>
  <w:style w:type="character" w:customStyle="1" w:styleId="Marker1000000000000000000000000000000000000000">
    <w:name w:val="Marker1000000000000000000000000000000000000000"/>
    <w:basedOn w:val="DefaultParagraphFont"/>
    <w:rsid w:val="0034674E"/>
    <w:rPr>
      <w:color w:val="008000"/>
      <w:shd w:val="clear" w:color="auto" w:fill="auto"/>
    </w:rPr>
  </w:style>
  <w:style w:type="character" w:customStyle="1" w:styleId="Marker00000000000000000000000000000000000000000">
    <w:name w:val="Marker0000000000000000000000000000000000000000"/>
    <w:basedOn w:val="DefaultParagraphFont"/>
    <w:rsid w:val="0034674E"/>
    <w:rPr>
      <w:color w:val="0000FF"/>
      <w:shd w:val="clear" w:color="auto" w:fill="auto"/>
    </w:rPr>
  </w:style>
  <w:style w:type="character" w:customStyle="1" w:styleId="Marker10000000000000000000000000000000000000000">
    <w:name w:val="Marker10000000000000000000000000000000000000000"/>
    <w:basedOn w:val="DefaultParagraphFont"/>
    <w:rsid w:val="0034674E"/>
    <w:rPr>
      <w:color w:val="008000"/>
      <w:shd w:val="clear" w:color="auto" w:fill="auto"/>
    </w:rPr>
  </w:style>
  <w:style w:type="character" w:customStyle="1" w:styleId="Marker000000000000000000000000000000000000000000">
    <w:name w:val="Marker00000000000000000000000000000000000000000"/>
    <w:basedOn w:val="DefaultParagraphFont"/>
    <w:rsid w:val="0034674E"/>
    <w:rPr>
      <w:color w:val="0000FF"/>
      <w:shd w:val="clear" w:color="auto" w:fill="auto"/>
    </w:rPr>
  </w:style>
  <w:style w:type="character" w:customStyle="1" w:styleId="Marker100000000000000000000000000000000000000000">
    <w:name w:val="Marker100000000000000000000000000000000000000000"/>
    <w:basedOn w:val="DefaultParagraphFont"/>
    <w:rsid w:val="0034674E"/>
    <w:rPr>
      <w:color w:val="008000"/>
      <w:shd w:val="clear" w:color="auto" w:fill="auto"/>
    </w:rPr>
  </w:style>
  <w:style w:type="character" w:customStyle="1" w:styleId="Marker0000000000000000000000000000000000000000000">
    <w:name w:val="Marker000000000000000000000000000000000000000000"/>
    <w:basedOn w:val="DefaultParagraphFont"/>
    <w:rsid w:val="0034674E"/>
    <w:rPr>
      <w:color w:val="0000FF"/>
      <w:shd w:val="clear" w:color="auto" w:fill="auto"/>
    </w:rPr>
  </w:style>
  <w:style w:type="character" w:customStyle="1" w:styleId="Marker1000000000000000000000000000000000000000000">
    <w:name w:val="Marker1000000000000000000000000000000000000000000"/>
    <w:basedOn w:val="DefaultParagraphFont"/>
    <w:rsid w:val="0034674E"/>
    <w:rPr>
      <w:color w:val="008000"/>
      <w:shd w:val="clear" w:color="auto" w:fill="auto"/>
    </w:rPr>
  </w:style>
  <w:style w:type="character" w:customStyle="1" w:styleId="Marker00000000000000000000000000000000000000000000">
    <w:name w:val="Marker0000000000000000000000000000000000000000000"/>
    <w:basedOn w:val="DefaultParagraphFont"/>
    <w:rsid w:val="0034674E"/>
    <w:rPr>
      <w:color w:val="0000FF"/>
      <w:shd w:val="clear" w:color="auto" w:fill="auto"/>
    </w:rPr>
  </w:style>
  <w:style w:type="character" w:customStyle="1" w:styleId="Marker10000000000000000000000000000000000000000000">
    <w:name w:val="Marker10000000000000000000000000000000000000000000"/>
    <w:basedOn w:val="DefaultParagraphFont"/>
    <w:rsid w:val="0034674E"/>
    <w:rPr>
      <w:color w:val="008000"/>
      <w:shd w:val="clear" w:color="auto" w:fill="auto"/>
    </w:rPr>
  </w:style>
  <w:style w:type="character" w:customStyle="1" w:styleId="Marker000000000000000000000000000000000000000000000">
    <w:name w:val="Marker00000000000000000000000000000000000000000000"/>
    <w:basedOn w:val="DefaultParagraphFont"/>
    <w:rsid w:val="0034674E"/>
    <w:rPr>
      <w:color w:val="0000FF"/>
      <w:shd w:val="clear" w:color="auto" w:fill="auto"/>
    </w:rPr>
  </w:style>
  <w:style w:type="character" w:customStyle="1" w:styleId="Marker100000000000000000000000000000000000000000000">
    <w:name w:val="Marker100000000000000000000000000000000000000000000"/>
    <w:basedOn w:val="DefaultParagraphFont"/>
    <w:qFormat/>
    <w:rsid w:val="0034674E"/>
    <w:rPr>
      <w:color w:val="008000"/>
      <w:shd w:val="clear" w:color="auto" w:fill="auto"/>
    </w:rPr>
  </w:style>
  <w:style w:type="character" w:customStyle="1" w:styleId="Marker11">
    <w:name w:val="Marker11"/>
    <w:basedOn w:val="DefaultParagraphFont"/>
    <w:rsid w:val="0034674E"/>
    <w:rPr>
      <w:color w:val="008000"/>
      <w:shd w:val="clear" w:color="auto" w:fill="auto"/>
    </w:rPr>
  </w:style>
  <w:style w:type="character" w:customStyle="1" w:styleId="Marker3">
    <w:name w:val="Marker3"/>
    <w:basedOn w:val="DefaultParagraphFont"/>
    <w:rsid w:val="0034674E"/>
    <w:rPr>
      <w:color w:val="0000FF"/>
      <w:shd w:val="clear" w:color="auto" w:fill="auto"/>
    </w:rPr>
  </w:style>
  <w:style w:type="character" w:customStyle="1" w:styleId="Marker12">
    <w:name w:val="Marker12"/>
    <w:basedOn w:val="DefaultParagraphFont"/>
    <w:rsid w:val="0034674E"/>
    <w:rPr>
      <w:color w:val="008000"/>
      <w:shd w:val="clear" w:color="auto" w:fill="auto"/>
    </w:rPr>
  </w:style>
  <w:style w:type="character" w:customStyle="1" w:styleId="Marker20">
    <w:name w:val="Marker20"/>
    <w:basedOn w:val="DefaultParagraphFont"/>
    <w:rsid w:val="0034674E"/>
    <w:rPr>
      <w:color w:val="FF0000"/>
      <w:shd w:val="clear" w:color="auto" w:fill="auto"/>
    </w:rPr>
  </w:style>
  <w:style w:type="character" w:customStyle="1" w:styleId="Marker4">
    <w:name w:val="Marker4"/>
    <w:basedOn w:val="DefaultParagraphFont"/>
    <w:rsid w:val="0034674E"/>
    <w:rPr>
      <w:color w:val="0000FF"/>
      <w:shd w:val="clear" w:color="auto" w:fill="auto"/>
    </w:rPr>
  </w:style>
  <w:style w:type="character" w:customStyle="1" w:styleId="Marker13">
    <w:name w:val="Marker13"/>
    <w:basedOn w:val="DefaultParagraphFont"/>
    <w:rsid w:val="0034674E"/>
    <w:rPr>
      <w:color w:val="0000FF"/>
      <w:shd w:val="clear" w:color="auto" w:fill="auto"/>
    </w:rPr>
  </w:style>
  <w:style w:type="character" w:customStyle="1" w:styleId="Marker21">
    <w:name w:val="Marker21"/>
    <w:basedOn w:val="DefaultParagraphFont"/>
    <w:rsid w:val="0034674E"/>
    <w:rPr>
      <w:color w:val="FF0000"/>
      <w:shd w:val="clear" w:color="auto" w:fill="auto"/>
    </w:rPr>
  </w:style>
  <w:style w:type="character" w:customStyle="1" w:styleId="Marker110">
    <w:name w:val="Marker110"/>
    <w:basedOn w:val="DefaultParagraphFont"/>
    <w:rsid w:val="0034674E"/>
    <w:rPr>
      <w:color w:val="008000"/>
      <w:shd w:val="clear" w:color="auto" w:fill="auto"/>
    </w:rPr>
  </w:style>
  <w:style w:type="character" w:customStyle="1" w:styleId="Marker30">
    <w:name w:val="Marker30"/>
    <w:basedOn w:val="DefaultParagraphFont"/>
    <w:rsid w:val="0034674E"/>
    <w:rPr>
      <w:color w:val="0000FF"/>
      <w:shd w:val="clear" w:color="auto" w:fill="auto"/>
    </w:rPr>
  </w:style>
  <w:style w:type="character" w:customStyle="1" w:styleId="Marker120">
    <w:name w:val="Marker120"/>
    <w:basedOn w:val="DefaultParagraphFont"/>
    <w:rsid w:val="0034674E"/>
    <w:rPr>
      <w:color w:val="008000"/>
      <w:shd w:val="clear" w:color="auto" w:fill="auto"/>
    </w:rPr>
  </w:style>
  <w:style w:type="character" w:customStyle="1" w:styleId="Marker200">
    <w:name w:val="Marker200"/>
    <w:basedOn w:val="DefaultParagraphFont"/>
    <w:rsid w:val="0034674E"/>
    <w:rPr>
      <w:color w:val="FF0000"/>
      <w:shd w:val="clear" w:color="auto" w:fill="auto"/>
    </w:rPr>
  </w:style>
  <w:style w:type="character" w:customStyle="1" w:styleId="Marker40">
    <w:name w:val="Marker40"/>
    <w:basedOn w:val="DefaultParagraphFont"/>
    <w:rsid w:val="0034674E"/>
    <w:rPr>
      <w:color w:val="0000FF"/>
      <w:shd w:val="clear" w:color="auto" w:fill="auto"/>
    </w:rPr>
  </w:style>
  <w:style w:type="character" w:customStyle="1" w:styleId="Marker130">
    <w:name w:val="Marker130"/>
    <w:basedOn w:val="DefaultParagraphFont"/>
    <w:rsid w:val="0034674E"/>
    <w:rPr>
      <w:color w:val="008000"/>
      <w:shd w:val="clear" w:color="auto" w:fill="auto"/>
    </w:rPr>
  </w:style>
  <w:style w:type="character" w:customStyle="1" w:styleId="Marker210">
    <w:name w:val="Marker210"/>
    <w:basedOn w:val="DefaultParagraphFont"/>
    <w:rsid w:val="0034674E"/>
    <w:rPr>
      <w:color w:val="FF0000"/>
      <w:shd w:val="clear" w:color="auto" w:fill="auto"/>
    </w:rPr>
  </w:style>
  <w:style w:type="character" w:customStyle="1" w:styleId="Marker14">
    <w:name w:val="Marker14"/>
    <w:basedOn w:val="DefaultParagraphFont"/>
    <w:rsid w:val="0034674E"/>
    <w:rPr>
      <w:color w:val="008000"/>
      <w:shd w:val="clear" w:color="auto" w:fill="auto"/>
    </w:rPr>
  </w:style>
  <w:style w:type="character" w:customStyle="1" w:styleId="marker1000000000000000000000000000000000000000000000">
    <w:name w:val="marker100000000000000000000000000000000000000000000"/>
    <w:basedOn w:val="DefaultParagraphFont"/>
    <w:rsid w:val="0034674E"/>
  </w:style>
  <w:style w:type="paragraph" w:customStyle="1" w:styleId="xoj-normal">
    <w:name w:val="x_oj-normal"/>
    <w:basedOn w:val="Normal"/>
    <w:rsid w:val="0034674E"/>
    <w:pPr>
      <w:widowControl/>
      <w:spacing w:before="100" w:beforeAutospacing="1" w:after="100" w:afterAutospacing="1"/>
    </w:pPr>
    <w:rPr>
      <w:szCs w:val="24"/>
      <w:lang w:eastAsia="fr-BE"/>
    </w:rPr>
  </w:style>
  <w:style w:type="character" w:customStyle="1" w:styleId="xoj-italic">
    <w:name w:val="x_oj-italic"/>
    <w:basedOn w:val="DefaultParagraphFont"/>
    <w:rsid w:val="0034674E"/>
  </w:style>
  <w:style w:type="character" w:customStyle="1" w:styleId="cf01">
    <w:name w:val="cf01"/>
    <w:basedOn w:val="DefaultParagraphFont"/>
    <w:rsid w:val="0034674E"/>
    <w:rPr>
      <w:rFonts w:ascii="Segoe UI" w:hAnsi="Segoe UI" w:cs="Segoe UI" w:hint="default"/>
      <w:b/>
      <w:bCs/>
      <w:sz w:val="18"/>
      <w:szCs w:val="18"/>
    </w:rPr>
  </w:style>
  <w:style w:type="character" w:customStyle="1" w:styleId="Mention3">
    <w:name w:val="Mention3"/>
    <w:basedOn w:val="DefaultParagraphFont"/>
    <w:uiPriority w:val="99"/>
    <w:unhideWhenUsed/>
    <w:rsid w:val="0034674E"/>
    <w:rPr>
      <w:color w:val="2B579A"/>
      <w:shd w:val="clear" w:color="auto" w:fill="E1DFDD"/>
    </w:rPr>
  </w:style>
  <w:style w:type="character" w:customStyle="1" w:styleId="UnresolvedMention4">
    <w:name w:val="Unresolved Mention4"/>
    <w:basedOn w:val="DefaultParagraphFont"/>
    <w:uiPriority w:val="99"/>
    <w:semiHidden/>
    <w:unhideWhenUsed/>
    <w:rsid w:val="0034674E"/>
    <w:rPr>
      <w:color w:val="605E5C"/>
      <w:shd w:val="clear" w:color="auto" w:fill="E1DFDD"/>
    </w:rPr>
  </w:style>
  <w:style w:type="character" w:customStyle="1" w:styleId="null1">
    <w:name w:val="null1"/>
    <w:basedOn w:val="DefaultParagraphFont"/>
    <w:rsid w:val="0034674E"/>
  </w:style>
  <w:style w:type="character" w:customStyle="1" w:styleId="highlight">
    <w:name w:val="highlight"/>
    <w:basedOn w:val="DefaultParagraphFont"/>
    <w:rsid w:val="0034674E"/>
  </w:style>
  <w:style w:type="paragraph" w:customStyle="1" w:styleId="manualconsidrant0">
    <w:name w:val="manual considérant"/>
    <w:basedOn w:val="Normal"/>
    <w:uiPriority w:val="99"/>
    <w:rsid w:val="0034674E"/>
    <w:pPr>
      <w:widowControl/>
      <w:spacing w:before="120" w:after="120"/>
      <w:ind w:left="709" w:hanging="709"/>
      <w:jc w:val="both"/>
    </w:pPr>
    <w:rPr>
      <w:rFonts w:eastAsia="Calibri"/>
      <w:szCs w:val="24"/>
      <w:lang w:eastAsia="en-US"/>
    </w:rPr>
  </w:style>
  <w:style w:type="character" w:customStyle="1" w:styleId="ui-provider">
    <w:name w:val="ui-provider"/>
    <w:basedOn w:val="DefaultParagraphFont"/>
    <w:rsid w:val="0034674E"/>
  </w:style>
  <w:style w:type="paragraph" w:customStyle="1" w:styleId="SignaturePersonne">
    <w:name w:val="Signature Personne"/>
    <w:basedOn w:val="Normal"/>
    <w:rsid w:val="0034674E"/>
    <w:pPr>
      <w:widowControl/>
      <w:tabs>
        <w:tab w:val="left" w:pos="4252"/>
      </w:tabs>
      <w:spacing w:line="360" w:lineRule="auto"/>
    </w:pPr>
    <w:rPr>
      <w:i/>
      <w:szCs w:val="24"/>
      <w:lang w:eastAsia="en-US"/>
    </w:rPr>
  </w:style>
  <w:style w:type="paragraph" w:customStyle="1" w:styleId="FootnoteTextForceStyle">
    <w:name w:val="Footnote Text ForceStyle"/>
    <w:rsid w:val="0034674E"/>
    <w:pPr>
      <w:keepLines/>
      <w:widowControl w:val="0"/>
      <w:ind w:left="850" w:hanging="850"/>
    </w:pPr>
    <w:rPr>
      <w:sz w:val="24"/>
      <w:lang w:val="lv-LV" w:eastAsia="en-US"/>
    </w:rPr>
  </w:style>
  <w:style w:type="character" w:customStyle="1" w:styleId="Footer2">
    <w:name w:val="Footer2"/>
    <w:rsid w:val="0034674E"/>
    <w:rPr>
      <w:rFonts w:ascii="Arial" w:hAnsi="Arial"/>
      <w:b/>
      <w:sz w:val="48"/>
    </w:rPr>
  </w:style>
  <w:style w:type="paragraph" w:customStyle="1" w:styleId="Normale">
    <w:name w:val="Normale"/>
    <w:rsid w:val="0034674E"/>
    <w:pPr>
      <w:widowControl w:val="0"/>
      <w:spacing w:before="120" w:after="120" w:line="360" w:lineRule="auto"/>
    </w:pPr>
    <w:rPr>
      <w:sz w:val="24"/>
      <w:lang w:val="lv-LV" w:eastAsia="en-US"/>
    </w:rPr>
  </w:style>
  <w:style w:type="paragraph" w:customStyle="1" w:styleId="Footer1">
    <w:name w:val="Footer1"/>
    <w:basedOn w:val="Normal"/>
    <w:rsid w:val="0034674E"/>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34674E"/>
    <w:pPr>
      <w:keepNext/>
      <w:widowControl/>
      <w:tabs>
        <w:tab w:val="left" w:pos="4252"/>
      </w:tabs>
      <w:spacing w:before="720" w:after="100" w:line="360" w:lineRule="auto"/>
      <w:jc w:val="both"/>
    </w:pPr>
    <w:rPr>
      <w:i/>
      <w:szCs w:val="24"/>
      <w:lang w:eastAsia="en-US"/>
    </w:rPr>
  </w:style>
  <w:style w:type="character" w:customStyle="1" w:styleId="FooterChar1">
    <w:name w:val="Footer Char1"/>
    <w:basedOn w:val="DefaultParagraphFont"/>
    <w:semiHidden/>
    <w:rsid w:val="0034674E"/>
    <w:rPr>
      <w:sz w:val="24"/>
      <w:szCs w:val="24"/>
    </w:rPr>
  </w:style>
  <w:style w:type="character" w:styleId="FollowedHyperlink">
    <w:name w:val="FollowedHyperlink"/>
    <w:basedOn w:val="DefaultParagraphFont"/>
    <w:rsid w:val="003467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792/oj" TargetMode="External"/><Relationship Id="rId1" Type="http://schemas.openxmlformats.org/officeDocument/2006/relationships/hyperlink" Target="http://data.europa.eu/eli/reg/2024/79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1E236-4576-4E39-BAED-BE89543D6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522</Words>
  <Characters>3871</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Karina Pesa</cp:lastModifiedBy>
  <cp:revision>2</cp:revision>
  <cp:lastPrinted>2004-11-19T15:42:00Z</cp:lastPrinted>
  <dcterms:created xsi:type="dcterms:W3CDTF">2024-06-10T06:38:00Z</dcterms:created>
  <dcterms:modified xsi:type="dcterms:W3CDTF">2024-06-10T06:38:00Z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P9_TA(2024)0083_</vt:lpwstr>
  </property>
  <property fmtid="{D5CDD505-2E9C-101B-9397-08002B2CF9AE}" pid="4" name="&lt;Type&gt;">
    <vt:lpwstr>RR</vt:lpwstr>
  </property>
</Properties>
</file>