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7119" w14:paraId="575C18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B25517" w14:textId="77777777" w:rsidR="00751A4A" w:rsidRPr="00227119" w:rsidRDefault="00FE069A" w:rsidP="0010095E">
            <w:pPr>
              <w:pStyle w:val="EPName"/>
            </w:pPr>
            <w:r w:rsidRPr="00227119">
              <w:t>Parlaimint na hEorpa</w:t>
            </w:r>
          </w:p>
          <w:p w14:paraId="2F77191D" w14:textId="77777777" w:rsidR="00751A4A" w:rsidRPr="002271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249E">
              <w:t>2019</w:t>
            </w:r>
            <w:r w:rsidRPr="00227119">
              <w:t>-</w:t>
            </w:r>
            <w:r w:rsidRPr="0000249E">
              <w:t>2024</w:t>
            </w:r>
          </w:p>
        </w:tc>
        <w:tc>
          <w:tcPr>
            <w:tcW w:w="2268" w:type="dxa"/>
            <w:shd w:val="clear" w:color="auto" w:fill="auto"/>
          </w:tcPr>
          <w:p w14:paraId="070B4B80" w14:textId="77777777" w:rsidR="00751A4A" w:rsidRPr="00227119" w:rsidRDefault="00187494" w:rsidP="0010095E">
            <w:pPr>
              <w:pStyle w:val="EPLogo"/>
            </w:pPr>
            <w:r w:rsidRPr="00227119">
              <w:rPr>
                <w:noProof/>
                <w:lang w:val="en-GB"/>
              </w:rPr>
              <w:drawing>
                <wp:inline distT="0" distB="0" distL="0" distR="0" wp14:anchorId="64FAC3BD" wp14:editId="033420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22373D" w14:textId="77777777" w:rsidR="00D058B8" w:rsidRPr="00227119" w:rsidRDefault="00D058B8" w:rsidP="004C5D52">
      <w:pPr>
        <w:pStyle w:val="LineTop"/>
      </w:pPr>
    </w:p>
    <w:p w14:paraId="52ADDBA0" w14:textId="77777777" w:rsidR="00680577" w:rsidRPr="00227119" w:rsidRDefault="00FE069A" w:rsidP="00680577">
      <w:pPr>
        <w:pStyle w:val="EPBodyTA1"/>
      </w:pPr>
      <w:r w:rsidRPr="00227119">
        <w:t>TÉACSANNA ARNA nGLACADH</w:t>
      </w:r>
    </w:p>
    <w:p w14:paraId="72CF795E" w14:textId="77777777" w:rsidR="00D058B8" w:rsidRPr="00227119" w:rsidRDefault="00D058B8" w:rsidP="00D058B8">
      <w:pPr>
        <w:pStyle w:val="LineBottom"/>
      </w:pPr>
    </w:p>
    <w:p w14:paraId="1C6FFFBD" w14:textId="1D7B56E2" w:rsidR="00FE069A" w:rsidRPr="0000249E" w:rsidRDefault="00FE069A" w:rsidP="00FE069A">
      <w:pPr>
        <w:pStyle w:val="ATHeading1"/>
        <w:rPr>
          <w:lang w:val="sv-SE"/>
        </w:rPr>
      </w:pPr>
      <w:bookmarkStart w:id="0" w:name="TANumber"/>
      <w:r w:rsidRPr="00227119">
        <w:t>P</w:t>
      </w:r>
      <w:r w:rsidRPr="0000249E">
        <w:t>9</w:t>
      </w:r>
      <w:r w:rsidRPr="00227119">
        <w:t>_TA(</w:t>
      </w:r>
      <w:r w:rsidRPr="0000249E">
        <w:t>2024</w:t>
      </w:r>
      <w:r w:rsidRPr="00227119">
        <w:t>)</w:t>
      </w:r>
      <w:r w:rsidRPr="0000249E">
        <w:t>00</w:t>
      </w:r>
      <w:bookmarkEnd w:id="0"/>
      <w:r w:rsidR="00727098" w:rsidRPr="0000249E">
        <w:rPr>
          <w:lang w:val="sv-SE"/>
        </w:rPr>
        <w:t>86</w:t>
      </w:r>
    </w:p>
    <w:p w14:paraId="0FB2C16A" w14:textId="4117E92F" w:rsidR="00FE069A" w:rsidRPr="00227119" w:rsidRDefault="00472139" w:rsidP="00FE069A">
      <w:pPr>
        <w:pStyle w:val="ATHeading2"/>
      </w:pPr>
      <w:bookmarkStart w:id="1" w:name="title"/>
      <w:r w:rsidRPr="00227119">
        <w:t xml:space="preserve">Leasuithe ar Phrótacal Uimh. </w:t>
      </w:r>
      <w:r w:rsidRPr="0000249E">
        <w:t>3</w:t>
      </w:r>
      <w:r w:rsidRPr="00227119">
        <w:t xml:space="preserve"> ar Reacht Chúirt Bhreithiúnais an Aontais Eorpaigh</w:t>
      </w:r>
      <w:bookmarkEnd w:id="1"/>
    </w:p>
    <w:p w14:paraId="57B2CB7C" w14:textId="5C2FF831" w:rsidR="00FE069A" w:rsidRPr="00227119" w:rsidRDefault="00FE069A" w:rsidP="00FE069A">
      <w:pPr>
        <w:rPr>
          <w:i/>
          <w:vanish/>
        </w:rPr>
      </w:pPr>
      <w:r w:rsidRPr="00227119">
        <w:rPr>
          <w:i/>
        </w:rPr>
        <w:fldChar w:fldCharType="begin"/>
      </w:r>
      <w:r w:rsidRPr="00227119">
        <w:rPr>
          <w:i/>
        </w:rPr>
        <w:instrText xml:space="preserve"> TC"(</w:instrText>
      </w:r>
      <w:bookmarkStart w:id="2" w:name="DocNumber"/>
      <w:r w:rsidRPr="00227119">
        <w:rPr>
          <w:i/>
        </w:rPr>
        <w:instrText>A</w:instrText>
      </w:r>
      <w:r w:rsidRPr="0000249E">
        <w:rPr>
          <w:i/>
        </w:rPr>
        <w:instrText>9</w:instrText>
      </w:r>
      <w:r w:rsidRPr="00227119">
        <w:rPr>
          <w:i/>
        </w:rPr>
        <w:instrText>-</w:instrText>
      </w:r>
      <w:r w:rsidRPr="0000249E">
        <w:rPr>
          <w:i/>
        </w:rPr>
        <w:instrText>0278</w:instrText>
      </w:r>
      <w:r w:rsidRPr="00227119">
        <w:rPr>
          <w:i/>
        </w:rPr>
        <w:instrText>/</w:instrText>
      </w:r>
      <w:r w:rsidRPr="0000249E">
        <w:rPr>
          <w:i/>
        </w:rPr>
        <w:instrText>2023</w:instrText>
      </w:r>
      <w:bookmarkEnd w:id="2"/>
      <w:r w:rsidRPr="00227119">
        <w:rPr>
          <w:i/>
        </w:rPr>
        <w:instrText xml:space="preserve"> - Rapóirtéir:</w:instrText>
      </w:r>
      <w:r w:rsidR="00777AE6" w:rsidRPr="00227119">
        <w:rPr>
          <w:i/>
        </w:rPr>
        <w:instrText xml:space="preserve"> </w:instrText>
      </w:r>
      <w:r w:rsidRPr="00227119">
        <w:rPr>
          <w:i/>
        </w:rPr>
        <w:instrText>Ilana Cicurel)"\l</w:instrText>
      </w:r>
      <w:r w:rsidRPr="0000249E">
        <w:rPr>
          <w:i/>
        </w:rPr>
        <w:instrText>3</w:instrText>
      </w:r>
      <w:r w:rsidRPr="00227119">
        <w:rPr>
          <w:i/>
        </w:rPr>
        <w:instrText xml:space="preserve"> \n&gt; \* MERGEFORMAT </w:instrText>
      </w:r>
      <w:r w:rsidRPr="00227119">
        <w:rPr>
          <w:i/>
        </w:rPr>
        <w:fldChar w:fldCharType="end"/>
      </w:r>
    </w:p>
    <w:p w14:paraId="013534EF" w14:textId="77777777" w:rsidR="00FE069A" w:rsidRPr="00227119" w:rsidRDefault="00FE069A" w:rsidP="00FE069A">
      <w:pPr>
        <w:rPr>
          <w:vanish/>
        </w:rPr>
      </w:pPr>
      <w:bookmarkStart w:id="3" w:name="Commission"/>
      <w:r w:rsidRPr="00227119">
        <w:rPr>
          <w:vanish/>
        </w:rPr>
        <w:t>An Coiste um Ghnóthaí Dlíthiúla</w:t>
      </w:r>
      <w:bookmarkEnd w:id="3"/>
    </w:p>
    <w:p w14:paraId="713C62FA" w14:textId="77777777" w:rsidR="00FE069A" w:rsidRPr="00227119" w:rsidRDefault="00FE069A" w:rsidP="00FE069A">
      <w:pPr>
        <w:rPr>
          <w:vanish/>
        </w:rPr>
      </w:pPr>
      <w:bookmarkStart w:id="4" w:name="PE"/>
      <w:r w:rsidRPr="00227119">
        <w:rPr>
          <w:vanish/>
        </w:rPr>
        <w:t>PE</w:t>
      </w:r>
      <w:r w:rsidRPr="0000249E">
        <w:rPr>
          <w:vanish/>
        </w:rPr>
        <w:t>749</w:t>
      </w:r>
      <w:r w:rsidRPr="00227119">
        <w:rPr>
          <w:vanish/>
        </w:rPr>
        <w:t>.</w:t>
      </w:r>
      <w:r w:rsidRPr="0000249E">
        <w:rPr>
          <w:vanish/>
        </w:rPr>
        <w:t>912</w:t>
      </w:r>
      <w:bookmarkEnd w:id="4"/>
    </w:p>
    <w:p w14:paraId="34AE0CD4" w14:textId="7D806A92" w:rsidR="00FE069A" w:rsidRPr="00227119" w:rsidRDefault="00FE069A" w:rsidP="00FE069A">
      <w:pPr>
        <w:pStyle w:val="ATHeading3"/>
      </w:pPr>
      <w:bookmarkStart w:id="5" w:name="Sujet"/>
      <w:r w:rsidRPr="00227119">
        <w:t xml:space="preserve">Rún reachtach ó Pharlaimint na hEorpa an </w:t>
      </w:r>
      <w:r w:rsidR="00BF4F45" w:rsidRPr="0000249E">
        <w:t>27</w:t>
      </w:r>
      <w:r w:rsidR="00BF4F45" w:rsidRPr="00227119">
        <w:t xml:space="preserve"> </w:t>
      </w:r>
      <w:r w:rsidR="00777AE6" w:rsidRPr="00227119">
        <w:t>Feabhra</w:t>
      </w:r>
      <w:r w:rsidRPr="00227119">
        <w:t xml:space="preserve"> </w:t>
      </w:r>
      <w:r w:rsidRPr="0000249E">
        <w:t>2024</w:t>
      </w:r>
      <w:r w:rsidRPr="00227119">
        <w:t xml:space="preserve"> maidir leis an dréachtrialachán ó Pharlaimint na hEorpa agus ón gComhairle lena leasaítear Prótacal Uimh. </w:t>
      </w:r>
      <w:r w:rsidRPr="0000249E">
        <w:t>3</w:t>
      </w:r>
      <w:r w:rsidRPr="00227119">
        <w:t xml:space="preserve"> ar Reacht Chúirt Bhreithiúnais an Aontais Eorpaigh</w:t>
      </w:r>
      <w:bookmarkEnd w:id="5"/>
      <w:r w:rsidRPr="00227119">
        <w:t xml:space="preserve"> </w:t>
      </w:r>
      <w:bookmarkStart w:id="6" w:name="References"/>
      <w:r w:rsidRPr="00227119">
        <w:t>(</w:t>
      </w:r>
      <w:r w:rsidRPr="0000249E">
        <w:t>07307</w:t>
      </w:r>
      <w:r w:rsidRPr="00227119">
        <w:t>/</w:t>
      </w:r>
      <w:r w:rsidRPr="0000249E">
        <w:t>2022</w:t>
      </w:r>
      <w:r w:rsidRPr="00227119">
        <w:t xml:space="preserve"> – C</w:t>
      </w:r>
      <w:r w:rsidRPr="0000249E">
        <w:t>9</w:t>
      </w:r>
      <w:r w:rsidRPr="00227119">
        <w:t>-</w:t>
      </w:r>
      <w:r w:rsidRPr="0000249E">
        <w:t>0405</w:t>
      </w:r>
      <w:r w:rsidRPr="00227119">
        <w:t>/</w:t>
      </w:r>
      <w:r w:rsidRPr="0000249E">
        <w:t>2022</w:t>
      </w:r>
      <w:r w:rsidRPr="00227119">
        <w:t xml:space="preserve"> – </w:t>
      </w:r>
      <w:r w:rsidRPr="0000249E">
        <w:t>2022</w:t>
      </w:r>
      <w:r w:rsidRPr="00227119">
        <w:t>/</w:t>
      </w:r>
      <w:r w:rsidRPr="0000249E">
        <w:t>0906</w:t>
      </w:r>
      <w:r w:rsidRPr="00227119">
        <w:t>(COD))</w:t>
      </w:r>
      <w:bookmarkEnd w:id="6"/>
    </w:p>
    <w:p w14:paraId="68E1BAA9" w14:textId="77777777" w:rsidR="00AD4C81" w:rsidRPr="00227119" w:rsidRDefault="00AD4C81" w:rsidP="00AD4C81">
      <w:pPr>
        <w:pStyle w:val="NormalBold"/>
      </w:pPr>
      <w:bookmarkStart w:id="7" w:name="TextBodyBegin"/>
      <w:bookmarkEnd w:id="7"/>
      <w:r w:rsidRPr="00227119">
        <w:t>(An gnáthnós imeachta reachtach: an chéad léamh)</w:t>
      </w:r>
    </w:p>
    <w:p w14:paraId="36C2D26B" w14:textId="77777777" w:rsidR="00AD4C81" w:rsidRPr="00227119" w:rsidRDefault="00AD4C81" w:rsidP="00AD4C81">
      <w:pPr>
        <w:pStyle w:val="EPComma"/>
      </w:pPr>
      <w:r w:rsidRPr="00227119">
        <w:rPr>
          <w:i/>
          <w:iCs/>
        </w:rPr>
        <w:t>Tá Parlaimint na hEorpa,</w:t>
      </w:r>
    </w:p>
    <w:p w14:paraId="6B0F115C" w14:textId="77777777" w:rsidR="00AD4C81" w:rsidRPr="00227119" w:rsidRDefault="00AD4C81" w:rsidP="00AD4C81">
      <w:pPr>
        <w:pStyle w:val="NormalHanging12a"/>
      </w:pPr>
      <w:r w:rsidRPr="00227119">
        <w:t>–</w:t>
      </w:r>
      <w:r w:rsidRPr="00227119">
        <w:tab/>
        <w:t>ag féachaint don iarraidh ón gCúirt Bhreithiúnais a cuireadh faoi bhráid Pharlaimint na hEorpa agus na Comhairle (</w:t>
      </w:r>
      <w:r w:rsidRPr="0000249E">
        <w:t>07307</w:t>
      </w:r>
      <w:r w:rsidRPr="00227119">
        <w:t>/</w:t>
      </w:r>
      <w:r w:rsidRPr="0000249E">
        <w:t>2022</w:t>
      </w:r>
      <w:r w:rsidRPr="00227119">
        <w:t>),</w:t>
      </w:r>
    </w:p>
    <w:p w14:paraId="3C19E2FE" w14:textId="132CFE06" w:rsidR="00AD4C81" w:rsidRPr="00227119" w:rsidRDefault="00AD4C81" w:rsidP="00AD4C81">
      <w:pPr>
        <w:pStyle w:val="NormalHanging12a"/>
      </w:pPr>
      <w:r w:rsidRPr="00227119">
        <w:t>–</w:t>
      </w:r>
      <w:r w:rsidRPr="00227119">
        <w:tab/>
        <w:t>ag féachaint d’Airteagal </w:t>
      </w:r>
      <w:r w:rsidRPr="0000249E">
        <w:t>256</w:t>
      </w:r>
      <w:r w:rsidRPr="00227119">
        <w:t>(</w:t>
      </w:r>
      <w:r w:rsidRPr="0000249E">
        <w:t>3</w:t>
      </w:r>
      <w:r w:rsidRPr="00227119">
        <w:t>) agus Airteagal </w:t>
      </w:r>
      <w:r w:rsidRPr="0000249E">
        <w:t>281</w:t>
      </w:r>
      <w:r w:rsidR="00472139" w:rsidRPr="00227119">
        <w:t>, an dara fomhír,</w:t>
      </w:r>
      <w:r w:rsidRPr="00227119">
        <w:t xml:space="preserve"> den Chonradh ar Fheidhmiú an Aontais Eorpaigh, agus d’Airteagal </w:t>
      </w:r>
      <w:r w:rsidRPr="0000249E">
        <w:t>106</w:t>
      </w:r>
      <w:r w:rsidRPr="00227119">
        <w:t>a(</w:t>
      </w:r>
      <w:r w:rsidRPr="0000249E">
        <w:t>1</w:t>
      </w:r>
      <w:r w:rsidRPr="00227119">
        <w:t>) den Chonradh ag bunú an Chomhphobail Eorpaigh do Fhuinneamh Adamhach, ar dá mbun a cuireadh an dréachtghníomh faoi</w:t>
      </w:r>
      <w:r w:rsidR="00777AE6" w:rsidRPr="00227119">
        <w:t>na bráid</w:t>
      </w:r>
      <w:r w:rsidRPr="00227119">
        <w:t>(C</w:t>
      </w:r>
      <w:r w:rsidRPr="0000249E">
        <w:t>9</w:t>
      </w:r>
      <w:r w:rsidRPr="00227119">
        <w:t>-</w:t>
      </w:r>
      <w:r w:rsidRPr="0000249E">
        <w:t>0405</w:t>
      </w:r>
      <w:r w:rsidRPr="00227119">
        <w:t>/</w:t>
      </w:r>
      <w:r w:rsidRPr="0000249E">
        <w:t>2022</w:t>
      </w:r>
      <w:r w:rsidRPr="00227119">
        <w:t>),</w:t>
      </w:r>
    </w:p>
    <w:p w14:paraId="48260BC1" w14:textId="77777777" w:rsidR="00AD4C81" w:rsidRPr="00227119" w:rsidRDefault="00AD4C81" w:rsidP="00AD4C81">
      <w:pPr>
        <w:pStyle w:val="NormalHanging12a"/>
      </w:pPr>
      <w:r w:rsidRPr="00227119">
        <w:t>–</w:t>
      </w:r>
      <w:r w:rsidRPr="00227119">
        <w:tab/>
        <w:t>ag féachaint d’Airteagal </w:t>
      </w:r>
      <w:r w:rsidRPr="0000249E">
        <w:t>294</w:t>
      </w:r>
      <w:r w:rsidRPr="00227119">
        <w:t>(</w:t>
      </w:r>
      <w:r w:rsidRPr="0000249E">
        <w:t>3</w:t>
      </w:r>
      <w:r w:rsidRPr="00227119">
        <w:t>) agus (</w:t>
      </w:r>
      <w:r w:rsidRPr="0000249E">
        <w:t>15</w:t>
      </w:r>
      <w:r w:rsidRPr="00227119">
        <w:t>) den Chonradh ar Fheidhmiú an Aontais Eorpaigh,</w:t>
      </w:r>
    </w:p>
    <w:p w14:paraId="769DD103" w14:textId="77777777" w:rsidR="00AD4C81" w:rsidRPr="00227119" w:rsidRDefault="00AD4C81" w:rsidP="00AD4C81">
      <w:pPr>
        <w:pStyle w:val="NormalHanging12a"/>
      </w:pPr>
      <w:r w:rsidRPr="00227119">
        <w:t>–</w:t>
      </w:r>
      <w:r w:rsidRPr="00227119">
        <w:tab/>
        <w:t>ag féachaint don tuairim ón gCoimisiún (COM(</w:t>
      </w:r>
      <w:r w:rsidRPr="0000249E">
        <w:t>2023</w:t>
      </w:r>
      <w:r w:rsidRPr="00227119">
        <w:t>)</w:t>
      </w:r>
      <w:r w:rsidRPr="0000249E">
        <w:t>0135</w:t>
      </w:r>
      <w:r w:rsidRPr="00227119">
        <w:t>),</w:t>
      </w:r>
    </w:p>
    <w:p w14:paraId="165DE45F" w14:textId="7B69C9E7" w:rsidR="00472139" w:rsidRPr="00227119" w:rsidRDefault="00472139" w:rsidP="00472139">
      <w:pPr>
        <w:pStyle w:val="NormalHanging12a"/>
        <w:widowControl/>
      </w:pPr>
      <w:r w:rsidRPr="00227119">
        <w:t>–</w:t>
      </w:r>
      <w:r w:rsidRPr="00227119">
        <w:tab/>
      </w:r>
      <w:r w:rsidRPr="00227119">
        <w:rPr>
          <w:szCs w:val="24"/>
        </w:rPr>
        <w:t xml:space="preserve">ag féachaint don chomhaontú sealadach a d’fhormheas an coiste freagrach faoi Riail </w:t>
      </w:r>
      <w:r w:rsidRPr="0000249E">
        <w:rPr>
          <w:szCs w:val="24"/>
        </w:rPr>
        <w:t>74</w:t>
      </w:r>
      <w:r w:rsidRPr="00227119">
        <w:rPr>
          <w:szCs w:val="24"/>
        </w:rPr>
        <w:t>(</w:t>
      </w:r>
      <w:r w:rsidRPr="0000249E">
        <w:rPr>
          <w:szCs w:val="24"/>
        </w:rPr>
        <w:t>4</w:t>
      </w:r>
      <w:r w:rsidRPr="00227119">
        <w:rPr>
          <w:szCs w:val="24"/>
        </w:rPr>
        <w:t xml:space="preserve">) dá Rialacha Nós Imeachta agus don gheallúint a thug ionadaí na Comhairle i litir dar dáta an </w:t>
      </w:r>
      <w:r w:rsidRPr="0000249E">
        <w:rPr>
          <w:szCs w:val="24"/>
        </w:rPr>
        <w:t>18</w:t>
      </w:r>
      <w:r w:rsidRPr="00227119">
        <w:rPr>
          <w:szCs w:val="24"/>
        </w:rPr>
        <w:t xml:space="preserve"> Eanáir </w:t>
      </w:r>
      <w:r w:rsidRPr="0000249E">
        <w:rPr>
          <w:szCs w:val="24"/>
        </w:rPr>
        <w:t>2024</w:t>
      </w:r>
      <w:r w:rsidRPr="00227119">
        <w:rPr>
          <w:szCs w:val="24"/>
        </w:rPr>
        <w:t xml:space="preserve"> go ndéanfadh sí seasamh Pharlaimint na hEorpa a fhormheas, i gcomhréir le hAirteagal </w:t>
      </w:r>
      <w:r w:rsidRPr="0000249E">
        <w:rPr>
          <w:szCs w:val="24"/>
        </w:rPr>
        <w:t>294</w:t>
      </w:r>
      <w:r w:rsidRPr="00227119">
        <w:rPr>
          <w:szCs w:val="24"/>
        </w:rPr>
        <w:t>(</w:t>
      </w:r>
      <w:r w:rsidRPr="0000249E">
        <w:rPr>
          <w:szCs w:val="24"/>
        </w:rPr>
        <w:t>4</w:t>
      </w:r>
      <w:r w:rsidRPr="00227119">
        <w:rPr>
          <w:szCs w:val="24"/>
        </w:rPr>
        <w:t>) den Chonradh ar Fheidhmiú an Aontais Eorpaigh,</w:t>
      </w:r>
    </w:p>
    <w:p w14:paraId="1F68617E" w14:textId="77777777" w:rsidR="00AD4C81" w:rsidRPr="00227119" w:rsidRDefault="00AD4C81" w:rsidP="00AD4C81">
      <w:pPr>
        <w:pStyle w:val="NormalHanging12a"/>
      </w:pPr>
      <w:r w:rsidRPr="00227119">
        <w:t>–</w:t>
      </w:r>
      <w:r w:rsidRPr="00227119">
        <w:tab/>
        <w:t>ag féachaint do Rialacha </w:t>
      </w:r>
      <w:r w:rsidRPr="0000249E">
        <w:t>50</w:t>
      </w:r>
      <w:r w:rsidRPr="00227119">
        <w:t xml:space="preserve"> agus </w:t>
      </w:r>
      <w:r w:rsidRPr="0000249E">
        <w:t>59</w:t>
      </w:r>
      <w:r w:rsidRPr="00227119">
        <w:t xml:space="preserve"> dá Rialacha Nós Imeachta,</w:t>
      </w:r>
    </w:p>
    <w:p w14:paraId="0270ECED" w14:textId="77777777" w:rsidR="00AD4C81" w:rsidRPr="00227119" w:rsidRDefault="00AD4C81" w:rsidP="00AD4C81">
      <w:pPr>
        <w:pStyle w:val="NormalHanging12a"/>
      </w:pPr>
      <w:r w:rsidRPr="00227119">
        <w:t>–</w:t>
      </w:r>
      <w:r w:rsidRPr="00227119">
        <w:tab/>
        <w:t>ag féachaint don tuairim ón gCoiste um Ghnóthaí Bunreachtúla,</w:t>
      </w:r>
    </w:p>
    <w:p w14:paraId="413E04E2" w14:textId="77777777" w:rsidR="00AD4C81" w:rsidRPr="00227119" w:rsidRDefault="00AD4C81" w:rsidP="00AD4C81">
      <w:pPr>
        <w:pStyle w:val="NormalHanging12a"/>
      </w:pPr>
      <w:r w:rsidRPr="00227119">
        <w:t>–</w:t>
      </w:r>
      <w:r w:rsidRPr="00227119">
        <w:tab/>
        <w:t>ag féachaint don tuarascáil ón gCoiste um Ghnóthaí Dlíthiúla (A</w:t>
      </w:r>
      <w:r w:rsidRPr="0000249E">
        <w:t>9</w:t>
      </w:r>
      <w:r w:rsidRPr="00227119">
        <w:t>-</w:t>
      </w:r>
      <w:r w:rsidRPr="0000249E">
        <w:t>0278</w:t>
      </w:r>
      <w:r w:rsidRPr="00227119">
        <w:t>/</w:t>
      </w:r>
      <w:r w:rsidRPr="0000249E">
        <w:t>2023</w:t>
      </w:r>
      <w:r w:rsidRPr="00227119">
        <w:t>),</w:t>
      </w:r>
    </w:p>
    <w:p w14:paraId="034E2235" w14:textId="77777777" w:rsidR="00AD4C81" w:rsidRPr="00227119" w:rsidRDefault="00AD4C81" w:rsidP="00AD4C81">
      <w:pPr>
        <w:pStyle w:val="NormalHanging12a"/>
      </w:pPr>
      <w:r w:rsidRPr="0000249E">
        <w:t>1</w:t>
      </w:r>
      <w:r w:rsidRPr="00227119">
        <w:t>.</w:t>
      </w:r>
      <w:r w:rsidRPr="00227119">
        <w:tab/>
        <w:t>ag glacadh a seasaimh ar an gcéad léamh mar a leagtar amach ina dhiaidh seo é;</w:t>
      </w:r>
    </w:p>
    <w:p w14:paraId="6782F609" w14:textId="77777777" w:rsidR="00AD4C81" w:rsidRPr="00227119" w:rsidRDefault="00AD4C81" w:rsidP="00AD4C81">
      <w:pPr>
        <w:pStyle w:val="NormalHanging12a"/>
      </w:pPr>
      <w:r w:rsidRPr="0000249E">
        <w:t>2</w:t>
      </w:r>
      <w:r w:rsidRPr="00227119">
        <w:t>.</w:t>
      </w:r>
      <w:r w:rsidRPr="00227119">
        <w:tab/>
        <w:t>á threorú dá hUachtarán a seasamh a chur ar aghaidh chuig an gComhairle, chuig an gCoimisiún, chuig an gCúirt Bhreithiúnais agus chuig na parlaimintí náisiúnta.</w:t>
      </w:r>
    </w:p>
    <w:p w14:paraId="2625AC9D" w14:textId="24739AE1" w:rsidR="00472139" w:rsidRPr="00227119" w:rsidRDefault="00472139">
      <w:pPr>
        <w:widowControl/>
      </w:pPr>
      <w:r w:rsidRPr="00227119">
        <w:lastRenderedPageBreak/>
        <w:br w:type="page"/>
      </w:r>
    </w:p>
    <w:p w14:paraId="616839CA" w14:textId="72B9440C" w:rsidR="00BF4F45" w:rsidRPr="00227119" w:rsidRDefault="00BF4F45" w:rsidP="00BF4F4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27119">
        <w:rPr>
          <w:b/>
          <w:bCs/>
          <w:color w:val="000000"/>
        </w:rPr>
        <w:lastRenderedPageBreak/>
        <w:t>P</w:t>
      </w:r>
      <w:r w:rsidRPr="0000249E">
        <w:rPr>
          <w:b/>
          <w:bCs/>
          <w:color w:val="000000"/>
        </w:rPr>
        <w:t>9</w:t>
      </w:r>
      <w:r w:rsidRPr="00227119">
        <w:rPr>
          <w:b/>
          <w:bCs/>
          <w:color w:val="000000"/>
        </w:rPr>
        <w:t>_TC</w:t>
      </w:r>
      <w:r w:rsidRPr="0000249E">
        <w:rPr>
          <w:b/>
          <w:bCs/>
          <w:color w:val="000000"/>
        </w:rPr>
        <w:t>1</w:t>
      </w:r>
      <w:r w:rsidRPr="00227119">
        <w:rPr>
          <w:b/>
          <w:bCs/>
          <w:color w:val="000000"/>
        </w:rPr>
        <w:t>-COD(</w:t>
      </w:r>
      <w:r w:rsidRPr="0000249E">
        <w:rPr>
          <w:b/>
          <w:bCs/>
          <w:color w:val="000000"/>
        </w:rPr>
        <w:t>2022</w:t>
      </w:r>
      <w:r w:rsidRPr="00227119">
        <w:rPr>
          <w:b/>
          <w:bCs/>
          <w:color w:val="000000"/>
        </w:rPr>
        <w:t>)</w:t>
      </w:r>
      <w:r w:rsidRPr="0000249E">
        <w:rPr>
          <w:b/>
          <w:bCs/>
          <w:color w:val="000000"/>
        </w:rPr>
        <w:t>0906</w:t>
      </w:r>
    </w:p>
    <w:p w14:paraId="02097C3D" w14:textId="099B0003" w:rsidR="00AD4C81" w:rsidRDefault="00BF4F45" w:rsidP="00BF4F45">
      <w:pPr>
        <w:rPr>
          <w:b/>
          <w:bCs/>
        </w:rPr>
      </w:pPr>
      <w:r w:rsidRPr="00227119">
        <w:rPr>
          <w:b/>
          <w:bCs/>
        </w:rPr>
        <w:t xml:space="preserve">Seasamh ó Pharlaimint na hEorpa arna ghlacadh ar an gcéad léamh an </w:t>
      </w:r>
      <w:r w:rsidRPr="0000249E">
        <w:rPr>
          <w:b/>
          <w:bCs/>
        </w:rPr>
        <w:t>27</w:t>
      </w:r>
      <w:r w:rsidRPr="00227119">
        <w:rPr>
          <w:b/>
          <w:bCs/>
        </w:rPr>
        <w:t xml:space="preserve"> Feabhra </w:t>
      </w:r>
      <w:r w:rsidRPr="0000249E">
        <w:rPr>
          <w:b/>
          <w:bCs/>
        </w:rPr>
        <w:t>2024</w:t>
      </w:r>
      <w:r w:rsidRPr="00227119">
        <w:rPr>
          <w:b/>
          <w:bCs/>
        </w:rPr>
        <w:t xml:space="preserve"> chun go nglacfaí Rialachán (AE</w:t>
      </w:r>
      <w:r w:rsidR="00C9445E" w:rsidRPr="00227119">
        <w:rPr>
          <w:b/>
          <w:bCs/>
        </w:rPr>
        <w:t>, Euratom</w:t>
      </w:r>
      <w:r w:rsidRPr="00227119">
        <w:rPr>
          <w:b/>
          <w:bCs/>
        </w:rPr>
        <w:t xml:space="preserve">) </w:t>
      </w:r>
      <w:r w:rsidRPr="0000249E">
        <w:rPr>
          <w:b/>
          <w:bCs/>
        </w:rPr>
        <w:t>2024</w:t>
      </w:r>
      <w:r w:rsidRPr="00227119">
        <w:rPr>
          <w:b/>
          <w:bCs/>
        </w:rPr>
        <w:t xml:space="preserve">/... ó Pharlaimint na hEorpa agus ón gComhairle lena leasaítear Prótacal Uimh. </w:t>
      </w:r>
      <w:r w:rsidRPr="0000249E">
        <w:rPr>
          <w:b/>
          <w:bCs/>
        </w:rPr>
        <w:t>3</w:t>
      </w:r>
      <w:r w:rsidRPr="00227119">
        <w:rPr>
          <w:b/>
          <w:bCs/>
        </w:rPr>
        <w:t xml:space="preserve"> ar Reacht Chúirt Bhreithiúnais an Aontais Eorpaigh</w:t>
      </w:r>
    </w:p>
    <w:p w14:paraId="1A5C1662" w14:textId="59D37648" w:rsidR="006E5CF5" w:rsidRDefault="006E5CF5" w:rsidP="00BF4F45">
      <w:pPr>
        <w:rPr>
          <w:b/>
          <w:bCs/>
        </w:rPr>
      </w:pPr>
    </w:p>
    <w:p w14:paraId="206D8957" w14:textId="624638BA" w:rsidR="006E5CF5" w:rsidRPr="00227119" w:rsidRDefault="006E5CF5" w:rsidP="00BF4F45">
      <w:r w:rsidRPr="006E5CF5">
        <w:t>(Ós rud é gur tháinig an Pharlaimint agus an Chomhairle ar chomhaontú, comhfhreagraíonn seasamh na Parlaiminte don ghníomh reachtach críochnaitheach, Rialachán (AE, Euratom) 2024/2019</w:t>
      </w:r>
      <w:bookmarkStart w:id="8" w:name="_GoBack"/>
      <w:bookmarkEnd w:id="8"/>
      <w:r w:rsidRPr="006E5CF5">
        <w:t xml:space="preserve">.) </w:t>
      </w:r>
    </w:p>
    <w:sectPr w:rsidR="006E5CF5" w:rsidRPr="00227119" w:rsidSect="00122D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FDCCC" w14:textId="77777777" w:rsidR="00FE069A" w:rsidRPr="00122D63" w:rsidRDefault="00FE069A">
      <w:r w:rsidRPr="00122D63">
        <w:separator/>
      </w:r>
    </w:p>
  </w:endnote>
  <w:endnote w:type="continuationSeparator" w:id="0">
    <w:p w14:paraId="4AA1D7FC" w14:textId="77777777" w:rsidR="00FE069A" w:rsidRPr="00122D63" w:rsidRDefault="00FE069A">
      <w:r w:rsidRPr="00122D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5B051" w14:textId="77777777" w:rsidR="00064002" w:rsidRPr="00122D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BEDA1" w14:textId="77777777" w:rsidR="00064002" w:rsidRPr="00122D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D0BE0" w14:textId="77777777" w:rsidR="00064002" w:rsidRPr="00122D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0C15A" w14:textId="77777777" w:rsidR="00FE069A" w:rsidRPr="00122D63" w:rsidRDefault="00FE069A">
      <w:r w:rsidRPr="00122D63">
        <w:separator/>
      </w:r>
    </w:p>
  </w:footnote>
  <w:footnote w:type="continuationSeparator" w:id="0">
    <w:p w14:paraId="5FD89170" w14:textId="77777777" w:rsidR="00FE069A" w:rsidRPr="00122D63" w:rsidRDefault="00FE069A">
      <w:r w:rsidRPr="00122D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C4139" w14:textId="77777777" w:rsidR="00064002" w:rsidRPr="00122D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2141" w14:textId="77777777" w:rsidR="00064002" w:rsidRPr="00122D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67CB6" w14:textId="77777777" w:rsidR="00064002" w:rsidRPr="00122D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pt-PT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GA"/>
    <w:docVar w:name="dvnumam" w:val="21"/>
    <w:docVar w:name="dvpe" w:val="749.912"/>
    <w:docVar w:name="dvrapporteur" w:val=" Rapóirtéir:"/>
    <w:docVar w:name="dvstar" w:val="***I"/>
    <w:docVar w:name="dvtitre" w:val="Rún reachtach ó Pharlaimint na hEorpa an xx Xxxx 2024 maidir leis an dréachtrialachán ó Pharlaimint na hEorpa agus ón gComhairle lena leasaítear Prótacal Uimh. 3 ar Reacht Chúirt Bhreithiúnais an Aontais Eorpaigh(07307/2022 – C9-0405/2022 – 2022/0906(COD))"/>
  </w:docVars>
  <w:rsids>
    <w:rsidRoot w:val="00FE069A"/>
    <w:rsid w:val="00002272"/>
    <w:rsid w:val="0000249E"/>
    <w:rsid w:val="0000623A"/>
    <w:rsid w:val="00064002"/>
    <w:rsid w:val="000677B9"/>
    <w:rsid w:val="000831BA"/>
    <w:rsid w:val="000A42CC"/>
    <w:rsid w:val="000E7DD9"/>
    <w:rsid w:val="0010095E"/>
    <w:rsid w:val="00122D63"/>
    <w:rsid w:val="00125B37"/>
    <w:rsid w:val="00187494"/>
    <w:rsid w:val="001F32AE"/>
    <w:rsid w:val="0022711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13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3101"/>
    <w:rsid w:val="006E5CF5"/>
    <w:rsid w:val="006F74FA"/>
    <w:rsid w:val="00727098"/>
    <w:rsid w:val="00731ADD"/>
    <w:rsid w:val="00734777"/>
    <w:rsid w:val="00747932"/>
    <w:rsid w:val="00751A4A"/>
    <w:rsid w:val="00756632"/>
    <w:rsid w:val="00762C74"/>
    <w:rsid w:val="00777AE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87D"/>
    <w:rsid w:val="00A43E52"/>
    <w:rsid w:val="00A4678D"/>
    <w:rsid w:val="00A778C7"/>
    <w:rsid w:val="00AB441E"/>
    <w:rsid w:val="00AB6293"/>
    <w:rsid w:val="00AD4C81"/>
    <w:rsid w:val="00AE0928"/>
    <w:rsid w:val="00AF3B82"/>
    <w:rsid w:val="00B12E95"/>
    <w:rsid w:val="00B22876"/>
    <w:rsid w:val="00B558F0"/>
    <w:rsid w:val="00B67A98"/>
    <w:rsid w:val="00BD48FE"/>
    <w:rsid w:val="00BD7BD8"/>
    <w:rsid w:val="00BE6ADC"/>
    <w:rsid w:val="00BF4F45"/>
    <w:rsid w:val="00C05BFE"/>
    <w:rsid w:val="00C23CD4"/>
    <w:rsid w:val="00C61C0C"/>
    <w:rsid w:val="00C941CB"/>
    <w:rsid w:val="00C9445E"/>
    <w:rsid w:val="00CA29E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94B70"/>
  <w15:chartTrackingRefBased/>
  <w15:docId w15:val="{0D372311-2E98-44A2-9716-2527F7D2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D4C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D4C81"/>
    <w:pPr>
      <w:spacing w:before="480" w:after="240"/>
    </w:pPr>
  </w:style>
  <w:style w:type="paragraph" w:customStyle="1" w:styleId="NormalBold">
    <w:name w:val="NormalBold"/>
    <w:basedOn w:val="Normal"/>
    <w:rsid w:val="00AD4C81"/>
    <w:rPr>
      <w:b/>
    </w:rPr>
  </w:style>
  <w:style w:type="paragraph" w:customStyle="1" w:styleId="NormalHanging12a">
    <w:name w:val="NormalHanging12a"/>
    <w:basedOn w:val="Normal"/>
    <w:rsid w:val="00AD4C8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D4C81"/>
    <w:pPr>
      <w:spacing w:after="240"/>
      <w:jc w:val="center"/>
    </w:pPr>
  </w:style>
  <w:style w:type="paragraph" w:styleId="Header">
    <w:name w:val="header"/>
    <w:basedOn w:val="Normal"/>
    <w:link w:val="HeaderChar"/>
    <w:rsid w:val="00AD4C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4C81"/>
    <w:rPr>
      <w:sz w:val="24"/>
      <w:lang w:val="ga-IE"/>
    </w:rPr>
  </w:style>
  <w:style w:type="paragraph" w:customStyle="1" w:styleId="AmNumberTabs">
    <w:name w:val="AmNumberTabs"/>
    <w:basedOn w:val="Normal"/>
    <w:link w:val="AmNumberTabsChar"/>
    <w:rsid w:val="00AD4C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D4C81"/>
    <w:pPr>
      <w:spacing w:before="720" w:after="240"/>
      <w:jc w:val="center"/>
    </w:pPr>
  </w:style>
  <w:style w:type="paragraph" w:customStyle="1" w:styleId="EPFooter">
    <w:name w:val="EPFooter"/>
    <w:basedOn w:val="Normal"/>
    <w:rsid w:val="00AD4C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AD4C81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AD4C81"/>
    <w:rPr>
      <w:lang w:val="ga-IE" w:eastAsia="fr-BE"/>
    </w:rPr>
  </w:style>
  <w:style w:type="paragraph" w:styleId="ListParagraph">
    <w:name w:val="List Paragraph"/>
    <w:basedOn w:val="Normal"/>
    <w:uiPriority w:val="34"/>
    <w:qFormat/>
    <w:rsid w:val="00AD4C8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AD4C81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D4C81"/>
    <w:rPr>
      <w:rFonts w:ascii="Calibri" w:eastAsiaTheme="minorHAnsi" w:hAnsi="Calibri" w:cstheme="minorBidi"/>
      <w:sz w:val="22"/>
      <w:szCs w:val="21"/>
      <w:lang w:val="ga-IE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AD4C81"/>
    <w:rPr>
      <w:b/>
      <w:sz w:val="24"/>
      <w:lang w:val="ga-IE"/>
    </w:rPr>
  </w:style>
  <w:style w:type="paragraph" w:styleId="BalloonText">
    <w:name w:val="Balloon Text"/>
    <w:basedOn w:val="Normal"/>
    <w:link w:val="BalloonTextChar"/>
    <w:rsid w:val="00777A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7AE6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777AE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77AE6"/>
    <w:pPr>
      <w:widowControl w:val="0"/>
    </w:pPr>
    <w:rPr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777AE6"/>
    <w:rPr>
      <w:b/>
      <w:bCs/>
      <w:lang w:val="ga-IE" w:eastAsia="fr-BE"/>
    </w:rPr>
  </w:style>
  <w:style w:type="character" w:styleId="Emphasis">
    <w:name w:val="Emphasis"/>
    <w:basedOn w:val="DefaultParagraphFont"/>
    <w:uiPriority w:val="20"/>
    <w:qFormat/>
    <w:rsid w:val="00BF4F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3C2C4-F29F-419D-A2F4-2C3579754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2024-11-06T16:27:00Z</dcterms:created>
  <dcterms:modified xsi:type="dcterms:W3CDTF">2024-11-06T16:27:00Z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