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5752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5752F" w:rsidRDefault="00CC31B4" w:rsidP="0010095E">
            <w:pPr>
              <w:pStyle w:val="EPName"/>
            </w:pPr>
            <w:bookmarkStart w:id="0" w:name="_GoBack"/>
            <w:bookmarkEnd w:id="0"/>
            <w:r w:rsidRPr="00D5752F">
              <w:t>Ευρωπαϊκό Κοινοβούλιο</w:t>
            </w:r>
          </w:p>
          <w:p w:rsidR="00751A4A" w:rsidRPr="00D5752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9017C">
              <w:t>2019</w:t>
            </w:r>
            <w:r w:rsidRPr="00D5752F">
              <w:t>-</w:t>
            </w:r>
            <w:r w:rsidRPr="00A9017C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D5752F" w:rsidRDefault="00187494" w:rsidP="0010095E">
            <w:pPr>
              <w:pStyle w:val="EPLogo"/>
            </w:pPr>
            <w:r w:rsidRPr="00D5752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5752F" w:rsidRDefault="00D058B8" w:rsidP="004C5D52">
      <w:pPr>
        <w:pStyle w:val="LineTop"/>
      </w:pPr>
    </w:p>
    <w:p w:rsidR="00680577" w:rsidRPr="00D5752F" w:rsidRDefault="00CC31B4" w:rsidP="00680577">
      <w:pPr>
        <w:pStyle w:val="EPBodyTA1"/>
      </w:pPr>
      <w:r w:rsidRPr="00D5752F">
        <w:t>ΚΕΙΜΕΝΑ ΠΟΥ ΕΓΚΡΙΘΗΚΑΝ</w:t>
      </w:r>
    </w:p>
    <w:p w:rsidR="00D058B8" w:rsidRPr="00D5752F" w:rsidRDefault="00D058B8" w:rsidP="00D058B8">
      <w:pPr>
        <w:pStyle w:val="LineBottom"/>
      </w:pPr>
    </w:p>
    <w:p w:rsidR="00CC31B4" w:rsidRPr="00E503D4" w:rsidRDefault="00CC31B4" w:rsidP="00CC31B4">
      <w:pPr>
        <w:pStyle w:val="ATHeading1"/>
      </w:pPr>
      <w:bookmarkStart w:id="1" w:name="TANumber"/>
      <w:r w:rsidRPr="00D5752F">
        <w:t>P</w:t>
      </w:r>
      <w:r w:rsidRPr="00A9017C">
        <w:t>9</w:t>
      </w:r>
      <w:r w:rsidRPr="00D5752F">
        <w:t>_TA(</w:t>
      </w:r>
      <w:r w:rsidRPr="00A9017C">
        <w:t>2024</w:t>
      </w:r>
      <w:r w:rsidRPr="00D5752F">
        <w:t>)</w:t>
      </w:r>
      <w:r w:rsidRPr="00A9017C">
        <w:t>00</w:t>
      </w:r>
      <w:r w:rsidR="00E503D4" w:rsidRPr="00A9017C">
        <w:t>92</w:t>
      </w:r>
      <w:bookmarkEnd w:id="1"/>
    </w:p>
    <w:p w:rsidR="00CC31B4" w:rsidRPr="00D5752F" w:rsidRDefault="004B5AE6" w:rsidP="004B5AE6">
      <w:pPr>
        <w:pStyle w:val="ATHeading2"/>
      </w:pPr>
      <w:bookmarkStart w:id="2" w:name="title"/>
      <w:r>
        <w:t xml:space="preserve">Τροποποίηση της απόφασης (ΕΕ) </w:t>
      </w:r>
      <w:r w:rsidRPr="00A9017C">
        <w:t>2017</w:t>
      </w:r>
      <w:r>
        <w:t>/</w:t>
      </w:r>
      <w:r w:rsidRPr="00A9017C">
        <w:t>1324</w:t>
      </w:r>
      <w:r w:rsidR="004976B2">
        <w:t>:</w:t>
      </w:r>
      <w:r>
        <w:t xml:space="preserve"> συνέχιση της συμμετοχής της Ένωσης στην</w:t>
      </w:r>
      <w:r w:rsidRPr="00E503D4">
        <w:t xml:space="preserve"> </w:t>
      </w:r>
      <w:r>
        <w:t>PRIMA στο</w:t>
      </w:r>
      <w:r w:rsidRPr="00E503D4">
        <w:t xml:space="preserve"> </w:t>
      </w:r>
      <w:r>
        <w:t>πλαίσιο του προγράμματος «Ορίζων Ευρώπη»</w:t>
      </w:r>
      <w:bookmarkEnd w:id="2"/>
    </w:p>
    <w:p w:rsidR="00CC31B4" w:rsidRPr="00D5752F" w:rsidRDefault="00CC31B4" w:rsidP="00CC31B4">
      <w:pPr>
        <w:rPr>
          <w:i/>
          <w:vanish/>
        </w:rPr>
      </w:pPr>
      <w:r w:rsidRPr="00D5752F">
        <w:rPr>
          <w:i/>
        </w:rPr>
        <w:fldChar w:fldCharType="begin"/>
      </w:r>
      <w:r w:rsidRPr="00D5752F">
        <w:rPr>
          <w:i/>
        </w:rPr>
        <w:instrText xml:space="preserve"> TC"(</w:instrText>
      </w:r>
      <w:bookmarkStart w:id="3" w:name="DocNumber"/>
      <w:r w:rsidRPr="00D5752F">
        <w:rPr>
          <w:i/>
        </w:rPr>
        <w:instrText>A</w:instrText>
      </w:r>
      <w:r w:rsidRPr="00A9017C">
        <w:rPr>
          <w:i/>
        </w:rPr>
        <w:instrText>9</w:instrText>
      </w:r>
      <w:r w:rsidRPr="00D5752F">
        <w:rPr>
          <w:i/>
        </w:rPr>
        <w:instrText>-</w:instrText>
      </w:r>
      <w:r w:rsidRPr="00A9017C">
        <w:rPr>
          <w:i/>
        </w:rPr>
        <w:instrText>0378</w:instrText>
      </w:r>
      <w:r w:rsidRPr="00D5752F">
        <w:rPr>
          <w:i/>
        </w:rPr>
        <w:instrText>/</w:instrText>
      </w:r>
      <w:r w:rsidRPr="00A9017C">
        <w:rPr>
          <w:i/>
        </w:rPr>
        <w:instrText>2023</w:instrText>
      </w:r>
      <w:bookmarkEnd w:id="3"/>
      <w:r w:rsidRPr="00D5752F">
        <w:rPr>
          <w:i/>
        </w:rPr>
        <w:instrText xml:space="preserve"> - Εισηγητής: Paolo Borchia)"\l</w:instrText>
      </w:r>
      <w:r w:rsidRPr="00A9017C">
        <w:rPr>
          <w:i/>
        </w:rPr>
        <w:instrText>3</w:instrText>
      </w:r>
      <w:r w:rsidRPr="00D5752F">
        <w:rPr>
          <w:i/>
        </w:rPr>
        <w:instrText xml:space="preserve"> \n&gt; \* MERGEFORMAT </w:instrText>
      </w:r>
      <w:r w:rsidRPr="00D5752F">
        <w:rPr>
          <w:i/>
        </w:rPr>
        <w:fldChar w:fldCharType="end"/>
      </w:r>
    </w:p>
    <w:p w:rsidR="00CC31B4" w:rsidRPr="00D5752F" w:rsidRDefault="00CC31B4" w:rsidP="00CC31B4">
      <w:pPr>
        <w:rPr>
          <w:vanish/>
        </w:rPr>
      </w:pPr>
      <w:bookmarkStart w:id="4" w:name="Commission"/>
      <w:r w:rsidRPr="00D5752F">
        <w:rPr>
          <w:vanish/>
        </w:rPr>
        <w:t>Επιτροπή Βιομηχανίας, Έρευνας και Ενέργειας</w:t>
      </w:r>
      <w:bookmarkEnd w:id="4"/>
    </w:p>
    <w:p w:rsidR="00CC31B4" w:rsidRPr="00D5752F" w:rsidRDefault="00CC31B4" w:rsidP="00CC31B4">
      <w:pPr>
        <w:rPr>
          <w:vanish/>
        </w:rPr>
      </w:pPr>
      <w:bookmarkStart w:id="5" w:name="PE"/>
      <w:r w:rsidRPr="00D5752F">
        <w:rPr>
          <w:vanish/>
        </w:rPr>
        <w:t>PE</w:t>
      </w:r>
      <w:r w:rsidRPr="00A9017C">
        <w:rPr>
          <w:vanish/>
        </w:rPr>
        <w:t>752</w:t>
      </w:r>
      <w:r w:rsidRPr="00D5752F">
        <w:rPr>
          <w:vanish/>
        </w:rPr>
        <w:t>.</w:t>
      </w:r>
      <w:r w:rsidRPr="00A9017C">
        <w:rPr>
          <w:vanish/>
        </w:rPr>
        <w:t>796</w:t>
      </w:r>
      <w:bookmarkEnd w:id="5"/>
    </w:p>
    <w:p w:rsidR="00CC31B4" w:rsidRPr="00D5752F" w:rsidRDefault="00CC31B4" w:rsidP="00CC31B4">
      <w:pPr>
        <w:pStyle w:val="ATHeading3"/>
      </w:pPr>
      <w:bookmarkStart w:id="6" w:name="Sujet"/>
      <w:r w:rsidRPr="00D5752F">
        <w:t xml:space="preserve">Νομοθετικό ψήφισμα του Ευρωπαϊκού Κοινοβουλίου </w:t>
      </w:r>
      <w:r w:rsidR="00791F64">
        <w:t xml:space="preserve">της </w:t>
      </w:r>
      <w:r w:rsidR="00791F64" w:rsidRPr="00A9017C">
        <w:t>2</w:t>
      </w:r>
      <w:r w:rsidR="004976B2" w:rsidRPr="00A9017C">
        <w:t>7</w:t>
      </w:r>
      <w:r w:rsidR="00791F64">
        <w:t xml:space="preserve">ης Φεβρουαρίου </w:t>
      </w:r>
      <w:r w:rsidR="00791F64" w:rsidRPr="00A9017C">
        <w:t>2024</w:t>
      </w:r>
      <w:r w:rsidR="00791F64">
        <w:t xml:space="preserve"> </w:t>
      </w:r>
      <w:r w:rsidRPr="00D5752F">
        <w:t xml:space="preserve">σχετικά με την πρόταση απόφασης του Ευρωπαϊκού Κοινοβουλίου και του Συμβουλίου για την τροποποίηση της απόφασης (ΕΕ) </w:t>
      </w:r>
      <w:r w:rsidRPr="00A9017C">
        <w:t>2017</w:t>
      </w:r>
      <w:r w:rsidRPr="00D5752F">
        <w:t>/</w:t>
      </w:r>
      <w:r w:rsidRPr="00A9017C">
        <w:t>1324</w:t>
      </w:r>
      <w:r w:rsidRPr="00D5752F">
        <w:t xml:space="preserve"> όσον αφορά τη συνέχιση της συμμετοχής της Ένωσης στην εταιρική σχέση στους τομείς της έρευνας και της καινοτομίας στην περιοχή της Μεσογείου (PRIMA) στο πλαίσιο του προγράμματος «Ορίζων Ευρώπη»</w:t>
      </w:r>
      <w:bookmarkEnd w:id="6"/>
      <w:r w:rsidRPr="00D5752F">
        <w:t xml:space="preserve"> </w:t>
      </w:r>
      <w:bookmarkStart w:id="7" w:name="References"/>
      <w:r w:rsidRPr="00D5752F">
        <w:t>(COM(</w:t>
      </w:r>
      <w:r w:rsidRPr="00A9017C">
        <w:t>2023</w:t>
      </w:r>
      <w:r w:rsidRPr="00D5752F">
        <w:t>)</w:t>
      </w:r>
      <w:r w:rsidRPr="00A9017C">
        <w:t>0359</w:t>
      </w:r>
      <w:r w:rsidRPr="00D5752F">
        <w:t xml:space="preserve"> – C</w:t>
      </w:r>
      <w:r w:rsidRPr="00A9017C">
        <w:t>9</w:t>
      </w:r>
      <w:r w:rsidRPr="00D5752F">
        <w:t>-</w:t>
      </w:r>
      <w:r w:rsidRPr="00A9017C">
        <w:t>0213</w:t>
      </w:r>
      <w:r w:rsidRPr="00D5752F">
        <w:t>/</w:t>
      </w:r>
      <w:r w:rsidRPr="00A9017C">
        <w:t>2023</w:t>
      </w:r>
      <w:r w:rsidRPr="00D5752F">
        <w:t xml:space="preserve"> – </w:t>
      </w:r>
      <w:r w:rsidRPr="00A9017C">
        <w:t>2023</w:t>
      </w:r>
      <w:r w:rsidRPr="00D5752F">
        <w:t>/</w:t>
      </w:r>
      <w:r w:rsidRPr="00A9017C">
        <w:t>0207</w:t>
      </w:r>
      <w:r w:rsidRPr="00D5752F">
        <w:t>(COD))</w:t>
      </w:r>
      <w:bookmarkEnd w:id="7"/>
    </w:p>
    <w:p w:rsidR="00CC31B4" w:rsidRPr="00D5752F" w:rsidRDefault="00CC31B4" w:rsidP="00CC31B4"/>
    <w:p w:rsidR="00077246" w:rsidRPr="00D5752F" w:rsidRDefault="00077246" w:rsidP="00077246">
      <w:pPr>
        <w:pStyle w:val="NormalBold"/>
      </w:pPr>
      <w:bookmarkStart w:id="8" w:name="TextBodyBegin"/>
      <w:bookmarkEnd w:id="8"/>
      <w:r w:rsidRPr="00D5752F">
        <w:t>(Συνήθης νομοθετική διαδικασία: πρώτη ανάγνωση)</w:t>
      </w:r>
    </w:p>
    <w:p w:rsidR="00077246" w:rsidRPr="00D5752F" w:rsidRDefault="00077246" w:rsidP="00077246">
      <w:pPr>
        <w:pStyle w:val="EPComma"/>
      </w:pPr>
      <w:r w:rsidRPr="00D5752F">
        <w:rPr>
          <w:i/>
        </w:rPr>
        <w:t>Το Ευρωπαϊκό Κοινοβούλιο</w:t>
      </w:r>
      <w:r w:rsidRPr="00D5752F">
        <w:t>,</w:t>
      </w:r>
    </w:p>
    <w:p w:rsidR="00077246" w:rsidRPr="00D5752F" w:rsidRDefault="00077246" w:rsidP="00077246">
      <w:pPr>
        <w:pStyle w:val="NormalHanging12a"/>
      </w:pPr>
      <w:r w:rsidRPr="00D5752F">
        <w:t>–</w:t>
      </w:r>
      <w:r w:rsidRPr="00D5752F">
        <w:tab/>
        <w:t>έχοντας υπόψη την πρόταση της Επιτροπής προς το Κοινοβούλιο και το Συμβούλιο (COM(</w:t>
      </w:r>
      <w:r w:rsidRPr="00A9017C">
        <w:t>2023</w:t>
      </w:r>
      <w:r w:rsidRPr="00D5752F">
        <w:t>)</w:t>
      </w:r>
      <w:r w:rsidRPr="00A9017C">
        <w:t>0359</w:t>
      </w:r>
      <w:r w:rsidRPr="00D5752F">
        <w:t>),</w:t>
      </w:r>
    </w:p>
    <w:p w:rsidR="00077246" w:rsidRPr="00D5752F" w:rsidRDefault="00077246" w:rsidP="00077246">
      <w:pPr>
        <w:pStyle w:val="NormalHanging12a"/>
      </w:pPr>
      <w:r w:rsidRPr="00D5752F">
        <w:t>–</w:t>
      </w:r>
      <w:r w:rsidRPr="00D5752F">
        <w:tab/>
        <w:t>έχοντας υπόψη το άρθρο </w:t>
      </w:r>
      <w:r w:rsidRPr="00A9017C">
        <w:t>294</w:t>
      </w:r>
      <w:r w:rsidRPr="00D5752F">
        <w:t xml:space="preserve"> παράγραφος </w:t>
      </w:r>
      <w:r w:rsidRPr="00A9017C">
        <w:t>2</w:t>
      </w:r>
      <w:r w:rsidRPr="00D5752F">
        <w:t xml:space="preserve">, το άρθρο </w:t>
      </w:r>
      <w:r w:rsidRPr="00A9017C">
        <w:t>185</w:t>
      </w:r>
      <w:r w:rsidRPr="00D5752F">
        <w:t xml:space="preserve"> και το άρθρο </w:t>
      </w:r>
      <w:r w:rsidRPr="00A9017C">
        <w:t>188</w:t>
      </w:r>
      <w:r w:rsidRPr="00D5752F">
        <w:t xml:space="preserve"> παράγραφος </w:t>
      </w:r>
      <w:r w:rsidRPr="00A9017C">
        <w:t>2</w:t>
      </w:r>
      <w:r w:rsidRPr="00D5752F">
        <w:t xml:space="preserve"> της Συνθήκης για τη λειτουργία της Ευρωπαϊκής Ένωσης, σύμφωνα με τα οποία του υποβλήθηκε η πρόταση από την Επιτροπή (C</w:t>
      </w:r>
      <w:r w:rsidRPr="00A9017C">
        <w:t>9</w:t>
      </w:r>
      <w:r w:rsidRPr="00D5752F">
        <w:t>-</w:t>
      </w:r>
      <w:r w:rsidRPr="00A9017C">
        <w:t>0213</w:t>
      </w:r>
      <w:r w:rsidRPr="00D5752F">
        <w:t>/</w:t>
      </w:r>
      <w:r w:rsidRPr="00A9017C">
        <w:t>2023</w:t>
      </w:r>
      <w:r w:rsidRPr="00D5752F">
        <w:t>),</w:t>
      </w:r>
    </w:p>
    <w:p w:rsidR="00077246" w:rsidRPr="00D5752F" w:rsidRDefault="00077246" w:rsidP="00077246">
      <w:pPr>
        <w:pStyle w:val="NormalHanging12a"/>
      </w:pPr>
      <w:r w:rsidRPr="00D5752F">
        <w:t>–</w:t>
      </w:r>
      <w:r w:rsidRPr="00D5752F">
        <w:tab/>
        <w:t xml:space="preserve">έχοντας υπόψη το άρθρο </w:t>
      </w:r>
      <w:r w:rsidRPr="00A9017C">
        <w:t>294</w:t>
      </w:r>
      <w:r w:rsidRPr="00D5752F">
        <w:t xml:space="preserve"> παράγραφος </w:t>
      </w:r>
      <w:r w:rsidRPr="00A9017C">
        <w:t>3</w:t>
      </w:r>
      <w:r w:rsidRPr="00D5752F">
        <w:t xml:space="preserve"> της Συνθήκης για τη λειτουργία της Ευρωπαϊκής Ένωσης,</w:t>
      </w:r>
    </w:p>
    <w:p w:rsidR="00077246" w:rsidRDefault="00077246" w:rsidP="00077246">
      <w:pPr>
        <w:pStyle w:val="NormalHanging12a"/>
      </w:pPr>
      <w:r w:rsidRPr="00D5752F">
        <w:t>–</w:t>
      </w:r>
      <w:r w:rsidRPr="00D5752F">
        <w:tab/>
        <w:t xml:space="preserve">έχοντας υπόψη τη γνώμη της Ευρωπαϊκής Οικονομικής και Κοινωνικής Επιτροπής, της </w:t>
      </w:r>
      <w:r w:rsidRPr="00A9017C">
        <w:t>20</w:t>
      </w:r>
      <w:r w:rsidRPr="00D5752F">
        <w:t xml:space="preserve">ής Σεπτεμβρίου </w:t>
      </w:r>
      <w:r w:rsidRPr="00A9017C">
        <w:t>2023</w:t>
      </w:r>
      <w:r w:rsidR="00380D8A">
        <w:rPr>
          <w:rStyle w:val="FootnoteReference"/>
        </w:rPr>
        <w:footnoteReference w:id="1"/>
      </w:r>
      <w:r w:rsidRPr="00D5752F">
        <w:t>,</w:t>
      </w:r>
    </w:p>
    <w:p w:rsidR="00791F64" w:rsidRPr="00D5752F" w:rsidRDefault="00791F64" w:rsidP="00077246">
      <w:pPr>
        <w:pStyle w:val="NormalHanging12a"/>
      </w:pPr>
      <w:r w:rsidRPr="00D5752F">
        <w:t>–</w:t>
      </w:r>
      <w:r w:rsidRPr="00D5752F">
        <w:tab/>
      </w:r>
      <w:r w:rsidRPr="00791F64">
        <w:t xml:space="preserve">έχοντας υπόψη την προσωρινή συμφωνία που εγκρίθηκε από την αρμόδια επιτροπή σύμφωνα με το άρθρο </w:t>
      </w:r>
      <w:r w:rsidRPr="00A9017C">
        <w:t>74</w:t>
      </w:r>
      <w:r w:rsidRPr="00791F64">
        <w:t xml:space="preserve"> παράγραφος </w:t>
      </w:r>
      <w:r w:rsidRPr="00A9017C">
        <w:t>4</w:t>
      </w:r>
      <w:r w:rsidRPr="00791F64">
        <w:t xml:space="preserve"> του Κανονισμού του, και τη δέσμευση του εκπροσώπου του Συμβουλίου, με επιστολή της </w:t>
      </w:r>
      <w:r w:rsidRPr="00A9017C">
        <w:t>20</w:t>
      </w:r>
      <w:r>
        <w:t>ής</w:t>
      </w:r>
      <w:r w:rsidRPr="00791F64">
        <w:t xml:space="preserve"> </w:t>
      </w:r>
      <w:r>
        <w:t>Δεκεμβρίου</w:t>
      </w:r>
      <w:r w:rsidRPr="00791F64">
        <w:t xml:space="preserve"> </w:t>
      </w:r>
      <w:r w:rsidRPr="00A9017C">
        <w:t>2023</w:t>
      </w:r>
      <w:r w:rsidRPr="00791F64">
        <w:t xml:space="preserve">, να εγκρίνει τη θέση του Κοινοβουλίου, σύμφωνα με το άρθρο </w:t>
      </w:r>
      <w:r w:rsidRPr="00A9017C">
        <w:t>294</w:t>
      </w:r>
      <w:r w:rsidRPr="00791F64">
        <w:t xml:space="preserve"> παράγραφος </w:t>
      </w:r>
      <w:r w:rsidRPr="00A9017C">
        <w:t>4</w:t>
      </w:r>
      <w:r w:rsidRPr="00791F64">
        <w:t xml:space="preserve"> της Συνθήκης για τη λειτουργία της Ευρωπαϊκής Ένωσης,</w:t>
      </w:r>
    </w:p>
    <w:p w:rsidR="00077246" w:rsidRPr="00D5752F" w:rsidRDefault="00077246" w:rsidP="00077246">
      <w:pPr>
        <w:pStyle w:val="NormalHanging12a"/>
      </w:pPr>
      <w:r w:rsidRPr="00D5752F">
        <w:t>–</w:t>
      </w:r>
      <w:r w:rsidRPr="00D5752F">
        <w:tab/>
        <w:t xml:space="preserve">έχοντας υπόψη το άρθρο </w:t>
      </w:r>
      <w:r w:rsidRPr="00A9017C">
        <w:t>59</w:t>
      </w:r>
      <w:r w:rsidRPr="00D5752F">
        <w:t xml:space="preserve"> του Κανονισμού του,</w:t>
      </w:r>
    </w:p>
    <w:p w:rsidR="00077246" w:rsidRPr="00D5752F" w:rsidRDefault="00077246" w:rsidP="00077246">
      <w:pPr>
        <w:pStyle w:val="NormalHanging12a"/>
      </w:pPr>
      <w:r w:rsidRPr="00D5752F">
        <w:t>–</w:t>
      </w:r>
      <w:r w:rsidRPr="00D5752F">
        <w:tab/>
        <w:t>έχοντας υπόψη την έκθεση της Επιτροπής Βιομηχανίας, Έρευνας και Ενέργειας (A</w:t>
      </w:r>
      <w:r w:rsidRPr="00A9017C">
        <w:t>9</w:t>
      </w:r>
      <w:r w:rsidRPr="00D5752F">
        <w:t>-</w:t>
      </w:r>
      <w:r w:rsidRPr="00A9017C">
        <w:t>0378</w:t>
      </w:r>
      <w:r w:rsidRPr="00D5752F">
        <w:t>/</w:t>
      </w:r>
      <w:r w:rsidRPr="00A9017C">
        <w:t>2023</w:t>
      </w:r>
      <w:r w:rsidRPr="00D5752F">
        <w:t>),</w:t>
      </w:r>
    </w:p>
    <w:p w:rsidR="00077246" w:rsidRPr="00D5752F" w:rsidRDefault="00077246" w:rsidP="00077246">
      <w:pPr>
        <w:pStyle w:val="NormalHanging12a"/>
      </w:pPr>
      <w:r w:rsidRPr="00A9017C">
        <w:lastRenderedPageBreak/>
        <w:t>1</w:t>
      </w:r>
      <w:r w:rsidRPr="00D5752F">
        <w:t>.</w:t>
      </w:r>
      <w:r w:rsidRPr="00D5752F">
        <w:tab/>
        <w:t>εγκρίνει τη θέση του σε πρώτη ανάγνωση όπως παρατίθεται κατωτέρω·</w:t>
      </w:r>
    </w:p>
    <w:p w:rsidR="00077246" w:rsidRPr="00D5752F" w:rsidRDefault="00077246" w:rsidP="00077246">
      <w:pPr>
        <w:pStyle w:val="NormalHanging12a"/>
      </w:pPr>
      <w:r w:rsidRPr="00A9017C">
        <w:t>2</w:t>
      </w:r>
      <w:r w:rsidRPr="00D5752F">
        <w:t>.</w:t>
      </w:r>
      <w:r w:rsidRPr="00D5752F"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:rsidR="00F73044" w:rsidRDefault="00077246" w:rsidP="00077246">
      <w:pPr>
        <w:pStyle w:val="NormalHanging12a"/>
        <w:sectPr w:rsidR="00F73044" w:rsidSect="009A6105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A9017C">
        <w:t>3</w:t>
      </w:r>
      <w:r w:rsidRPr="00D5752F">
        <w:t>.</w:t>
      </w:r>
      <w:r w:rsidRPr="00D5752F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:rsidR="00F73044" w:rsidRPr="00221A74" w:rsidRDefault="00F73044" w:rsidP="00224519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>
        <w:rPr>
          <w:b/>
        </w:rPr>
        <w:lastRenderedPageBreak/>
        <w:t>P</w:t>
      </w:r>
      <w:r w:rsidRPr="00A9017C">
        <w:rPr>
          <w:b/>
        </w:rPr>
        <w:t>9</w:t>
      </w:r>
      <w:r>
        <w:rPr>
          <w:b/>
        </w:rPr>
        <w:t>_TC</w:t>
      </w:r>
      <w:r w:rsidRPr="00A9017C">
        <w:rPr>
          <w:b/>
        </w:rPr>
        <w:t>1</w:t>
      </w:r>
      <w:r>
        <w:rPr>
          <w:b/>
        </w:rPr>
        <w:t>-COD(</w:t>
      </w:r>
      <w:r w:rsidRPr="00A9017C">
        <w:rPr>
          <w:b/>
        </w:rPr>
        <w:t>2023</w:t>
      </w:r>
      <w:r w:rsidRPr="00C96A0A">
        <w:rPr>
          <w:b/>
        </w:rPr>
        <w:t>)</w:t>
      </w:r>
      <w:r w:rsidRPr="00A9017C">
        <w:rPr>
          <w:b/>
        </w:rPr>
        <w:t>0</w:t>
      </w:r>
      <w:r w:rsidR="001B50AC" w:rsidRPr="00A9017C">
        <w:rPr>
          <w:b/>
        </w:rPr>
        <w:t>207</w:t>
      </w:r>
    </w:p>
    <w:p w:rsidR="00F73044" w:rsidRPr="00F73044" w:rsidRDefault="00F73044" w:rsidP="00224519">
      <w:pPr>
        <w:pStyle w:val="AmNumberTabs"/>
        <w:keepNext/>
        <w:spacing w:before="0" w:after="240"/>
        <w:rPr>
          <w:rFonts w:eastAsia="Calibri"/>
          <w:szCs w:val="22"/>
          <w:lang w:eastAsia="en-US"/>
        </w:rPr>
      </w:pPr>
      <w:r w:rsidRPr="00C96A0A">
        <w:t>Θέση του Ευρωπαϊκού Κοινοβουλίου που καθορίσ</w:t>
      </w:r>
      <w:r>
        <w:t>τ</w:t>
      </w:r>
      <w:r w:rsidRPr="00C96A0A">
        <w:t xml:space="preserve">ηκε σε πρώτη ανάγνωση στις </w:t>
      </w:r>
      <w:r w:rsidRPr="00A9017C">
        <w:t>2</w:t>
      </w:r>
      <w:r w:rsidR="004976B2" w:rsidRPr="00A9017C">
        <w:t>7</w:t>
      </w:r>
      <w:r>
        <w:t>ης</w:t>
      </w:r>
      <w:r w:rsidRPr="00C96A0A">
        <w:t> </w:t>
      </w:r>
      <w:r>
        <w:t xml:space="preserve">Φεβρουαρίου </w:t>
      </w:r>
      <w:r w:rsidRPr="00A9017C">
        <w:t>2024</w:t>
      </w:r>
      <w:r w:rsidRPr="00C96A0A">
        <w:t xml:space="preserve"> εν όψει της έγκρισης </w:t>
      </w:r>
      <w:r>
        <w:t xml:space="preserve">απόφασης </w:t>
      </w:r>
      <w:r w:rsidRPr="00C96A0A">
        <w:t xml:space="preserve">(ΕΕ) </w:t>
      </w:r>
      <w:r w:rsidRPr="00A9017C">
        <w:t>2024</w:t>
      </w:r>
      <w:r w:rsidRPr="00C96A0A">
        <w:t xml:space="preserve">/... του Ευρωπαϊκού Κοινοβουλίου και του Συμβουλίου </w:t>
      </w:r>
      <w:r w:rsidRPr="00F73044">
        <w:rPr>
          <w:rFonts w:eastAsia="Calibri"/>
          <w:szCs w:val="22"/>
          <w:lang w:eastAsia="en-US"/>
        </w:rPr>
        <w:t>για την τροποποίηση της απόφασης (ΕΕ) </w:t>
      </w:r>
      <w:r w:rsidRPr="00A9017C">
        <w:rPr>
          <w:rFonts w:eastAsia="Calibri"/>
          <w:szCs w:val="22"/>
          <w:lang w:eastAsia="en-US"/>
        </w:rPr>
        <w:t>2017</w:t>
      </w:r>
      <w:r w:rsidRPr="00F73044">
        <w:rPr>
          <w:rFonts w:eastAsia="Calibri"/>
          <w:szCs w:val="22"/>
          <w:lang w:eastAsia="en-US"/>
        </w:rPr>
        <w:t>/</w:t>
      </w:r>
      <w:r w:rsidRPr="00A9017C">
        <w:rPr>
          <w:rFonts w:eastAsia="Calibri"/>
          <w:szCs w:val="22"/>
          <w:lang w:eastAsia="en-US"/>
        </w:rPr>
        <w:t>1324</w:t>
      </w:r>
      <w:r w:rsidRPr="00F73044">
        <w:rPr>
          <w:rFonts w:eastAsia="Calibri"/>
          <w:szCs w:val="22"/>
          <w:lang w:eastAsia="en-US"/>
        </w:rPr>
        <w:t xml:space="preserve"> όσον αφορά τη συνέχιση της συμμετοχής της Ένωσης στην εταιρική σχέση στους τομείς της έρευνας και της καινοτομίας στην περιοχή της Μεσογείου (PRIMA) στο πλαίσιο του προγράμματος «Ορίζων Ευρώπη»</w:t>
      </w:r>
    </w:p>
    <w:p w:rsidR="00224519" w:rsidRDefault="00224519" w:rsidP="00224519">
      <w:pPr>
        <w:spacing w:after="240"/>
        <w:rPr>
          <w:i/>
        </w:rPr>
      </w:pPr>
      <w:r>
        <w:rPr>
          <w:i/>
        </w:rPr>
        <w:t xml:space="preserve">(Καθώς έχει επιτευχθεί συμφωνία μεταξύ του Κοινοβουλίου και του Συμβουλίου, η θέση του Κοινοβουλίου αντιστοιχεί στην τελική νομοθετική πράξη, </w:t>
      </w:r>
      <w:r>
        <w:rPr>
          <w:i/>
        </w:rPr>
        <w:t>απόφαση</w:t>
      </w:r>
      <w:r>
        <w:rPr>
          <w:i/>
        </w:rPr>
        <w:t xml:space="preserve"> (ΕΕ) 202</w:t>
      </w:r>
      <w:r>
        <w:rPr>
          <w:i/>
        </w:rPr>
        <w:t>4</w:t>
      </w:r>
      <w:r>
        <w:rPr>
          <w:i/>
        </w:rPr>
        <w:t>/</w:t>
      </w:r>
      <w:r>
        <w:rPr>
          <w:i/>
        </w:rPr>
        <w:t>1167</w:t>
      </w:r>
      <w:r>
        <w:rPr>
          <w:i/>
        </w:rPr>
        <w:t>.)</w:t>
      </w:r>
    </w:p>
    <w:p w:rsidR="00F73044" w:rsidRPr="00F73044" w:rsidRDefault="00F73044" w:rsidP="00224519">
      <w:pPr>
        <w:keepNext/>
        <w:widowControl/>
        <w:spacing w:after="240" w:line="360" w:lineRule="auto"/>
        <w:rPr>
          <w:rFonts w:eastAsia="Calibri"/>
          <w:i/>
          <w:szCs w:val="22"/>
          <w:lang w:eastAsia="en-US"/>
        </w:rPr>
      </w:pPr>
    </w:p>
    <w:sectPr w:rsidR="00F73044" w:rsidRPr="00F73044" w:rsidSect="009A610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346E" w:rsidRPr="00D5752F" w:rsidRDefault="0017346E">
      <w:r w:rsidRPr="00D5752F">
        <w:separator/>
      </w:r>
    </w:p>
  </w:endnote>
  <w:endnote w:type="continuationSeparator" w:id="0">
    <w:p w:rsidR="0017346E" w:rsidRPr="00D5752F" w:rsidRDefault="0017346E">
      <w:r w:rsidRPr="00D5752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346E" w:rsidRPr="00D5752F" w:rsidRDefault="0017346E">
      <w:r w:rsidRPr="00D5752F">
        <w:separator/>
      </w:r>
    </w:p>
  </w:footnote>
  <w:footnote w:type="continuationSeparator" w:id="0">
    <w:p w:rsidR="0017346E" w:rsidRPr="00D5752F" w:rsidRDefault="0017346E">
      <w:r w:rsidRPr="00D5752F">
        <w:continuationSeparator/>
      </w:r>
    </w:p>
  </w:footnote>
  <w:footnote w:id="1">
    <w:p w:rsidR="0017346E" w:rsidRPr="00E503D4" w:rsidRDefault="0017346E" w:rsidP="00E503D4">
      <w:pPr>
        <w:pStyle w:val="FootnoteText"/>
        <w:ind w:left="851" w:hanging="851"/>
        <w:rPr>
          <w:sz w:val="24"/>
          <w:szCs w:val="24"/>
          <w:lang w:val="fi-FI"/>
        </w:rPr>
      </w:pPr>
      <w:r w:rsidRPr="00E503D4">
        <w:rPr>
          <w:rStyle w:val="FootnoteReference"/>
          <w:sz w:val="24"/>
          <w:szCs w:val="24"/>
        </w:rPr>
        <w:footnoteRef/>
      </w:r>
      <w:r w:rsidRPr="00E503D4">
        <w:rPr>
          <w:sz w:val="24"/>
          <w:szCs w:val="24"/>
          <w:lang w:val="fi-FI"/>
        </w:rPr>
        <w:t xml:space="preserve"> </w:t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el-GR"/>
        </w:rPr>
        <w:t>ΕΕ</w:t>
      </w:r>
      <w:r w:rsidRPr="00E503D4">
        <w:rPr>
          <w:sz w:val="24"/>
          <w:szCs w:val="24"/>
          <w:lang w:val="fi-FI"/>
        </w:rPr>
        <w:t xml:space="preserve"> C, C/</w:t>
      </w:r>
      <w:r w:rsidRPr="00A9017C">
        <w:rPr>
          <w:sz w:val="24"/>
          <w:szCs w:val="24"/>
          <w:lang w:val="fi-FI"/>
        </w:rPr>
        <w:t>2023</w:t>
      </w:r>
      <w:r w:rsidRPr="00E503D4">
        <w:rPr>
          <w:sz w:val="24"/>
          <w:szCs w:val="24"/>
          <w:lang w:val="fi-FI"/>
        </w:rPr>
        <w:t>/</w:t>
      </w:r>
      <w:r w:rsidRPr="00A9017C">
        <w:rPr>
          <w:sz w:val="24"/>
          <w:szCs w:val="24"/>
          <w:lang w:val="fi-FI"/>
        </w:rPr>
        <w:t>863</w:t>
      </w:r>
      <w:r w:rsidRPr="00E503D4">
        <w:rPr>
          <w:sz w:val="24"/>
          <w:szCs w:val="24"/>
          <w:lang w:val="fi-FI"/>
        </w:rPr>
        <w:t xml:space="preserve">, </w:t>
      </w:r>
      <w:r w:rsidRPr="00A9017C">
        <w:rPr>
          <w:sz w:val="24"/>
          <w:szCs w:val="24"/>
          <w:lang w:val="fi-FI"/>
        </w:rPr>
        <w:t>8</w:t>
      </w:r>
      <w:r w:rsidRPr="00E503D4">
        <w:rPr>
          <w:sz w:val="24"/>
          <w:szCs w:val="24"/>
          <w:lang w:val="fi-FI"/>
        </w:rPr>
        <w:t>.</w:t>
      </w:r>
      <w:r w:rsidRPr="00A9017C">
        <w:rPr>
          <w:sz w:val="24"/>
          <w:szCs w:val="24"/>
          <w:lang w:val="fi-FI"/>
        </w:rPr>
        <w:t>12</w:t>
      </w:r>
      <w:r w:rsidRPr="00E503D4">
        <w:rPr>
          <w:sz w:val="24"/>
          <w:szCs w:val="24"/>
          <w:lang w:val="fi-FI"/>
        </w:rPr>
        <w:t>.</w:t>
      </w:r>
      <w:r w:rsidRPr="00A9017C">
        <w:rPr>
          <w:sz w:val="24"/>
          <w:szCs w:val="24"/>
          <w:lang w:val="fi-FI"/>
        </w:rPr>
        <w:t>2023</w:t>
      </w:r>
      <w:r w:rsidRPr="00E503D4">
        <w:rPr>
          <w:sz w:val="24"/>
          <w:szCs w:val="24"/>
          <w:lang w:val="fi-FI"/>
        </w:rPr>
        <w:t xml:space="preserve">, ELI: </w:t>
      </w:r>
      <w:hyperlink r:id="rId1" w:history="1">
        <w:r w:rsidRPr="00E503D4">
          <w:rPr>
            <w:rStyle w:val="Hyperlink"/>
            <w:sz w:val="24"/>
            <w:szCs w:val="24"/>
            <w:lang w:val="fi-FI"/>
          </w:rPr>
          <w:t>http://data.europa.eu/eli/C/</w:t>
        </w:r>
        <w:r w:rsidRPr="00A9017C">
          <w:rPr>
            <w:rStyle w:val="Hyperlink"/>
            <w:sz w:val="24"/>
            <w:szCs w:val="24"/>
            <w:lang w:val="fi-FI"/>
          </w:rPr>
          <w:t>2023</w:t>
        </w:r>
        <w:r w:rsidRPr="00E503D4">
          <w:rPr>
            <w:rStyle w:val="Hyperlink"/>
            <w:sz w:val="24"/>
            <w:szCs w:val="24"/>
            <w:lang w:val="fi-FI"/>
          </w:rPr>
          <w:t>/</w:t>
        </w:r>
        <w:r w:rsidRPr="00A9017C">
          <w:rPr>
            <w:rStyle w:val="Hyperlink"/>
            <w:sz w:val="24"/>
            <w:szCs w:val="24"/>
            <w:lang w:val="fi-FI"/>
          </w:rPr>
          <w:t>863</w:t>
        </w:r>
        <w:r w:rsidRPr="00E503D4">
          <w:rPr>
            <w:rStyle w:val="Hyperlink"/>
            <w:sz w:val="24"/>
            <w:szCs w:val="24"/>
            <w:lang w:val="fi-FI"/>
          </w:rPr>
          <w:t>/oj</w:t>
        </w:r>
      </w:hyperlink>
      <w:r w:rsidRPr="00E503D4">
        <w:rPr>
          <w:sz w:val="24"/>
          <w:szCs w:val="24"/>
          <w:lang w:val="fi-FI"/>
        </w:rPr>
        <w:t xml:space="preserve">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78/2023"/>
    <w:docVar w:name="dvlangue" w:val="EL"/>
    <w:docVar w:name="dvnumam" w:val="0"/>
    <w:docVar w:name="dvpe" w:val="752.796"/>
    <w:docVar w:name="dvrapporteur" w:val="Εισηγητής: "/>
    <w:docVar w:name="dvtitre" w:val="Νομοθετικό ψήφισμα του Ευρωπαϊκού Κοινοβουλίου σχετικά με την πρόταση απόφασης του Ευρωπαϊκού Κοινοβουλίου και του Συμβουλίου για την τροποποίηση της απόφασης (ΕΕ) 2017/1324 όσον αφορά τη συνέχιση της συμμετοχής της Ένωσης στην εταιρική σχέση στους τομείς της έρευνας και της καινοτομίας στην περιοχή της Μεσογείου (PRIMA) στο πλαίσιο του προγράμματος «Ορίζων Ευρώπη»(COM(2023)0359 – C9-0213/2023 – 2023/0207(COD))"/>
  </w:docVars>
  <w:rsids>
    <w:rsidRoot w:val="00CC31B4"/>
    <w:rsid w:val="00002272"/>
    <w:rsid w:val="00064002"/>
    <w:rsid w:val="000677B9"/>
    <w:rsid w:val="00077246"/>
    <w:rsid w:val="000831BA"/>
    <w:rsid w:val="000A42CC"/>
    <w:rsid w:val="000E7DD9"/>
    <w:rsid w:val="0010095E"/>
    <w:rsid w:val="00125B37"/>
    <w:rsid w:val="0017346E"/>
    <w:rsid w:val="00187494"/>
    <w:rsid w:val="001B50AC"/>
    <w:rsid w:val="001F32AE"/>
    <w:rsid w:val="00224519"/>
    <w:rsid w:val="00256ABF"/>
    <w:rsid w:val="002767FF"/>
    <w:rsid w:val="002B18FE"/>
    <w:rsid w:val="002B5493"/>
    <w:rsid w:val="003405B3"/>
    <w:rsid w:val="00343214"/>
    <w:rsid w:val="00361C00"/>
    <w:rsid w:val="00380D8A"/>
    <w:rsid w:val="00395FA1"/>
    <w:rsid w:val="003E15D4"/>
    <w:rsid w:val="00411CCE"/>
    <w:rsid w:val="0041666E"/>
    <w:rsid w:val="00421060"/>
    <w:rsid w:val="00471C19"/>
    <w:rsid w:val="004867E3"/>
    <w:rsid w:val="00494A28"/>
    <w:rsid w:val="004976B2"/>
    <w:rsid w:val="004B5AE6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1F64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6105"/>
    <w:rsid w:val="00A1687D"/>
    <w:rsid w:val="00A43E52"/>
    <w:rsid w:val="00A4678D"/>
    <w:rsid w:val="00A778C7"/>
    <w:rsid w:val="00A9017C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51EB"/>
    <w:rsid w:val="00C05BFE"/>
    <w:rsid w:val="00C23CD4"/>
    <w:rsid w:val="00C61C0C"/>
    <w:rsid w:val="00C941CB"/>
    <w:rsid w:val="00CC2357"/>
    <w:rsid w:val="00CC31B4"/>
    <w:rsid w:val="00CF071A"/>
    <w:rsid w:val="00D058B8"/>
    <w:rsid w:val="00D56C11"/>
    <w:rsid w:val="00D5752F"/>
    <w:rsid w:val="00D834A0"/>
    <w:rsid w:val="00D872DF"/>
    <w:rsid w:val="00D91E21"/>
    <w:rsid w:val="00DA7FCD"/>
    <w:rsid w:val="00E365E1"/>
    <w:rsid w:val="00E503D4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3044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BABD2D"/>
  <w15:chartTrackingRefBased/>
  <w15:docId w15:val="{1BD0D03C-F3B9-4A83-9F03-E90C0F9B8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77246"/>
    <w:pPr>
      <w:spacing w:before="480" w:after="240"/>
    </w:pPr>
  </w:style>
  <w:style w:type="paragraph" w:customStyle="1" w:styleId="NormalBold">
    <w:name w:val="NormalBold"/>
    <w:basedOn w:val="Normal"/>
    <w:rsid w:val="00077246"/>
    <w:rPr>
      <w:b/>
    </w:rPr>
  </w:style>
  <w:style w:type="paragraph" w:customStyle="1" w:styleId="NormalHanging12a">
    <w:name w:val="NormalHanging12a"/>
    <w:basedOn w:val="Normal"/>
    <w:rsid w:val="00077246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077246"/>
    <w:pPr>
      <w:spacing w:after="240"/>
      <w:jc w:val="center"/>
    </w:pPr>
  </w:style>
  <w:style w:type="paragraph" w:customStyle="1" w:styleId="AmNumberTabs">
    <w:name w:val="AmNumberTabs"/>
    <w:basedOn w:val="Normal"/>
    <w:rsid w:val="0007724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077246"/>
    <w:pPr>
      <w:spacing w:before="720" w:after="240"/>
      <w:jc w:val="center"/>
    </w:pPr>
  </w:style>
  <w:style w:type="paragraph" w:styleId="ListParagraph">
    <w:name w:val="List Paragraph"/>
    <w:basedOn w:val="Normal"/>
    <w:uiPriority w:val="34"/>
    <w:qFormat/>
    <w:rsid w:val="00077246"/>
    <w:pPr>
      <w:widowControl/>
      <w:spacing w:before="120" w:after="120"/>
      <w:ind w:left="720"/>
      <w:contextualSpacing/>
      <w:jc w:val="both"/>
    </w:pPr>
    <w:rPr>
      <w:rFonts w:eastAsiaTheme="minorHAnsi"/>
      <w:szCs w:val="22"/>
      <w:lang w:eastAsia="en-US"/>
    </w:rPr>
  </w:style>
  <w:style w:type="character" w:customStyle="1" w:styleId="normaltextrun">
    <w:name w:val="normaltextrun"/>
    <w:basedOn w:val="DefaultParagraphFont"/>
    <w:rsid w:val="00077246"/>
  </w:style>
  <w:style w:type="character" w:customStyle="1" w:styleId="eop">
    <w:name w:val="eop"/>
    <w:basedOn w:val="DefaultParagraphFont"/>
    <w:rsid w:val="00077246"/>
  </w:style>
  <w:style w:type="paragraph" w:customStyle="1" w:styleId="paragraph">
    <w:name w:val="paragraph"/>
    <w:basedOn w:val="Normal"/>
    <w:rsid w:val="00077246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Fait">
    <w:name w:val="Fait à"/>
    <w:basedOn w:val="Normal"/>
    <w:next w:val="Institutionquisigne"/>
    <w:rsid w:val="00077246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077246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77246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077246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077246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077246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077246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077246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77246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077246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077246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styleId="Header">
    <w:name w:val="header"/>
    <w:basedOn w:val="Normal"/>
    <w:link w:val="HeaderChar"/>
    <w:rsid w:val="00256AB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56ABF"/>
    <w:rPr>
      <w:sz w:val="24"/>
      <w:lang w:val="el-GR"/>
    </w:rPr>
  </w:style>
  <w:style w:type="paragraph" w:styleId="BalloonText">
    <w:name w:val="Balloon Text"/>
    <w:basedOn w:val="Normal"/>
    <w:link w:val="BalloonTextChar"/>
    <w:rsid w:val="009A610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A6105"/>
    <w:rPr>
      <w:rFonts w:ascii="Segoe UI" w:hAnsi="Segoe UI" w:cs="Segoe UI"/>
      <w:sz w:val="18"/>
      <w:szCs w:val="18"/>
      <w:lang w:val="el-GR"/>
    </w:rPr>
  </w:style>
  <w:style w:type="character" w:customStyle="1" w:styleId="diff-tte-added">
    <w:name w:val="diff-tte-added"/>
    <w:basedOn w:val="DefaultParagraphFont"/>
    <w:rsid w:val="00F73044"/>
    <w:rPr>
      <w:b/>
      <w:i/>
    </w:rPr>
  </w:style>
  <w:style w:type="character" w:customStyle="1" w:styleId="Hyperlink1">
    <w:name w:val="Hyperlink1"/>
    <w:basedOn w:val="DefaultParagraphFont"/>
    <w:uiPriority w:val="99"/>
    <w:unhideWhenUsed/>
    <w:rsid w:val="00F73044"/>
    <w:rPr>
      <w:color w:val="0563C1"/>
      <w:u w:val="single"/>
    </w:rPr>
  </w:style>
  <w:style w:type="character" w:styleId="Hyperlink">
    <w:name w:val="Hyperlink"/>
    <w:basedOn w:val="DefaultParagraphFont"/>
    <w:rsid w:val="00F7304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380D8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156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6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3959B-D813-450B-A295-667CC764A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408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</dc:creator>
  <cp:keywords/>
  <cp:lastModifiedBy>KOLOKYTHIA Amalia</cp:lastModifiedBy>
  <cp:revision>2</cp:revision>
  <cp:lastPrinted>2004-11-19T15:42:00Z</cp:lastPrinted>
  <dcterms:created xsi:type="dcterms:W3CDTF">2024-05-31T09:23:00Z</dcterms:created>
  <dcterms:modified xsi:type="dcterms:W3CDTF">2024-05-31T09:23:00Z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P9_TA(2024)0092_</vt:lpwstr>
  </property>
  <property fmtid="{D5CDD505-2E9C-101B-9397-08002B2CF9AE}" pid="4" name="&lt;Type&gt;">
    <vt:lpwstr>RR</vt:lpwstr>
  </property>
</Properties>
</file>