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A7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A7A" w:rsidRDefault="00601119" w:rsidP="0010095E">
            <w:pPr>
              <w:pStyle w:val="EPName"/>
            </w:pPr>
            <w:r w:rsidRPr="00EC1A7A">
              <w:t>Parlament Ewropew</w:t>
            </w:r>
          </w:p>
          <w:p w:rsidR="00751A4A" w:rsidRPr="00EC1A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A7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C1A7A" w:rsidRDefault="00187494" w:rsidP="0010095E">
            <w:pPr>
              <w:pStyle w:val="EPLogo"/>
            </w:pPr>
            <w:r w:rsidRPr="00EC1A7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A7A" w:rsidRDefault="00D058B8" w:rsidP="004C5D52">
      <w:pPr>
        <w:pStyle w:val="LineTop"/>
      </w:pPr>
    </w:p>
    <w:p w:rsidR="00680577" w:rsidRPr="00EC1A7A" w:rsidRDefault="00601119" w:rsidP="00680577">
      <w:pPr>
        <w:pStyle w:val="EPBodyTA1"/>
      </w:pPr>
      <w:r w:rsidRPr="00EC1A7A">
        <w:t>TESTI ADOTTATI</w:t>
      </w:r>
    </w:p>
    <w:p w:rsidR="00D058B8" w:rsidRPr="00EC1A7A" w:rsidRDefault="00D058B8" w:rsidP="00D058B8">
      <w:pPr>
        <w:pStyle w:val="LineBottom"/>
      </w:pPr>
    </w:p>
    <w:p w:rsidR="00601119" w:rsidRPr="00EC1A7A" w:rsidRDefault="00601119" w:rsidP="00601119">
      <w:pPr>
        <w:pStyle w:val="ATHeading1"/>
      </w:pPr>
      <w:bookmarkStart w:id="0" w:name="TANumber"/>
      <w:r w:rsidRPr="00EC1A7A">
        <w:t>P9_TA(2024)0</w:t>
      </w:r>
      <w:r w:rsidR="00277D39" w:rsidRPr="00EC1A7A">
        <w:t>108</w:t>
      </w:r>
      <w:bookmarkEnd w:id="0"/>
    </w:p>
    <w:p w:rsidR="00601119" w:rsidRPr="00EC1A7A" w:rsidRDefault="00601119" w:rsidP="00601119">
      <w:pPr>
        <w:pStyle w:val="ATHeading2"/>
      </w:pPr>
      <w:bookmarkStart w:id="1" w:name="title"/>
      <w:r w:rsidRPr="00EC1A7A">
        <w:t>Rapport dwar ir-rapport tal-Kummissjoni tal-2023 dwar l-istat tad-dritt</w:t>
      </w:r>
      <w:bookmarkEnd w:id="1"/>
    </w:p>
    <w:p w:rsidR="00601119" w:rsidRPr="00EC1A7A" w:rsidRDefault="00601119" w:rsidP="00601119">
      <w:pPr>
        <w:rPr>
          <w:i/>
          <w:vanish/>
        </w:rPr>
      </w:pPr>
      <w:r w:rsidRPr="00EC1A7A">
        <w:rPr>
          <w:i/>
        </w:rPr>
        <w:fldChar w:fldCharType="begin"/>
      </w:r>
      <w:r w:rsidRPr="00EC1A7A">
        <w:rPr>
          <w:i/>
        </w:rPr>
        <w:instrText xml:space="preserve"> TC"(</w:instrText>
      </w:r>
      <w:bookmarkStart w:id="2" w:name="DocNumber"/>
      <w:r w:rsidRPr="00EC1A7A">
        <w:rPr>
          <w:i/>
        </w:rPr>
        <w:instrText>A9-0025/2024</w:instrText>
      </w:r>
      <w:bookmarkEnd w:id="2"/>
      <w:r w:rsidRPr="00EC1A7A">
        <w:rPr>
          <w:i/>
        </w:rPr>
        <w:instrText xml:space="preserve"> - Rapporteur: Sophia in ‘t Veld)"\l3 \n&gt; \* MERGEFORMAT </w:instrText>
      </w:r>
      <w:r w:rsidRPr="00EC1A7A">
        <w:rPr>
          <w:i/>
        </w:rPr>
        <w:fldChar w:fldCharType="end"/>
      </w:r>
    </w:p>
    <w:p w:rsidR="00601119" w:rsidRPr="00EC1A7A" w:rsidRDefault="00601119" w:rsidP="00601119">
      <w:pPr>
        <w:rPr>
          <w:vanish/>
        </w:rPr>
      </w:pPr>
      <w:bookmarkStart w:id="3" w:name="Commission"/>
      <w:r w:rsidRPr="00EC1A7A">
        <w:rPr>
          <w:vanish/>
        </w:rPr>
        <w:t>Kumitat għal-Libertajiet Ċivili, il-Ġustizzja u l-Intern</w:t>
      </w:r>
      <w:bookmarkEnd w:id="3"/>
    </w:p>
    <w:p w:rsidR="00601119" w:rsidRPr="00EC1A7A" w:rsidRDefault="00601119" w:rsidP="00601119">
      <w:pPr>
        <w:rPr>
          <w:vanish/>
        </w:rPr>
      </w:pPr>
      <w:bookmarkStart w:id="4" w:name="PE"/>
      <w:r w:rsidRPr="00EC1A7A">
        <w:rPr>
          <w:vanish/>
        </w:rPr>
        <w:t>PE754.695</w:t>
      </w:r>
      <w:bookmarkEnd w:id="4"/>
    </w:p>
    <w:p w:rsidR="00601119" w:rsidRPr="00EC1A7A" w:rsidRDefault="00601119" w:rsidP="00601119">
      <w:pPr>
        <w:pStyle w:val="ATHeading3"/>
      </w:pPr>
      <w:bookmarkStart w:id="5" w:name="Sujet"/>
      <w:r w:rsidRPr="00EC1A7A">
        <w:t>Riżolu</w:t>
      </w:r>
      <w:r w:rsidR="004B4635" w:rsidRPr="00EC1A7A">
        <w:t>zzjoni tal-Parlament Ewropew tat</w:t>
      </w:r>
      <w:r w:rsidRPr="00EC1A7A">
        <w:t>-2</w:t>
      </w:r>
      <w:r w:rsidR="004B4635" w:rsidRPr="00EC1A7A">
        <w:t>8</w:t>
      </w:r>
      <w:r w:rsidRPr="00EC1A7A">
        <w:t xml:space="preserve"> ta' Frar 2024 rapport dwar ir-rapport tal-Kummissjoni tal-2023 dwar l-Istat tad-Dritt</w:t>
      </w:r>
      <w:bookmarkEnd w:id="5"/>
      <w:r w:rsidRPr="00EC1A7A">
        <w:t xml:space="preserve"> </w:t>
      </w:r>
      <w:bookmarkStart w:id="6" w:name="References"/>
      <w:r w:rsidRPr="00EC1A7A">
        <w:t>(2023/2113(INI))</w:t>
      </w:r>
      <w:bookmarkEnd w:id="6"/>
    </w:p>
    <w:p w:rsidR="002D7826" w:rsidRPr="00EC1A7A" w:rsidRDefault="002D7826" w:rsidP="002D7826">
      <w:pPr>
        <w:pStyle w:val="EPComma"/>
      </w:pPr>
      <w:bookmarkStart w:id="7" w:name="TextBodyBegin"/>
      <w:bookmarkEnd w:id="7"/>
      <w:r w:rsidRPr="00EC1A7A">
        <w:rPr>
          <w:rStyle w:val="Italic"/>
        </w:rPr>
        <w:t>Il-Parlament Ewropew</w:t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t-Trattat dwar l-Unjoni Ewropea (TUE), b’mod partikolari l-Artikoli 2, 3(1), 3(3), it-tieni </w:t>
      </w:r>
      <w:proofErr w:type="spellStart"/>
      <w:r w:rsidRPr="00EC1A7A">
        <w:t>subparagrafu</w:t>
      </w:r>
      <w:proofErr w:type="spellEnd"/>
      <w:r w:rsidRPr="00EC1A7A">
        <w:t>, 4(3) u l-Artikoli 5, 6, 7, 11, 19 u 49 tiegħu,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t-Trattat dwar il-Funzjonament tal-Unjoni Ewropea</w:t>
      </w:r>
      <w:r w:rsidR="003B6F83" w:rsidRPr="00EC1A7A">
        <w:t xml:space="preserve"> (TFUE)</w:t>
      </w:r>
      <w:r w:rsidRPr="00EC1A7A">
        <w:t>, b’mod partikolari l-Artikoli tiegħu rigward ir-rispett u l-protezzjoni u l-promozzjoni tad-demokrazija, l-istat tad-dritt u d-drittijiet fundamentali fl-Unjoni, inklużi l-Artikoli 70, 258, 259, 260, 263, 265 u 267,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l-Karta tad-Drittijiet Fundamentali tal-Unjoni Ewropea</w:t>
      </w:r>
      <w:r w:rsidR="003B6F83" w:rsidRPr="00EC1A7A">
        <w:t xml:space="preserve"> (il-“Karta”)</w:t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l-ġurisprudenza tal-Qorti tal-Ġustizzja tal-Unjoni Ewropea</w:t>
      </w:r>
      <w:r w:rsidR="003B6F83" w:rsidRPr="00EC1A7A">
        <w:t xml:space="preserve"> (QĠUE)</w:t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l-komunikazzjoni tal-Kummissjoni tal-5 ta’ Lulju 2023 dwar ir-Rapport tal-2023 dwar l-Istat tad-Dritt – Is-sitwazzjoni tal-istat tad-d</w:t>
      </w:r>
      <w:r w:rsidR="006634DD">
        <w:t>ritt fl-Unjoni Ewropea (COM(2023</w:t>
      </w:r>
      <w:r w:rsidRPr="00EC1A7A">
        <w:t>)0800),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r-Regolament (UE, </w:t>
      </w:r>
      <w:proofErr w:type="spellStart"/>
      <w:r w:rsidRPr="00EC1A7A">
        <w:t>Euratom</w:t>
      </w:r>
      <w:proofErr w:type="spellEnd"/>
      <w:r w:rsidRPr="00EC1A7A">
        <w:t xml:space="preserve">) 2020/2092 tal-Parlament Ewropew u tal-Kunsill tas-16 ta’ Diċembru 2020 dwar reġim ġenerali ta’ </w:t>
      </w:r>
      <w:proofErr w:type="spellStart"/>
      <w:r w:rsidRPr="00EC1A7A">
        <w:t>kondizzjonalità</w:t>
      </w:r>
      <w:proofErr w:type="spellEnd"/>
      <w:r w:rsidRPr="00EC1A7A">
        <w:t xml:space="preserve"> għall-protezzjoni tal-baġit tal-Unjoni</w:t>
      </w:r>
      <w:r w:rsidRPr="00EC1A7A">
        <w:rPr>
          <w:rStyle w:val="FootnoteReference"/>
        </w:rPr>
        <w:footnoteReference w:id="1"/>
      </w:r>
      <w:r w:rsidRPr="00EC1A7A">
        <w:t xml:space="preserve"> (ir-Regolament dwar il-</w:t>
      </w:r>
      <w:proofErr w:type="spellStart"/>
      <w:r w:rsidRPr="00EC1A7A">
        <w:t>Kondizzjonalità</w:t>
      </w:r>
      <w:proofErr w:type="spellEnd"/>
      <w:r w:rsidRPr="00EC1A7A">
        <w:t xml:space="preserve"> tal-Istat tad-Dritt),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r-Regolament (UE) 2021/1060 tal-Parlament Ewropew u tal-Kunsill tal-24 ta’ Ġunju 2021 li jistipula dispożizzjonijiet komuni dwar il-Fond Ewropew għall-Iżvilupp Reġjonali, il-Fond Soċjali Ewropew </w:t>
      </w:r>
      <w:proofErr w:type="spellStart"/>
      <w:r w:rsidRPr="00EC1A7A">
        <w:t>Plus</w:t>
      </w:r>
      <w:proofErr w:type="spellEnd"/>
      <w:r w:rsidRPr="00EC1A7A">
        <w:t>, il-Fond ta’ Koeżjoni, il-Fond għal Tranżizzjoni Ġusta u l-Fond Ewropew għall-Affarijiet Marittimi, is-Sajd u l-</w:t>
      </w:r>
      <w:proofErr w:type="spellStart"/>
      <w:r w:rsidRPr="00EC1A7A">
        <w:t>Akkwakultura</w:t>
      </w:r>
      <w:proofErr w:type="spellEnd"/>
      <w:r w:rsidRPr="00EC1A7A">
        <w:t xml:space="preserve"> u r-regoli finanzjarji għalihom u għall-Fond </w:t>
      </w:r>
      <w:proofErr w:type="spellStart"/>
      <w:r w:rsidRPr="00EC1A7A">
        <w:t>għall-Ażil</w:t>
      </w:r>
      <w:proofErr w:type="spellEnd"/>
      <w:r w:rsidRPr="00EC1A7A">
        <w:t>, il-</w:t>
      </w:r>
      <w:proofErr w:type="spellStart"/>
      <w:r w:rsidRPr="00EC1A7A">
        <w:t>Migrazzjoni</w:t>
      </w:r>
      <w:proofErr w:type="spellEnd"/>
      <w:r w:rsidRPr="00EC1A7A">
        <w:t xml:space="preserve"> u l-Integrazzjoni, il-Fond għas-Sigurtà Interna u l-Istrument għall-Appoġġ Finanzjarju </w:t>
      </w:r>
      <w:r w:rsidRPr="00EC1A7A">
        <w:lastRenderedPageBreak/>
        <w:t>għall-Ġestjoni tal-Fruntieri u l-Politika dwar il-</w:t>
      </w:r>
      <w:proofErr w:type="spellStart"/>
      <w:r w:rsidRPr="00EC1A7A">
        <w:t>Viżi</w:t>
      </w:r>
      <w:proofErr w:type="spellEnd"/>
      <w:r w:rsidRPr="00EC1A7A">
        <w:rPr>
          <w:rStyle w:val="FootnoteReference"/>
        </w:rPr>
        <w:footnoteReference w:id="2"/>
      </w:r>
      <w:r w:rsidRPr="00EC1A7A">
        <w:t xml:space="preserve"> (ir-Regolament dwar id-Dispożizzjonijiet Komuni),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r-Regolament (UE) 2021/692 tal-Parlament Ewropew u tal-Kunsill tat-28 ta’ April 2021 li jistabbilixxi l-Programm dwar iċ-Ċittadini, l-Ugwaljanza, id-Drittijiet u l-Valuri u li jħassar ir-Regolament (UE) Nru 1381/2013 tal-Parlament Ewropew u tal-Kunsill u r-Regolament tal-Kunsill (UE) Nru 390/2014</w:t>
      </w:r>
      <w:r w:rsidRPr="00EC1A7A">
        <w:rPr>
          <w:rStyle w:val="FootnoteReference"/>
        </w:rPr>
        <w:footnoteReference w:id="3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d-Dikjarazzjoni Universali tad-Drittijiet tal-Bniedem,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l-istrumenti tan-Nazzjonijiet Uniti dwar il-protezzjoni tad-drittijiet tal-bniedem u tal-libertajiet fundamentali, u r-rakkomandazzjonijiet u r-rapporti tal-Eżami Perjodiku Universali tan-Nazzjonijiet Uniti, kif ukoll il-ġurisprudenza tal-korpi ta’ </w:t>
      </w:r>
      <w:proofErr w:type="spellStart"/>
      <w:r w:rsidRPr="00EC1A7A">
        <w:t>monitoraġġ</w:t>
      </w:r>
      <w:proofErr w:type="spellEnd"/>
      <w:r w:rsidRPr="00EC1A7A">
        <w:t xml:space="preserve"> tat-trattati tan-Nazzjonijiet Uniti u l-proċeduri speċjali tal-Kunsill tad-Drittijiet tal-Bniedem,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l-Konvenzjoni Ewropea dwar id-Drittijiet tal-Bniedem, il-Karta Soċjali Ewropea, il-ġurisprudenza tal-Qorti Ewropea tad-Drittijiet tal-Bniedem u l-Kumitat Ewropew tad-Drittijiet Soċjali, u l-konvenzjonijiet, ir-rakkomandazzjonijiet, ir-riżoluzzjonijiet, l-opinjonijiet u r-rapporti tal-Assemblea Parlamentari, tal-Kumitat tal-Ministri, tal-Kummissarju għad-Drittijiet tal-Bniedem, tal-Kummissjoni Ewropea kontra r-Razziżmu u l-</w:t>
      </w:r>
      <w:proofErr w:type="spellStart"/>
      <w:r w:rsidRPr="00EC1A7A">
        <w:t>Intolleranza</w:t>
      </w:r>
      <w:proofErr w:type="spellEnd"/>
      <w:r w:rsidRPr="00EC1A7A">
        <w:t>, tal-Kumitat ta’ Tmexxija dwar il-Ġlieda kontra d-Diskriminazzjoni u dwar id-</w:t>
      </w:r>
      <w:proofErr w:type="spellStart"/>
      <w:r w:rsidRPr="00EC1A7A">
        <w:t>Diversità</w:t>
      </w:r>
      <w:proofErr w:type="spellEnd"/>
      <w:r w:rsidRPr="00EC1A7A">
        <w:t xml:space="preserve"> u l-Inklużjoni, tal-Kummissjoni ta’ Venezja u ta’ korpi oħra tal-Kunsill tal-Ewropa,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>wara li kkunsidra l-memorandum ta’ qbil bejn il-Kunsill tal-Ewropa u l-Unjoni Ewropea tat-23 ta’ Mejju 2007 u l-konklużjonijiet tal-Kunsill tat-30 ta’ Jannar 2023 dwar il-prijoritajiet tal-UE għall-kooperazzjoni mal-Kunsill tal-Ewropa 2023-2024,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l-proposta motivata tal-Kummissjoni tal-20 ta’ Diċembru 2017 għal deċiżjoni tal-Kunsill  dwar id-determinazzjoni ta’ riskju ċar ta’ ksur gravi tal-istat tad-dritt mir-Repubblika tal-Polonja (COM(2017)0835), maħruġa skont l-Artikolu 7(1) tat-TUE,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r-rapporti tal-Aġenzija tal-Unjoni Ewropea għad-Drittijiet Fundamentali (FRA) tad-19 ta’ Lulju 2022 bit-titolu “</w:t>
      </w:r>
      <w:proofErr w:type="spellStart"/>
      <w:r w:rsidRPr="00EC1A7A">
        <w:t>Europe</w:t>
      </w:r>
      <w:proofErr w:type="spellEnd"/>
      <w:r w:rsidRPr="00EC1A7A">
        <w:t xml:space="preserve">’s </w:t>
      </w:r>
      <w:proofErr w:type="spellStart"/>
      <w:r w:rsidRPr="00EC1A7A">
        <w:t>civil</w:t>
      </w:r>
      <w:proofErr w:type="spellEnd"/>
      <w:r w:rsidRPr="00EC1A7A">
        <w:t xml:space="preserve"> </w:t>
      </w:r>
      <w:proofErr w:type="spellStart"/>
      <w:r w:rsidRPr="00EC1A7A">
        <w:t>society</w:t>
      </w:r>
      <w:proofErr w:type="spellEnd"/>
      <w:r w:rsidRPr="00EC1A7A">
        <w:t xml:space="preserve">: </w:t>
      </w:r>
      <w:proofErr w:type="spellStart"/>
      <w:r w:rsidRPr="00EC1A7A">
        <w:t>still</w:t>
      </w:r>
      <w:proofErr w:type="spellEnd"/>
      <w:r w:rsidRPr="00EC1A7A">
        <w:t xml:space="preserve"> </w:t>
      </w:r>
      <w:proofErr w:type="spellStart"/>
      <w:r w:rsidRPr="00EC1A7A">
        <w:t>under</w:t>
      </w:r>
      <w:proofErr w:type="spellEnd"/>
      <w:r w:rsidRPr="00EC1A7A">
        <w:t xml:space="preserve"> </w:t>
      </w:r>
      <w:proofErr w:type="spellStart"/>
      <w:r w:rsidRPr="00EC1A7A">
        <w:t>pressure</w:t>
      </w:r>
      <w:proofErr w:type="spellEnd"/>
      <w:r w:rsidRPr="00EC1A7A">
        <w:t>” (Is-soċjetà ċivili tal-Ewropa: għadha taħt pressjoni), tat-8 ta’ Ġunju 2022 bit-titolu “</w:t>
      </w:r>
      <w:proofErr w:type="spellStart"/>
      <w:r w:rsidRPr="00EC1A7A">
        <w:t>Fundamental</w:t>
      </w:r>
      <w:proofErr w:type="spellEnd"/>
      <w:r w:rsidRPr="00EC1A7A">
        <w:t xml:space="preserve"> </w:t>
      </w:r>
      <w:proofErr w:type="spellStart"/>
      <w:r w:rsidRPr="00EC1A7A">
        <w:t>Rights</w:t>
      </w:r>
      <w:proofErr w:type="spellEnd"/>
      <w:r w:rsidRPr="00EC1A7A">
        <w:t xml:space="preserve"> </w:t>
      </w:r>
      <w:proofErr w:type="spellStart"/>
      <w:r w:rsidRPr="00EC1A7A">
        <w:t>Report</w:t>
      </w:r>
      <w:proofErr w:type="spellEnd"/>
      <w:r w:rsidRPr="00EC1A7A">
        <w:t xml:space="preserve"> 2022” (Ir-Rapport tal-2022 dwar id-Drittijiet Fundamentali), tad-19 ta’ Awwissu 2022 bit-titolu “</w:t>
      </w:r>
      <w:proofErr w:type="spellStart"/>
      <w:r w:rsidRPr="00EC1A7A">
        <w:t>Protecting</w:t>
      </w:r>
      <w:proofErr w:type="spellEnd"/>
      <w:r w:rsidRPr="00EC1A7A">
        <w:t xml:space="preserve"> </w:t>
      </w:r>
      <w:proofErr w:type="spellStart"/>
      <w:r w:rsidRPr="00EC1A7A">
        <w:t>civic</w:t>
      </w:r>
      <w:proofErr w:type="spellEnd"/>
      <w:r w:rsidRPr="00EC1A7A">
        <w:t xml:space="preserve"> </w:t>
      </w:r>
      <w:proofErr w:type="spellStart"/>
      <w:r w:rsidRPr="00EC1A7A">
        <w:t>space</w:t>
      </w:r>
      <w:proofErr w:type="spellEnd"/>
      <w:r w:rsidRPr="00EC1A7A">
        <w:t xml:space="preserve"> </w:t>
      </w:r>
      <w:proofErr w:type="spellStart"/>
      <w:r w:rsidRPr="00EC1A7A">
        <w:t>in</w:t>
      </w:r>
      <w:proofErr w:type="spellEnd"/>
      <w:r w:rsidRPr="00EC1A7A">
        <w:t xml:space="preserve"> </w:t>
      </w:r>
      <w:proofErr w:type="spellStart"/>
      <w:r w:rsidRPr="00EC1A7A">
        <w:t>the</w:t>
      </w:r>
      <w:proofErr w:type="spellEnd"/>
      <w:r w:rsidRPr="00EC1A7A">
        <w:t xml:space="preserve"> EU” (Il-protezzjoni tal-ispazju ċiviku fl-UE) u tat-3 ta’ Novembru 2022 bit-titolu “</w:t>
      </w:r>
      <w:proofErr w:type="spellStart"/>
      <w:r w:rsidRPr="00EC1A7A">
        <w:t>Antisemitism</w:t>
      </w:r>
      <w:proofErr w:type="spellEnd"/>
      <w:r w:rsidRPr="00EC1A7A">
        <w:t xml:space="preserve"> – </w:t>
      </w:r>
      <w:proofErr w:type="spellStart"/>
      <w:r w:rsidRPr="00EC1A7A">
        <w:t>Overview</w:t>
      </w:r>
      <w:proofErr w:type="spellEnd"/>
      <w:r w:rsidRPr="00EC1A7A">
        <w:t xml:space="preserve"> of </w:t>
      </w:r>
      <w:proofErr w:type="spellStart"/>
      <w:r w:rsidRPr="00EC1A7A">
        <w:t>antisemitic</w:t>
      </w:r>
      <w:proofErr w:type="spellEnd"/>
      <w:r w:rsidRPr="00EC1A7A">
        <w:t xml:space="preserve"> </w:t>
      </w:r>
      <w:proofErr w:type="spellStart"/>
      <w:r w:rsidRPr="00EC1A7A">
        <w:t>incidents</w:t>
      </w:r>
      <w:proofErr w:type="spellEnd"/>
      <w:r w:rsidRPr="00EC1A7A">
        <w:t xml:space="preserve"> </w:t>
      </w:r>
      <w:proofErr w:type="spellStart"/>
      <w:r w:rsidRPr="00EC1A7A">
        <w:t>recorded</w:t>
      </w:r>
      <w:proofErr w:type="spellEnd"/>
      <w:r w:rsidRPr="00EC1A7A">
        <w:t xml:space="preserve"> </w:t>
      </w:r>
      <w:proofErr w:type="spellStart"/>
      <w:r w:rsidRPr="00EC1A7A">
        <w:t>in</w:t>
      </w:r>
      <w:proofErr w:type="spellEnd"/>
      <w:r w:rsidRPr="00EC1A7A">
        <w:t xml:space="preserve"> </w:t>
      </w:r>
      <w:proofErr w:type="spellStart"/>
      <w:r w:rsidRPr="00EC1A7A">
        <w:t>the</w:t>
      </w:r>
      <w:proofErr w:type="spellEnd"/>
      <w:r w:rsidRPr="00EC1A7A">
        <w:t xml:space="preserve"> </w:t>
      </w:r>
      <w:proofErr w:type="spellStart"/>
      <w:r w:rsidRPr="00EC1A7A">
        <w:t>European</w:t>
      </w:r>
      <w:proofErr w:type="spellEnd"/>
      <w:r w:rsidRPr="00EC1A7A">
        <w:t xml:space="preserve"> Union 2011-2021” (</w:t>
      </w:r>
      <w:proofErr w:type="spellStart"/>
      <w:r w:rsidRPr="00EC1A7A">
        <w:t>Antisemitiżmu</w:t>
      </w:r>
      <w:proofErr w:type="spellEnd"/>
      <w:r w:rsidRPr="00EC1A7A">
        <w:t xml:space="preserve"> – Ħarsa ġenerali tal-inċidenti </w:t>
      </w:r>
      <w:proofErr w:type="spellStart"/>
      <w:r w:rsidRPr="00EC1A7A">
        <w:t>antisemitiċi</w:t>
      </w:r>
      <w:proofErr w:type="spellEnd"/>
      <w:r w:rsidRPr="00EC1A7A">
        <w:t xml:space="preserve"> rreġistrati fl-Unjoni Ewropea 2011-2021), u r-rapporti, id-data u l-għodod l-oħra tagħha, b’mod partikolari s-Sistema ta’ Informazzjoni Ewropea dwar id-Drittijiet Fundamentali (EFRIS),</w:t>
      </w:r>
    </w:p>
    <w:p w:rsidR="002D7826" w:rsidRPr="00EC1A7A" w:rsidRDefault="002D7826" w:rsidP="002D7826">
      <w:pPr>
        <w:pStyle w:val="NormalHanging12a"/>
      </w:pPr>
      <w:r w:rsidRPr="00EC1A7A">
        <w:lastRenderedPageBreak/>
        <w:t>–</w:t>
      </w:r>
      <w:r w:rsidRPr="00EC1A7A">
        <w:tab/>
        <w:t>wara li kkunsidra r-riżoluzzjoni tiegħu tal-25 ta’ Ottubru 2016 li tinkludi rakkomandazzjonijiet lill-Kummissjoni dwar l-istabbiliment ta’ mekkaniżmu tal-UE dwar id-demokrazija, l-istat tad-dritt u d-drittijiet fundamentali</w:t>
      </w:r>
      <w:r w:rsidRPr="00EC1A7A">
        <w:rPr>
          <w:rStyle w:val="FootnoteReference"/>
        </w:rPr>
        <w:footnoteReference w:id="4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 ta’ Marzu 2018 dwar id-deċiżjoni tal-Kummissjoni biex jiġi attivat l-Artikolu 7(1) tat-TUE minħabba s-sitwazzjoni fil-Polonja</w:t>
      </w:r>
      <w:r w:rsidRPr="00EC1A7A">
        <w:rPr>
          <w:rStyle w:val="FootnoteReference"/>
        </w:rPr>
        <w:footnoteReference w:id="5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tad-19 ta’ April 2018 dwar il-ħtieġa li jiġi stabbilit Strument għall-Valuri Ewropej biex jiġu </w:t>
      </w:r>
      <w:proofErr w:type="spellStart"/>
      <w:r w:rsidRPr="00EC1A7A">
        <w:t>appoġġjati</w:t>
      </w:r>
      <w:proofErr w:type="spellEnd"/>
      <w:r w:rsidRPr="00EC1A7A">
        <w:t xml:space="preserve"> l-organizzazzjonijiet tas-soċjetà ċivili li jippromwovu d-demokrazija, l-istat tad-dritt u l-valuri fundamentali fl-Unjoni Ewropea fil-livell lokali u nazzjonali</w:t>
      </w:r>
      <w:r w:rsidRPr="00EC1A7A">
        <w:rPr>
          <w:rStyle w:val="FootnoteReference"/>
        </w:rPr>
        <w:footnoteReference w:id="6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tat-12 ta’ Settembru 2018 dwar proposta li titlob lill-Kunsill jiddetermina, skont l-Artikolu 7(1) tat-Trattat dwar l-Unjoni Ewropea, l-eżistenza ta’ riskju ċar ta’ ksur serju mill-Ungerija tal-valuri li fuqhom hija </w:t>
      </w:r>
      <w:proofErr w:type="spellStart"/>
      <w:r w:rsidRPr="00EC1A7A">
        <w:t>bbażata</w:t>
      </w:r>
      <w:proofErr w:type="spellEnd"/>
      <w:r w:rsidRPr="00EC1A7A">
        <w:t xml:space="preserve"> l-Unjoni</w:t>
      </w:r>
      <w:r w:rsidRPr="00EC1A7A">
        <w:rPr>
          <w:rStyle w:val="FootnoteReference"/>
        </w:rPr>
        <w:footnoteReference w:id="7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r-riżoluzzjoni tiegħu tat-13 ta’ Novembru 2018 dwar standards minimi </w:t>
      </w:r>
      <w:proofErr w:type="spellStart"/>
      <w:r w:rsidRPr="00EC1A7A">
        <w:t>għall-minoranzi</w:t>
      </w:r>
      <w:proofErr w:type="spellEnd"/>
      <w:r w:rsidRPr="00EC1A7A">
        <w:t xml:space="preserve"> fl-UE</w:t>
      </w:r>
      <w:r w:rsidRPr="00EC1A7A">
        <w:rPr>
          <w:rStyle w:val="FootnoteReference"/>
        </w:rPr>
        <w:footnoteReference w:id="8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tal-14 ta’ Novembru 2018 dwar il-ħtieġa ta’ mekkaniżmu komprensiv tal-UE għall-protezzjoni tad-demokrazija, l-istat tad-dritt u d-drittijiet fundamentali</w:t>
      </w:r>
      <w:r w:rsidRPr="00EC1A7A">
        <w:rPr>
          <w:rStyle w:val="FootnoteReference"/>
        </w:rPr>
        <w:footnoteReference w:id="9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tas-7 ta’ Ottubru 2020 dwar l-istabbiliment ta’ Mekkaniżmu tal-UE għad-Demokrazija, l-Istat tad-Dritt u d-Drittijiet Fundamentali</w:t>
      </w:r>
      <w:r w:rsidRPr="00EC1A7A">
        <w:rPr>
          <w:rStyle w:val="FootnoteReference"/>
        </w:rPr>
        <w:footnoteReference w:id="10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tat-13 ta’ Novembru 2020 dwar l-impatt tal-miżuri tal-COVID-19 fuq id-demokrazija, l-istat tad-dritt u d-drittijiet fundamentali</w:t>
      </w:r>
      <w:r w:rsidRPr="00EC1A7A">
        <w:rPr>
          <w:rStyle w:val="FootnoteReference"/>
        </w:rPr>
        <w:footnoteReference w:id="11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>wara li kkunsidra r-riżoluzzjoni tiegħu tas-17 ta’ Diċembru 2020 dwar l-Inizjattiva taċ-Ċittadini Ewropej “</w:t>
      </w:r>
      <w:proofErr w:type="spellStart"/>
      <w:r w:rsidRPr="00EC1A7A">
        <w:t>Minority</w:t>
      </w:r>
      <w:proofErr w:type="spellEnd"/>
      <w:r w:rsidRPr="00EC1A7A">
        <w:t xml:space="preserve"> </w:t>
      </w:r>
      <w:proofErr w:type="spellStart"/>
      <w:r w:rsidRPr="00EC1A7A">
        <w:t>SafePack</w:t>
      </w:r>
      <w:proofErr w:type="spellEnd"/>
      <w:r w:rsidRPr="00EC1A7A">
        <w:t xml:space="preserve"> – miljun firma għad-</w:t>
      </w:r>
      <w:proofErr w:type="spellStart"/>
      <w:r w:rsidRPr="00EC1A7A">
        <w:t>diversità</w:t>
      </w:r>
      <w:proofErr w:type="spellEnd"/>
      <w:r w:rsidRPr="00EC1A7A">
        <w:t xml:space="preserve"> fl-Ewropa”</w:t>
      </w:r>
      <w:r w:rsidRPr="00EC1A7A">
        <w:rPr>
          <w:rStyle w:val="FootnoteReference"/>
        </w:rPr>
        <w:footnoteReference w:id="12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tal-10 ta’ Ġunju 2021 dwar is-sitwazzjoni tal-istat tad-dritt fl-Unjoni Ewropea u l-applikazzjoni tar-Regolament dwar il-</w:t>
      </w:r>
      <w:proofErr w:type="spellStart"/>
      <w:r w:rsidRPr="00EC1A7A">
        <w:t>kondizzjonalità</w:t>
      </w:r>
      <w:proofErr w:type="spellEnd"/>
      <w:r w:rsidRPr="00EC1A7A">
        <w:t xml:space="preserve"> (UE, </w:t>
      </w:r>
      <w:proofErr w:type="spellStart"/>
      <w:r w:rsidRPr="00EC1A7A">
        <w:t>Euratom</w:t>
      </w:r>
      <w:proofErr w:type="spellEnd"/>
      <w:r w:rsidRPr="00EC1A7A">
        <w:t>) 2020/2092</w:t>
      </w:r>
      <w:r w:rsidRPr="00EC1A7A">
        <w:rPr>
          <w:rStyle w:val="FootnoteReference"/>
        </w:rPr>
        <w:footnoteReference w:id="13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lastRenderedPageBreak/>
        <w:t>–</w:t>
      </w:r>
      <w:r w:rsidRPr="00EC1A7A">
        <w:tab/>
        <w:t>wara li kkunsidra r-riżoluzzjoni tiegħu tal-24 ta’ Ġunju 2021 dwar ir-Rapport tal-2020 tal-Kummissjoni dwar l-Istat tad-Dritt</w:t>
      </w:r>
      <w:r w:rsidRPr="00EC1A7A">
        <w:rPr>
          <w:rStyle w:val="FootnoteReference"/>
        </w:rPr>
        <w:footnoteReference w:id="14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tat-8 ta’ Lulju 2021 dwar it-tfassil ta’ linji gwida għall-applikazzjoni tar-reġim ġenerali ta’ </w:t>
      </w:r>
      <w:proofErr w:type="spellStart"/>
      <w:r w:rsidRPr="00EC1A7A">
        <w:t>kondizzjonalità</w:t>
      </w:r>
      <w:proofErr w:type="spellEnd"/>
      <w:r w:rsidRPr="00EC1A7A">
        <w:t xml:space="preserve"> għall-protezzjoni tal-baġit tal-Unjoni</w:t>
      </w:r>
      <w:r w:rsidRPr="00EC1A7A">
        <w:rPr>
          <w:rStyle w:val="FootnoteReference"/>
        </w:rPr>
        <w:footnoteReference w:id="15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 w:rsidRPr="00EC1A7A">
        <w:rPr>
          <w:vertAlign w:val="superscript"/>
        </w:rPr>
        <w:footnoteReference w:id="16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tal-11 ta’ Novembru 2021 dwar it-tisħiħ tad-demokrazija u tal-libertà u l-pluraliżmu tal-midja fl-UE: l-użu </w:t>
      </w:r>
      <w:proofErr w:type="spellStart"/>
      <w:r w:rsidRPr="00EC1A7A">
        <w:t>indebitu</w:t>
      </w:r>
      <w:proofErr w:type="spellEnd"/>
      <w:r w:rsidRPr="00EC1A7A">
        <w:t xml:space="preserve"> ta’ azzjonijiet fl-ambitu tad-dritt ċivili u kriminali biex </w:t>
      </w:r>
      <w:proofErr w:type="spellStart"/>
      <w:r w:rsidRPr="00EC1A7A">
        <w:t>jissikktu</w:t>
      </w:r>
      <w:proofErr w:type="spellEnd"/>
      <w:r w:rsidRPr="00EC1A7A">
        <w:t xml:space="preserve"> l-ġurnalisti, l-</w:t>
      </w:r>
      <w:proofErr w:type="spellStart"/>
      <w:r w:rsidRPr="00EC1A7A">
        <w:t>NGOs</w:t>
      </w:r>
      <w:proofErr w:type="spellEnd"/>
      <w:r w:rsidRPr="00EC1A7A">
        <w:t xml:space="preserve"> u s-soċjetà ċivili</w:t>
      </w:r>
      <w:r w:rsidRPr="00EC1A7A">
        <w:rPr>
          <w:rStyle w:val="FootnoteReference"/>
        </w:rPr>
        <w:footnoteReference w:id="17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tal-15 ta’ Diċembru 2021 dwar l-evalwazzjoni tal-miżuri ta’ prevenzjoni biex jiġu evitati l-korruzzjoni, l-infiq irregolari u l-użu ħażin tal-fondi tal-UE u nazzjonali f’każ ta’ fondi ta’ emerġenza u oqsma ta’ nfiq relatati mal-kriżi</w:t>
      </w:r>
      <w:r w:rsidRPr="00EC1A7A">
        <w:rPr>
          <w:rStyle w:val="FootnoteReference"/>
        </w:rPr>
        <w:footnoteReference w:id="18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tat-8 ta’ Marzu 2022 dwar l-ispazju jiċkien tas-soċjetà ċivili fl-Ewropa</w:t>
      </w:r>
      <w:r w:rsidRPr="00EC1A7A">
        <w:rPr>
          <w:rStyle w:val="FootnoteReference"/>
        </w:rPr>
        <w:footnoteReference w:id="19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tal-10 ta’ Marzu 2022 dwar l-istat tad-dritt u l-konsegwenzi tad-deċiżjoni tal-Qorti tal-Ġustizzja tal-Unjoni Ewropea</w:t>
      </w:r>
      <w:r w:rsidRPr="00EC1A7A">
        <w:rPr>
          <w:rStyle w:val="FootnoteReference"/>
        </w:rPr>
        <w:footnoteReference w:id="20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tad-19 ta’ Mejju 2022 dwar ir-Rapport tal-Kummissjoni dwar l-Istat tad-Dritt tal-2021</w:t>
      </w:r>
      <w:r w:rsidRPr="00EC1A7A">
        <w:rPr>
          <w:rStyle w:val="FootnoteReference"/>
        </w:rPr>
        <w:footnoteReference w:id="21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tad-9 ta’ Ġunju 2022 dwar l-istat tad-dritt u l-approvazzjoni potenzjali tal-Pjan Nazzjonali ta’ Rkupru (RRF) tal-Polonja</w:t>
      </w:r>
      <w:r w:rsidRPr="00EC1A7A">
        <w:rPr>
          <w:rStyle w:val="FootnoteReference"/>
        </w:rPr>
        <w:footnoteReference w:id="22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tal-15 ta’ Settembru 2022 dwar is-sitwazzjoni tad-drittijiet fundamentali fl-Unjoni Ewropea fl-2020 u l-2021</w:t>
      </w:r>
      <w:r w:rsidRPr="00EC1A7A">
        <w:rPr>
          <w:rStyle w:val="FootnoteReference"/>
        </w:rPr>
        <w:footnoteReference w:id="23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tal-20 ta’ Ottubru 2022 dwar l-Istat tad-Dritt f’Malta, ħames snin wara l-assassinju ta’ Daphne Caruana </w:t>
      </w:r>
      <w:proofErr w:type="spellStart"/>
      <w:r w:rsidRPr="00EC1A7A">
        <w:t>Galizia</w:t>
      </w:r>
      <w:proofErr w:type="spellEnd"/>
      <w:r w:rsidRPr="00EC1A7A">
        <w:rPr>
          <w:rStyle w:val="FootnoteReference"/>
        </w:rPr>
        <w:footnoteReference w:id="24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lastRenderedPageBreak/>
        <w:t>–</w:t>
      </w:r>
      <w:r w:rsidRPr="00EC1A7A">
        <w:tab/>
        <w:t xml:space="preserve">wara li kkunsidra r-riżoluzzjoni tiegħu tal-20 ta’ Ottubru 2022 dwar iż-żieda fir-reati ta’ mibegħda kontra persuni LGBTIQ+ fl-Ewropa kollha fid-dawl tal-qtil </w:t>
      </w:r>
      <w:proofErr w:type="spellStart"/>
      <w:r w:rsidRPr="00EC1A7A">
        <w:t>omofobiku</w:t>
      </w:r>
      <w:proofErr w:type="spellEnd"/>
      <w:r w:rsidRPr="00EC1A7A">
        <w:t xml:space="preserve"> reċenti fis-Slovakkja</w:t>
      </w:r>
      <w:r w:rsidRPr="00EC1A7A">
        <w:rPr>
          <w:rStyle w:val="FootnoteReference"/>
        </w:rPr>
        <w:footnoteReference w:id="25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r-riżoluzzjoni tiegħu tal-10 ta’ Novembru 2022 dwar il-ġustizzja razzjali, </w:t>
      </w:r>
      <w:proofErr w:type="spellStart"/>
      <w:r w:rsidRPr="00EC1A7A">
        <w:t>in-nondiskriminazzjoni</w:t>
      </w:r>
      <w:proofErr w:type="spellEnd"/>
      <w:r w:rsidRPr="00EC1A7A">
        <w:t xml:space="preserve"> u l-ġlieda kontra r-razziżmu fl-UE</w:t>
      </w:r>
      <w:r w:rsidRPr="00EC1A7A">
        <w:rPr>
          <w:rStyle w:val="FootnoteReference"/>
        </w:rPr>
        <w:footnoteReference w:id="26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tal-24 ta’ Novembru 2022 dwar il-valutazzjoni tal-</w:t>
      </w:r>
      <w:proofErr w:type="spellStart"/>
      <w:r w:rsidRPr="00EC1A7A">
        <w:t>konformità</w:t>
      </w:r>
      <w:proofErr w:type="spellEnd"/>
      <w:r w:rsidRPr="00EC1A7A">
        <w:t xml:space="preserve"> tal-Ungerija mal-kundizzjonijiet tal-istat tad-dritt skont ir-Regolament dwar il-</w:t>
      </w:r>
      <w:proofErr w:type="spellStart"/>
      <w:r w:rsidRPr="00EC1A7A">
        <w:t>Kondizzjonalità</w:t>
      </w:r>
      <w:proofErr w:type="spellEnd"/>
      <w:r w:rsidRPr="00EC1A7A">
        <w:t xml:space="preserve"> u s-sitwazzjoni attwali tal-RRP Ungeriż</w:t>
      </w:r>
      <w:r w:rsidRPr="00EC1A7A">
        <w:rPr>
          <w:rStyle w:val="FootnoteReference"/>
        </w:rPr>
        <w:footnoteReference w:id="27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r-riżoluzzjoni tiegħu tat-30 ta’ Marzu 2023 dwar ir-Rapport tal-2022 dwar l-Istat tad-Dritt – is-sitwazzjoni tal-istat tad-dritt fl-Unjoni Ewropea</w:t>
      </w:r>
      <w:r w:rsidRPr="00EC1A7A">
        <w:rPr>
          <w:rStyle w:val="FootnoteReference"/>
        </w:rPr>
        <w:footnoteReference w:id="28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r-riżoluzzjoni tiegħu tal-1 ta’ Ġunju 2023 dwar il-ksur tal-Istat tad-Dritt u tad-drittijiet fundamentali fl-Ungerija u l-fondi </w:t>
      </w:r>
      <w:proofErr w:type="spellStart"/>
      <w:r w:rsidRPr="00EC1A7A">
        <w:t>ffriżati</w:t>
      </w:r>
      <w:proofErr w:type="spellEnd"/>
      <w:r w:rsidRPr="00EC1A7A">
        <w:t xml:space="preserve"> tal-UE</w:t>
      </w:r>
      <w:r w:rsidRPr="00EC1A7A">
        <w:rPr>
          <w:rStyle w:val="FootnoteReference"/>
        </w:rPr>
        <w:footnoteReference w:id="29"/>
      </w:r>
      <w:r w:rsidRPr="00EC1A7A">
        <w:t>,</w:t>
      </w:r>
    </w:p>
    <w:p w:rsidR="002D7826" w:rsidRPr="00EC1A7A" w:rsidRDefault="002D7826" w:rsidP="002D7826">
      <w:pPr>
        <w:pStyle w:val="NormalHanging12a"/>
        <w:rPr>
          <w:snapToGrid/>
        </w:rPr>
      </w:pPr>
      <w:r w:rsidRPr="00EC1A7A">
        <w:t>–</w:t>
      </w:r>
      <w:r w:rsidRPr="00EC1A7A">
        <w:tab/>
        <w:t xml:space="preserve">wara li kkunsidra r-rakkomandazzjoni tiegħu tal-15 ta’ Ġunju 2023 lill-Kunsill u lill-Kummissjoni wara l-investigazzjoni ta’allegati </w:t>
      </w:r>
      <w:proofErr w:type="spellStart"/>
      <w:r w:rsidRPr="00EC1A7A">
        <w:t>kontravvenzjonijiet</w:t>
      </w:r>
      <w:proofErr w:type="spellEnd"/>
      <w:r w:rsidRPr="00EC1A7A">
        <w:t xml:space="preserve"> u amministrazzjoni ħażina fl-applikazzjoni tal-liġi tal-Unjoni fir-rigward tal-użu tal-</w:t>
      </w:r>
      <w:proofErr w:type="spellStart"/>
      <w:r w:rsidRPr="00EC1A7A">
        <w:t>Pegasus</w:t>
      </w:r>
      <w:proofErr w:type="spellEnd"/>
      <w:r w:rsidRPr="00EC1A7A">
        <w:t xml:space="preserve"> u ta’ software ta’ spjunaġġ għas-sorveljanza ekwivalenti</w:t>
      </w:r>
      <w:r w:rsidRPr="00EC1A7A">
        <w:rPr>
          <w:rStyle w:val="FootnoteReference"/>
        </w:rPr>
        <w:footnoteReference w:id="30"/>
      </w:r>
      <w:r w:rsidRPr="00EC1A7A">
        <w:t xml:space="preserve"> u r-rapport tat-22 ta’ Mejju 2023 tal-Kumitat ta’ Inkjesta biex jinvestiga l-użu tal-</w:t>
      </w:r>
      <w:proofErr w:type="spellStart"/>
      <w:r w:rsidRPr="00EC1A7A">
        <w:t>Pegasus</w:t>
      </w:r>
      <w:proofErr w:type="spellEnd"/>
      <w:r w:rsidRPr="00EC1A7A">
        <w:t xml:space="preserve"> u ta’ software ta’ spjunaġġ għas-sorveljanza ekwivalenti,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>wara li kkunsidra r-riżoluzzjoni tiegħu tal-11 ta’ Lulju 2023 dwar il-liġi elettorali, il-kumitat investigattiv u l-istat tad-dritt fil-Polonja</w:t>
      </w:r>
      <w:r w:rsidRPr="00EC1A7A">
        <w:rPr>
          <w:rStyle w:val="FootnoteReference"/>
        </w:rPr>
        <w:footnoteReference w:id="31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r-riżoluzzjoni tiegħu tad-19 ta’ Ottubru 2023 dwar l-istat tad-dritt f’Malta: 6 snin wara l-assassinju ta’ Daphne Caruana </w:t>
      </w:r>
      <w:proofErr w:type="spellStart"/>
      <w:r w:rsidRPr="00EC1A7A">
        <w:t>Galizia</w:t>
      </w:r>
      <w:proofErr w:type="spellEnd"/>
      <w:r w:rsidRPr="00EC1A7A">
        <w:t xml:space="preserve"> u l-ħtieġa li l-ġurnalisti jiġu protetti</w:t>
      </w:r>
      <w:r w:rsidRPr="00EC1A7A">
        <w:rPr>
          <w:rStyle w:val="FootnoteReference"/>
        </w:rPr>
        <w:footnoteReference w:id="32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>wara li kku</w:t>
      </w:r>
      <w:r w:rsidR="006634DD">
        <w:t>nsidra r-riżoluzzjoni tiegħu tat-18</w:t>
      </w:r>
      <w:r w:rsidRPr="00EC1A7A">
        <w:t xml:space="preserve"> ta’ </w:t>
      </w:r>
      <w:r w:rsidR="006634DD">
        <w:t>Jannar 2024</w:t>
      </w:r>
      <w:r w:rsidRPr="00EC1A7A">
        <w:t xml:space="preserve"> dwar is-sitwazzjoni tad-drittijiet fundamentali fl-Unjoni Ewropea fl-2022 u l-2023</w:t>
      </w:r>
      <w:r w:rsidRPr="00EC1A7A">
        <w:rPr>
          <w:vertAlign w:val="superscript"/>
        </w:rPr>
        <w:footnoteReference w:id="33"/>
      </w:r>
      <w:r w:rsidRPr="00EC1A7A">
        <w:t>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r-riżoluzzjoni 2262 (2019) tal-Assemblea Parlamentari tal-Kunsill tal-Ewropa dwar il-promozzjoni tad-drittijiet ta’ persuni li jagħmlu parti minn </w:t>
      </w:r>
      <w:proofErr w:type="spellStart"/>
      <w:r w:rsidRPr="00EC1A7A">
        <w:t>minoranzi</w:t>
      </w:r>
      <w:proofErr w:type="spellEnd"/>
      <w:r w:rsidRPr="00EC1A7A">
        <w:t xml:space="preserve"> nazzjonali,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–</w:t>
      </w:r>
      <w:r w:rsidRPr="00EC1A7A">
        <w:tab/>
        <w:t xml:space="preserve">wara li kkunsidra r-rakkomandazzjonijiet u r-rapporti tal-Uffiċċju għall-Istituzzjonijiet Demokratiċi u d-Drittijiet tal-Bniedem, tal-Kummissarju Għoli </w:t>
      </w:r>
      <w:proofErr w:type="spellStart"/>
      <w:r w:rsidRPr="00EC1A7A">
        <w:t>għall-Minoranzi</w:t>
      </w:r>
      <w:proofErr w:type="spellEnd"/>
      <w:r w:rsidRPr="00EC1A7A">
        <w:t xml:space="preserve"> Nazzjonali, tar-Rappreżentant għal-Libertà tal-</w:t>
      </w:r>
      <w:proofErr w:type="spellStart"/>
      <w:r w:rsidRPr="00EC1A7A">
        <w:t>Media</w:t>
      </w:r>
      <w:proofErr w:type="spellEnd"/>
      <w:r w:rsidRPr="00EC1A7A">
        <w:t xml:space="preserve"> u korpi oħra tal-Organizzazzjoni għas-Sigurtà u l-Kooperazzjoni fl-Ewropa (OSKE) u l-kooperazzjoni bejn l-UE u l-</w:t>
      </w:r>
      <w:r w:rsidRPr="00EC1A7A">
        <w:lastRenderedPageBreak/>
        <w:t xml:space="preserve">OSKE fir-rigward </w:t>
      </w:r>
      <w:proofErr w:type="spellStart"/>
      <w:r w:rsidRPr="00EC1A7A">
        <w:t>tad-demokratizzazzjoni</w:t>
      </w:r>
      <w:proofErr w:type="spellEnd"/>
      <w:r w:rsidRPr="00EC1A7A">
        <w:t xml:space="preserve">, il-bini tal-istituzzjonijiet u d-drittijiet tal-bniedem u r-rapport annwali tal-OSKE dwar ir-reati ta’ mibegħda li fih l-Istati parteċipanti </w:t>
      </w:r>
      <w:proofErr w:type="spellStart"/>
      <w:r w:rsidRPr="00EC1A7A">
        <w:t>impenjaw</w:t>
      </w:r>
      <w:proofErr w:type="spellEnd"/>
      <w:r w:rsidRPr="00EC1A7A">
        <w:t xml:space="preserve"> ruħhom li jgħaddu leġiżlazzjoni li </w:t>
      </w:r>
      <w:proofErr w:type="spellStart"/>
      <w:r w:rsidRPr="00EC1A7A">
        <w:t>tipprevedi</w:t>
      </w:r>
      <w:proofErr w:type="spellEnd"/>
      <w:r w:rsidRPr="00EC1A7A">
        <w:t xml:space="preserve"> penali li jqisu l-</w:t>
      </w:r>
      <w:proofErr w:type="spellStart"/>
      <w:r w:rsidRPr="00EC1A7A">
        <w:t>gravità</w:t>
      </w:r>
      <w:proofErr w:type="spellEnd"/>
      <w:r w:rsidRPr="00EC1A7A">
        <w:t xml:space="preserve"> tar-reati ta’ mibegħda, li jieħdu azzjoni biex jindirizzaw </w:t>
      </w:r>
      <w:proofErr w:type="spellStart"/>
      <w:r w:rsidRPr="00EC1A7A">
        <w:t>is-sottorappurtar</w:t>
      </w:r>
      <w:proofErr w:type="spellEnd"/>
      <w:r w:rsidRPr="00EC1A7A">
        <w:t>, u li jintroduċu jew ikomplu jiżviluppaw attivitajiet ta’ bini tal-kapaċitajiet biex uffiċjali tal-infurzar tal-liġi, tal-prosekuzzjoni u dawk ġudizzjarji jipprevjenu, jinvestigaw u jressqu quddiem il-ġustizzja reati ta’ mibegħda,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r-rapport tal-Kumitat ta’ Inkjesta PEGA tiegħu u r-riżoluzzjoni u r-rakkomandazzjonijiet tal-PEGA</w:t>
      </w:r>
      <w:r w:rsidRPr="00EC1A7A">
        <w:rPr>
          <w:rStyle w:val="FootnoteReference"/>
        </w:rPr>
        <w:footnoteReference w:id="34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 xml:space="preserve">wara li kkunsidra r-rapporti ta’ </w:t>
      </w:r>
      <w:proofErr w:type="spellStart"/>
      <w:r w:rsidRPr="00EC1A7A">
        <w:t>feedback</w:t>
      </w:r>
      <w:proofErr w:type="spellEnd"/>
      <w:r w:rsidRPr="00EC1A7A">
        <w:t xml:space="preserve">, ir-rapporti ta’ missjonijiet, il-mistoqsijiet bil-miktub u t-tweġibiet tal-Grupp ta’ </w:t>
      </w:r>
      <w:proofErr w:type="spellStart"/>
      <w:r w:rsidRPr="00EC1A7A">
        <w:t>Monitoraġġ</w:t>
      </w:r>
      <w:proofErr w:type="spellEnd"/>
      <w:r w:rsidRPr="00EC1A7A">
        <w:t xml:space="preserve"> tad-Demokrazija, l-Istat tad-Dritt u d-Drittijiet Fundamentali (DRFMG) tiegħu</w:t>
      </w:r>
      <w:r w:rsidRPr="00EC1A7A">
        <w:rPr>
          <w:rStyle w:val="FootnoteReference"/>
        </w:rPr>
        <w:footnoteReference w:id="35"/>
      </w:r>
      <w:r w:rsidRPr="00EC1A7A">
        <w:t>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l-Artikolu 54 tar-Regoli ta’ Proċedura tiegħu,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l-opinjoni tal-Kumitat għall-Affarijiet Legali,</w:t>
      </w:r>
    </w:p>
    <w:p w:rsidR="002D7826" w:rsidRPr="00EC1A7A" w:rsidRDefault="002D7826" w:rsidP="002D7826">
      <w:pPr>
        <w:pStyle w:val="NormalHanging12a"/>
      </w:pPr>
      <w:r w:rsidRPr="00EC1A7A">
        <w:t>–</w:t>
      </w:r>
      <w:r w:rsidRPr="00EC1A7A">
        <w:tab/>
        <w:t>wara li kkunsidra r-rapport tal-Kumitat għal-Libertajiet Ċivili, il-Ġustizzja u l-Intern (A9-0025/2024),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A.</w:t>
      </w:r>
      <w:r w:rsidRPr="00EC1A7A">
        <w:tab/>
        <w:t xml:space="preserve">billi l-Unjoni hija msejsa fuq il-valuri komuni </w:t>
      </w:r>
      <w:proofErr w:type="spellStart"/>
      <w:r w:rsidRPr="00EC1A7A">
        <w:t>minquxa</w:t>
      </w:r>
      <w:proofErr w:type="spellEnd"/>
      <w:r w:rsidRPr="00EC1A7A">
        <w:t xml:space="preserve"> fl-Artikolu 2 tat-TUE dwar ir-rispett għad-</w:t>
      </w:r>
      <w:proofErr w:type="spellStart"/>
      <w:r w:rsidRPr="00EC1A7A">
        <w:t>dinjità</w:t>
      </w:r>
      <w:proofErr w:type="spellEnd"/>
      <w:r w:rsidRPr="00EC1A7A">
        <w:t xml:space="preserve"> tal-bniedem, il-libertà, id-demokrazija, l-ugwaljanza, l-istat tad-dritt u r-rispett għad-drittijiet tal-bniedem, inklużi d-drittijiet ta’ persuni li jagħmlu parti minn </w:t>
      </w:r>
      <w:proofErr w:type="spellStart"/>
      <w:r w:rsidRPr="00EC1A7A">
        <w:t>minoranzi</w:t>
      </w:r>
      <w:proofErr w:type="spellEnd"/>
      <w:r w:rsidRPr="00EC1A7A">
        <w:t xml:space="preserve"> – valuri li huma komuni għall-Istati Membri tal-UE u li magħhom jeħtiġilhom </w:t>
      </w:r>
      <w:proofErr w:type="spellStart"/>
      <w:r w:rsidRPr="00EC1A7A">
        <w:t>jaderixxu</w:t>
      </w:r>
      <w:proofErr w:type="spellEnd"/>
      <w:r w:rsidRPr="00EC1A7A">
        <w:t xml:space="preserve"> l-pajjiżi kandidati sabiex jissieħbu fl-Unjoni bħala parti mill-kriterji ta’ </w:t>
      </w:r>
      <w:proofErr w:type="spellStart"/>
      <w:r w:rsidRPr="00EC1A7A">
        <w:t>Copenhagen</w:t>
      </w:r>
      <w:proofErr w:type="spellEnd"/>
      <w:r w:rsidRPr="00EC1A7A">
        <w:t xml:space="preserve">, li ma jistgħux jiġu injorati jew interpretati mill-ġdid wara l-adeżjoni; billi d-demokrazija, l-istat tad-dritt u d-drittijiet fundamentali huma valuri li jsaħħu lil xulxin u li, meta jiġu </w:t>
      </w:r>
      <w:proofErr w:type="spellStart"/>
      <w:r w:rsidRPr="00EC1A7A">
        <w:t>mminati</w:t>
      </w:r>
      <w:proofErr w:type="spellEnd"/>
      <w:r w:rsidRPr="00EC1A7A">
        <w:t xml:space="preserve">, jistgħu joħolqu theddida </w:t>
      </w:r>
      <w:proofErr w:type="spellStart"/>
      <w:r w:rsidRPr="00EC1A7A">
        <w:t>sistemika</w:t>
      </w:r>
      <w:proofErr w:type="spellEnd"/>
      <w:r w:rsidRPr="00EC1A7A">
        <w:t xml:space="preserve"> għall-Unjoni u għad-drittijiet u għal-libertajiet taċ-ċittadini tagħha; billi r-rispett għall-istat tad-dritt huwa </w:t>
      </w:r>
      <w:proofErr w:type="spellStart"/>
      <w:r w:rsidRPr="00EC1A7A">
        <w:t>vinkolanti</w:t>
      </w:r>
      <w:proofErr w:type="spellEnd"/>
      <w:r w:rsidRPr="00EC1A7A">
        <w:t xml:space="preserve"> għall-Unjoni </w:t>
      </w:r>
      <w:proofErr w:type="spellStart"/>
      <w:r w:rsidRPr="00EC1A7A">
        <w:t>fit-totalità</w:t>
      </w:r>
      <w:proofErr w:type="spellEnd"/>
      <w:r w:rsidRPr="00EC1A7A">
        <w:t xml:space="preserve"> tagħha u għall-Istati Membri tagħha fil-livelli kollha ta’ </w:t>
      </w:r>
      <w:proofErr w:type="spellStart"/>
      <w:r w:rsidRPr="00EC1A7A">
        <w:t>governanza</w:t>
      </w:r>
      <w:proofErr w:type="spellEnd"/>
      <w:r w:rsidRPr="00EC1A7A">
        <w:t xml:space="preserve">, inklużi l-entitajiet </w:t>
      </w:r>
      <w:proofErr w:type="spellStart"/>
      <w:r w:rsidRPr="00EC1A7A">
        <w:t>subnazzjonali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B.</w:t>
      </w:r>
      <w:r w:rsidRPr="00EC1A7A">
        <w:tab/>
        <w:t xml:space="preserve">billi l-Konferenza dwar il-Futur tal-Ewropa </w:t>
      </w:r>
      <w:proofErr w:type="spellStart"/>
      <w:r w:rsidRPr="00EC1A7A">
        <w:t>esprimiet</w:t>
      </w:r>
      <w:proofErr w:type="spellEnd"/>
      <w:r w:rsidRPr="00EC1A7A">
        <w:t xml:space="preserve"> b’mod ċar ix-xewqa li l-UE tiddefendi sistematikament l-istat tad-dritt fl-Istati Membri kollha, biex tipproteġi d-drittijiet fundamentali taċ-ċittadini u żżomm il-</w:t>
      </w:r>
      <w:proofErr w:type="spellStart"/>
      <w:r w:rsidRPr="00EC1A7A">
        <w:t>kredibbiltà</w:t>
      </w:r>
      <w:proofErr w:type="spellEnd"/>
      <w:r w:rsidRPr="00EC1A7A">
        <w:t xml:space="preserve"> tal-UE meta tippromwovi l-valuri tagħha fl-UE u barra minnha;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C.</w:t>
      </w:r>
      <w:r w:rsidRPr="00EC1A7A">
        <w:tab/>
        <w:t>billi l-prinċipju tal-kooperazzjoni leali stabbilit fl-Artikolu 4(3) tat-TUE jistabbilixxi obbligu fuq l-Unjoni u l-Istati Membri biex jassistu lil xulxin fit-twettiq tal-obbligi li jirriżultaw mit-Trattati b’rispett reċiproku sħiħ, u fuq l-Istati Membri biex jieħdu kwalunkwe miżura xierqa, ta’ natura ġenerali jew partikolari, biex jiżguraw it-twettiq tal-obbligi li jirriżultaw mit-Trattati jew li jirriżultaw mill-atti tal-istituzzjonijiet tal-Unjoni;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lastRenderedPageBreak/>
        <w:t>D.</w:t>
      </w:r>
      <w:r w:rsidRPr="00EC1A7A">
        <w:tab/>
        <w:t xml:space="preserve">billi jeħtieġ li jissaħħu u jiġu </w:t>
      </w:r>
      <w:proofErr w:type="spellStart"/>
      <w:r w:rsidRPr="00EC1A7A">
        <w:t>ssimplifikati</w:t>
      </w:r>
      <w:proofErr w:type="spellEnd"/>
      <w:r w:rsidRPr="00EC1A7A">
        <w:t xml:space="preserve"> l-mekkaniżmi eżistenti u li jiġi żviluppat mekkaniżmu komprensiv uniku tal-UE biex id-demokrazija, l-istat tad-dritt u d-drittijiet fundamentali jiġu protetti b’mod effikaċi u jiġi żgurat li l-valuri stabbiliti fl-Artikolu 2 tat-TUE jiġu rispettati fl-Unjoni kollha u  promossi fost il-pajjiżi kandidati, biex b’hekk l-Istati Membri ma jitħallewx jiżviluppaw leġiżlazzjoni nazzjonali li tmur kontra l-protezzjoni tal-Artikolu 2 tat-TUE;</w:t>
      </w:r>
    </w:p>
    <w:p w:rsidR="002D7826" w:rsidRPr="00EC1A7A" w:rsidRDefault="002D7826" w:rsidP="002D7826">
      <w:pPr>
        <w:pStyle w:val="NormalHanging12a"/>
      </w:pPr>
      <w:r w:rsidRPr="00EC1A7A">
        <w:t>E.</w:t>
      </w:r>
      <w:r w:rsidRPr="00EC1A7A">
        <w:tab/>
        <w:t xml:space="preserve">billi l-Parlament f’diversi mumenti indirizza s-sitwazzjonijiet tal-istat tad-dritt fil-Bulgarija, fl-Ungerija, f’Malta, fil-Polonja, fir-Rumanija, fis-Slovenja u fis-Slovakkja fir-riżoluzzjonijiet tiegħu; billi l-Grupp ta’ </w:t>
      </w:r>
      <w:proofErr w:type="spellStart"/>
      <w:r w:rsidRPr="00EC1A7A">
        <w:t>Monitoraġġ</w:t>
      </w:r>
      <w:proofErr w:type="spellEnd"/>
      <w:r w:rsidRPr="00EC1A7A">
        <w:t xml:space="preserve"> għad-Demokrazija, l-Istat tad-Dritt u d-Drittijiet Fundamentali (DRFMG) tal-Kumitat għal-Libertajiet Ċivili, il-Ġustizzja u l-Intern tal-Parlament </w:t>
      </w:r>
      <w:proofErr w:type="spellStart"/>
      <w:r w:rsidRPr="00EC1A7A">
        <w:t>immonitorja</w:t>
      </w:r>
      <w:proofErr w:type="spellEnd"/>
      <w:r w:rsidRPr="00EC1A7A">
        <w:t xml:space="preserve"> wkoll ċerti kwistjonijiet fil-Belġju, fil-Bulgarija, </w:t>
      </w:r>
      <w:proofErr w:type="spellStart"/>
      <w:r w:rsidRPr="00EC1A7A">
        <w:t>fiċ-Ċekja</w:t>
      </w:r>
      <w:proofErr w:type="spellEnd"/>
      <w:r w:rsidRPr="00EC1A7A">
        <w:t>, fi Franza, fil-Greċja, f’Malta, fil-Polonja, fis-Slovakkja, fis-Slovenja u fi Spanja;</w:t>
      </w:r>
    </w:p>
    <w:p w:rsidR="00330DAC" w:rsidRPr="00EC1A7A" w:rsidRDefault="00330DAC" w:rsidP="002D7826">
      <w:pPr>
        <w:pStyle w:val="NormalHanging12a"/>
        <w:rPr>
          <w:szCs w:val="24"/>
        </w:rPr>
      </w:pPr>
      <w:r w:rsidRPr="00EC1A7A">
        <w:t>F.</w:t>
      </w:r>
      <w:r w:rsidRPr="00EC1A7A">
        <w:tab/>
        <w:t xml:space="preserve">billi, f’Ottubru 2023, saru l-elezzjonijiet parlamentari fil-Polonja li temmew il-mandat tal-gvern immexxi mill-partit Liġi u Ġustizzja; billi l-gvern il-ġdid, li jirrappreżenta koalizzjoni demokratika wiesgħa, </w:t>
      </w:r>
      <w:proofErr w:type="spellStart"/>
      <w:r w:rsidRPr="00EC1A7A">
        <w:t>impenja</w:t>
      </w:r>
      <w:proofErr w:type="spellEnd"/>
      <w:r w:rsidRPr="00EC1A7A">
        <w:t xml:space="preserve"> ruħu b’mod qawwi li jirrestawra l-istat tad-dritt u l-indipendenza ġudizzjarja fil-Polonja u, għaldaqstant, qed jikkoopera mal-Kummissjoni u mal-Kunsill tal-UE;</w:t>
      </w:r>
    </w:p>
    <w:p w:rsidR="002D7826" w:rsidRPr="00EC1A7A" w:rsidRDefault="00330DAC" w:rsidP="002D7826">
      <w:pPr>
        <w:pStyle w:val="NormalHanging12a"/>
        <w:rPr>
          <w:szCs w:val="24"/>
        </w:rPr>
      </w:pPr>
      <w:r w:rsidRPr="00EC1A7A">
        <w:t>G</w:t>
      </w:r>
      <w:r w:rsidR="002D7826" w:rsidRPr="00EC1A7A">
        <w:t>.</w:t>
      </w:r>
      <w:r w:rsidR="002D7826" w:rsidRPr="00EC1A7A">
        <w:tab/>
        <w:t xml:space="preserve">billi l-Kummissjoni </w:t>
      </w:r>
      <w:proofErr w:type="spellStart"/>
      <w:r w:rsidR="002D7826" w:rsidRPr="00EC1A7A">
        <w:t>ssuġġeriet</w:t>
      </w:r>
      <w:proofErr w:type="spellEnd"/>
      <w:r w:rsidR="002D7826" w:rsidRPr="00EC1A7A">
        <w:t xml:space="preserve"> it-twaqqif ta’ “grupp ta’ kuntatt” </w:t>
      </w:r>
      <w:proofErr w:type="spellStart"/>
      <w:r w:rsidR="002D7826" w:rsidRPr="00EC1A7A">
        <w:t>interistituzzjonali</w:t>
      </w:r>
      <w:proofErr w:type="spellEnd"/>
      <w:r w:rsidR="002D7826" w:rsidRPr="00EC1A7A">
        <w:t xml:space="preserve"> dwar l-istat tad-dritt; billi l-Parlament segwa dan is-suġġeriment u </w:t>
      </w:r>
      <w:proofErr w:type="spellStart"/>
      <w:r w:rsidR="002D7826" w:rsidRPr="00EC1A7A">
        <w:t>ppropona</w:t>
      </w:r>
      <w:proofErr w:type="spellEnd"/>
      <w:r w:rsidR="002D7826" w:rsidRPr="00EC1A7A">
        <w:t xml:space="preserve"> lill-Kummissjoni u </w:t>
      </w:r>
      <w:proofErr w:type="spellStart"/>
      <w:r w:rsidR="002D7826" w:rsidRPr="00EC1A7A">
        <w:t>u</w:t>
      </w:r>
      <w:proofErr w:type="spellEnd"/>
      <w:r w:rsidR="002D7826" w:rsidRPr="00EC1A7A">
        <w:t xml:space="preserve"> lill-Kunsill il-ħolqien ta’ “proġett pilota </w:t>
      </w:r>
      <w:proofErr w:type="spellStart"/>
      <w:r w:rsidR="002D7826" w:rsidRPr="00EC1A7A">
        <w:t>interistituzzjonali</w:t>
      </w:r>
      <w:proofErr w:type="spellEnd"/>
      <w:r w:rsidR="002D7826" w:rsidRPr="00EC1A7A">
        <w:t xml:space="preserve"> dwar id-demokrazija, l-istat tad-dritt u drittijiet fundamentali”; billi l-Presidenza tal-Kunsill wieġbet billi </w:t>
      </w:r>
      <w:proofErr w:type="spellStart"/>
      <w:r w:rsidR="002D7826" w:rsidRPr="00EC1A7A">
        <w:t>ddikjarat</w:t>
      </w:r>
      <w:proofErr w:type="spellEnd"/>
      <w:r w:rsidR="002D7826" w:rsidRPr="00EC1A7A">
        <w:t xml:space="preserve"> li tista’ tikkunsidra dan wara l-evalwazzjoni tagħha tad-djalogu dwar l-istat tad-dritt u l-Kummissjoni wieġbet li kienet lesta tiddiskuti grupp ta’ kuntatt informali dwar l-istat tad-dritt;</w:t>
      </w:r>
    </w:p>
    <w:p w:rsidR="002D7826" w:rsidRPr="00EC1A7A" w:rsidRDefault="00330DAC" w:rsidP="002D7826">
      <w:pPr>
        <w:pStyle w:val="NormalHanging12a"/>
        <w:rPr>
          <w:szCs w:val="24"/>
        </w:rPr>
      </w:pPr>
      <w:r w:rsidRPr="00EC1A7A">
        <w:t>H</w:t>
      </w:r>
      <w:r w:rsidR="002D7826" w:rsidRPr="00EC1A7A">
        <w:t xml:space="preserve">. </w:t>
      </w:r>
      <w:r w:rsidR="002D7826" w:rsidRPr="00EC1A7A">
        <w:tab/>
        <w:t xml:space="preserve">billi sfortunatament xi gvernijiet tal-Istati Membri ma </w:t>
      </w:r>
      <w:proofErr w:type="spellStart"/>
      <w:r w:rsidR="002D7826" w:rsidRPr="00EC1A7A">
        <w:t>wrewx</w:t>
      </w:r>
      <w:proofErr w:type="spellEnd"/>
      <w:r w:rsidR="002D7826" w:rsidRPr="00EC1A7A">
        <w:t xml:space="preserve"> ruħhom disponibbli għal skambju ta’ fehmiet </w:t>
      </w:r>
      <w:proofErr w:type="spellStart"/>
      <w:r w:rsidR="002D7826" w:rsidRPr="00EC1A7A">
        <w:t>fid</w:t>
      </w:r>
      <w:proofErr w:type="spellEnd"/>
      <w:r w:rsidR="002D7826" w:rsidRPr="00EC1A7A">
        <w:t xml:space="preserve">-DRFMG, u la wieġbu l-mistoqsijiet bil-miktub tiegħu u lanqas ma ltaqgħu mal-membri tiegħu waqt missjonijiet fi Stati Membri; billi Stati Membri oħra, madankollu, kienu disponibbli għas-sessjonijiet, il-mistoqsijiet u l-missjonijiet </w:t>
      </w:r>
      <w:proofErr w:type="spellStart"/>
      <w:r w:rsidR="002D7826" w:rsidRPr="00EC1A7A">
        <w:t>tad</w:t>
      </w:r>
      <w:proofErr w:type="spellEnd"/>
      <w:r w:rsidR="002D7826" w:rsidRPr="00EC1A7A">
        <w:t>-DRFMG, bħala parti mir-responsabbiltà konġunta tagħhom għas-salvagwardja tal-valuri tal-UE;</w:t>
      </w:r>
    </w:p>
    <w:p w:rsidR="002D7826" w:rsidRPr="00EC1A7A" w:rsidRDefault="002D7826" w:rsidP="002D7826">
      <w:pPr>
        <w:pStyle w:val="NormalHanging12a"/>
        <w:rPr>
          <w:b/>
          <w:i/>
          <w:szCs w:val="24"/>
        </w:rPr>
      </w:pPr>
      <w:r w:rsidRPr="00EC1A7A">
        <w:rPr>
          <w:b/>
          <w:i/>
        </w:rPr>
        <w:t>Sistemi tal-ġustizzja u tal-prosekuzzjoni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1.</w:t>
      </w:r>
      <w:r w:rsidRPr="00EC1A7A">
        <w:tab/>
        <w:t xml:space="preserve">Itenni li ġudikatura indipendenti hija s-sinsla tal-istat tad-dritt, peress li hija </w:t>
      </w:r>
      <w:proofErr w:type="spellStart"/>
      <w:r w:rsidRPr="00EC1A7A">
        <w:t>prekundizzjoni</w:t>
      </w:r>
      <w:proofErr w:type="spellEnd"/>
      <w:r w:rsidRPr="00EC1A7A">
        <w:t xml:space="preserve"> għal rimedju effettiv meta jinżammu jew jinkisru l-liġijiet, id-drittijiet, il-libertajiet u l-prinċipji demokratiċi; </w:t>
      </w:r>
      <w:proofErr w:type="spellStart"/>
      <w:r w:rsidRPr="00EC1A7A">
        <w:t>jissottolinja</w:t>
      </w:r>
      <w:proofErr w:type="spellEnd"/>
      <w:r w:rsidRPr="00EC1A7A">
        <w:t xml:space="preserve"> li ġudikatura indipendenti u effettiva hija vitali mhux biss għall-preservazzjoni tal-istat tad-dritt u d-demokrazija fl-Istati Membri u fl-Unjoni, iżda hija kruċjali wkoll għall-implimentazzjoni tal-liġi tal-UE, peress li l-Kummissjoni tiddependi fuq l-awtoritajiet ġudizzjarji nazzjonali biex jinforzaw il-liġi tal-UE; jesprimi l-importanza tal-fiduċja reċiproka, filwaqt li </w:t>
      </w:r>
      <w:proofErr w:type="spellStart"/>
      <w:r w:rsidRPr="00EC1A7A">
        <w:t>jissottolinja</w:t>
      </w:r>
      <w:proofErr w:type="spellEnd"/>
      <w:r w:rsidRPr="00EC1A7A">
        <w:t xml:space="preserve"> wkoll li l-Kummissjoni ma tistax </w:t>
      </w:r>
      <w:proofErr w:type="spellStart"/>
      <w:r w:rsidRPr="00EC1A7A">
        <w:t>tinjora</w:t>
      </w:r>
      <w:proofErr w:type="spellEnd"/>
      <w:r w:rsidRPr="00EC1A7A">
        <w:t xml:space="preserve"> n-nuqqasijiet tal-awtoritajiet ġudizzjarji nazzjonali f’xi Stati Membri jew tassumi li kollha huma kapaċi jipprovdu rimedji ġudizzjarji effettivi; jinnota bi tħassib li filwaqt li xi sistemi ġudizzjarji jistgħu jidhru robusti u sodisfaċenti fuq livell teoretiku, f’xi każijiet mhumiex </w:t>
      </w:r>
      <w:proofErr w:type="spellStart"/>
      <w:r w:rsidRPr="00EC1A7A">
        <w:t>immuni</w:t>
      </w:r>
      <w:proofErr w:type="spellEnd"/>
      <w:r w:rsidRPr="00EC1A7A">
        <w:t xml:space="preserve"> għall-manipulazzjoni tal-istat, l-interferenza politika jew </w:t>
      </w:r>
      <w:proofErr w:type="spellStart"/>
      <w:r w:rsidRPr="00EC1A7A">
        <w:t>in-nepotiżmu</w:t>
      </w:r>
      <w:proofErr w:type="spellEnd"/>
      <w:r w:rsidRPr="00EC1A7A">
        <w:t xml:space="preserve">; huwa konxju tal-fatt li huwa diffiċli li dan jiġi identifikat billi jiġu </w:t>
      </w:r>
      <w:proofErr w:type="spellStart"/>
      <w:r w:rsidRPr="00EC1A7A">
        <w:t>vvalutati</w:t>
      </w:r>
      <w:proofErr w:type="spellEnd"/>
      <w:r w:rsidRPr="00EC1A7A">
        <w:t xml:space="preserve"> l-istrutturi formali biss; iħeġġeġ, </w:t>
      </w:r>
      <w:r w:rsidRPr="00EC1A7A">
        <w:lastRenderedPageBreak/>
        <w:t xml:space="preserve">għalhekk, lill-Kummissjoni twettaq analiżi aktar </w:t>
      </w:r>
      <w:proofErr w:type="spellStart"/>
      <w:r w:rsidRPr="00EC1A7A">
        <w:t>kwalitattiva</w:t>
      </w:r>
      <w:proofErr w:type="spellEnd"/>
      <w:r w:rsidRPr="00EC1A7A">
        <w:t xml:space="preserve">, inklużi elementi </w:t>
      </w:r>
      <w:proofErr w:type="spellStart"/>
      <w:r w:rsidRPr="00EC1A7A">
        <w:t>kuntestwali</w:t>
      </w:r>
      <w:proofErr w:type="spellEnd"/>
      <w:r w:rsidRPr="00EC1A7A">
        <w:t xml:space="preserve"> b’mod partikolari dwar l-implimentazzjoni fit-tul;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2.</w:t>
      </w:r>
      <w:r w:rsidRPr="00EC1A7A">
        <w:tab/>
        <w:t xml:space="preserve">Jinnota li l-Kummissjoni </w:t>
      </w:r>
      <w:proofErr w:type="spellStart"/>
      <w:r w:rsidRPr="00EC1A7A">
        <w:t>tikkonstata</w:t>
      </w:r>
      <w:proofErr w:type="spellEnd"/>
      <w:r w:rsidRPr="00EC1A7A">
        <w:t xml:space="preserve"> differenzi kbar bejn l-Istati Membri tal-UE f’termini ta’ indipendenza u salvagwardji ġudizzjarji; jinnota li r-rapport isemmi għadd ta’ inizjattivi pożittivi u żviluppi li għaddejjin dwar il-Kunsilli għall-Ġudikatura, b’mod partikolari fil-Lussemburgu, fin-</w:t>
      </w:r>
      <w:proofErr w:type="spellStart"/>
      <w:r w:rsidRPr="00EC1A7A">
        <w:t>Netherlands</w:t>
      </w:r>
      <w:proofErr w:type="spellEnd"/>
      <w:r w:rsidRPr="00EC1A7A">
        <w:t>, fil-Portugall, fl-Italja, fl-Iżvezja, fil-Finlandja u fl-Ungerija</w:t>
      </w:r>
      <w:r w:rsidRPr="00EC1A7A">
        <w:rPr>
          <w:vertAlign w:val="superscript"/>
        </w:rPr>
        <w:footnoteReference w:id="36"/>
      </w:r>
      <w:r w:rsidRPr="00EC1A7A">
        <w:t xml:space="preserve">; jinnota li l-Kummissjoni </w:t>
      </w:r>
      <w:proofErr w:type="spellStart"/>
      <w:r w:rsidRPr="00EC1A7A">
        <w:t>tikkonstata</w:t>
      </w:r>
      <w:proofErr w:type="spellEnd"/>
      <w:r w:rsidRPr="00EC1A7A">
        <w:t xml:space="preserve"> li t-tħassib dwar il-Kunsilli għall-Ġudikatura għad irid jiġi indirizzat fil-Polonja, fis-Slovakkja, fil-Bulgarija, fi Spanja u f’Ċipru; jinnota, bi tħassib, li l-proċedimenti dixxiplinari jistgħu jintużaw bħala mezz biex titnaqqas l-indipendenza ġudizzjarja, kif inhu l-każ fil-Bulgarija</w:t>
      </w:r>
      <w:r w:rsidR="004B4635" w:rsidRPr="00EC1A7A">
        <w:t xml:space="preserve"> u kif kien il-każ fil-Polonja taħt il-gvern immexxi mill-partit Liġi u Ġustizzja</w:t>
      </w:r>
      <w:r w:rsidRPr="00EC1A7A">
        <w:t>; jinnota li l-Kummissjoni fl-aħħar ressqet lill-Polonja quddiem il-QĠUE għall-ksur tal-liġi tal-UE mit-Tribunal Kostituzzjonali tagħha;</w:t>
      </w:r>
      <w:r w:rsidR="004B4635" w:rsidRPr="00EC1A7A">
        <w:t xml:space="preserve"> jinnota li l-Ministru tal-Ġustizzja attwali tar-Repubblika tal-Polonja </w:t>
      </w:r>
      <w:proofErr w:type="spellStart"/>
      <w:r w:rsidR="004B4635" w:rsidRPr="00EC1A7A">
        <w:t>impenja</w:t>
      </w:r>
      <w:proofErr w:type="spellEnd"/>
      <w:r w:rsidR="004B4635" w:rsidRPr="00EC1A7A">
        <w:t xml:space="preserve"> ruħu li jtemm ir-reġim dixxiplinari illegali għall-imħallfin fil-Polonja f’</w:t>
      </w:r>
      <w:proofErr w:type="spellStart"/>
      <w:r w:rsidR="004B4635" w:rsidRPr="00EC1A7A">
        <w:t>konformità</w:t>
      </w:r>
      <w:proofErr w:type="spellEnd"/>
      <w:r w:rsidR="004B4635" w:rsidRPr="00EC1A7A">
        <w:t xml:space="preserve"> mad-deċiżjonijiet tal-QĠUE u tal-</w:t>
      </w:r>
      <w:r w:rsidR="00277D39" w:rsidRPr="00EC1A7A">
        <w:t>Qorti Ewropea tad-Drittijiet tal-Bniedem</w:t>
      </w:r>
      <w:r w:rsidR="004B4635" w:rsidRPr="00EC1A7A">
        <w:t>;</w:t>
      </w:r>
    </w:p>
    <w:p w:rsidR="002D7826" w:rsidRPr="00EC1A7A" w:rsidRDefault="002D7826" w:rsidP="002D7826">
      <w:pPr>
        <w:pStyle w:val="NormalHanging12a"/>
      </w:pPr>
      <w:r w:rsidRPr="00EC1A7A">
        <w:t>3.</w:t>
      </w:r>
      <w:r w:rsidRPr="00EC1A7A">
        <w:tab/>
        <w:t xml:space="preserve">Jinnota li l-Kummissjoni </w:t>
      </w:r>
      <w:proofErr w:type="spellStart"/>
      <w:r w:rsidRPr="00EC1A7A">
        <w:t>tikkonstata</w:t>
      </w:r>
      <w:proofErr w:type="spellEnd"/>
      <w:r w:rsidRPr="00EC1A7A">
        <w:t xml:space="preserve"> li filwaqt li ċerti Stati Membri, inklużi l-Finlandja, l-Awstrija, is-Slovenja, Ċipru, l-Iżvezja u l-Ungerija, ħadu jew ħabbru inizjattivi biex itejbu l-proċessi tal-ħatra ġudizzjarja u l-funzjonament tal-qrati għolja, għad hemm sfidi fil-ħatra ta’ </w:t>
      </w:r>
      <w:proofErr w:type="spellStart"/>
      <w:r w:rsidRPr="00EC1A7A">
        <w:t>mħallfin</w:t>
      </w:r>
      <w:proofErr w:type="spellEnd"/>
      <w:r w:rsidRPr="00EC1A7A">
        <w:t xml:space="preserve"> ta’ livell għoli f’Malta, fil-Greċja, fil-Litwanja, fil-Latvja u fl-Irlanda; </w:t>
      </w:r>
      <w:proofErr w:type="spellStart"/>
      <w:r w:rsidRPr="00EC1A7A">
        <w:t>jissottolinja</w:t>
      </w:r>
      <w:proofErr w:type="spellEnd"/>
      <w:r w:rsidRPr="00EC1A7A">
        <w:t xml:space="preserve"> li l-Kummissjoni </w:t>
      </w:r>
      <w:proofErr w:type="spellStart"/>
      <w:r w:rsidRPr="00EC1A7A">
        <w:t>tikkonstata</w:t>
      </w:r>
      <w:proofErr w:type="spellEnd"/>
      <w:r w:rsidRPr="00EC1A7A">
        <w:t xml:space="preserve"> li fil-Polonja għad hemm tħassib serju rigward l-imħallfin tal-Qorti Suprema maħtura qabel, inkluż l-Ewwel President tagħha, u rigward in-nuqqas kontinwu ta’ implimentazzjoni ta’ deċiżjoni preliminari tal-QĠUE dwar ħatra ġudizzjarja fl-Awla tal-Kontroll Straordinarju; jinnota li l-Kummissjoni </w:t>
      </w:r>
      <w:proofErr w:type="spellStart"/>
      <w:r w:rsidRPr="00EC1A7A">
        <w:t>tikkonstata</w:t>
      </w:r>
      <w:proofErr w:type="spellEnd"/>
      <w:r w:rsidRPr="00EC1A7A">
        <w:t xml:space="preserve"> li fis-Slovakkja, ir-reat ta’ abbuż tal-liġi introdott għall-imħallfin fir-rigward tad-deċiżjonijiet ġudizzjarji tagħhom għadu jqajjem tħassib, peress li għandu impatt psikoloġiku negattiv fuq l-imħallfin u huwa ta’ piż għall-awtoritajiet investigattivi; jenfasizza li fl-Ungerija għad hemm tħassib serju rigward l-indipendenza ġudizzjarja, bi ksur tal-istadji importanti ħafna tal-Kummissjoni, inkluża l-preżenza kontinwa ta’ ostakli għar-</w:t>
      </w:r>
      <w:proofErr w:type="spellStart"/>
      <w:r w:rsidRPr="00EC1A7A">
        <w:t>rinviji</w:t>
      </w:r>
      <w:proofErr w:type="spellEnd"/>
      <w:r w:rsidRPr="00EC1A7A">
        <w:t xml:space="preserve"> għal deċiżjoni preliminari, problemi bl-allokazzjoni ta’ kawżi fil-</w:t>
      </w:r>
      <w:proofErr w:type="spellStart"/>
      <w:r w:rsidRPr="00EC1A7A">
        <w:t>Kúria</w:t>
      </w:r>
      <w:proofErr w:type="spellEnd"/>
      <w:r w:rsidRPr="00EC1A7A">
        <w:t xml:space="preserve"> u n-nuqqasijiet fis-sistema ta’ nomina tal-President tal-</w:t>
      </w:r>
      <w:proofErr w:type="spellStart"/>
      <w:r w:rsidRPr="00EC1A7A">
        <w:t>Kúria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4.</w:t>
      </w:r>
      <w:r w:rsidRPr="00EC1A7A">
        <w:tab/>
      </w:r>
      <w:proofErr w:type="spellStart"/>
      <w:r w:rsidRPr="00EC1A7A">
        <w:t>Jissottolinja</w:t>
      </w:r>
      <w:proofErr w:type="spellEnd"/>
      <w:r w:rsidRPr="00EC1A7A">
        <w:t xml:space="preserve"> li l-ġudikatura għandha tiġi allokata biżżejjed mezzi biex tkun verament aċċessibbli u tkun tista’ tipprovdi rimedju effettiv għaċ-ċittadini; jinnota li l-Kummissjoni </w:t>
      </w:r>
      <w:proofErr w:type="spellStart"/>
      <w:r w:rsidRPr="00EC1A7A">
        <w:t>tikkonstata</w:t>
      </w:r>
      <w:proofErr w:type="spellEnd"/>
      <w:r w:rsidRPr="00EC1A7A">
        <w:t xml:space="preserve"> li żieda fir-riżorsi għall-ġudikatura u miżuri oħra meħuda minn Malta, Ċipru u l-Greċja għadhom ma </w:t>
      </w:r>
      <w:proofErr w:type="spellStart"/>
      <w:r w:rsidRPr="00EC1A7A">
        <w:t>rriżultawx</w:t>
      </w:r>
      <w:proofErr w:type="spellEnd"/>
      <w:r w:rsidRPr="00EC1A7A">
        <w:t xml:space="preserve"> fi tnaqqis fir-rigward tat-tul tal-proċedimenti, u l-kawżi b’lura għadhom sfida serja; billi fil-Kroazja, fl-Italja u fil-Portugal ittieħdu xi passi fid-direzzjoni t-tajba, iżda l-</w:t>
      </w:r>
      <w:proofErr w:type="spellStart"/>
      <w:r w:rsidRPr="00EC1A7A">
        <w:t>effikaċja</w:t>
      </w:r>
      <w:proofErr w:type="spellEnd"/>
      <w:r w:rsidRPr="00EC1A7A">
        <w:t xml:space="preserve"> tar-riformi għad trid tidher; jinnota li l-Kummissjoni talbet lill-Ġermanja tiżgura riżorsi adegwati għas-sistema ġudizzjarja, inkluż fil-livell tar-remunerazzjoni għall-imħallfin, hekk kif tqis l-istandards Ewropej dwar ir-riżorsi u r-remunerazzjoni għas-sistema ġudizzjarja; jistieden lill-Ġermanja tkompli timplimenta l-“Patt għall-Istat tad-Dritt” u tipprovdi biżżejjed riżorsi għas-sistema ġudizzjarja billi żżid l-għadd ta’ imħallfin biex tissaħħaħ is-sistema ġudizzjarja federali; jirrikonoxxi li l-Kummissjoni </w:t>
      </w:r>
      <w:proofErr w:type="spellStart"/>
      <w:r w:rsidRPr="00EC1A7A">
        <w:t>tikkonstata</w:t>
      </w:r>
      <w:proofErr w:type="spellEnd"/>
      <w:r w:rsidRPr="00EC1A7A">
        <w:t xml:space="preserve"> li jidher li sar xi progress fl-implimentazzjoni tar-rakkomandazzjoni magħmula fir-rapport tal-2022 </w:t>
      </w:r>
      <w:r w:rsidRPr="00EC1A7A">
        <w:lastRenderedPageBreak/>
        <w:t>dwar l-istat tad-dritt dwar l-effiċjenza tas-sistema ġudizzjarja, inkluż f’Malta u fi Spanja;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5.</w:t>
      </w:r>
      <w:r w:rsidRPr="00EC1A7A">
        <w:tab/>
        <w:t>Jilqa’ l-finanzjament permezz tal-programm dwar il-ġustizzja biex jappoġġja l-kooperazzjoni ġudizzjarja fi kwistjonijiet ċivili u kriminali u biex jikkontribwixxi għall-iżvilupp ulterjuri tal-ġustizzja Ewropea;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6.</w:t>
      </w:r>
      <w:r w:rsidRPr="00EC1A7A">
        <w:tab/>
        <w:t xml:space="preserve">Jemmen li biex iċ-ċittadini jkollhom aċċess effettiv għall-ġustizzja, l-Istati Membri għandhom jagħmlu aktar biex jipprovdu għajnuna legali mingħajr ħlas jew bi prezz </w:t>
      </w:r>
      <w:proofErr w:type="spellStart"/>
      <w:r w:rsidRPr="00EC1A7A">
        <w:t>affordabbli</w:t>
      </w:r>
      <w:proofErr w:type="spellEnd"/>
      <w:r w:rsidRPr="00EC1A7A">
        <w:t xml:space="preserve">, b’mod partikolari għal dawk li ma jistgħux iħallsu tali għajnuna, u għandhom ikomplu jiffaċilitaw l-aċċess għal avukat; jinnota li l-Kummissjoni </w:t>
      </w:r>
      <w:proofErr w:type="spellStart"/>
      <w:r w:rsidRPr="00EC1A7A">
        <w:t>tikkonstata</w:t>
      </w:r>
      <w:proofErr w:type="spellEnd"/>
      <w:r w:rsidRPr="00EC1A7A">
        <w:t xml:space="preserve"> li qed isiru sforzi biex jiġi indirizzat it-tħassib relatat mal-aċċess għall-ġustizzja u għall-għajnuna legali fi Spanja, fi Franza, </w:t>
      </w:r>
      <w:proofErr w:type="spellStart"/>
      <w:r w:rsidRPr="00EC1A7A">
        <w:t>fl</w:t>
      </w:r>
      <w:proofErr w:type="spellEnd"/>
      <w:r w:rsidRPr="00EC1A7A">
        <w:t xml:space="preserve">-Finlandja, fil-Bulgarija, f’Malta u fil-Litwanja, u li għad hemm tħassib fl-Irlanda, fid-Danimarka, fil-Lussemburgu u fl-Ungerija; jinnota wkoll li l-Kummissjoni </w:t>
      </w:r>
      <w:proofErr w:type="spellStart"/>
      <w:r w:rsidRPr="00EC1A7A">
        <w:t>tikkonstata</w:t>
      </w:r>
      <w:proofErr w:type="spellEnd"/>
      <w:r w:rsidRPr="00EC1A7A">
        <w:t xml:space="preserve"> li qed jittieħdu passi biex jiġi żgurat d-dritt ta’ aċċess għal avukat f’diversi Stati Membri inklużi Spanja, Franza, il-Finlandja, il-Bulgarija u Malta u li fi Stati Membru oħra, bħal-Litwanja, l-Irlanda, id-Danimarka, il-Lussemburgu u l-Ungerija, it-titjieb għadu mistenni; jistieden, f’dan il-kuntest, lill-Kummissjoni biex fir-rapport li jmiss dwar l-istat tad-dritt tinkludi valutazzjonijiet tal-applikazzjoni tal-</w:t>
      </w:r>
      <w:proofErr w:type="spellStart"/>
      <w:r w:rsidRPr="00EC1A7A">
        <w:rPr>
          <w:i/>
          <w:iCs/>
        </w:rPr>
        <w:t>acquis</w:t>
      </w:r>
      <w:proofErr w:type="spellEnd"/>
      <w:r w:rsidRPr="00EC1A7A">
        <w:t xml:space="preserve"> tal-UE dwar l-għajnuna legali fi kwistjonijiet ċivili u kriminali, bħad-Direttiva tal-Kunsill 2002/8/KE</w:t>
      </w:r>
      <w:r w:rsidRPr="00EC1A7A">
        <w:rPr>
          <w:rStyle w:val="FootnoteReference"/>
        </w:rPr>
        <w:footnoteReference w:id="37"/>
      </w:r>
      <w:r w:rsidR="006634DD">
        <w:t xml:space="preserve"> tas-27 ta’ Jannar 200</w:t>
      </w:r>
      <w:bookmarkStart w:id="8" w:name="_GoBack"/>
      <w:bookmarkEnd w:id="8"/>
      <w:r w:rsidRPr="00EC1A7A">
        <w:t>3 biex ittejjeb l-aċċess għal ġustizzja f’tilwimiet bejn il-konfini billi tistabbilixxi regoli komuni minimi konnessi ma’ għajnuna legali għal tilwimiet bħal dawn, peress li mill-ġurisprudenza tal-QĠUE jidher li għad hemm dubji dwar l-interpretazzjoni tagħha;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7.</w:t>
      </w:r>
      <w:r w:rsidRPr="00EC1A7A">
        <w:tab/>
      </w:r>
      <w:proofErr w:type="spellStart"/>
      <w:r w:rsidRPr="00EC1A7A">
        <w:t>Jissottolinja</w:t>
      </w:r>
      <w:proofErr w:type="spellEnd"/>
      <w:r w:rsidRPr="00EC1A7A">
        <w:t xml:space="preserve"> r-rwol importanti tal-Kunsilli għall-Ġudikatura fis-salvagwardja tal-indipendenza ġudizzjarja; iqis li jeħtieġ li jiġu evalwati r-riformi li huma fil-proċess li jiġu adottati fi Stati Membri differenti u jinkoraġġixxi l-adattament tal-kompożizzjoni u l-funzjonament ta’ dawn il-korpi għall-istandards stabbiliti mill-Kummissjoni u l-Kunsill tal-Ewropa, u li ġew approvati mill-QĠUE;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8.</w:t>
      </w:r>
      <w:r w:rsidRPr="00EC1A7A">
        <w:tab/>
        <w:t xml:space="preserve">Jirrimarka li s-servizz tal-prosekuzzjoni huwa element ewlieni għall-kapaċità tal-ġudikatura li </w:t>
      </w:r>
      <w:proofErr w:type="spellStart"/>
      <w:r w:rsidRPr="00EC1A7A">
        <w:t>tiġġieled</w:t>
      </w:r>
      <w:proofErr w:type="spellEnd"/>
      <w:r w:rsidRPr="00EC1A7A">
        <w:t xml:space="preserve"> il-kriminalità u l-korruzzjoni; jenfasizza l-importanza li l-awtonomija u r-responsabbiltà tas-servizz tal-prosekuzzjoni jiġu </w:t>
      </w:r>
      <w:proofErr w:type="spellStart"/>
      <w:r w:rsidRPr="00EC1A7A">
        <w:t>ggarantiti</w:t>
      </w:r>
      <w:proofErr w:type="spellEnd"/>
      <w:r w:rsidRPr="00EC1A7A">
        <w:t>; jisħaq fuq il-ħtieġa li jiġu stabbiliti salvagwardji biex jgħinu jippreservaw l-awtonomija u r-responsabbiltà tas-servizz tal-prosekuzzjoni, inkluż li jiġi żgurat li dan ikun ħieles minn pressjoni politika mhux xierqa, speċjalment mill-gvern;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9.</w:t>
      </w:r>
      <w:r w:rsidRPr="00EC1A7A">
        <w:tab/>
        <w:t xml:space="preserve">Jistieden lill-Istati Membri kollha jadottaw kodiċi ta’ kondotta għall-imħallfin, billi jsegwu r-rakkomandazzjonijiet tal-Grupp ta’ Stati kontra l-Korruzzjoni (GRECO) u jqisu li tali </w:t>
      </w:r>
      <w:proofErr w:type="spellStart"/>
      <w:r w:rsidRPr="00EC1A7A">
        <w:t>kodiċijiet</w:t>
      </w:r>
      <w:proofErr w:type="spellEnd"/>
      <w:r w:rsidRPr="00EC1A7A">
        <w:t xml:space="preserve"> ikunu applikabbli fil-Qorti Ewropea tad-Drittijiet tal-Bniedem (QEDB) u l-QĠUE, biex joħolqu mekkaniżmi indipendenti biex jinvestigaw l-allegat ksur tal-kodiċi ta’ kondotta u liġijiet oħra, itejbu l-iżvelar u t-trasparenza fil-</w:t>
      </w:r>
      <w:proofErr w:type="spellStart"/>
      <w:r w:rsidRPr="00EC1A7A">
        <w:t>kunflitti</w:t>
      </w:r>
      <w:proofErr w:type="spellEnd"/>
      <w:r w:rsidRPr="00EC1A7A">
        <w:t xml:space="preserve"> ta’ interess u fir-rigali riċevuti mill-ġudikatura, jindirizzaw il-kwistjoni tar-</w:t>
      </w:r>
      <w:proofErr w:type="spellStart"/>
      <w:r w:rsidRPr="00EC1A7A">
        <w:rPr>
          <w:i/>
          <w:iCs/>
        </w:rPr>
        <w:t>revolving</w:t>
      </w:r>
      <w:proofErr w:type="spellEnd"/>
      <w:r w:rsidRPr="00EC1A7A">
        <w:rPr>
          <w:i/>
          <w:iCs/>
        </w:rPr>
        <w:t xml:space="preserve"> </w:t>
      </w:r>
      <w:proofErr w:type="spellStart"/>
      <w:r w:rsidRPr="00EC1A7A">
        <w:rPr>
          <w:i/>
          <w:iCs/>
        </w:rPr>
        <w:t>doors</w:t>
      </w:r>
      <w:proofErr w:type="spellEnd"/>
      <w:r w:rsidRPr="00EC1A7A">
        <w:t xml:space="preserve"> u jirrikjedu li l-imħallfin jispjegaw pubblikament id-deċiżjonijiet ta’ </w:t>
      </w:r>
      <w:proofErr w:type="spellStart"/>
      <w:r w:rsidRPr="00EC1A7A">
        <w:t>rikluża</w:t>
      </w:r>
      <w:proofErr w:type="spellEnd"/>
      <w:r w:rsidRPr="00EC1A7A">
        <w:t xml:space="preserve"> tagħhom;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10.</w:t>
      </w:r>
      <w:r w:rsidRPr="00EC1A7A">
        <w:tab/>
        <w:t>Jesprimi tħassib dwar il-bidliet sostanzjali fil-</w:t>
      </w:r>
      <w:proofErr w:type="spellStart"/>
      <w:r w:rsidRPr="00EC1A7A">
        <w:t>personal</w:t>
      </w:r>
      <w:proofErr w:type="spellEnd"/>
      <w:r w:rsidRPr="00EC1A7A">
        <w:t xml:space="preserve"> u l-bidliet strutturali u organizzattivi sinifikanti mħabbra fil-pulizija Slovakka u f’istituzzjonijiet demokratiċi indipendenti oħra, inkluż fost l-investigaturi li kienu qed jaħdmu fuq każijiet kriminali </w:t>
      </w:r>
      <w:r w:rsidRPr="00EC1A7A">
        <w:lastRenderedPageBreak/>
        <w:t xml:space="preserve">serji u fuq każijiet ta’ korruzzjoni fil-livelli għolja fl-Aġenzija Kriminali Nazzjonali (NAKA) tas-Slovakkja, u dan qajjem dubji dwar il-motivazzjonijiet għal tali bidliet; jesprimi tħassib serju dwar il-proċess </w:t>
      </w:r>
      <w:proofErr w:type="spellStart"/>
      <w:r w:rsidRPr="00EC1A7A">
        <w:t>leġiżlattiv</w:t>
      </w:r>
      <w:proofErr w:type="spellEnd"/>
      <w:r w:rsidRPr="00EC1A7A">
        <w:t xml:space="preserve"> </w:t>
      </w:r>
      <w:proofErr w:type="spellStart"/>
      <w:r w:rsidRPr="00EC1A7A">
        <w:t>aċċelerat</w:t>
      </w:r>
      <w:proofErr w:type="spellEnd"/>
      <w:r w:rsidRPr="00EC1A7A">
        <w:t xml:space="preserve"> u mhux ġustifikat tal-Gvern Slovakk, b’mod partikolari fir-rigward tal-emendi proposti għall-kodiċi kriminali u x-xoljiment tal-Uffiċċju tal-Prosekutur Speċjali, li jheddu l-</w:t>
      </w:r>
      <w:proofErr w:type="spellStart"/>
      <w:r w:rsidRPr="00EC1A7A">
        <w:t>integrità</w:t>
      </w:r>
      <w:proofErr w:type="spellEnd"/>
      <w:r w:rsidRPr="00EC1A7A">
        <w:t xml:space="preserve"> tal-proċessi ġudizzjarji, </w:t>
      </w:r>
      <w:proofErr w:type="spellStart"/>
      <w:r w:rsidRPr="00EC1A7A">
        <w:t>jimminaw</w:t>
      </w:r>
      <w:proofErr w:type="spellEnd"/>
      <w:r w:rsidRPr="00EC1A7A">
        <w:t xml:space="preserve"> il-ġlieda tal-UE kontra l-frodi u jqiegħdu f’</w:t>
      </w:r>
      <w:proofErr w:type="spellStart"/>
      <w:r w:rsidRPr="00EC1A7A">
        <w:t>perikolu</w:t>
      </w:r>
      <w:proofErr w:type="spellEnd"/>
      <w:r w:rsidRPr="00EC1A7A">
        <w:t xml:space="preserve"> l-protezzjoni tal-interessi finanzjarji Ewropej u tan-natura fis-Slovakkja; jistieden lill-Gvern Slovakk jikkunsidra mill-ġdid dawn l-emendi fid-dawl tal-konsegwenzi potenzjali tagħhom għall-istat tad-dritt, l-interessi finanzjarji tal-Unjoni u l-qafas tal-UE kontra l-korruzzjoni; ifakkar li kwalunkwe riforma kriminali jrid ikun fiha salvagwardji suffiċjenti u adegwati biex jiġu żgurati l-kontinwazzjoni u l-</w:t>
      </w:r>
      <w:proofErr w:type="spellStart"/>
      <w:r w:rsidRPr="00EC1A7A">
        <w:t>effikaċja</w:t>
      </w:r>
      <w:proofErr w:type="spellEnd"/>
      <w:r w:rsidRPr="00EC1A7A">
        <w:t xml:space="preserve"> ta’ kawżi kriminali ġodda u li għadhom għaddejjin, speċjalment fir-rigward tal-korruzzjoni fil-livelli għolja u biex jiġu </w:t>
      </w:r>
      <w:proofErr w:type="spellStart"/>
      <w:r w:rsidRPr="00EC1A7A">
        <w:t>ggarantiti</w:t>
      </w:r>
      <w:proofErr w:type="spellEnd"/>
      <w:r w:rsidRPr="00EC1A7A">
        <w:t xml:space="preserve"> l-indipendenza tal-ġudikatura u l-awtonomija tal-prosekuzzjoni f’</w:t>
      </w:r>
      <w:proofErr w:type="spellStart"/>
      <w:r w:rsidRPr="00EC1A7A">
        <w:t>konformità</w:t>
      </w:r>
      <w:proofErr w:type="spellEnd"/>
      <w:r w:rsidRPr="00EC1A7A">
        <w:t xml:space="preserve"> mar-rakkomandazzjonijiet tal-Kummissjoni f’rapporti sussegwenti dwar l-istat tad-dritt; jesprimi tħassib li l-assenjazzjoni mill-ġdid tal-kawżi tal-Prosekutur Speċjali tista’ twassal għal dewmien konsiderevoli, u li xi kawżi jistgħu jiġi jaqgħu minħabba l-preskrizzjoni;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11.</w:t>
      </w:r>
      <w:r w:rsidRPr="00EC1A7A">
        <w:tab/>
        <w:t xml:space="preserve">Jieħu nota tal-azzjonijiet tal-Gvern Spanjol marbuta mal-ħatra tiegħu fil-kariga dan l-aħħar, inkluża l-adozzjoni futura ta’ liġi dwar l-amnestija; huwa konxju tal-mistoqsijiet, l-opinjonijiet u t-tħassib espressi minn diversi partijiet ikkonċernati b’reazzjoni għal dawn l-iżviluppi, inkluż minn assoċjazzjonijiet ta’ </w:t>
      </w:r>
      <w:proofErr w:type="spellStart"/>
      <w:r w:rsidRPr="00EC1A7A">
        <w:t>mħallfin</w:t>
      </w:r>
      <w:proofErr w:type="spellEnd"/>
      <w:r w:rsidRPr="00EC1A7A">
        <w:t xml:space="preserve">, prosekuturi, avukati, akkademiċi, is-soċjetà ċivili u l-pubbliku ġenerali; jinnota li l-Kummissjoni kitbet ukoll lill-Gvern Spanjol biex titlob spjegazzjonijiet; </w:t>
      </w:r>
      <w:proofErr w:type="spellStart"/>
      <w:r w:rsidRPr="00EC1A7A">
        <w:t>jissottolinja</w:t>
      </w:r>
      <w:proofErr w:type="spellEnd"/>
      <w:r w:rsidRPr="00EC1A7A">
        <w:t xml:space="preserve"> li dan jistħoqqlu valutazzjoni indipendenti; jistieden lill-Gvern Spanjol, f’dan ir-rigward, jipprovdi trasparenza sħiħa lill-istituzzjonijiet Ewropej dwar din il-liġi dwar l-amnestija u jinnota li s-Senat Spanjol talab opinjoni tal-Kummissjoni ta’ Venezja rigward il-</w:t>
      </w:r>
      <w:proofErr w:type="spellStart"/>
      <w:r w:rsidRPr="00EC1A7A">
        <w:t>kostituzzjonalità</w:t>
      </w:r>
      <w:proofErr w:type="spellEnd"/>
      <w:r w:rsidRPr="00EC1A7A">
        <w:t xml:space="preserve"> tagħha u l-</w:t>
      </w:r>
      <w:proofErr w:type="spellStart"/>
      <w:r w:rsidRPr="00EC1A7A">
        <w:t>konformità</w:t>
      </w:r>
      <w:proofErr w:type="spellEnd"/>
      <w:r w:rsidRPr="00EC1A7A">
        <w:t xml:space="preserve"> mar-regoli u l-istandards Ewropej; jiddispjaċih ukoll dwar is-sitwazzjoni </w:t>
      </w:r>
      <w:proofErr w:type="spellStart"/>
      <w:r w:rsidRPr="00EC1A7A">
        <w:t>prolongata</w:t>
      </w:r>
      <w:proofErr w:type="spellEnd"/>
      <w:r w:rsidRPr="00EC1A7A">
        <w:t xml:space="preserve"> tal-</w:t>
      </w:r>
      <w:proofErr w:type="spellStart"/>
      <w:r w:rsidRPr="00EC1A7A">
        <w:t>imblukkar</w:t>
      </w:r>
      <w:proofErr w:type="spellEnd"/>
      <w:r w:rsidRPr="00EC1A7A">
        <w:t xml:space="preserve"> tal-Kunsill għall-Ġudikatura, li dwarha l-Kummissjoni għamlet rakkomandazzjonijiet speċifiċi lill-awtoritajiet Spanjoli fir-rapport tagħha dwar l-istat tad-dritt;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>Korruzzjoni</w:t>
      </w:r>
    </w:p>
    <w:p w:rsidR="002D7826" w:rsidRPr="00EC1A7A" w:rsidRDefault="002D7826" w:rsidP="002D7826">
      <w:pPr>
        <w:pStyle w:val="NormalHanging12a"/>
      </w:pPr>
      <w:r w:rsidRPr="00EC1A7A">
        <w:t>12.</w:t>
      </w:r>
      <w:r w:rsidRPr="00EC1A7A">
        <w:tab/>
        <w:t xml:space="preserve">Itenni li l-korruzzjoni hija theddida serja għall-istat tad-dritt u </w:t>
      </w:r>
      <w:proofErr w:type="spellStart"/>
      <w:r w:rsidRPr="00EC1A7A">
        <w:t>ddgħajjef</w:t>
      </w:r>
      <w:proofErr w:type="spellEnd"/>
      <w:r w:rsidRPr="00EC1A7A">
        <w:t xml:space="preserve"> serjament il-fiduċja fid-demokrazija u l-ugwaljanza quddiem il-liġi; jistieden lill-Istati Membri u lill-Kummissjoni jżidu l-isforzi tagħhom biex jeqirdu l-korruzzjoni;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13.</w:t>
      </w:r>
      <w:r w:rsidRPr="00EC1A7A">
        <w:tab/>
      </w:r>
      <w:proofErr w:type="spellStart"/>
      <w:r w:rsidRPr="00EC1A7A">
        <w:t>Jissottolinja</w:t>
      </w:r>
      <w:proofErr w:type="spellEnd"/>
      <w:r w:rsidRPr="00EC1A7A">
        <w:t xml:space="preserve"> li l-</w:t>
      </w:r>
      <w:proofErr w:type="spellStart"/>
      <w:r w:rsidRPr="00EC1A7A">
        <w:t>Ewrobarometru</w:t>
      </w:r>
      <w:proofErr w:type="spellEnd"/>
      <w:r w:rsidRPr="00EC1A7A">
        <w:t xml:space="preserve"> tal-2022 dwar il-korruzzjoni juri li l-korruzzjoni għadha tikkostitwixxi tħassib serju għaċ-ċittadini u n-negozji tal-UE, u parti kbira tal-Ewropej jemmnu li l-korruzzjoni hija mifruxa f’pajjiżhom (68 %) u li l-livell ta’ korruzzjoni żdied (41 %); japprezza li l-Istati Membri kollha issa għandhom fis-seħħ strateġiji kontra l-korruzzjoni, li jiġu evalwati u </w:t>
      </w:r>
      <w:proofErr w:type="spellStart"/>
      <w:r w:rsidRPr="00EC1A7A">
        <w:t>rieżaminati</w:t>
      </w:r>
      <w:proofErr w:type="spellEnd"/>
      <w:r w:rsidRPr="00EC1A7A">
        <w:t xml:space="preserve"> regolarment; ifakkar li mhux biss huwa meħtieġ qafas legali sod, iżda wkoll implimentazzjoni effettiva biex jinqerdu l-prattiki korrotti u li l-prevenzjoni ta’ tali prattiki tirrikjedi wkoll </w:t>
      </w:r>
      <w:proofErr w:type="spellStart"/>
      <w:r w:rsidRPr="00EC1A7A">
        <w:t>oqfsa</w:t>
      </w:r>
      <w:proofErr w:type="spellEnd"/>
      <w:r w:rsidRPr="00EC1A7A">
        <w:t xml:space="preserve"> ta’ </w:t>
      </w:r>
      <w:proofErr w:type="spellStart"/>
      <w:r w:rsidRPr="00EC1A7A">
        <w:t>governanza</w:t>
      </w:r>
      <w:proofErr w:type="spellEnd"/>
      <w:r w:rsidRPr="00EC1A7A">
        <w:t xml:space="preserve"> u ta’ </w:t>
      </w:r>
      <w:proofErr w:type="spellStart"/>
      <w:r w:rsidRPr="00EC1A7A">
        <w:t>integrità</w:t>
      </w:r>
      <w:proofErr w:type="spellEnd"/>
      <w:r w:rsidRPr="00EC1A7A">
        <w:t xml:space="preserve"> trasparenti u responsabbli;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14.</w:t>
      </w:r>
      <w:r w:rsidRPr="00EC1A7A">
        <w:tab/>
        <w:t>Jiddispjaċih mill-fatt li, minkejja li l-Istati Membri kollha għandhom fis-seħħ strateġiji kontra l-korruzzjoni, il-</w:t>
      </w:r>
      <w:proofErr w:type="spellStart"/>
      <w:r w:rsidRPr="00EC1A7A">
        <w:t>perċezzjonijiet</w:t>
      </w:r>
      <w:proofErr w:type="spellEnd"/>
      <w:r w:rsidRPr="00EC1A7A">
        <w:t xml:space="preserve"> tal-korruzzjoni jvarjaw ħafna madwar l-UE, hekk kif id-Danimarka, il-Finlandja, l-Iżvezja u n-</w:t>
      </w:r>
      <w:proofErr w:type="spellStart"/>
      <w:r w:rsidRPr="00EC1A7A">
        <w:t>Netherlands</w:t>
      </w:r>
      <w:proofErr w:type="spellEnd"/>
      <w:r w:rsidRPr="00EC1A7A">
        <w:t xml:space="preserve"> jikklassifikaw fost l-inqas korrotti, filwaqt li l-livelli </w:t>
      </w:r>
      <w:proofErr w:type="spellStart"/>
      <w:r w:rsidRPr="00EC1A7A">
        <w:t>perċepiti</w:t>
      </w:r>
      <w:proofErr w:type="spellEnd"/>
      <w:r w:rsidRPr="00EC1A7A">
        <w:t xml:space="preserve"> ta’ korruzzjoni fil-Bulgarija, f’Malta, fl-Ungerija, </w:t>
      </w:r>
      <w:r w:rsidRPr="00EC1A7A">
        <w:lastRenderedPageBreak/>
        <w:t>fil-Greċja u fis-Slovenja huma inkwetanti</w:t>
      </w:r>
      <w:r w:rsidRPr="00EC1A7A">
        <w:rPr>
          <w:vertAlign w:val="superscript"/>
        </w:rPr>
        <w:t>29</w:t>
      </w:r>
      <w:r w:rsidRPr="00EC1A7A">
        <w:t xml:space="preserve">; jinnota, ukoll bit-tħassib, li l-Kummissjoni </w:t>
      </w:r>
      <w:proofErr w:type="spellStart"/>
      <w:r w:rsidRPr="00EC1A7A">
        <w:t>tikkonstata</w:t>
      </w:r>
      <w:proofErr w:type="spellEnd"/>
      <w:r w:rsidRPr="00EC1A7A">
        <w:t xml:space="preserve"> li xi Stati Membri, bħall-Bulgarija, Malta, l-Ungerija, il-Greċja u s-Slovenja, għad iridu jistabbilixxu rekord sod fl-investigazzjoni u l-prosekuzzjoni ta’ każijiet ta’ korruzzjoni ta’ livell għoli li jwasslu għal kundanni finali li jkollhom effett </w:t>
      </w:r>
      <w:proofErr w:type="spellStart"/>
      <w:r w:rsidRPr="00EC1A7A">
        <w:t>deterrenti</w:t>
      </w:r>
      <w:proofErr w:type="spellEnd"/>
      <w:r w:rsidRPr="00EC1A7A">
        <w:t xml:space="preserve">; jinnota li reċentement GRECO </w:t>
      </w:r>
      <w:proofErr w:type="spellStart"/>
      <w:r w:rsidRPr="00EC1A7A">
        <w:t>ppubblika</w:t>
      </w:r>
      <w:proofErr w:type="spellEnd"/>
      <w:r w:rsidRPr="00EC1A7A">
        <w:t xml:space="preserve"> rapport dwar Ċipru, li fih </w:t>
      </w:r>
      <w:proofErr w:type="spellStart"/>
      <w:r w:rsidRPr="00EC1A7A">
        <w:t>enfasizza</w:t>
      </w:r>
      <w:proofErr w:type="spellEnd"/>
      <w:r w:rsidRPr="00EC1A7A">
        <w:t xml:space="preserve"> n-nuqqas ta’ </w:t>
      </w:r>
      <w:proofErr w:type="spellStart"/>
      <w:r w:rsidRPr="00EC1A7A">
        <w:t>effikaċja</w:t>
      </w:r>
      <w:proofErr w:type="spellEnd"/>
      <w:r w:rsidRPr="00EC1A7A">
        <w:t xml:space="preserve"> reali tal-leġiżlazzjoni kontra l-korruzzjoni u indika riskji speċifiċi fi ħdan l-awtoritajiet tal-infurzar tal-liġi</w:t>
      </w:r>
      <w:r w:rsidRPr="00EC1A7A">
        <w:rPr>
          <w:vertAlign w:val="superscript"/>
        </w:rPr>
        <w:footnoteReference w:id="38"/>
      </w:r>
      <w:r w:rsidRPr="00EC1A7A">
        <w:t xml:space="preserve">; </w:t>
      </w:r>
    </w:p>
    <w:p w:rsidR="002D7826" w:rsidRPr="00EC1A7A" w:rsidRDefault="002D7826" w:rsidP="002D7826">
      <w:pPr>
        <w:pStyle w:val="NormalHanging12a"/>
        <w:rPr>
          <w:b/>
          <w:i/>
        </w:rPr>
      </w:pPr>
      <w:r w:rsidRPr="00EC1A7A">
        <w:t>15.</w:t>
      </w:r>
      <w:r w:rsidRPr="00EC1A7A">
        <w:tab/>
      </w:r>
      <w:proofErr w:type="spellStart"/>
      <w:r w:rsidRPr="00EC1A7A">
        <w:t>Jissottolinja</w:t>
      </w:r>
      <w:proofErr w:type="spellEnd"/>
      <w:r w:rsidRPr="00EC1A7A">
        <w:t xml:space="preserve"> li l-gvernijiet tal-Istati Membri u l-uffiċjali, il-politiċi, ir-rappreżentanti eletti u l-mexxejja tal-UE għandhom jagħtu eżempju billi jastjenu minn kwalunkwe prattika korrotta u li ma għandu jkun hemm l-ebda interferenza governattiva jew politika fl-investigazzjonijiet ta’ korruzzjoni; jistieden lid-DFRMG isegwi r-riżoluzzjonijiet tal-Parlament dwar l-istat tad-dritt biex jgħin fil-ġlieda kontra l-</w:t>
      </w:r>
      <w:proofErr w:type="spellStart"/>
      <w:r w:rsidRPr="00EC1A7A">
        <w:t>impunità</w:t>
      </w:r>
      <w:proofErr w:type="spellEnd"/>
      <w:r w:rsidRPr="00EC1A7A">
        <w:t xml:space="preserve"> għall-korruzzjoni; jirrimarka li l-uffiċjali, il-politiċi, ir-rappreżentanti eletti u l-mexxejja tal-UE jistgħu jkunu involuti wkoll fil-korruzzjoni, kif muri mill-</w:t>
      </w:r>
      <w:proofErr w:type="spellStart"/>
      <w:r w:rsidRPr="00EC1A7A">
        <w:t>Qatargate</w:t>
      </w:r>
      <w:proofErr w:type="spellEnd"/>
      <w:r w:rsidRPr="00EC1A7A">
        <w:t xml:space="preserve">; itenni, għalhekk, it-talba tiegħu biex ir-rapport annwali jkopri wkoll l-istituzzjonijiet tal-UE; itenni l-appell tiegħu lill-Kummissjoni biex </w:t>
      </w:r>
      <w:proofErr w:type="spellStart"/>
      <w:r w:rsidRPr="00EC1A7A">
        <w:t>tiffinalizza</w:t>
      </w:r>
      <w:proofErr w:type="spellEnd"/>
      <w:r w:rsidRPr="00EC1A7A">
        <w:t xml:space="preserve"> n-negozjati dwar is-sħubija sħiħa tal-UE fi GRECO kemm jista’ jkun malajr;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16.</w:t>
      </w:r>
      <w:r w:rsidRPr="00EC1A7A">
        <w:tab/>
        <w:t xml:space="preserve">Jisħaq li ċ-ċittadini u n-negozji għandhom iħossuhom </w:t>
      </w:r>
      <w:proofErr w:type="spellStart"/>
      <w:r w:rsidRPr="00EC1A7A">
        <w:t>sikuri</w:t>
      </w:r>
      <w:proofErr w:type="spellEnd"/>
      <w:r w:rsidRPr="00EC1A7A">
        <w:t xml:space="preserve"> biex jirrapportaw dwar każijiet ta’ korruzzjoni, b’mod partikolari permezz tal-iżvelar ta’ informazzjoni protetta; jinnota li l-Kummissjoni </w:t>
      </w:r>
      <w:proofErr w:type="spellStart"/>
      <w:r w:rsidRPr="00EC1A7A">
        <w:t>tikkonstata</w:t>
      </w:r>
      <w:proofErr w:type="spellEnd"/>
      <w:r w:rsidRPr="00EC1A7A">
        <w:t xml:space="preserve"> li għad hemm ostakli kbar fl-UE kollha għall-iżvelar ta’ informazzjoni protetta, għalkemm xi Stati Membri bħas-Slovakkja, Ċipru, id-Danimarka u Malta ħadu passi biex jipprovaw itejbu din is-sitwazzjoni; jistieden lill-Gvern Slovakk jirrispetta l-prinċipji </w:t>
      </w:r>
      <w:proofErr w:type="spellStart"/>
      <w:r w:rsidRPr="00EC1A7A">
        <w:t>vinkolanti</w:t>
      </w:r>
      <w:proofErr w:type="spellEnd"/>
      <w:r w:rsidRPr="00EC1A7A">
        <w:t xml:space="preserve"> tad-Direttiva tal-UE dwar il-protezzjoni tal-</w:t>
      </w:r>
      <w:proofErr w:type="spellStart"/>
      <w:r w:rsidRPr="00EC1A7A">
        <w:t>informaturi</w:t>
      </w:r>
      <w:proofErr w:type="spellEnd"/>
      <w:r w:rsidRPr="00EC1A7A">
        <w:rPr>
          <w:rStyle w:val="FootnoteReference"/>
        </w:rPr>
        <w:footnoteReference w:id="39"/>
      </w:r>
      <w:r w:rsidRPr="00EC1A7A">
        <w:t xml:space="preserve"> u jikkunsidra mill-ġdid il-bidliet proposti għall-protezzjoni tal-</w:t>
      </w:r>
      <w:proofErr w:type="spellStart"/>
      <w:r w:rsidRPr="00EC1A7A">
        <w:t>informaturi</w:t>
      </w:r>
      <w:proofErr w:type="spellEnd"/>
      <w:r w:rsidRPr="00EC1A7A">
        <w:t xml:space="preserve"> fis-Slovakkja; jesprimi tħassib partikolari dwar it-tneħħija </w:t>
      </w:r>
      <w:proofErr w:type="spellStart"/>
      <w:r w:rsidRPr="00EC1A7A">
        <w:t>retroattiva</w:t>
      </w:r>
      <w:proofErr w:type="spellEnd"/>
      <w:r w:rsidRPr="00EC1A7A">
        <w:t xml:space="preserve"> tal-protezzjoni tal-</w:t>
      </w:r>
      <w:proofErr w:type="spellStart"/>
      <w:r w:rsidRPr="00EC1A7A">
        <w:t>informaturi</w:t>
      </w:r>
      <w:proofErr w:type="spellEnd"/>
      <w:r w:rsidRPr="00EC1A7A">
        <w:t>, li tirriżulta f’nuqqas ta’ ċertezza tad-dritt; jinnota li l-Uffiċċju għall-Protezzjoni tal-</w:t>
      </w:r>
      <w:proofErr w:type="spellStart"/>
      <w:r w:rsidRPr="00EC1A7A">
        <w:t>Informaturi</w:t>
      </w:r>
      <w:proofErr w:type="spellEnd"/>
      <w:r w:rsidRPr="00EC1A7A">
        <w:t xml:space="preserve"> </w:t>
      </w:r>
      <w:proofErr w:type="spellStart"/>
      <w:r w:rsidRPr="00EC1A7A">
        <w:t>ssenjala</w:t>
      </w:r>
      <w:proofErr w:type="spellEnd"/>
      <w:r w:rsidRPr="00EC1A7A">
        <w:t xml:space="preserve"> dawn il-kwistjonijiet lill-Kummissjoni;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17.</w:t>
      </w:r>
      <w:r w:rsidRPr="00EC1A7A">
        <w:tab/>
        <w:t xml:space="preserve">Jikkundanna l-fatt li Malta għadha topera l-iskema tagħha ta’ ċittadinanza b’investiment (CBI), li ġġib magħha riskju kbir ta’ korruzzjoni u reati oħra, speċjalment fid-dawl tal-passi meħuda minn diversi Stati Membri oħra biex jiżguraw li l-iskemi ta’ ċittadinanza b’investiment jiġu </w:t>
      </w:r>
      <w:proofErr w:type="spellStart"/>
      <w:r w:rsidRPr="00EC1A7A">
        <w:t>aboliti</w:t>
      </w:r>
      <w:proofErr w:type="spellEnd"/>
      <w:r w:rsidRPr="00EC1A7A">
        <w:t xml:space="preserve">; jinnota l-azzjoni pendenti mressqa quddiem il-QĠUE mill-Kummissjoni kontra Malta għall-iskema </w:t>
      </w:r>
      <w:proofErr w:type="spellStart"/>
      <w:r w:rsidRPr="00EC1A7A">
        <w:t>tas</w:t>
      </w:r>
      <w:proofErr w:type="spellEnd"/>
      <w:r w:rsidRPr="00EC1A7A">
        <w:t xml:space="preserve">-CBI tagħha u jafferma mill-ġdid il-pożizzjoni tiegħu li l-Kummissjoni għandha tuża l-prerogattiva tagħha biex tipproponi leġiżlazzjoni u tibda projbizzjoni </w:t>
      </w:r>
      <w:proofErr w:type="spellStart"/>
      <w:r w:rsidRPr="00EC1A7A">
        <w:t>leġiżlattiva</w:t>
      </w:r>
      <w:proofErr w:type="spellEnd"/>
      <w:r w:rsidRPr="00EC1A7A">
        <w:t xml:space="preserve"> tal-UE fuq l-iskemi kollha </w:t>
      </w:r>
      <w:proofErr w:type="spellStart"/>
      <w:r w:rsidRPr="00EC1A7A">
        <w:t>tas</w:t>
      </w:r>
      <w:proofErr w:type="spellEnd"/>
      <w:r w:rsidRPr="00EC1A7A">
        <w:t>-CBI fl-UE;</w:t>
      </w:r>
    </w:p>
    <w:p w:rsidR="002D7826" w:rsidRPr="00EC1A7A" w:rsidRDefault="002D7826" w:rsidP="002D7826">
      <w:pPr>
        <w:pStyle w:val="NormalHanging12a"/>
      </w:pPr>
      <w:r w:rsidRPr="00EC1A7A">
        <w:t>18.</w:t>
      </w:r>
      <w:r w:rsidRPr="00EC1A7A">
        <w:tab/>
        <w:t xml:space="preserve">Jirrikonoxxi r-rwol importanti tal-Uffiċċju tal-Prosekutur Pubbliku Ewropew (UPPE) fil-ħarsien tal-istat tad-dritt u fil-ġlieda kontra l-korruzzjoni fl-Unjoni, u jinkoraġġixxi </w:t>
      </w:r>
      <w:r w:rsidRPr="00EC1A7A">
        <w:lastRenderedPageBreak/>
        <w:t xml:space="preserve">lill-Kummissjoni </w:t>
      </w:r>
      <w:proofErr w:type="spellStart"/>
      <w:r w:rsidRPr="00EC1A7A">
        <w:t>timmonitorja</w:t>
      </w:r>
      <w:proofErr w:type="spellEnd"/>
      <w:r w:rsidRPr="00EC1A7A">
        <w:t xml:space="preserve"> mill-qrib il-livell ta’ kooperazzjoni tal-Istati Membri </w:t>
      </w:r>
      <w:proofErr w:type="spellStart"/>
      <w:r w:rsidRPr="00EC1A7A">
        <w:t>mal</w:t>
      </w:r>
      <w:proofErr w:type="spellEnd"/>
      <w:r w:rsidRPr="00EC1A7A">
        <w:t>-UPPE fir-rapporti sussegwenti; jistieden lill-Istati Membri li għadhom ma sarux membri tal-UPPE biex jagħmlu dan il-pass;</w:t>
      </w:r>
      <w:r w:rsidR="004B4635" w:rsidRPr="00EC1A7A">
        <w:t xml:space="preserve"> jilqa’ l-fatt li l-Polonja bdiet il-proċedura biex tissieħeb </w:t>
      </w:r>
      <w:proofErr w:type="spellStart"/>
      <w:r w:rsidR="004B4635" w:rsidRPr="00EC1A7A">
        <w:t>fl</w:t>
      </w:r>
      <w:proofErr w:type="spellEnd"/>
      <w:r w:rsidR="004B4635" w:rsidRPr="00EC1A7A">
        <w:t>-UPPE, u dan juri l-impenn qawwi tal-gvern il-ġdid li jipproteġi l-interessi finanzjarji tal-UE u li jiġġieled kontra l-korruzzjoni b’mod effettiv;</w:t>
      </w:r>
      <w:r w:rsidRPr="00EC1A7A">
        <w:t xml:space="preserve"> iqis li s-sħubija tal-UPPE għandha tkun </w:t>
      </w:r>
      <w:proofErr w:type="spellStart"/>
      <w:r w:rsidRPr="00EC1A7A">
        <w:t>prekundizzjoni</w:t>
      </w:r>
      <w:proofErr w:type="spellEnd"/>
      <w:r w:rsidRPr="00EC1A7A">
        <w:t xml:space="preserve"> biex wieħed jirċievi l-fondi tal-UE; itenni l-appell tiegħu għal espansjoni tal-mandat tal-UPPE;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19.</w:t>
      </w:r>
      <w:r w:rsidRPr="00EC1A7A">
        <w:tab/>
        <w:t xml:space="preserve">Huwa tal-opinjoni li l-korpi </w:t>
      </w:r>
      <w:proofErr w:type="spellStart"/>
      <w:r w:rsidRPr="00EC1A7A">
        <w:t>Ewopej</w:t>
      </w:r>
      <w:proofErr w:type="spellEnd"/>
      <w:r w:rsidRPr="00EC1A7A">
        <w:t xml:space="preserve">, </w:t>
      </w:r>
      <w:proofErr w:type="spellStart"/>
      <w:r w:rsidRPr="00EC1A7A">
        <w:t>bħall-Europol</w:t>
      </w:r>
      <w:proofErr w:type="spellEnd"/>
      <w:r w:rsidRPr="00EC1A7A">
        <w:t>, l-</w:t>
      </w:r>
      <w:proofErr w:type="spellStart"/>
      <w:r w:rsidRPr="00EC1A7A">
        <w:t>Eurojust</w:t>
      </w:r>
      <w:proofErr w:type="spellEnd"/>
      <w:r w:rsidRPr="00EC1A7A">
        <w:t>, il-Qorti Ewropea tal-Awdituri, l-UPPE u l-Uffiċċju Ewropew ta’ Kontra l-Frodi (OLAF) għandhom itejbu l-kooperazzjoni tagħhom biex jipprevjenu l-korruzzjoni kemm fl-Istati Membri tal-UE kif ukoll fl-istituzzjonijiet Ewropej; jitlob ukoll, f’dan il-kuntest, il-ħolqien ta’ korp tal-etika effettiv tal-UE;</w:t>
      </w:r>
    </w:p>
    <w:p w:rsidR="002D7826" w:rsidRPr="00EC1A7A" w:rsidRDefault="002D7826" w:rsidP="002D7826">
      <w:pPr>
        <w:pStyle w:val="NormalHanging12a"/>
      </w:pPr>
      <w:r w:rsidRPr="00EC1A7A">
        <w:t>20.</w:t>
      </w:r>
      <w:r w:rsidRPr="00EC1A7A">
        <w:tab/>
        <w:t>Jinnota li l-korruzzjoni tista’ tinvolvi l-awtoritajiet nazzjonali, inklużi l-awtoritajiet ġudizzjarji u tal-pulizija, li huma l-istess awtoritajiet li suppost qed jiġġieldu kontriha; jibqa’ mħasseb, f’dan ir-rigward, dwar il-progress limitat u bil-mod li sar fl-eliminazzjoni tal-kultura tal-</w:t>
      </w:r>
      <w:proofErr w:type="spellStart"/>
      <w:r w:rsidRPr="00EC1A7A">
        <w:t>impunità</w:t>
      </w:r>
      <w:proofErr w:type="spellEnd"/>
      <w:r w:rsidRPr="00EC1A7A">
        <w:t xml:space="preserve"> fl-ogħla livell f’Malta, identifikata mill-inkjesta pubblika indipendenti fl-assassinju ta’ Daphne Caruana </w:t>
      </w:r>
      <w:proofErr w:type="spellStart"/>
      <w:r w:rsidRPr="00EC1A7A">
        <w:t>Galizia</w:t>
      </w:r>
      <w:proofErr w:type="spellEnd"/>
      <w:r w:rsidRPr="00EC1A7A">
        <w:t xml:space="preserve">; iqis li l-korpi tal-UE, </w:t>
      </w:r>
      <w:proofErr w:type="spellStart"/>
      <w:r w:rsidRPr="00EC1A7A">
        <w:t>bħall-Europol</w:t>
      </w:r>
      <w:proofErr w:type="spellEnd"/>
      <w:r w:rsidRPr="00EC1A7A">
        <w:t xml:space="preserve">, </w:t>
      </w:r>
      <w:proofErr w:type="spellStart"/>
      <w:r w:rsidRPr="00EC1A7A">
        <w:t>jiżvolġu</w:t>
      </w:r>
      <w:proofErr w:type="spellEnd"/>
      <w:r w:rsidRPr="00EC1A7A">
        <w:t xml:space="preserve"> rwol importanti fl-investigazzjoni tal-korruzzjoni u fil-ġbir tal-evidenza, iżda li r-rekwiżit ta’ approvazzjoni nazzjonali għall-involviment tal-</w:t>
      </w:r>
      <w:proofErr w:type="spellStart"/>
      <w:r w:rsidRPr="00EC1A7A">
        <w:t>Europol</w:t>
      </w:r>
      <w:proofErr w:type="spellEnd"/>
      <w:r w:rsidRPr="00EC1A7A">
        <w:t xml:space="preserve"> jikkostitwixxi ostaklu; jitlob li jissaħħaħ il-mandat tal-</w:t>
      </w:r>
      <w:proofErr w:type="spellStart"/>
      <w:r w:rsidRPr="00EC1A7A">
        <w:t>Europol</w:t>
      </w:r>
      <w:proofErr w:type="spellEnd"/>
      <w:r w:rsidRPr="00EC1A7A">
        <w:t xml:space="preserve"> biex din tkun tista’ tinvestiga każijiet ta’ korruzzjoni tat-tip deskritt hawn fuq; jisħaq fuq l-importanza li tiġi garantita s-sorveljanza tal-</w:t>
      </w:r>
      <w:proofErr w:type="spellStart"/>
      <w:r w:rsidRPr="00EC1A7A">
        <w:t>Europol</w:t>
      </w:r>
      <w:proofErr w:type="spellEnd"/>
      <w:r w:rsidRPr="00EC1A7A">
        <w:t xml:space="preserve"> fil-livell tal-UE, li jissaħħu l-mekkaniżmi, il-korpi u l-aġenziji ta’ responsabbiltà indipendenti tal-UE u li jittejjeb l-iskrutinju demokratiku tal-attivitajiet tal-</w:t>
      </w:r>
      <w:proofErr w:type="spellStart"/>
      <w:r w:rsidRPr="00EC1A7A">
        <w:t>Europol</w:t>
      </w:r>
      <w:proofErr w:type="spellEnd"/>
      <w:r w:rsidRPr="00EC1A7A">
        <w:t>, anki mill-Grupp ta’ Skrutinju Parlamentari Konġunt, inkluża evalwazzjoni sistematika tal-attivitajiet kollha tal-aġenzija u l-</w:t>
      </w:r>
      <w:proofErr w:type="spellStart"/>
      <w:r w:rsidRPr="00EC1A7A">
        <w:t>konformità</w:t>
      </w:r>
      <w:proofErr w:type="spellEnd"/>
      <w:r w:rsidRPr="00EC1A7A">
        <w:t xml:space="preserve"> mal-mandat tagħha, kif ukoll id-dmir li jingħata </w:t>
      </w:r>
      <w:proofErr w:type="spellStart"/>
      <w:r w:rsidRPr="00EC1A7A">
        <w:t>segwitu</w:t>
      </w:r>
      <w:proofErr w:type="spellEnd"/>
      <w:r w:rsidRPr="00EC1A7A">
        <w:t xml:space="preserve"> għar-rakkomandazzjonijiet maħruġa mill-Parlament lill-aġenzija;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21.</w:t>
      </w:r>
      <w:r w:rsidRPr="00EC1A7A">
        <w:tab/>
        <w:t xml:space="preserve">Jilqa’ l-proposti tal-Kummissjoni kontra l-korruzzjoni, li jwieġbu għat-talbiet tal-Parlament biex tissaħħaħ il-ġlieda kontra l-korruzzjoni; jinnota li l-Kummissjoni </w:t>
      </w:r>
      <w:proofErr w:type="spellStart"/>
      <w:r w:rsidRPr="00EC1A7A">
        <w:t>beħsiebha</w:t>
      </w:r>
      <w:proofErr w:type="spellEnd"/>
      <w:r w:rsidRPr="00EC1A7A">
        <w:t xml:space="preserve"> </w:t>
      </w:r>
      <w:proofErr w:type="spellStart"/>
      <w:r w:rsidRPr="00EC1A7A">
        <w:t>tintegra</w:t>
      </w:r>
      <w:proofErr w:type="spellEnd"/>
      <w:r w:rsidRPr="00EC1A7A">
        <w:t xml:space="preserve"> l-prevenzjoni tal-korruzzjoni fl-iżvilupp tal-politiki u l-programmi tal-UE u li </w:t>
      </w:r>
      <w:proofErr w:type="spellStart"/>
      <w:r w:rsidRPr="00EC1A7A">
        <w:t>tappoġġja</w:t>
      </w:r>
      <w:proofErr w:type="spellEnd"/>
      <w:r w:rsidRPr="00EC1A7A">
        <w:t xml:space="preserve"> b’mod attiv l-isforzi tal-Istati Membri biex jimplimentaw politiki u leġiżlazzjoni b’saħħithom kontra l-korruzzjoni; jilqa’ r-rieda li tiġi indirizzata d-dimensjoni </w:t>
      </w:r>
      <w:proofErr w:type="spellStart"/>
      <w:r w:rsidRPr="00EC1A7A">
        <w:t>transfruntiera</w:t>
      </w:r>
      <w:proofErr w:type="spellEnd"/>
      <w:r w:rsidRPr="00EC1A7A">
        <w:t xml:space="preserve"> tal-korruzzjoni billi jiġu </w:t>
      </w:r>
      <w:proofErr w:type="spellStart"/>
      <w:r w:rsidRPr="00EC1A7A">
        <w:t>kriminalizzati</w:t>
      </w:r>
      <w:proofErr w:type="spellEnd"/>
      <w:r w:rsidRPr="00EC1A7A">
        <w:t xml:space="preserve"> r-reati ta’ korruzzjoni u jiġu armonizzati l-pieni fl-UE kollha;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22.</w:t>
      </w:r>
      <w:r w:rsidRPr="00EC1A7A">
        <w:tab/>
        <w:t xml:space="preserve">Jenfasizza li l-korruzzjoni u l-ħasil tal-flus huma </w:t>
      </w:r>
      <w:proofErr w:type="spellStart"/>
      <w:r w:rsidRPr="00EC1A7A">
        <w:t>intrinsikament</w:t>
      </w:r>
      <w:proofErr w:type="spellEnd"/>
      <w:r w:rsidRPr="00EC1A7A">
        <w:t xml:space="preserve"> marbuta u li l-ħasil tal-flus huwa wieħed mill-aktar </w:t>
      </w:r>
      <w:proofErr w:type="spellStart"/>
      <w:r w:rsidRPr="00EC1A7A">
        <w:t>faċilitaturi</w:t>
      </w:r>
      <w:proofErr w:type="spellEnd"/>
      <w:r w:rsidRPr="00EC1A7A">
        <w:t xml:space="preserve"> importanti tal-attivitajiet illegali tal-kriminalità organizzata u b’hekk jikkostitwixxi attakk fuq l-istat tad-dritt li permezz tiegħu l-kriminali jittrasferixxu r-rikavat mill-kriminalità fl-ekonomija legali; huwa konxju li l-frodi kontra l-baġit tal-UE tista’ tkun ukoll </w:t>
      </w:r>
      <w:proofErr w:type="spellStart"/>
      <w:r w:rsidRPr="00EC1A7A">
        <w:t>prekursur</w:t>
      </w:r>
      <w:proofErr w:type="spellEnd"/>
      <w:r w:rsidRPr="00EC1A7A">
        <w:t xml:space="preserve"> tal-ħasil tal-flus; </w:t>
      </w:r>
      <w:proofErr w:type="spellStart"/>
      <w:r w:rsidRPr="00EC1A7A">
        <w:t>jerġa</w:t>
      </w:r>
      <w:proofErr w:type="spellEnd"/>
      <w:r w:rsidRPr="00EC1A7A">
        <w:t xml:space="preserve">’ jafferma l-konvinzjoni soda tiegħu li huwa biss bit-tisħiħ tal-arkitettura tal-UE kontra l-frodi u ż-żieda tat-trasparenza </w:t>
      </w:r>
      <w:proofErr w:type="spellStart"/>
      <w:r w:rsidRPr="00EC1A7A">
        <w:t>fl-istitizzjonijiet</w:t>
      </w:r>
      <w:proofErr w:type="spellEnd"/>
      <w:r w:rsidRPr="00EC1A7A">
        <w:t xml:space="preserve"> Ewropej li l-protezzjoni tal-interessi finanzjarji tal-UE tista’ tiġi segwita u msaħħa b’mod effettiv u effiċjenti, billi </w:t>
      </w:r>
      <w:proofErr w:type="spellStart"/>
      <w:r w:rsidRPr="00EC1A7A">
        <w:t>jingħelbu</w:t>
      </w:r>
      <w:proofErr w:type="spellEnd"/>
      <w:r w:rsidRPr="00EC1A7A">
        <w:t xml:space="preserve"> l-limitazzjonijiet inerenti tas-sistemi nazzjonali li mhumiex biżżejjed biex jiġġieldu l-attakki dejjem aktar </w:t>
      </w:r>
      <w:proofErr w:type="spellStart"/>
      <w:r w:rsidRPr="00EC1A7A">
        <w:t>tranżnazzjonali</w:t>
      </w:r>
      <w:proofErr w:type="spellEnd"/>
      <w:r w:rsidRPr="00EC1A7A">
        <w:t xml:space="preserve"> fuq l-interessi finanzjarji tal-Unjoni;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>Awtoritajiet indipendenti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lastRenderedPageBreak/>
        <w:t>23.</w:t>
      </w:r>
      <w:r w:rsidRPr="00EC1A7A">
        <w:tab/>
        <w:t xml:space="preserve">Jenfasizza li s-sistema ta’ </w:t>
      </w:r>
      <w:proofErr w:type="spellStart"/>
      <w:r w:rsidRPr="00EC1A7A">
        <w:t>kontrokontrolli</w:t>
      </w:r>
      <w:proofErr w:type="spellEnd"/>
      <w:r w:rsidRPr="00EC1A7A">
        <w:t xml:space="preserve"> tista’ taħdem biss meta l-qrati kostituzzjonali, l-</w:t>
      </w:r>
      <w:proofErr w:type="spellStart"/>
      <w:r w:rsidRPr="00EC1A7A">
        <w:t>ombudspersons</w:t>
      </w:r>
      <w:proofErr w:type="spellEnd"/>
      <w:r w:rsidRPr="00EC1A7A">
        <w:t xml:space="preserve">, l-istituzzjonijiet nazzjonali tad-drittijiet tal-bniedem, id-ditti tal-awditjar, il-korpi tal-ugwaljanza u l-awtoritajiet indipendenti l-oħra kollha jkunu jistgħu jiffunzjonaw u jkollhom mandati wiesgħa biżżejjed kif ukoll indipendenza u </w:t>
      </w:r>
      <w:proofErr w:type="spellStart"/>
      <w:r w:rsidRPr="00EC1A7A">
        <w:t>integrità</w:t>
      </w:r>
      <w:proofErr w:type="spellEnd"/>
      <w:r w:rsidRPr="00EC1A7A">
        <w:t xml:space="preserve"> suffiċjenti u finanzjament adegwat;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24.</w:t>
      </w:r>
      <w:r w:rsidRPr="00EC1A7A">
        <w:tab/>
        <w:t xml:space="preserve">Jinnota li l-Kummissjoni </w:t>
      </w:r>
      <w:proofErr w:type="spellStart"/>
      <w:r w:rsidRPr="00EC1A7A">
        <w:t>tikkonstata</w:t>
      </w:r>
      <w:proofErr w:type="spellEnd"/>
      <w:r w:rsidRPr="00EC1A7A">
        <w:t xml:space="preserve"> li s-sitwazzjoni dwar l-</w:t>
      </w:r>
      <w:proofErr w:type="spellStart"/>
      <w:r w:rsidRPr="00EC1A7A">
        <w:t>ombudspersons</w:t>
      </w:r>
      <w:proofErr w:type="spellEnd"/>
      <w:r w:rsidRPr="00EC1A7A">
        <w:t xml:space="preserve">, l-istituzzjonijiet nazzjonali tad-drittijiet tal-bniedem, il-korpi tal-ugwaljanza u awtoritajiet indipendenti oħra tvarja ħafna fost l-Istati Membri, hekk kif seħħu xi żviluppi fid-direzzjoni t-tajba f’Ċipru, is-Slovakkja, il-Lussemburgu, il-Portugall, is-Slovenja u l-Polonja, iżda għad fadal xi sfidi fil-Litwanja, fl-Ungerija u fil-Kroazja, u ebda istituzzjoni nazzjonali tad-drittijiet tal-bniedem b’mod konformi mal-Prinċipji ta’ Pariġi </w:t>
      </w:r>
      <w:proofErr w:type="spellStart"/>
      <w:r w:rsidRPr="00EC1A7A">
        <w:t>tan</w:t>
      </w:r>
      <w:proofErr w:type="spellEnd"/>
      <w:r w:rsidRPr="00EC1A7A">
        <w:t xml:space="preserve">-NU għadha ma ġiet stabbilita fl-Italja, </w:t>
      </w:r>
      <w:proofErr w:type="spellStart"/>
      <w:r w:rsidRPr="00EC1A7A">
        <w:t>fiċ-Ċekja</w:t>
      </w:r>
      <w:proofErr w:type="spellEnd"/>
      <w:r w:rsidRPr="00EC1A7A">
        <w:t xml:space="preserve">, f’Malta u fir-Rumanija, u hemm dewmien fil-ħatriet f’diversi awtoritajiet indipendenti fil-Bulgarija, fi Spanja u fl-Awstrija, u fil-Polonja l-funzjonament effettiv tal-Uffiċċju Suprem tal-Awditjar qiegħed f’riskju; jinnota, bi tħassib kbir, l-iżviluppi reċenti fil-Greċja, fejn awtoritajiet indipendenti bħall-Awtorità </w:t>
      </w:r>
      <w:proofErr w:type="spellStart"/>
      <w:r w:rsidRPr="00EC1A7A">
        <w:t>Ellenika</w:t>
      </w:r>
      <w:proofErr w:type="spellEnd"/>
      <w:r w:rsidRPr="00EC1A7A">
        <w:t xml:space="preserve"> għas-Sigurtà u l-Privatezza tal-Komunikazzjoni (ADAE) u l-Awtorità Griega għall-Protezzjoni tad-Data kienu taħt pressjoni dejjem akbar minħabba l-ħidma tagħhom dwar l-użu illeġittimu ta’ software ta’ spjunaġġ, u l-membri tal-bord tal-ADAE ġew sostitwiti b’mod urġenti reċentement mill-Parlament Grieg, apparentement minħabba d-deċiżjoni imminenti tal-ADAE li timponi multa fuq l-aġenzija tal-</w:t>
      </w:r>
      <w:proofErr w:type="spellStart"/>
      <w:r w:rsidRPr="00EC1A7A">
        <w:t>intelligence</w:t>
      </w:r>
      <w:proofErr w:type="spellEnd"/>
      <w:r w:rsidRPr="00EC1A7A">
        <w:t xml:space="preserve"> Griega;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>Il-pluraliżmu tal-</w:t>
      </w:r>
      <w:proofErr w:type="spellStart"/>
      <w:r w:rsidRPr="00EC1A7A">
        <w:rPr>
          <w:rStyle w:val="BoldItalic"/>
        </w:rPr>
        <w:t>media</w:t>
      </w:r>
      <w:proofErr w:type="spellEnd"/>
      <w:r w:rsidRPr="00EC1A7A">
        <w:rPr>
          <w:rStyle w:val="BoldItalic"/>
        </w:rPr>
        <w:t xml:space="preserve"> u l-libertà tal-</w:t>
      </w:r>
      <w:proofErr w:type="spellStart"/>
      <w:r w:rsidRPr="00EC1A7A">
        <w:rPr>
          <w:rStyle w:val="BoldItalic"/>
        </w:rPr>
        <w:t>media</w:t>
      </w:r>
      <w:proofErr w:type="spellEnd"/>
    </w:p>
    <w:p w:rsidR="002D7826" w:rsidRPr="00EC1A7A" w:rsidRDefault="002D7826" w:rsidP="002D7826">
      <w:pPr>
        <w:pStyle w:val="NormalHanging12a"/>
      </w:pPr>
      <w:r w:rsidRPr="00EC1A7A">
        <w:t>25.</w:t>
      </w:r>
      <w:r w:rsidRPr="00EC1A7A">
        <w:tab/>
        <w:t>Jenfasizza li mingħajr il-pluraliżmu tal-</w:t>
      </w:r>
      <w:proofErr w:type="spellStart"/>
      <w:r w:rsidRPr="00EC1A7A">
        <w:t>media</w:t>
      </w:r>
      <w:proofErr w:type="spellEnd"/>
      <w:r w:rsidRPr="00EC1A7A">
        <w:t xml:space="preserve"> u l-libertà tal-</w:t>
      </w:r>
      <w:proofErr w:type="spellStart"/>
      <w:r w:rsidRPr="00EC1A7A">
        <w:t>media</w:t>
      </w:r>
      <w:proofErr w:type="spellEnd"/>
      <w:r w:rsidRPr="00EC1A7A">
        <w:t>, il-ħajja demokratika u l-istat tad-dritt ma jistgħux jibqgħu jeżistu;</w:t>
      </w:r>
    </w:p>
    <w:p w:rsidR="002D7826" w:rsidRPr="00EC1A7A" w:rsidRDefault="002D7826" w:rsidP="002D7826">
      <w:pPr>
        <w:pStyle w:val="NormalHanging12a"/>
      </w:pPr>
      <w:r w:rsidRPr="00EC1A7A">
        <w:t>26.</w:t>
      </w:r>
      <w:r w:rsidRPr="00EC1A7A">
        <w:tab/>
        <w:t xml:space="preserve">Iqis li t-trasparenza </w:t>
      </w:r>
      <w:proofErr w:type="spellStart"/>
      <w:r w:rsidRPr="00EC1A7A">
        <w:t>tas-sjieda</w:t>
      </w:r>
      <w:proofErr w:type="spellEnd"/>
      <w:r w:rsidRPr="00EC1A7A">
        <w:t xml:space="preserve"> tal-</w:t>
      </w:r>
      <w:proofErr w:type="spellStart"/>
      <w:r w:rsidRPr="00EC1A7A">
        <w:t>media</w:t>
      </w:r>
      <w:proofErr w:type="spellEnd"/>
      <w:r w:rsidRPr="00EC1A7A">
        <w:t xml:space="preserve"> hija l-minimu bażiku biex jiġi </w:t>
      </w:r>
      <w:proofErr w:type="spellStart"/>
      <w:r w:rsidRPr="00EC1A7A">
        <w:t>ppreżervat</w:t>
      </w:r>
      <w:proofErr w:type="spellEnd"/>
      <w:r w:rsidRPr="00EC1A7A">
        <w:t xml:space="preserve"> il-pluraliżmu tal-</w:t>
      </w:r>
      <w:proofErr w:type="spellStart"/>
      <w:r w:rsidRPr="00EC1A7A">
        <w:t>media</w:t>
      </w:r>
      <w:proofErr w:type="spellEnd"/>
      <w:r w:rsidRPr="00EC1A7A">
        <w:t xml:space="preserve">; jinnota li l-Kummissjoni </w:t>
      </w:r>
      <w:proofErr w:type="spellStart"/>
      <w:r w:rsidRPr="00EC1A7A">
        <w:t>tikkonstata</w:t>
      </w:r>
      <w:proofErr w:type="spellEnd"/>
      <w:r w:rsidRPr="00EC1A7A">
        <w:t xml:space="preserve"> li, minn meta nħareġ ir-rapport tal-2022 dwar l-istat tad-dritt, ġiet adottata leġiżlazzjoni ġdida li żżid it-trasparenza </w:t>
      </w:r>
      <w:proofErr w:type="spellStart"/>
      <w:r w:rsidRPr="00EC1A7A">
        <w:t>tas-sjieda</w:t>
      </w:r>
      <w:proofErr w:type="spellEnd"/>
      <w:r w:rsidRPr="00EC1A7A">
        <w:t xml:space="preserve"> tal-</w:t>
      </w:r>
      <w:proofErr w:type="spellStart"/>
      <w:r w:rsidRPr="00EC1A7A">
        <w:t>media</w:t>
      </w:r>
      <w:proofErr w:type="spellEnd"/>
      <w:r w:rsidRPr="00EC1A7A">
        <w:t xml:space="preserve"> jew li ttejjeb id-</w:t>
      </w:r>
      <w:proofErr w:type="spellStart"/>
      <w:r w:rsidRPr="00EC1A7A">
        <w:t>disponibbiltà</w:t>
      </w:r>
      <w:proofErr w:type="spellEnd"/>
      <w:r w:rsidRPr="00EC1A7A">
        <w:t xml:space="preserve"> pubblika tal-informazzjoni dwar </w:t>
      </w:r>
      <w:proofErr w:type="spellStart"/>
      <w:r w:rsidRPr="00EC1A7A">
        <w:t>is-sjieda</w:t>
      </w:r>
      <w:proofErr w:type="spellEnd"/>
      <w:r w:rsidRPr="00EC1A7A">
        <w:t xml:space="preserve"> tal-</w:t>
      </w:r>
      <w:proofErr w:type="spellStart"/>
      <w:r w:rsidRPr="00EC1A7A">
        <w:t>media</w:t>
      </w:r>
      <w:proofErr w:type="spellEnd"/>
      <w:r w:rsidRPr="00EC1A7A">
        <w:t xml:space="preserve"> fil-Greċja, fil-Lussemburgu u fl-Iżvezja u li tali leġiżlazzjoni ssaħħet f’Ċipru; jinnota li l-bidla għadha ma saritx fil-Bulgarija, </w:t>
      </w:r>
      <w:proofErr w:type="spellStart"/>
      <w:r w:rsidRPr="00EC1A7A">
        <w:t>fiċ-Ċekja</w:t>
      </w:r>
      <w:proofErr w:type="spellEnd"/>
      <w:r w:rsidRPr="00EC1A7A">
        <w:t xml:space="preserve"> u fi Franza; jinkoraġġixxi lill-istituzzjonijiet Ewropej biex fl-aħħar jadottaw u jimplimentaw Att dwar il-Libertà tal-</w:t>
      </w:r>
      <w:proofErr w:type="spellStart"/>
      <w:r w:rsidRPr="00EC1A7A">
        <w:t>Media</w:t>
      </w:r>
      <w:proofErr w:type="spellEnd"/>
      <w:r w:rsidRPr="00EC1A7A">
        <w:t xml:space="preserve"> </w:t>
      </w:r>
      <w:proofErr w:type="spellStart"/>
      <w:r w:rsidRPr="00EC1A7A">
        <w:t>robust</w:t>
      </w:r>
      <w:proofErr w:type="spellEnd"/>
      <w:r w:rsidRPr="00EC1A7A">
        <w:t xml:space="preserve"> u ambizzjuż biex tiġi żgurata l-armonizzazzjoni tal-leġiżlazzjoni fuq it-trasparenza </w:t>
      </w:r>
      <w:proofErr w:type="spellStart"/>
      <w:r w:rsidRPr="00EC1A7A">
        <w:t>tas-sjieda</w:t>
      </w:r>
      <w:proofErr w:type="spellEnd"/>
      <w:r w:rsidRPr="00EC1A7A">
        <w:t xml:space="preserve"> tal-</w:t>
      </w:r>
      <w:proofErr w:type="spellStart"/>
      <w:r w:rsidRPr="00EC1A7A">
        <w:t>media</w:t>
      </w:r>
      <w:proofErr w:type="spellEnd"/>
      <w:r w:rsidRPr="00EC1A7A">
        <w:t xml:space="preserve"> fil-livell tal-UE;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27.</w:t>
      </w:r>
      <w:r w:rsidRPr="00EC1A7A">
        <w:tab/>
        <w:t xml:space="preserve">Jinnota li l-Kummissjoni </w:t>
      </w:r>
      <w:proofErr w:type="spellStart"/>
      <w:r w:rsidRPr="00EC1A7A">
        <w:t>tikkonstata</w:t>
      </w:r>
      <w:proofErr w:type="spellEnd"/>
      <w:r w:rsidRPr="00EC1A7A">
        <w:t xml:space="preserve"> li r-regolaturi tal-</w:t>
      </w:r>
      <w:proofErr w:type="spellStart"/>
      <w:r w:rsidRPr="00EC1A7A">
        <w:t>media</w:t>
      </w:r>
      <w:proofErr w:type="spellEnd"/>
      <w:r w:rsidRPr="00EC1A7A">
        <w:t xml:space="preserve"> mhumiex protetti biżżejjed mis-salvagwardji kontra influwenza politika mhux xierqa, bħall-Ungerija, is-Slovenja u </w:t>
      </w:r>
      <w:r w:rsidR="004B4635" w:rsidRPr="00EC1A7A">
        <w:t>sa dan l-aħħar</w:t>
      </w:r>
      <w:r w:rsidR="00EC6FF1" w:rsidRPr="00EC1A7A">
        <w:t>,</w:t>
      </w:r>
      <w:r w:rsidR="004B4635" w:rsidRPr="00EC1A7A">
        <w:t xml:space="preserve"> il-Polonja taħt il-gvern preċedenti mmexxi mill-partit Liġi u Ġustizzja</w:t>
      </w:r>
      <w:r w:rsidRPr="00EC1A7A">
        <w:t>, u li l-awtoritajiet għandhom nuqqas ta’ riżorsi, b’mod partikolari fil-Greċja u r-Rumanija; jistieden lill-Kummissjoni tieħu l-miżuri meħtieġa kollha biex tiżgura l-implimentazzjoni effettiva tal-Artikolu 30 tad-Direttiva dwar is-Servizzi tal-</w:t>
      </w:r>
      <w:proofErr w:type="spellStart"/>
      <w:r w:rsidRPr="00EC1A7A">
        <w:t>Media</w:t>
      </w:r>
      <w:proofErr w:type="spellEnd"/>
      <w:r w:rsidRPr="00EC1A7A">
        <w:t xml:space="preserve"> </w:t>
      </w:r>
      <w:r w:rsidRPr="00EC1A7A">
        <w:lastRenderedPageBreak/>
        <w:t>Awdjoviżiva</w:t>
      </w:r>
      <w:r w:rsidRPr="00EC1A7A">
        <w:rPr>
          <w:rStyle w:val="FootnoteReference"/>
        </w:rPr>
        <w:footnoteReference w:id="40"/>
      </w:r>
      <w:r w:rsidRPr="00EC1A7A">
        <w:t xml:space="preserve">, li </w:t>
      </w:r>
      <w:proofErr w:type="spellStart"/>
      <w:r w:rsidRPr="00EC1A7A">
        <w:t>tistipula</w:t>
      </w:r>
      <w:proofErr w:type="spellEnd"/>
      <w:r w:rsidRPr="00EC1A7A">
        <w:t xml:space="preserve"> r-rekwiżit ta’ salvagwardji għall-indipendenza tal-awtoritajiet regolatorji nazzjonali;</w:t>
      </w:r>
    </w:p>
    <w:p w:rsidR="002D7826" w:rsidRPr="00EC1A7A" w:rsidRDefault="002D7826" w:rsidP="002D7826">
      <w:pPr>
        <w:pStyle w:val="NormalHanging12a"/>
      </w:pPr>
      <w:r w:rsidRPr="00EC1A7A">
        <w:t>28.</w:t>
      </w:r>
      <w:r w:rsidRPr="00EC1A7A">
        <w:tab/>
        <w:t>Jisħaq fuq l-importanza tal-indipendenza editorjali tal-</w:t>
      </w:r>
      <w:proofErr w:type="spellStart"/>
      <w:r w:rsidRPr="00EC1A7A">
        <w:t>media</w:t>
      </w:r>
      <w:proofErr w:type="spellEnd"/>
      <w:r w:rsidRPr="00EC1A7A">
        <w:t xml:space="preserve"> tas-servizz pubbliku u d-dmir tal-Istati Membri kollha li jirrispettaw dan; Jisħaq fuq il-ħtieġa li jiġu stabbiliti salvagwardji kontra </w:t>
      </w:r>
      <w:proofErr w:type="spellStart"/>
      <w:r w:rsidRPr="00EC1A7A">
        <w:t>interferenzi</w:t>
      </w:r>
      <w:proofErr w:type="spellEnd"/>
      <w:r w:rsidRPr="00EC1A7A">
        <w:t xml:space="preserve"> interni u esterni; iqis li l-</w:t>
      </w:r>
      <w:proofErr w:type="spellStart"/>
      <w:r w:rsidRPr="00EC1A7A">
        <w:t>media</w:t>
      </w:r>
      <w:proofErr w:type="spellEnd"/>
      <w:r w:rsidRPr="00EC1A7A">
        <w:t xml:space="preserve"> tas-servizz pubbliku għandha titħares mill-pressjonijiet politiċi, inkluż tkeċċija </w:t>
      </w:r>
      <w:proofErr w:type="spellStart"/>
      <w:r w:rsidRPr="00EC1A7A">
        <w:t>indebita</w:t>
      </w:r>
      <w:proofErr w:type="spellEnd"/>
      <w:r w:rsidRPr="00EC1A7A">
        <w:t xml:space="preserve">, u li għandhom jiġu stabbiliti salvagwardji biex jiġi </w:t>
      </w:r>
      <w:proofErr w:type="spellStart"/>
      <w:r w:rsidRPr="00EC1A7A">
        <w:t>ggarantit</w:t>
      </w:r>
      <w:proofErr w:type="spellEnd"/>
      <w:r w:rsidRPr="00EC1A7A">
        <w:t xml:space="preserve"> li d-deċiżjonijiet editorjali jkunu jistgħu jittieħdu b’mod liberu; jinnota li l-Kummissjoni </w:t>
      </w:r>
      <w:proofErr w:type="spellStart"/>
      <w:r w:rsidRPr="00EC1A7A">
        <w:t>tikkonstata</w:t>
      </w:r>
      <w:proofErr w:type="spellEnd"/>
      <w:r w:rsidRPr="00EC1A7A">
        <w:t xml:space="preserve"> li l-Lussemburgu, is-Slovenja, il-Ġermanja, l-Estonja, is-Slovakkja u ċ-</w:t>
      </w:r>
      <w:proofErr w:type="spellStart"/>
      <w:r w:rsidRPr="00EC1A7A">
        <w:t>Ċekja</w:t>
      </w:r>
      <w:proofErr w:type="spellEnd"/>
      <w:r w:rsidRPr="00EC1A7A">
        <w:t xml:space="preserve"> ħadu inizjattivi biex isaħħu s-salvagwardji legali jew il-mezzi </w:t>
      </w:r>
      <w:proofErr w:type="spellStart"/>
      <w:r w:rsidRPr="00EC1A7A">
        <w:t>baġitarji</w:t>
      </w:r>
      <w:proofErr w:type="spellEnd"/>
      <w:r w:rsidRPr="00EC1A7A">
        <w:t xml:space="preserve"> biex itejbu l-indipendenza tax-xandara tas-servizz pubbliku nazzjonali, u li Ċipru, l-Irlanda u l-Iżvezja qed jiddiskutu wkoll riformi, u li fir-Rumanija, f’Malta u fl-Ungerija ma </w:t>
      </w:r>
      <w:proofErr w:type="spellStart"/>
      <w:r w:rsidRPr="00EC1A7A">
        <w:t>seħħux</w:t>
      </w:r>
      <w:proofErr w:type="spellEnd"/>
      <w:r w:rsidRPr="00EC1A7A">
        <w:t xml:space="preserve"> miżuri f’dak ir-rigward; </w:t>
      </w:r>
      <w:r w:rsidR="004B4635" w:rsidRPr="00EC1A7A">
        <w:t xml:space="preserve">jinnota l-isforzi tal-Gvern Pollakk il-ġdid biex </w:t>
      </w:r>
      <w:proofErr w:type="spellStart"/>
      <w:r w:rsidR="004B4635" w:rsidRPr="00EC1A7A">
        <w:t>jerġa</w:t>
      </w:r>
      <w:proofErr w:type="spellEnd"/>
      <w:r w:rsidR="004B4635" w:rsidRPr="00EC1A7A">
        <w:t xml:space="preserve">’ jistabbilixxi l-indipendenza tax-xandar pubbliku; </w:t>
      </w:r>
      <w:r w:rsidRPr="00EC1A7A">
        <w:t xml:space="preserve">jinnota li l-Għodda </w:t>
      </w:r>
      <w:proofErr w:type="spellStart"/>
      <w:r w:rsidRPr="00EC1A7A">
        <w:t>għall-Monitoraġġ</w:t>
      </w:r>
      <w:proofErr w:type="spellEnd"/>
      <w:r w:rsidRPr="00EC1A7A">
        <w:t xml:space="preserve"> tal-Pluraliżmu tal-Midja l-aktar riċenti </w:t>
      </w:r>
      <w:proofErr w:type="spellStart"/>
      <w:r w:rsidRPr="00EC1A7A">
        <w:t>kklassifikat</w:t>
      </w:r>
      <w:proofErr w:type="spellEnd"/>
      <w:r w:rsidRPr="00EC1A7A">
        <w:t xml:space="preserve"> ir-riskju għall-awtonomija editorjali u l-indipendenza politika f’Malta bħala “għoli”, u evalwat mill-ġdid ir-riskju globali għall-pluraliżmu tal-</w:t>
      </w:r>
      <w:proofErr w:type="spellStart"/>
      <w:r w:rsidRPr="00EC1A7A">
        <w:t>media</w:t>
      </w:r>
      <w:proofErr w:type="spellEnd"/>
      <w:r w:rsidRPr="00EC1A7A">
        <w:t xml:space="preserve"> f’Malta u </w:t>
      </w:r>
      <w:proofErr w:type="spellStart"/>
      <w:r w:rsidRPr="00EC1A7A">
        <w:t>bidlitu</w:t>
      </w:r>
      <w:proofErr w:type="spellEnd"/>
      <w:r w:rsidRPr="00EC1A7A">
        <w:t xml:space="preserve"> minn “medju” għal “għoli”;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29.</w:t>
      </w:r>
      <w:r w:rsidRPr="00EC1A7A">
        <w:tab/>
        <w:t xml:space="preserve">jinnota, bi tħassib, ir-ristrutturar ippjanat tar-Radju u t-Televiżjoni tas-Slovakkja (RTVS), ix-xandar pubbliku ewlieni tal-pajjiż; </w:t>
      </w:r>
      <w:proofErr w:type="spellStart"/>
      <w:r w:rsidRPr="00EC1A7A">
        <w:t>jissottolinja</w:t>
      </w:r>
      <w:proofErr w:type="spellEnd"/>
      <w:r w:rsidRPr="00EC1A7A">
        <w:t xml:space="preserve"> l-importanza li tinżamm </w:t>
      </w:r>
      <w:proofErr w:type="spellStart"/>
      <w:r w:rsidRPr="00EC1A7A">
        <w:t>media</w:t>
      </w:r>
      <w:proofErr w:type="spellEnd"/>
      <w:r w:rsidRPr="00EC1A7A">
        <w:t xml:space="preserve"> ħielsa u indipendenti bħala pedament ta’ soċjetà demokratika; jiddispjaċih dwar id-deċiżjoni tal-Prim Ministru Slovakk u ta’ diversi uffiċjali tal-gvern li jwaqqfu l-komunikazzjoni ma’ organizzazzjonijiet ewlenin tal-</w:t>
      </w:r>
      <w:proofErr w:type="spellStart"/>
      <w:r w:rsidRPr="00EC1A7A">
        <w:t>media</w:t>
      </w:r>
      <w:proofErr w:type="spellEnd"/>
      <w:r w:rsidRPr="00EC1A7A">
        <w:t>, hekk kif jirrikonoxxi li dan huwa ostaklu sinifikanti għad-dritt tal-pubbliku li jirċievi informazzjoni rilevanti tal-gvern; jenfasizza li tali azzjonijiet inaqqsu l-libertà u t-trasparenza tal-</w:t>
      </w:r>
      <w:proofErr w:type="spellStart"/>
      <w:r w:rsidRPr="00EC1A7A">
        <w:t>media</w:t>
      </w:r>
      <w:proofErr w:type="spellEnd"/>
      <w:r w:rsidRPr="00EC1A7A">
        <w:t xml:space="preserve"> u jikkontribwixxu għat-tixrid ta’ </w:t>
      </w:r>
      <w:proofErr w:type="spellStart"/>
      <w:r w:rsidRPr="00EC1A7A">
        <w:t>diżinformazzjoni</w:t>
      </w:r>
      <w:proofErr w:type="spellEnd"/>
      <w:r w:rsidRPr="00EC1A7A">
        <w:t xml:space="preserve"> </w:t>
      </w:r>
      <w:proofErr w:type="spellStart"/>
      <w:r w:rsidRPr="00EC1A7A">
        <w:t>manipulattiva</w:t>
      </w:r>
      <w:proofErr w:type="spellEnd"/>
      <w:r w:rsidRPr="00EC1A7A">
        <w:t xml:space="preserve"> fl-ispazji pubbliċi;</w:t>
      </w:r>
    </w:p>
    <w:p w:rsidR="002D7826" w:rsidRPr="00EC1A7A" w:rsidRDefault="002D7826" w:rsidP="002D7826">
      <w:pPr>
        <w:pStyle w:val="NormalHanging12a"/>
      </w:pPr>
      <w:r w:rsidRPr="00EC1A7A">
        <w:t>30.</w:t>
      </w:r>
      <w:r w:rsidRPr="00EC1A7A">
        <w:tab/>
        <w:t>Jistieden lill-Kunsill u lill-Kummissjoni jfornu finanzjamenti adegwati għal ġurnaliżmu indipendenti u ta’ kwalità fuq skala Ewropea fil-livelli nazzjonali, reġjonali u lokali;</w:t>
      </w:r>
    </w:p>
    <w:p w:rsidR="002D7826" w:rsidRPr="00EC1A7A" w:rsidRDefault="002D7826" w:rsidP="002D7826">
      <w:pPr>
        <w:pStyle w:val="Normal12a24b"/>
      </w:pPr>
      <w:r w:rsidRPr="00EC1A7A">
        <w:rPr>
          <w:rStyle w:val="BoldItalic"/>
        </w:rPr>
        <w:t>Il-protezzjoni tal-ġurnalisti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31.</w:t>
      </w:r>
      <w:r w:rsidRPr="00EC1A7A">
        <w:tab/>
        <w:t xml:space="preserve">Ifakkar li l-ġurnaliżmu indipendenti huwa element vitali tal-istat tad-dritt demokratiku bħala parti mis-sistema ta’ </w:t>
      </w:r>
      <w:proofErr w:type="spellStart"/>
      <w:r w:rsidRPr="00EC1A7A">
        <w:t>kontrokontrolli</w:t>
      </w:r>
      <w:proofErr w:type="spellEnd"/>
      <w:r w:rsidRPr="00EC1A7A">
        <w:t xml:space="preserve"> essenzjali u element ta’ skrutinju pubbliku; jesprimi t-tħassib tiegħu dwar it-tentattivi intenzjonati ta’ diversi gvernijiet u setgħat ekonomiċi biex </w:t>
      </w:r>
      <w:proofErr w:type="spellStart"/>
      <w:r w:rsidRPr="00EC1A7A">
        <w:t>isikktu</w:t>
      </w:r>
      <w:proofErr w:type="spellEnd"/>
      <w:r w:rsidRPr="00EC1A7A">
        <w:t xml:space="preserve"> lill-ġurnalisti li qed </w:t>
      </w:r>
      <w:proofErr w:type="spellStart"/>
      <w:r w:rsidRPr="00EC1A7A">
        <w:t>jesponu</w:t>
      </w:r>
      <w:proofErr w:type="spellEnd"/>
      <w:r w:rsidRPr="00EC1A7A">
        <w:t xml:space="preserve"> </w:t>
      </w:r>
      <w:proofErr w:type="spellStart"/>
      <w:r w:rsidRPr="00EC1A7A">
        <w:t>mġiba</w:t>
      </w:r>
      <w:proofErr w:type="spellEnd"/>
      <w:r w:rsidRPr="00EC1A7A">
        <w:t xml:space="preserve"> ħażina; jisħaq fuq il-fatt li l-interferenza u l-pressjoni mhux </w:t>
      </w:r>
      <w:proofErr w:type="spellStart"/>
      <w:r w:rsidRPr="00EC1A7A">
        <w:t>iġġustifikati</w:t>
      </w:r>
      <w:proofErr w:type="spellEnd"/>
      <w:r w:rsidRPr="00EC1A7A">
        <w:t>, il-biża’ u l-</w:t>
      </w:r>
      <w:proofErr w:type="spellStart"/>
      <w:r w:rsidRPr="00EC1A7A">
        <w:t>awtoċensura</w:t>
      </w:r>
      <w:proofErr w:type="spellEnd"/>
      <w:r w:rsidRPr="00EC1A7A">
        <w:t xml:space="preserve"> għandhom effett </w:t>
      </w:r>
      <w:proofErr w:type="spellStart"/>
      <w:r w:rsidRPr="00EC1A7A">
        <w:t>dissważiv</w:t>
      </w:r>
      <w:proofErr w:type="spellEnd"/>
      <w:r w:rsidRPr="00EC1A7A">
        <w:t xml:space="preserve"> fuq l-eżerċizzju tal-libertà tal-espressjoni ġurnalistika;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32.</w:t>
      </w:r>
      <w:r w:rsidRPr="00EC1A7A">
        <w:tab/>
        <w:t xml:space="preserve">Jesprimi dispjaċir għax-xejriet </w:t>
      </w:r>
      <w:proofErr w:type="spellStart"/>
      <w:r w:rsidRPr="00EC1A7A">
        <w:t>inkwetanti</w:t>
      </w:r>
      <w:proofErr w:type="spellEnd"/>
      <w:r w:rsidRPr="00EC1A7A">
        <w:t xml:space="preserve"> fis-sikurezza tal-ġurnalisti f’diversi Stati Membri; jinnota li l-Pjattaforma tal-Kunsill tal-Ewropa għall-promozzjoni tal-protezzjoni tal-ġurnaliżmu u s-sikurezza tal-ġurnalisti rreġistrat aktar minn 1 600 twissija ta’ theddid mill-2015; jesprimi dispjaċir għall-intimidazzjoni tal-ġurnalisti matul il-kampanji elettorali, kif ġara reċentement fl-elezzjoni fis-Slovakkja; jesprimi </w:t>
      </w:r>
      <w:r w:rsidRPr="00EC1A7A">
        <w:lastRenderedPageBreak/>
        <w:t xml:space="preserve">dispjaċir għan-nuqqas min-naħa ta’ Malta li tittejjeb il-kundizzjonijiet ta’ ħidma tal-ġurnalisti mill-assassinju ta’ Daphne Caruana </w:t>
      </w:r>
      <w:proofErr w:type="spellStart"/>
      <w:r w:rsidRPr="00EC1A7A">
        <w:t>Galizia</w:t>
      </w:r>
      <w:proofErr w:type="spellEnd"/>
      <w:r w:rsidRPr="00EC1A7A">
        <w:t xml:space="preserve">, inkluż in-nuqqas li timplimenta b’mod effettiv ir-rakkomandazzjonijiet kollha tar-rapport tal-inkjesta pubblika tad-29 ta’ Lulju 2021; jitlob lill-uffiċjali tal-gvern Slovakk iżommu lura minn attakki verbali fuq individwi; </w:t>
      </w:r>
      <w:proofErr w:type="spellStart"/>
      <w:r w:rsidRPr="00EC1A7A">
        <w:t>jissottolinja</w:t>
      </w:r>
      <w:proofErr w:type="spellEnd"/>
      <w:r w:rsidRPr="00EC1A7A">
        <w:t xml:space="preserve"> d-dmir tal-uffiċjali pubbliċi u tal-gvern li jservu liċ-ċittadini kollha, speċjalment f’pajjiż bi storja ta’ reati ta’ mibegħda u l-qtil ta’ ġurnalist;</w:t>
      </w:r>
    </w:p>
    <w:p w:rsidR="002D7826" w:rsidRPr="00EC1A7A" w:rsidRDefault="002D7826" w:rsidP="002D7826">
      <w:pPr>
        <w:pStyle w:val="NormalHanging12a"/>
      </w:pPr>
      <w:r w:rsidRPr="00EC1A7A">
        <w:t>33.</w:t>
      </w:r>
      <w:r w:rsidRPr="00EC1A7A">
        <w:tab/>
        <w:t xml:space="preserve">Jinsab allarmat </w:t>
      </w:r>
      <w:proofErr w:type="spellStart"/>
      <w:r w:rsidRPr="00EC1A7A">
        <w:t>bil-persistenza</w:t>
      </w:r>
      <w:proofErr w:type="spellEnd"/>
      <w:r w:rsidRPr="00EC1A7A">
        <w:t xml:space="preserve"> </w:t>
      </w:r>
      <w:proofErr w:type="spellStart"/>
      <w:r w:rsidRPr="00EC1A7A">
        <w:t>tas-SLAPPs</w:t>
      </w:r>
      <w:proofErr w:type="spellEnd"/>
      <w:r w:rsidRPr="00EC1A7A">
        <w:t xml:space="preserve"> fl-Unjoni Ewropea kollha; jistieden lill-Istati Membri jimplimentaw ir-Rakkomandazzjoni tal-Kummissjoni </w:t>
      </w:r>
      <w:r w:rsidRPr="00EC1A7A">
        <w:rPr>
          <w:shd w:val="clear" w:color="auto" w:fill="FFFFFF"/>
        </w:rPr>
        <w:t>(UE) 2022/758</w:t>
      </w:r>
      <w:r w:rsidRPr="00EC1A7A">
        <w:rPr>
          <w:rStyle w:val="FootnoteReference"/>
          <w:bCs/>
          <w:szCs w:val="24"/>
          <w:shd w:val="clear" w:color="auto" w:fill="FFFFFF"/>
        </w:rPr>
        <w:footnoteReference w:id="41"/>
      </w:r>
      <w:r w:rsidRPr="00EC1A7A">
        <w:rPr>
          <w:shd w:val="clear" w:color="auto" w:fill="FFFFFF"/>
        </w:rPr>
        <w:t xml:space="preserve"> </w:t>
      </w:r>
      <w:r w:rsidRPr="00EC1A7A">
        <w:t xml:space="preserve">u jadottaw miżuri nazzjonali kontra s-SLAPP biex jipproteġu l-ġurnalisti u d-difensuri tad-drittijiet tal-bniedem li jinvolvu ruħhom f’parteċipazzjoni pubblika minn proċedimenti tal-qorti manifestament </w:t>
      </w:r>
      <w:proofErr w:type="spellStart"/>
      <w:r w:rsidRPr="00EC1A7A">
        <w:t>infondati</w:t>
      </w:r>
      <w:proofErr w:type="spellEnd"/>
      <w:r w:rsidRPr="00EC1A7A">
        <w:t xml:space="preserve"> jew </w:t>
      </w:r>
      <w:proofErr w:type="spellStart"/>
      <w:r w:rsidRPr="00EC1A7A">
        <w:t>abbużivi</w:t>
      </w:r>
      <w:proofErr w:type="spellEnd"/>
      <w:r w:rsidRPr="00EC1A7A">
        <w:t xml:space="preserve">; jirrimarka li dan jista’ jsir billi jitneħħew is-sentenzi ta’ priġunerija għal każijiet ta’ </w:t>
      </w:r>
      <w:proofErr w:type="spellStart"/>
      <w:r w:rsidRPr="00EC1A7A">
        <w:t>defamazzjoni</w:t>
      </w:r>
      <w:proofErr w:type="spellEnd"/>
      <w:r w:rsidRPr="00EC1A7A">
        <w:t xml:space="preserve">, tiġi </w:t>
      </w:r>
      <w:proofErr w:type="spellStart"/>
      <w:r w:rsidRPr="00EC1A7A">
        <w:t>dekriminalizzata</w:t>
      </w:r>
      <w:proofErr w:type="spellEnd"/>
      <w:r w:rsidRPr="00EC1A7A">
        <w:t xml:space="preserve"> d-</w:t>
      </w:r>
      <w:proofErr w:type="spellStart"/>
      <w:r w:rsidRPr="00EC1A7A">
        <w:t>defamazzjoni</w:t>
      </w:r>
      <w:proofErr w:type="spellEnd"/>
      <w:r w:rsidRPr="00EC1A7A">
        <w:t xml:space="preserve"> u minflok jiġu preferuti proċeduri ċivili jew amministrattivi; jilqa’ l-ftehim politiku bejn il-</w:t>
      </w:r>
      <w:proofErr w:type="spellStart"/>
      <w:r w:rsidRPr="00EC1A7A">
        <w:t>koleġiżlaturi</w:t>
      </w:r>
      <w:proofErr w:type="spellEnd"/>
      <w:r w:rsidRPr="00EC1A7A">
        <w:t xml:space="preserve"> tal-UE dwar id-direttiva kontra s-SLAPP</w:t>
      </w:r>
      <w:r w:rsidRPr="00EC1A7A">
        <w:rPr>
          <w:rStyle w:val="FootnoteReference"/>
        </w:rPr>
        <w:footnoteReference w:id="42"/>
      </w:r>
      <w:r w:rsidRPr="00EC1A7A">
        <w:t xml:space="preserve">; jistieden lill-Kummissjoni </w:t>
      </w:r>
      <w:proofErr w:type="spellStart"/>
      <w:r w:rsidRPr="00EC1A7A">
        <w:t>tesplora</w:t>
      </w:r>
      <w:proofErr w:type="spellEnd"/>
      <w:r w:rsidRPr="00EC1A7A">
        <w:t xml:space="preserve"> l-possibbiltà li tipproponi leġiżlazzjoni addizzjonali biex tkopri l-każijiet kollha </w:t>
      </w:r>
      <w:proofErr w:type="spellStart"/>
      <w:r w:rsidRPr="00EC1A7A">
        <w:t>tas</w:t>
      </w:r>
      <w:proofErr w:type="spellEnd"/>
      <w:r w:rsidRPr="00EC1A7A">
        <w:t>-SLAPP, inklużi każijiet nazzjonali; jiddispjaċih li minkejja t-tħassib imqajjem minn diversi organizzazzjonijiet internazzjonali, id-dispożizzjonijiet proposti ta’ Malta kontra s-SLAPP mhumiex biżżejjed biex jipproteġu l-ħidma tal-ġurnalisti</w:t>
      </w:r>
      <w:r w:rsidRPr="00EC1A7A">
        <w:rPr>
          <w:vertAlign w:val="superscript"/>
        </w:rPr>
        <w:footnoteReference w:id="43"/>
      </w:r>
      <w:r w:rsidRPr="00EC1A7A">
        <w:t>; itenni l-appell tiegħu biex ċerti politiċi Maltin, inkluż l-</w:t>
      </w:r>
      <w:proofErr w:type="spellStart"/>
      <w:r w:rsidRPr="00EC1A7A">
        <w:t>eks</w:t>
      </w:r>
      <w:proofErr w:type="spellEnd"/>
      <w:r w:rsidRPr="00EC1A7A">
        <w:t xml:space="preserve"> prim ministru Malti, jirtiraw il-kawżi ta’ libell li </w:t>
      </w:r>
      <w:proofErr w:type="spellStart"/>
      <w:r w:rsidRPr="00EC1A7A">
        <w:t>ntirtu</w:t>
      </w:r>
      <w:proofErr w:type="spellEnd"/>
      <w:r w:rsidRPr="00EC1A7A">
        <w:t xml:space="preserve"> mill-eredi ta’ Daphne Caruana </w:t>
      </w:r>
      <w:proofErr w:type="spellStart"/>
      <w:r w:rsidRPr="00EC1A7A">
        <w:t>Galizia</w:t>
      </w:r>
      <w:proofErr w:type="spellEnd"/>
      <w:r w:rsidRPr="00EC1A7A">
        <w:t xml:space="preserve"> li għadhom għaddejjin snin wara l-assassinju tagħha;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34.</w:t>
      </w:r>
      <w:r w:rsidRPr="00EC1A7A">
        <w:tab/>
        <w:t xml:space="preserve">Jistieden lill-Gvern Grieg jindirizza l-isfidi serji identifikati mir-Rispons Rapidu għal-Libertà tal-Midja (MFRR), alleanza li ssegwi, </w:t>
      </w:r>
      <w:proofErr w:type="spellStart"/>
      <w:r w:rsidRPr="00EC1A7A">
        <w:t>timmonitorja</w:t>
      </w:r>
      <w:proofErr w:type="spellEnd"/>
      <w:r w:rsidRPr="00EC1A7A">
        <w:t xml:space="preserve"> u </w:t>
      </w:r>
      <w:proofErr w:type="spellStart"/>
      <w:r w:rsidRPr="00EC1A7A">
        <w:t>tirreaġixxi</w:t>
      </w:r>
      <w:proofErr w:type="spellEnd"/>
      <w:r w:rsidRPr="00EC1A7A">
        <w:t xml:space="preserve"> għall-ksur tal-libertà tal-istampa u tal-</w:t>
      </w:r>
      <w:proofErr w:type="spellStart"/>
      <w:r w:rsidRPr="00EC1A7A">
        <w:t>media</w:t>
      </w:r>
      <w:proofErr w:type="spellEnd"/>
      <w:r w:rsidRPr="00EC1A7A">
        <w:t xml:space="preserve">, b’mod partikolari b’rabta mas-sorveljanza </w:t>
      </w:r>
      <w:proofErr w:type="spellStart"/>
      <w:r w:rsidRPr="00EC1A7A">
        <w:t>arbitrarja</w:t>
      </w:r>
      <w:proofErr w:type="spellEnd"/>
      <w:r w:rsidRPr="00EC1A7A">
        <w:t>, l-</w:t>
      </w:r>
      <w:proofErr w:type="spellStart"/>
      <w:r w:rsidRPr="00EC1A7A">
        <w:t>impunità</w:t>
      </w:r>
      <w:proofErr w:type="spellEnd"/>
      <w:r w:rsidRPr="00EC1A7A">
        <w:t xml:space="preserve"> jew ir-reati kontra l-ġurnalisti, </w:t>
      </w:r>
      <w:proofErr w:type="spellStart"/>
      <w:r w:rsidRPr="00EC1A7A">
        <w:t>is-SLAPPs</w:t>
      </w:r>
      <w:proofErr w:type="spellEnd"/>
      <w:r w:rsidRPr="00EC1A7A">
        <w:t>, l-indipendenza u l-pluraliżmu tal-</w:t>
      </w:r>
      <w:proofErr w:type="spellStart"/>
      <w:r w:rsidRPr="00EC1A7A">
        <w:t>media</w:t>
      </w:r>
      <w:proofErr w:type="spellEnd"/>
      <w:r w:rsidRPr="00EC1A7A">
        <w:rPr>
          <w:vertAlign w:val="superscript"/>
        </w:rPr>
        <w:footnoteReference w:id="44"/>
      </w:r>
      <w:r w:rsidRPr="00EC1A7A">
        <w:t xml:space="preserve">; </w:t>
      </w:r>
      <w:r w:rsidR="004B4635" w:rsidRPr="00EC1A7A">
        <w:t xml:space="preserve">jilqa’ l-ħolqien ta’ </w:t>
      </w:r>
      <w:r w:rsidR="00277D39" w:rsidRPr="00EC1A7A">
        <w:t>“</w:t>
      </w:r>
      <w:proofErr w:type="spellStart"/>
      <w:r w:rsidR="004B4635" w:rsidRPr="00EC1A7A">
        <w:t>Task</w:t>
      </w:r>
      <w:proofErr w:type="spellEnd"/>
      <w:r w:rsidR="004B4635" w:rsidRPr="00EC1A7A">
        <w:t xml:space="preserve"> </w:t>
      </w:r>
      <w:proofErr w:type="spellStart"/>
      <w:r w:rsidR="004B4635" w:rsidRPr="00EC1A7A">
        <w:t>Force</w:t>
      </w:r>
      <w:proofErr w:type="spellEnd"/>
      <w:r w:rsidR="004B4635" w:rsidRPr="00EC1A7A">
        <w:t xml:space="preserve"> dwar il-Protezzjoni, is-Sikurezza u t-Tisħiħ tal-Pożizzjoni tal-Ġurnalisti u ta’ Professjonisti Oħra fil-Media</w:t>
      </w:r>
      <w:r w:rsidR="00277D39" w:rsidRPr="00EC1A7A">
        <w:t>”</w:t>
      </w:r>
      <w:r w:rsidR="004B4635" w:rsidRPr="00EC1A7A">
        <w:t>, bl-għan li jissaħħu s-sikurezza u l-indipendenza tal-ġurnalisti u ta’ professjonisti oħra fil-</w:t>
      </w:r>
      <w:proofErr w:type="spellStart"/>
      <w:r w:rsidR="004B4635" w:rsidRPr="00EC1A7A">
        <w:t>media</w:t>
      </w:r>
      <w:proofErr w:type="spellEnd"/>
      <w:r w:rsidR="004B4635" w:rsidRPr="00EC1A7A">
        <w:t xml:space="preserve">, ta’ attivitajiet ta’ </w:t>
      </w:r>
      <w:proofErr w:type="spellStart"/>
      <w:r w:rsidR="004B4635" w:rsidRPr="00EC1A7A">
        <w:t>sensibilizzazzjoni</w:t>
      </w:r>
      <w:proofErr w:type="spellEnd"/>
      <w:r w:rsidR="004B4635" w:rsidRPr="00EC1A7A">
        <w:t xml:space="preserve"> kif ukoll ta’ </w:t>
      </w:r>
      <w:proofErr w:type="spellStart"/>
      <w:r w:rsidR="004B4635" w:rsidRPr="00EC1A7A">
        <w:t>monitoraġġ</w:t>
      </w:r>
      <w:proofErr w:type="spellEnd"/>
      <w:r w:rsidR="004B4635" w:rsidRPr="00EC1A7A">
        <w:t xml:space="preserve"> tas-sikurezza tal-ġurnalisti li t-</w:t>
      </w:r>
      <w:proofErr w:type="spellStart"/>
      <w:r w:rsidR="004B4635" w:rsidRPr="00EC1A7A">
        <w:t>Task</w:t>
      </w:r>
      <w:proofErr w:type="spellEnd"/>
      <w:r w:rsidR="004B4635" w:rsidRPr="00EC1A7A">
        <w:t xml:space="preserve"> </w:t>
      </w:r>
      <w:proofErr w:type="spellStart"/>
      <w:r w:rsidR="004B4635" w:rsidRPr="00EC1A7A">
        <w:t>Force</w:t>
      </w:r>
      <w:proofErr w:type="spellEnd"/>
      <w:r w:rsidR="004B4635" w:rsidRPr="00EC1A7A">
        <w:t xml:space="preserve"> bdiet bi qbil mar-Rakkomandazzjoni tal-Kummissjoni (UE) 2021/1534 tas-16 ta’ Settembru 2021 dwar l-</w:t>
      </w:r>
      <w:proofErr w:type="spellStart"/>
      <w:r w:rsidR="004B4635" w:rsidRPr="00EC1A7A">
        <w:t>iżgurar</w:t>
      </w:r>
      <w:proofErr w:type="spellEnd"/>
      <w:r w:rsidR="004B4635" w:rsidRPr="00EC1A7A">
        <w:t xml:space="preserve"> tal-protezzjoni, tas-sikurezza u tat-tisħiħ tal-pożizzjoni tal-ġurnalisti u ta’ professjonisti oħra fil-</w:t>
      </w:r>
      <w:proofErr w:type="spellStart"/>
      <w:r w:rsidR="004B4635" w:rsidRPr="00EC1A7A">
        <w:t>media</w:t>
      </w:r>
      <w:proofErr w:type="spellEnd"/>
      <w:r w:rsidR="004B4635" w:rsidRPr="00EC1A7A">
        <w:t xml:space="preserve"> fl-Unjoni Ewropea</w:t>
      </w:r>
      <w:r w:rsidR="00EC6FF1" w:rsidRPr="00EC1A7A">
        <w:rPr>
          <w:rStyle w:val="FootnoteReference"/>
        </w:rPr>
        <w:footnoteReference w:id="45"/>
      </w:r>
      <w:r w:rsidR="004B4635" w:rsidRPr="00EC1A7A">
        <w:t>;</w:t>
      </w:r>
      <w:r w:rsidR="004B4635" w:rsidRPr="00EC1A7A">
        <w:rPr>
          <w:b/>
          <w:i/>
        </w:rPr>
        <w:t xml:space="preserve"> </w:t>
      </w:r>
      <w:r w:rsidRPr="00EC1A7A">
        <w:t xml:space="preserve">jinnota </w:t>
      </w:r>
      <w:r w:rsidRPr="00EC1A7A">
        <w:lastRenderedPageBreak/>
        <w:t>bi tħassib kbir id-detenzjoni reċenti ta’ ġurnalista mill-awtoritajiet Franċiżi, apparentement bl-għan li jinkixfu s-sorsi tagħha, kif ukoll l-</w:t>
      </w:r>
      <w:proofErr w:type="spellStart"/>
      <w:r w:rsidRPr="00EC1A7A">
        <w:t>interċettazzjoni</w:t>
      </w:r>
      <w:proofErr w:type="spellEnd"/>
      <w:r w:rsidRPr="00EC1A7A">
        <w:t xml:space="preserve"> telefonika illegali ta’ ġurnalist </w:t>
      </w:r>
      <w:proofErr w:type="spellStart"/>
      <w:r w:rsidRPr="00EC1A7A">
        <w:t>Netherlandiż</w:t>
      </w:r>
      <w:proofErr w:type="spellEnd"/>
      <w:r w:rsidRPr="00EC1A7A">
        <w:t xml:space="preserve"> li jaħdem għal “De </w:t>
      </w:r>
      <w:proofErr w:type="spellStart"/>
      <w:r w:rsidRPr="00EC1A7A">
        <w:t>Correspondent</w:t>
      </w:r>
      <w:proofErr w:type="spellEnd"/>
      <w:r w:rsidRPr="00EC1A7A">
        <w:t xml:space="preserve">”; 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35.</w:t>
      </w:r>
      <w:r w:rsidRPr="00EC1A7A">
        <w:tab/>
        <w:t xml:space="preserve">Jikkundanna bil-qawwa n-nuqqas ta’ progress deċiżiv fl-investigazzjoni dwar il-qtil ta’ </w:t>
      </w:r>
      <w:proofErr w:type="spellStart"/>
      <w:r w:rsidRPr="00EC1A7A">
        <w:t>Giorgos</w:t>
      </w:r>
      <w:proofErr w:type="spellEnd"/>
      <w:r w:rsidRPr="00EC1A7A">
        <w:t xml:space="preserve"> </w:t>
      </w:r>
      <w:proofErr w:type="spellStart"/>
      <w:r w:rsidRPr="00EC1A7A">
        <w:t>Karaivaz</w:t>
      </w:r>
      <w:proofErr w:type="spellEnd"/>
      <w:r w:rsidRPr="00EC1A7A">
        <w:t xml:space="preserve">; jinnota li ż-żewġ allegati qattiela ġew arrestati aktar minn sentejn wara l-qtil abbażi ta’ evidenza li tidher li kienet disponibbli għall-pulizija mill-bidu; iqis li l-attur li ordna l-qtil għadu ma ġiex identifikat; jinnota li </w:t>
      </w:r>
      <w:proofErr w:type="spellStart"/>
      <w:r w:rsidRPr="00EC1A7A">
        <w:t>Karaivaz</w:t>
      </w:r>
      <w:proofErr w:type="spellEnd"/>
      <w:r w:rsidRPr="00EC1A7A">
        <w:t xml:space="preserve"> – bħal Daphne Caruana </w:t>
      </w:r>
      <w:proofErr w:type="spellStart"/>
      <w:r w:rsidRPr="00EC1A7A">
        <w:t>Galizia</w:t>
      </w:r>
      <w:proofErr w:type="spellEnd"/>
      <w:r w:rsidRPr="00EC1A7A">
        <w:t xml:space="preserve"> u </w:t>
      </w:r>
      <w:proofErr w:type="spellStart"/>
      <w:r w:rsidRPr="00EC1A7A">
        <w:t>Ján</w:t>
      </w:r>
      <w:proofErr w:type="spellEnd"/>
      <w:r w:rsidRPr="00EC1A7A">
        <w:t xml:space="preserve"> </w:t>
      </w:r>
      <w:proofErr w:type="spellStart"/>
      <w:r w:rsidRPr="00EC1A7A">
        <w:t>Kuciak</w:t>
      </w:r>
      <w:proofErr w:type="spellEnd"/>
      <w:r w:rsidRPr="00EC1A7A">
        <w:t xml:space="preserve"> – kien qed jinvestiga l-korruzzjoni u l-kriminalità, u seta’ għamel għedewwa b’karigi għolja, inkluż f’ċrieki politiċi; jirrimarka li l-attur suspettat li ordna l-qtil ta’ Daphne Caruana </w:t>
      </w:r>
      <w:proofErr w:type="spellStart"/>
      <w:r w:rsidRPr="00EC1A7A">
        <w:t>Galizia</w:t>
      </w:r>
      <w:proofErr w:type="spellEnd"/>
      <w:r w:rsidRPr="00EC1A7A">
        <w:t xml:space="preserve"> għadu ma ġiex ikkundannat, u l-awtoritajiet għadhom lanqas </w:t>
      </w:r>
      <w:proofErr w:type="spellStart"/>
      <w:r w:rsidRPr="00EC1A7A">
        <w:t>investigaw</w:t>
      </w:r>
      <w:proofErr w:type="spellEnd"/>
      <w:r w:rsidRPr="00EC1A7A">
        <w:t xml:space="preserve"> b’mod adegwat il-każijiet kollha ta’ korruzzjoni u kriminalità li hija kienet qed tinvestiga;</w:t>
      </w:r>
    </w:p>
    <w:p w:rsidR="002D7826" w:rsidRPr="00EC1A7A" w:rsidRDefault="002D7826" w:rsidP="002D7826">
      <w:pPr>
        <w:pStyle w:val="NormalHanging12a"/>
      </w:pPr>
      <w:r w:rsidRPr="00EC1A7A">
        <w:t>36.</w:t>
      </w:r>
      <w:r w:rsidRPr="00EC1A7A">
        <w:tab/>
        <w:t xml:space="preserve">Jikkundanna s-sorveljanza illegali tal-ġurnalisti, b’mod partikolari permezz ta’ software ta’ spjunaġġ; jinsab </w:t>
      </w:r>
      <w:proofErr w:type="spellStart"/>
      <w:r w:rsidRPr="00EC1A7A">
        <w:t>diżappuntat</w:t>
      </w:r>
      <w:proofErr w:type="spellEnd"/>
      <w:r w:rsidRPr="00EC1A7A">
        <w:t xml:space="preserve"> dwar ir-rifjut tal-Kummissjoni li timplimenta r-rakkomandazzjonijiet kollha tal-Kumitat ta’ Inkjesta Speċjali </w:t>
      </w:r>
      <w:proofErr w:type="spellStart"/>
      <w:r w:rsidRPr="00EC1A7A">
        <w:t>Pegasus</w:t>
      </w:r>
      <w:proofErr w:type="spellEnd"/>
      <w:r w:rsidRPr="00EC1A7A">
        <w:t xml:space="preserve"> u jqis dan bħala nuqqas ta’ azzjoni; itenni l-appell tiegħu lill-Kummissjoni biex </w:t>
      </w:r>
      <w:proofErr w:type="spellStart"/>
      <w:r w:rsidRPr="00EC1A7A">
        <w:t>tivvaluta</w:t>
      </w:r>
      <w:proofErr w:type="spellEnd"/>
      <w:r w:rsidRPr="00EC1A7A">
        <w:t xml:space="preserve"> l-</w:t>
      </w:r>
      <w:proofErr w:type="spellStart"/>
      <w:r w:rsidRPr="00EC1A7A">
        <w:t>issodisfar</w:t>
      </w:r>
      <w:proofErr w:type="spellEnd"/>
      <w:r w:rsidRPr="00EC1A7A">
        <w:t xml:space="preserve"> tal-kundizzjonijiet speċifiċi għal Ċipru, il-Greċja, l-Ungerija, il-Polonja u Spanja stabbiliti fir-Rakkomandazzjoni, li d-data tal-iskadenza tagħhom kienet it-30 ta’ Novembru 2023; </w:t>
      </w:r>
      <w:r w:rsidR="004B4635" w:rsidRPr="00EC1A7A">
        <w:t>jilqa’ l-ħolqien tal-kumitat ta’ inkjesta speċjali b’setgħat investigattivi fis-</w:t>
      </w:r>
      <w:proofErr w:type="spellStart"/>
      <w:r w:rsidR="004B4635" w:rsidRPr="00EC1A7A">
        <w:t>Sejm</w:t>
      </w:r>
      <w:proofErr w:type="spellEnd"/>
      <w:r w:rsidR="004B4635" w:rsidRPr="00EC1A7A">
        <w:t xml:space="preserve">, il-kamra inferjuri tal-Parlament Pollakk; jitlob li ssir investigazzjoni bir-reqqa tal-allegat ksur serju tal-liġijiet nazzjonali u tal-UE relatati mas-sorveljanza illegali għal skopijiet politiċi mill-gvern immexxi mill-partit Liġi u Ġustizzja; jinsab allarmat li l-allegata lista ta’ vittmi hija twila ħafna u tinkludi diversi politiċi, avukati, prosekuturi, ġurnalisti, negozjanti, attivisti u persuni oħra; </w:t>
      </w:r>
      <w:r w:rsidRPr="00EC1A7A">
        <w:t xml:space="preserve">jirrimarka li ma saret ġustizzja fl-ebda wieħed mill-ħafna każijiet ta’ abbuż ta’ software ta’ spjunaġġ kontra ġurnalisti, attivisti, politiċi, avukati u miri politiċi oħra; jikkonkludi għalhekk li, għall-kuntrarju tas-suppożizzjoni tal-Kummissjoni, ħafna awtoritajiet nazzjonali la huma lesti u lanqas kapaċi jindirizzaw il-kwistjoni, u dan iħalli lill-vittmi mingħajr rimedju effettiv u demokrazija mingħajr protezzjoni; jinsab imħasseb ħafna dwar l-effett </w:t>
      </w:r>
      <w:proofErr w:type="spellStart"/>
      <w:r w:rsidRPr="00EC1A7A">
        <w:t>dissważiv</w:t>
      </w:r>
      <w:proofErr w:type="spellEnd"/>
      <w:r w:rsidRPr="00EC1A7A">
        <w:t xml:space="preserve"> tal-</w:t>
      </w:r>
      <w:proofErr w:type="spellStart"/>
      <w:r w:rsidRPr="00EC1A7A">
        <w:t>impunità</w:t>
      </w:r>
      <w:proofErr w:type="spellEnd"/>
      <w:r w:rsidRPr="00EC1A7A">
        <w:t xml:space="preserve"> tal-abbuż ta’ software ta’ spjunaġġ fuq il-ġurnalisti u s-sorsi tagħhom; </w:t>
      </w:r>
      <w:proofErr w:type="spellStart"/>
      <w:r w:rsidRPr="00EC1A7A">
        <w:t>jissottolinja</w:t>
      </w:r>
      <w:proofErr w:type="spellEnd"/>
      <w:r w:rsidRPr="00EC1A7A">
        <w:t xml:space="preserve"> li l-użu illeġittimu ta’ software ta’ spjunaġġ mill-gvernijiet nazzjonali jaffettwa direttament u indirettament l-</w:t>
      </w:r>
      <w:proofErr w:type="spellStart"/>
      <w:r w:rsidRPr="00EC1A7A">
        <w:t>integrità</w:t>
      </w:r>
      <w:proofErr w:type="spellEnd"/>
      <w:r w:rsidRPr="00EC1A7A">
        <w:t xml:space="preserve"> tat-teħid tad-deċiżjonijiet, u b’hekk </w:t>
      </w:r>
      <w:proofErr w:type="spellStart"/>
      <w:r w:rsidRPr="00EC1A7A">
        <w:t>jimmina</w:t>
      </w:r>
      <w:proofErr w:type="spellEnd"/>
      <w:r w:rsidRPr="00EC1A7A">
        <w:t xml:space="preserve"> d-demokrazija tal-Unjoni Ewropea u jenfasizza l-urġenza ta’ aktar trasparenza u obbligu ta’ rendikont ġuridiku tal-industrija tas-sorveljanza;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37.</w:t>
      </w:r>
      <w:r w:rsidRPr="00EC1A7A">
        <w:tab/>
        <w:t xml:space="preserve">Ifakkar li l-kummerċ fis-software ta’ spjunaġġ u l-użu tiegħu jeħtieġ li jiġu rregolati b’mod strett, li l-użu ta’ software ta’ spjunaġġ mill-Istati Membri jrid ikun proporzjonat u ma jridx ikun arbitrarju, u li s-sorveljanza trid tiġi awtorizzata biss f’ċirkostanzi stretti u </w:t>
      </w:r>
      <w:proofErr w:type="spellStart"/>
      <w:r w:rsidRPr="00EC1A7A">
        <w:t>predeterminati</w:t>
      </w:r>
      <w:proofErr w:type="spellEnd"/>
      <w:r w:rsidRPr="00EC1A7A">
        <w:t xml:space="preserve">; iqis li mekkaniżmi </w:t>
      </w:r>
      <w:proofErr w:type="spellStart"/>
      <w:r w:rsidRPr="00EC1A7A">
        <w:rPr>
          <w:i/>
        </w:rPr>
        <w:t>ex</w:t>
      </w:r>
      <w:proofErr w:type="spellEnd"/>
      <w:r w:rsidRPr="00EC1A7A">
        <w:rPr>
          <w:i/>
        </w:rPr>
        <w:t xml:space="preserve"> </w:t>
      </w:r>
      <w:proofErr w:type="spellStart"/>
      <w:r w:rsidRPr="00EC1A7A">
        <w:rPr>
          <w:i/>
        </w:rPr>
        <w:t>ante</w:t>
      </w:r>
      <w:proofErr w:type="spellEnd"/>
      <w:r w:rsidRPr="00EC1A7A">
        <w:t xml:space="preserve"> effettivi biex tiġi żgurata s-sorveljanza ġudizzjarja huma kritiċi għall-protezzjoni tad-drittijiet individwali; </w:t>
      </w:r>
      <w:proofErr w:type="spellStart"/>
      <w:r w:rsidRPr="00EC1A7A">
        <w:t>jerġa</w:t>
      </w:r>
      <w:proofErr w:type="spellEnd"/>
      <w:r w:rsidRPr="00EC1A7A">
        <w:t xml:space="preserve">’ jafferma li d-drittijiet individwali ma jistgħux jitpoġġew f’riskju billi jiġi permess aċċess bla xkiel għas-sorveljanza; </w:t>
      </w:r>
      <w:proofErr w:type="spellStart"/>
      <w:r w:rsidRPr="00EC1A7A">
        <w:t>jissottolinja</w:t>
      </w:r>
      <w:proofErr w:type="spellEnd"/>
      <w:r w:rsidRPr="00EC1A7A">
        <w:t xml:space="preserve"> li l-kapaċità tal-ġudikatura li twettaq kontroll </w:t>
      </w:r>
      <w:proofErr w:type="spellStart"/>
      <w:r w:rsidRPr="00EC1A7A">
        <w:rPr>
          <w:i/>
        </w:rPr>
        <w:t>ex</w:t>
      </w:r>
      <w:proofErr w:type="spellEnd"/>
      <w:r w:rsidRPr="00EC1A7A">
        <w:rPr>
          <w:i/>
        </w:rPr>
        <w:t xml:space="preserve"> post</w:t>
      </w:r>
      <w:r w:rsidRPr="00EC1A7A">
        <w:t xml:space="preserve"> sinifikanti u effettiv fil-qasam ta’ talbiet għal sorveljanza għas-sigurtà nazzjonali hija importanti wkoll, ħalli jiġi żgurat li l-użu </w:t>
      </w:r>
      <w:proofErr w:type="spellStart"/>
      <w:r w:rsidRPr="00EC1A7A">
        <w:t>sproporzjonat</w:t>
      </w:r>
      <w:proofErr w:type="spellEnd"/>
      <w:r w:rsidRPr="00EC1A7A">
        <w:t xml:space="preserve"> ta’ software ta’ spjunaġġ minn gvernijiet ikun jista’ jiġi </w:t>
      </w:r>
      <w:proofErr w:type="spellStart"/>
      <w:r w:rsidRPr="00EC1A7A">
        <w:t>kkontestat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</w:pPr>
      <w:r w:rsidRPr="00EC1A7A">
        <w:t>38.</w:t>
      </w:r>
      <w:r w:rsidRPr="00EC1A7A">
        <w:tab/>
        <w:t xml:space="preserve">Jisħaq li l-impatt tal-użu illeġittimu ta’ software ta’ spjunaġġ huwa ħafna aktar evidenti fl-Istati Membri fejn l-awtoritajiet li normalment jingħataw il-kompitu li jinvestigaw, jipprovdu rimedju lil persuni fil-mira u jiżguraw l-obbligu ta’ rendikont, ikunu </w:t>
      </w:r>
      <w:r w:rsidRPr="00EC1A7A">
        <w:lastRenderedPageBreak/>
        <w:t xml:space="preserve">kontrollati mill-istat u fejn teżisti kriżi tal-istat tad-dritt u l-indipendenza tal-ġudikatura hija </w:t>
      </w:r>
      <w:proofErr w:type="spellStart"/>
      <w:r w:rsidRPr="00EC1A7A">
        <w:t>pperikolata</w:t>
      </w:r>
      <w:proofErr w:type="spellEnd"/>
      <w:r w:rsidRPr="00EC1A7A">
        <w:t xml:space="preserve">, b’tali mod li l-awtoritajiet nazzjonali ma jkunux jistgħu jiġu fdati; jistieden għalhekk lill-Kummissjoni tistabbilixxi </w:t>
      </w:r>
      <w:proofErr w:type="spellStart"/>
      <w:r w:rsidRPr="00EC1A7A">
        <w:t>monitoraġġ</w:t>
      </w:r>
      <w:proofErr w:type="spellEnd"/>
      <w:r w:rsidRPr="00EC1A7A">
        <w:t xml:space="preserve"> speċifiku għall-pajjiż u rakkomandazzjonijiet relatati mal-użu illegali ta’ software ta’ spjunaġġ mill-Istati Membri fir-rapport dwar l-istat tad-dritt, biex jiġi </w:t>
      </w:r>
      <w:proofErr w:type="spellStart"/>
      <w:r w:rsidRPr="00EC1A7A">
        <w:t>vvalutat</w:t>
      </w:r>
      <w:proofErr w:type="spellEnd"/>
      <w:r w:rsidRPr="00EC1A7A">
        <w:t xml:space="preserve"> </w:t>
      </w:r>
      <w:proofErr w:type="spellStart"/>
      <w:r w:rsidRPr="00EC1A7A">
        <w:t>ir-reattività</w:t>
      </w:r>
      <w:proofErr w:type="spellEnd"/>
      <w:r w:rsidRPr="00EC1A7A">
        <w:t xml:space="preserve"> tal-istituzzjonijiet tal-istat li jipprovdu rimedju lill-persuni fil-mira;</w:t>
      </w:r>
    </w:p>
    <w:p w:rsidR="002D7826" w:rsidRPr="00EC1A7A" w:rsidRDefault="002D7826" w:rsidP="002D7826">
      <w:pPr>
        <w:pStyle w:val="Normal12a24b"/>
      </w:pPr>
      <w:r w:rsidRPr="00EC1A7A">
        <w:rPr>
          <w:rStyle w:val="BoldItalic"/>
        </w:rPr>
        <w:t>Trasparenza u aċċess għall-informazzjoni</w:t>
      </w:r>
    </w:p>
    <w:p w:rsidR="002D7826" w:rsidRPr="00EC1A7A" w:rsidRDefault="002D7826" w:rsidP="002D7826">
      <w:pPr>
        <w:pStyle w:val="NormalHanging12a"/>
      </w:pPr>
      <w:r w:rsidRPr="00EC1A7A">
        <w:t>39.</w:t>
      </w:r>
      <w:r w:rsidRPr="00EC1A7A">
        <w:tab/>
        <w:t xml:space="preserve">Jesprimi dispjaċir għad-diffikultajiet kontinwi li jiffaċċjaw ħafna ċittadini, ġurnalisti u parlamentari f’ħafna Stati Membri biex jiksbu informazzjoni u aċċess għad-dokumenti; </w:t>
      </w:r>
      <w:proofErr w:type="spellStart"/>
      <w:r w:rsidRPr="00EC1A7A">
        <w:t>jissottolinja</w:t>
      </w:r>
      <w:proofErr w:type="spellEnd"/>
      <w:r w:rsidRPr="00EC1A7A">
        <w:t xml:space="preserve"> li, spiss wisq, l-awtoritajiet pubbliċi deliberatament ifixklu l-aċċess għall-informazzjoni u d-dokumenti, pereżempju billi jdewmu b’mod </w:t>
      </w:r>
      <w:proofErr w:type="spellStart"/>
      <w:r w:rsidRPr="00EC1A7A">
        <w:t>sproporzjonat</w:t>
      </w:r>
      <w:proofErr w:type="spellEnd"/>
      <w:r w:rsidRPr="00EC1A7A">
        <w:t xml:space="preserve"> id-deċiżjonijiet jew jagħtu biss aċċess artifiċjali billi jagħmlu l-informazzjoni disponibbli parzjalment biss; jinnota li l-Kummissjoni </w:t>
      </w:r>
      <w:proofErr w:type="spellStart"/>
      <w:r w:rsidRPr="00EC1A7A">
        <w:t>kkonstatat</w:t>
      </w:r>
      <w:proofErr w:type="spellEnd"/>
      <w:r w:rsidRPr="00EC1A7A">
        <w:t xml:space="preserve"> li diversi Stati Membri ħadu inizjattivi biex jirregolaw aħjar l-aċċess għall-informazzjoni, bħal </w:t>
      </w:r>
      <w:proofErr w:type="spellStart"/>
      <w:r w:rsidRPr="00EC1A7A">
        <w:t>fiċ-Ċekja</w:t>
      </w:r>
      <w:proofErr w:type="spellEnd"/>
      <w:r w:rsidRPr="00EC1A7A">
        <w:t xml:space="preserve">, il-Litwanja u s-Slovakkja, u li xi oħrajn qed jaħdmu għat-titjib f’dan il-qasam, bħal-Ġermanja, Spanja, il-Kroazja, il-Lussemburgu u l-Ungerija; jinnota, madankollu, li xi Stati Membri għadhom ma </w:t>
      </w:r>
      <w:proofErr w:type="spellStart"/>
      <w:r w:rsidRPr="00EC1A7A">
        <w:t>jindirizzawx</w:t>
      </w:r>
      <w:proofErr w:type="spellEnd"/>
      <w:r w:rsidRPr="00EC1A7A">
        <w:t xml:space="preserve"> bis-sħiħ it-tħassib, bħal Malta, l-Awstrija u l-Finlandja; itenni t-talba tiegħu lill-Gvern Malti biex jirtira r-rikorsi tiegħu kontra serje ta’ talbiet għal-libertà tal-informazzjoni mressqa minn </w:t>
      </w:r>
      <w:proofErr w:type="spellStart"/>
      <w:r w:rsidRPr="00EC1A7A">
        <w:rPr>
          <w:i/>
        </w:rPr>
        <w:t>The</w:t>
      </w:r>
      <w:proofErr w:type="spellEnd"/>
      <w:r w:rsidRPr="00EC1A7A">
        <w:rPr>
          <w:i/>
        </w:rPr>
        <w:t xml:space="preserve"> </w:t>
      </w:r>
      <w:proofErr w:type="spellStart"/>
      <w:r w:rsidRPr="00EC1A7A">
        <w:rPr>
          <w:i/>
        </w:rPr>
        <w:t>Shift</w:t>
      </w:r>
      <w:proofErr w:type="spellEnd"/>
      <w:r w:rsidRPr="00EC1A7A">
        <w:rPr>
          <w:i/>
        </w:rPr>
        <w:t xml:space="preserve"> </w:t>
      </w:r>
      <w:proofErr w:type="spellStart"/>
      <w:r w:rsidRPr="00EC1A7A">
        <w:rPr>
          <w:i/>
        </w:rPr>
        <w:t>News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40.</w:t>
      </w:r>
      <w:r w:rsidRPr="00EC1A7A">
        <w:tab/>
        <w:t xml:space="preserve">Jistieden lill-istituzzjonijiet tal-UE juru </w:t>
      </w:r>
      <w:proofErr w:type="spellStart"/>
      <w:r w:rsidRPr="00EC1A7A">
        <w:t>mġiba</w:t>
      </w:r>
      <w:proofErr w:type="spellEnd"/>
      <w:r w:rsidRPr="00EC1A7A">
        <w:t xml:space="preserve"> eżemplari f’dak li jirrigwarda l-aċċess għall-informazzjoni u d-dokumenti; jinnota f’dan ir-rigward ir-Rapport Speċjali tal-Ombudsman Ewropew dwar iż-żmien li l-Kummissjoni Ewropea tieħu biex tindirizza talbiet għall-aċċess pubbliku għad-dokumenti, wara l-inkjesta strateġika tagħha f’din il-kwistjoni li fiha </w:t>
      </w:r>
      <w:proofErr w:type="spellStart"/>
      <w:r w:rsidRPr="00EC1A7A">
        <w:t>kkonstatat</w:t>
      </w:r>
      <w:proofErr w:type="spellEnd"/>
      <w:r w:rsidRPr="00EC1A7A">
        <w:t xml:space="preserve"> amministrazzjoni ħażina peress li l-Kummissjoni </w:t>
      </w:r>
      <w:proofErr w:type="spellStart"/>
      <w:r w:rsidRPr="00EC1A7A">
        <w:t>wriet</w:t>
      </w:r>
      <w:proofErr w:type="spellEnd"/>
      <w:r w:rsidRPr="00EC1A7A">
        <w:t xml:space="preserve"> dewmien </w:t>
      </w:r>
      <w:proofErr w:type="spellStart"/>
      <w:r w:rsidRPr="00EC1A7A">
        <w:t>sistemiku</w:t>
      </w:r>
      <w:proofErr w:type="spellEnd"/>
      <w:r w:rsidRPr="00EC1A7A">
        <w:t xml:space="preserve"> u sinifikanti </w:t>
      </w:r>
      <w:proofErr w:type="spellStart"/>
      <w:r w:rsidRPr="00EC1A7A">
        <w:t>fl-indirizzar</w:t>
      </w:r>
      <w:proofErr w:type="spellEnd"/>
      <w:r w:rsidRPr="00EC1A7A">
        <w:t xml:space="preserve"> ta’ applikazzjonijiet </w:t>
      </w:r>
      <w:proofErr w:type="spellStart"/>
      <w:r w:rsidRPr="00EC1A7A">
        <w:t>konfermatorji</w:t>
      </w:r>
      <w:proofErr w:type="spellEnd"/>
      <w:r w:rsidRPr="00EC1A7A">
        <w:rPr>
          <w:vertAlign w:val="superscript"/>
        </w:rPr>
        <w:footnoteReference w:id="46"/>
      </w:r>
      <w:r w:rsidRPr="00EC1A7A">
        <w:t xml:space="preserve">; jistieden lill-Kummissjoni tindirizza din il-problema rikorrenti darba għal dejjem; 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41.</w:t>
      </w:r>
      <w:r w:rsidRPr="00EC1A7A">
        <w:tab/>
        <w:t>Jinkoraġġixxi lill-Istati Membri jirregolaw il-</w:t>
      </w:r>
      <w:proofErr w:type="spellStart"/>
      <w:r w:rsidRPr="00EC1A7A">
        <w:t>lobbjar</w:t>
      </w:r>
      <w:proofErr w:type="spellEnd"/>
      <w:r w:rsidRPr="00EC1A7A">
        <w:t>, billi pereżempju jintroduċu reġistri nazzjonali obbligatorji ta’ trasparenza għall-politiċi u l-membri u l-uffiċjali tal-gvern, l-awtoritajiet u l-aġenziji kollha; jinkoraġġixxi lill-politiċi, lill-uffiċjali tal-gvern u lill-uffiċjali tal-awtoritajiet u l-aġenziji jippubblikaw lista tal-laqgħat kollha tagħhom;</w:t>
      </w:r>
    </w:p>
    <w:p w:rsidR="002D7826" w:rsidRPr="00EC1A7A" w:rsidRDefault="002D7826" w:rsidP="002D7826">
      <w:pPr>
        <w:pStyle w:val="NormalHanging12a"/>
        <w:rPr>
          <w:b/>
          <w:i/>
          <w:szCs w:val="24"/>
        </w:rPr>
      </w:pPr>
      <w:r w:rsidRPr="00EC1A7A">
        <w:rPr>
          <w:b/>
          <w:i/>
        </w:rPr>
        <w:t>Id-dimensjoni ekonomika tal-istat tad-dritt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42.</w:t>
      </w:r>
      <w:r w:rsidRPr="00EC1A7A">
        <w:tab/>
        <w:t xml:space="preserve">Jitlob it-tisħiħ tal-prinċipju tal-istat tad-dritt fis-suq intern; </w:t>
      </w:r>
      <w:proofErr w:type="spellStart"/>
      <w:r w:rsidRPr="00EC1A7A">
        <w:t>jissottolinja</w:t>
      </w:r>
      <w:proofErr w:type="spellEnd"/>
      <w:r w:rsidRPr="00EC1A7A">
        <w:t xml:space="preserve"> li strutturi tal-istat tad-dritt affidabbli u stabbli huma pilastri ewlenin għall-investiment u l-kummerċ li huma essenzjali għall-kompetittività u għalhekk għall-kapaċità tas-sistema ta’ protezzjoni soċjali u tas-suq tax-xogħol fl-Unjoni Ewropea; jiddispjaċih dwar il-miżuri tal-Istati Membri f’dan il-qasam li jiksru l-liġi tal-Unjoni, bħal ċerti miżuri </w:t>
      </w:r>
      <w:proofErr w:type="spellStart"/>
      <w:r w:rsidRPr="00EC1A7A">
        <w:t>protezzjonisti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43.</w:t>
      </w:r>
      <w:r w:rsidRPr="00EC1A7A">
        <w:tab/>
        <w:t>Jitlob li l-</w:t>
      </w:r>
      <w:proofErr w:type="spellStart"/>
      <w:r w:rsidRPr="00EC1A7A">
        <w:t>monitoraġġ</w:t>
      </w:r>
      <w:proofErr w:type="spellEnd"/>
      <w:r w:rsidRPr="00EC1A7A">
        <w:t xml:space="preserve"> tad-dimensjoni ekonomika tal-istat tad-dritt jiġi </w:t>
      </w:r>
      <w:proofErr w:type="spellStart"/>
      <w:r w:rsidRPr="00EC1A7A">
        <w:t>intensifikat</w:t>
      </w:r>
      <w:proofErr w:type="spellEnd"/>
      <w:r w:rsidRPr="00EC1A7A">
        <w:t xml:space="preserve">; jistieden lill-Kummissjoni tagħti aktar kunsiderazzjoni lid-dimensjoni ekonomika u </w:t>
      </w:r>
      <w:r w:rsidRPr="00EC1A7A">
        <w:lastRenderedPageBreak/>
        <w:t xml:space="preserve">attenzjoni speċifika fir-rapport dwar l-istat </w:t>
      </w:r>
      <w:proofErr w:type="spellStart"/>
      <w:r w:rsidRPr="00EC1A7A">
        <w:t>tad-drit</w:t>
      </w:r>
      <w:proofErr w:type="spellEnd"/>
      <w:r w:rsidRPr="00EC1A7A">
        <w:t>, fil-qafas ta’ rapport b’portata aktar wiesgħa;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44.</w:t>
      </w:r>
      <w:r w:rsidRPr="00EC1A7A">
        <w:tab/>
        <w:t xml:space="preserve">Ifakkar fil-kundanna tiegħu tal-prattiki </w:t>
      </w:r>
      <w:proofErr w:type="spellStart"/>
      <w:r w:rsidRPr="00EC1A7A">
        <w:t>sistemiċi</w:t>
      </w:r>
      <w:proofErr w:type="spellEnd"/>
      <w:r w:rsidRPr="00EC1A7A">
        <w:t xml:space="preserve"> diskriminatorji, mhux trasparenti u inġusti </w:t>
      </w:r>
      <w:proofErr w:type="spellStart"/>
      <w:r w:rsidRPr="00EC1A7A">
        <w:t>rrappurtati</w:t>
      </w:r>
      <w:proofErr w:type="spellEnd"/>
      <w:r w:rsidRPr="00EC1A7A">
        <w:t xml:space="preserve"> kontra kumpaniji f’ċerti setturi fl-Ungerija u l-użu tal-fondi tal-UE biex </w:t>
      </w:r>
      <w:proofErr w:type="spellStart"/>
      <w:r w:rsidRPr="00EC1A7A">
        <w:t>jarrikkixxu</w:t>
      </w:r>
      <w:proofErr w:type="spellEnd"/>
      <w:r w:rsidRPr="00EC1A7A">
        <w:t xml:space="preserve"> l-alleati politiċi tal-gvern, li jmorru kontra r-regoli tal-UE dwar il-kompetizzjoni u l-akkwist pubbliku; jinsab imħasseb ħafna minħabba l-konċentrazzjoni dejjem akbar ta’ negozji f’idejn </w:t>
      </w:r>
      <w:proofErr w:type="spellStart"/>
      <w:r w:rsidRPr="00EC1A7A">
        <w:t>oligarki</w:t>
      </w:r>
      <w:proofErr w:type="spellEnd"/>
      <w:r w:rsidRPr="00EC1A7A">
        <w:t xml:space="preserve"> b’rabtiet mal-gvern attwali li indikaw b’mod pubbliku l-intenzjoni tagħhom li jixtru f’setturi ewlenin, kif ukoll minħabba l-attakki diretti kontra l-kompetituri ta’ dawk in-negozji;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45.</w:t>
      </w:r>
      <w:r w:rsidRPr="00EC1A7A">
        <w:tab/>
        <w:t>Ifakkar li, fil-kamp ta’ applikazzjoni tat-Trattati, kwalunkwe diskriminazzjoni fuq il-bażi tan-nazzjonalità hija pprojbita f’</w:t>
      </w:r>
      <w:proofErr w:type="spellStart"/>
      <w:r w:rsidRPr="00EC1A7A">
        <w:t>konformità</w:t>
      </w:r>
      <w:proofErr w:type="spellEnd"/>
      <w:r w:rsidRPr="00EC1A7A">
        <w:t xml:space="preserve"> mal-Karta, u li l-libertà tal-istabbiliment, il-libertà li jiġu pprovduti servizzi u l-moviment liberu tal-kapital huma libertajiet fundamentali tas-suq uniku; </w:t>
      </w:r>
      <w:proofErr w:type="spellStart"/>
      <w:r w:rsidRPr="00EC1A7A">
        <w:t>jissottolinja</w:t>
      </w:r>
      <w:proofErr w:type="spellEnd"/>
      <w:r w:rsidRPr="00EC1A7A">
        <w:t xml:space="preserve"> li r-regoli dwar l-ugwaljanza fit-trattament jipprojbixxu diskriminazzjoni ċara u moħbija minħabba n-nazzjonalità jew, fil-każ ta’ kumpanija, is-sede tagħha; </w:t>
      </w:r>
      <w:proofErr w:type="spellStart"/>
      <w:r w:rsidRPr="00EC1A7A">
        <w:t>jissottolinja</w:t>
      </w:r>
      <w:proofErr w:type="spellEnd"/>
      <w:r w:rsidRPr="00EC1A7A">
        <w:t xml:space="preserve"> li l-implimentazzjoni xierqa tar-regoli dwar il-kompetizzjoni u l-akkwist pubbliku hija wkoll fl-interess tal-kumpaniji Ungeriżi;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46.</w:t>
      </w:r>
      <w:r w:rsidRPr="00EC1A7A">
        <w:tab/>
        <w:t>Jitlob lill-Istati Membri juru l-impenn tagħhom għall-istat tad-dritt lill-komunità internazzjonali u jimplimentaw il-miżuri restrittivi adottati kollha tal-UE b’mod preċiż u konsistenti, u jipprevjenu l-</w:t>
      </w:r>
      <w:proofErr w:type="spellStart"/>
      <w:r w:rsidRPr="00EC1A7A">
        <w:t>evitar</w:t>
      </w:r>
      <w:proofErr w:type="spellEnd"/>
      <w:r w:rsidRPr="00EC1A7A">
        <w:t xml:space="preserve"> tagħhom; jistieden lill-Kummissjoni tissorvelja dan mill-qrib;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>Spazju tas-soċjetà ċivili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47.</w:t>
      </w:r>
      <w:r w:rsidRPr="00EC1A7A">
        <w:tab/>
        <w:t xml:space="preserve">Jirrikonoxxi r-rwol kruċjali tas-soċjetà ċivili u ta’ spazju ċiviku </w:t>
      </w:r>
      <w:proofErr w:type="spellStart"/>
      <w:r w:rsidRPr="00EC1A7A">
        <w:t>san</w:t>
      </w:r>
      <w:proofErr w:type="spellEnd"/>
      <w:r w:rsidRPr="00EC1A7A">
        <w:t xml:space="preserve"> għar-rispett u għall-protezzjoni tal-istat tad-dritt u jtenni l-appell tiegħu biex jiġi </w:t>
      </w:r>
      <w:proofErr w:type="spellStart"/>
      <w:r w:rsidRPr="00EC1A7A">
        <w:t>ddedikat</w:t>
      </w:r>
      <w:proofErr w:type="spellEnd"/>
      <w:r w:rsidRPr="00EC1A7A">
        <w:t xml:space="preserve"> kapitolu separat għall-kundizzjoni tas-soċjetà ċivili fl-Istati Membri; jinnota li l-Kummissjoni </w:t>
      </w:r>
      <w:proofErr w:type="spellStart"/>
      <w:r w:rsidRPr="00EC1A7A">
        <w:t>tikkonstata</w:t>
      </w:r>
      <w:proofErr w:type="spellEnd"/>
      <w:r w:rsidRPr="00EC1A7A">
        <w:t xml:space="preserve"> li Malta, l-Irlanda, il-Bulgarija, il-Litwanja u l-Ġermanja ħabbru jew bdew sforzi biex itejbu l-qafas għas-soċjetà ċivili, u </w:t>
      </w:r>
      <w:proofErr w:type="spellStart"/>
      <w:r w:rsidRPr="00EC1A7A">
        <w:t>tikkonstata</w:t>
      </w:r>
      <w:proofErr w:type="spellEnd"/>
      <w:r w:rsidRPr="00EC1A7A">
        <w:t xml:space="preserve"> li s-soċjetà ċivili qed tiffaċċja sfidi partikolari f’Ċipru, il-Greċja, Spanja, l-Italja u Franza, u restrizzjonijiet </w:t>
      </w:r>
      <w:proofErr w:type="spellStart"/>
      <w:r w:rsidRPr="00EC1A7A">
        <w:t>awtoritarji</w:t>
      </w:r>
      <w:proofErr w:type="spellEnd"/>
      <w:r w:rsidRPr="00EC1A7A">
        <w:t xml:space="preserve"> </w:t>
      </w:r>
      <w:proofErr w:type="spellStart"/>
      <w:r w:rsidRPr="00EC1A7A">
        <w:t>sistemiċi</w:t>
      </w:r>
      <w:proofErr w:type="spellEnd"/>
      <w:r w:rsidRPr="00EC1A7A">
        <w:t>, kontinwi u serji fl-Ungerija u l-Polonja</w:t>
      </w:r>
      <w:r w:rsidR="004B4635" w:rsidRPr="00EC1A7A">
        <w:t xml:space="preserve"> taħt il-gvern preċedenti mmexxi mill-partit Liġi u Ġustizzja</w:t>
      </w:r>
      <w:r w:rsidRPr="00EC1A7A">
        <w:t xml:space="preserve">; jistieden lill-Istati Membri kollha jaċċettaw lill-organizzazzjonijiet tas-soċjetà ċivili (OSĊ) bħala partijiet ikkonċernati importanti fil-ħajja demokratika u joħolqu ambjent li </w:t>
      </w:r>
      <w:proofErr w:type="spellStart"/>
      <w:r w:rsidRPr="00EC1A7A">
        <w:t>jrawwem</w:t>
      </w:r>
      <w:proofErr w:type="spellEnd"/>
      <w:r w:rsidRPr="00EC1A7A">
        <w:t xml:space="preserve"> is-soċjetà ċivili;</w:t>
      </w:r>
    </w:p>
    <w:p w:rsidR="002D7826" w:rsidRPr="00EC1A7A" w:rsidRDefault="002D7826" w:rsidP="002D7826">
      <w:pPr>
        <w:pStyle w:val="NormalHanging12a"/>
      </w:pPr>
      <w:r w:rsidRPr="00EC1A7A">
        <w:t>48.</w:t>
      </w:r>
      <w:r w:rsidRPr="00EC1A7A">
        <w:tab/>
        <w:t>Jistieden lill-Kummissjoni tkompli tinvesti, permezz ta’ finanzjamenti speċifiku, fit-tisħiħ tal-</w:t>
      </w:r>
      <w:proofErr w:type="spellStart"/>
      <w:r w:rsidRPr="00EC1A7A">
        <w:t>kapaċita</w:t>
      </w:r>
      <w:proofErr w:type="spellEnd"/>
      <w:r w:rsidRPr="00EC1A7A">
        <w:t xml:space="preserve"> </w:t>
      </w:r>
      <w:proofErr w:type="spellStart"/>
      <w:r w:rsidRPr="00EC1A7A">
        <w:t>għall</w:t>
      </w:r>
      <w:proofErr w:type="spellEnd"/>
      <w:r w:rsidRPr="00EC1A7A">
        <w:t xml:space="preserve">-OSĊ biex </w:t>
      </w:r>
      <w:proofErr w:type="spellStart"/>
      <w:r w:rsidRPr="00EC1A7A">
        <w:t>jimmonitorjaw</w:t>
      </w:r>
      <w:proofErr w:type="spellEnd"/>
      <w:r w:rsidRPr="00EC1A7A">
        <w:t xml:space="preserve"> u jirrapportaw dwar is-sitwazzjoni tal-istat tad-dritt fl-Istati Membri, pereżempju permezz tal-Programm dwar iċ-Ċittadini, l-Ugwaljanza, id-Drittijiet u l-Valuri, u biex tiżgura protezzjoni adegwata lill-OSĊ involuti f’dan il-proċess; jinsab imħasseb li d-distribuzzjoni </w:t>
      </w:r>
      <w:proofErr w:type="spellStart"/>
      <w:r w:rsidRPr="00EC1A7A">
        <w:t>preġudikata</w:t>
      </w:r>
      <w:proofErr w:type="spellEnd"/>
      <w:r w:rsidRPr="00EC1A7A">
        <w:t xml:space="preserve"> tal-finanzjamenti f’ċerti pajjiżi għandha impatt fuq l-OSĊ li jaħdmu għall-promozzjoni tad-drittijiet tal-gruppi vulnerabbli jew li jaħdmu, b’mod aktar ġenerali, għal kawżi mhux </w:t>
      </w:r>
      <w:proofErr w:type="spellStart"/>
      <w:r w:rsidRPr="00EC1A7A">
        <w:t>appoġġjat</w:t>
      </w:r>
      <w:proofErr w:type="spellEnd"/>
      <w:r w:rsidRPr="00EC1A7A">
        <w:t xml:space="preserve"> mill-gvernijiet; jinkoraġġixxi valutazzjoni bir-reqqa ta’ dawn il-kwistjonijiet fil-pajjiżi kollha koperti mir-rapport u jisħaq fuq il-ħtieġa li r-rakkomandazzjonijiet tal-pajjiżi jindirizzaw dawn il-kwistjonijiet; iħeġġeġ lill-Kummissjoni tikkunsidra </w:t>
      </w:r>
      <w:proofErr w:type="spellStart"/>
      <w:r w:rsidRPr="00EC1A7A">
        <w:t>l-ġestjoni</w:t>
      </w:r>
      <w:proofErr w:type="spellEnd"/>
      <w:r w:rsidRPr="00EC1A7A">
        <w:t xml:space="preserve"> diretta tal-fondi tal-UE, sabiex tiżgura li l-benefiċjarji eliġibbli, </w:t>
      </w:r>
      <w:proofErr w:type="spellStart"/>
      <w:r w:rsidRPr="00EC1A7A">
        <w:t>bħall</w:t>
      </w:r>
      <w:proofErr w:type="spellEnd"/>
      <w:r w:rsidRPr="00EC1A7A">
        <w:t>-OSĊ, in-negozji u l-awtoritajiet lokali, jirċievu l-finanzjament tal-UE maħsub għalihom;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lastRenderedPageBreak/>
        <w:t>49.</w:t>
      </w:r>
      <w:r w:rsidRPr="00EC1A7A">
        <w:tab/>
        <w:t xml:space="preserve">Jilqa’ l-proposta tal-Kummissjoni għal Direttiva dwar assoċjazzjonijiet </w:t>
      </w:r>
      <w:proofErr w:type="spellStart"/>
      <w:r w:rsidRPr="00EC1A7A">
        <w:t>transfruntiera</w:t>
      </w:r>
      <w:proofErr w:type="spellEnd"/>
      <w:r w:rsidRPr="00EC1A7A">
        <w:t xml:space="preserve"> Ewropej (COM(2023)0516) u jimpenja ruħu li jagħti prijorità lill-adozzjoni tagħha; iħeġġeġ lill-Kummissjoni tistabbilixxi aktar strateġija li </w:t>
      </w:r>
      <w:proofErr w:type="spellStart"/>
      <w:r w:rsidRPr="00EC1A7A">
        <w:t>tipprevedi</w:t>
      </w:r>
      <w:proofErr w:type="spellEnd"/>
      <w:r w:rsidRPr="00EC1A7A">
        <w:t xml:space="preserve"> standards minimi għall-protezzjoni tal-OSĊ fl-Istati Membri kollha sabiex jiġi promoss ambjent regolatorju u politiku ħieles minn theddid u attakki, u tipprovdihom b’aċċess sostenibbli u </w:t>
      </w:r>
      <w:proofErr w:type="spellStart"/>
      <w:r w:rsidRPr="00EC1A7A">
        <w:t>nondiskriminatorju</w:t>
      </w:r>
      <w:proofErr w:type="spellEnd"/>
      <w:r w:rsidRPr="00EC1A7A">
        <w:t xml:space="preserve"> għar-riżorsi filwaqt li </w:t>
      </w:r>
      <w:proofErr w:type="spellStart"/>
      <w:r w:rsidRPr="00EC1A7A">
        <w:t>tappoġġja</w:t>
      </w:r>
      <w:proofErr w:type="spellEnd"/>
      <w:r w:rsidRPr="00EC1A7A">
        <w:t xml:space="preserve"> u tħeġġeġ l-involviment tagħhom fi djalogu ċivili u l-parteċipazzjoni tagħhom fit-tfassil tal-politika;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50.</w:t>
      </w:r>
      <w:r w:rsidRPr="00EC1A7A">
        <w:tab/>
        <w:t xml:space="preserve">Huwa mħasseb ferm dwar il-pjanijiet imħabbra mill-Gvern Slovakk biex tiġi adottata leġiżlazzjoni li </w:t>
      </w:r>
      <w:proofErr w:type="spellStart"/>
      <w:r w:rsidRPr="00EC1A7A">
        <w:t>ddgħajjef</w:t>
      </w:r>
      <w:proofErr w:type="spellEnd"/>
      <w:r w:rsidRPr="00EC1A7A">
        <w:t xml:space="preserve"> l-ispazju ċiviku, inkluż billi tiġi ristretta l-ħidma tal-</w:t>
      </w:r>
      <w:proofErr w:type="spellStart"/>
      <w:r w:rsidRPr="00EC1A7A">
        <w:t>NGOs</w:t>
      </w:r>
      <w:proofErr w:type="spellEnd"/>
      <w:r w:rsidRPr="00EC1A7A">
        <w:t xml:space="preserve"> u billi jiġu </w:t>
      </w:r>
      <w:proofErr w:type="spellStart"/>
      <w:r w:rsidRPr="00EC1A7A">
        <w:t>stigmatizzati</w:t>
      </w:r>
      <w:proofErr w:type="spellEnd"/>
      <w:r w:rsidRPr="00EC1A7A">
        <w:t xml:space="preserve"> l-organizzazzjonijiet li jirċievu finanzjament barrani;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51.</w:t>
      </w:r>
      <w:r w:rsidRPr="00EC1A7A">
        <w:tab/>
      </w:r>
      <w:proofErr w:type="spellStart"/>
      <w:r w:rsidRPr="00EC1A7A">
        <w:t>Jiddeplora</w:t>
      </w:r>
      <w:proofErr w:type="spellEnd"/>
      <w:r w:rsidRPr="00EC1A7A">
        <w:t xml:space="preserve"> l-fatt li s-sitwazzjoni tad-difensuri tad-drittijiet tal-bniedem fl-UE kompliet tiddeterjora dejjem aktar f’dawn l-aħħar snin; iħeġġeġ lill-Kummissjoni u lill-Istati Membri jieħdu l-miżuri meħtieġa biex jiġi żgurat li d-difensuri tad-drittijiet tal-bniedem ikunu jistgħu jaħdmu mingħajr tfixkil jew </w:t>
      </w:r>
      <w:proofErr w:type="spellStart"/>
      <w:r w:rsidRPr="00EC1A7A">
        <w:t>insigurtà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ind w:left="0" w:firstLine="0"/>
        <w:rPr>
          <w:b/>
          <w:i/>
          <w:szCs w:val="24"/>
        </w:rPr>
      </w:pPr>
      <w:r w:rsidRPr="00EC1A7A">
        <w:rPr>
          <w:b/>
          <w:i/>
        </w:rPr>
        <w:t>L-użu leġittimu tal-forza mill-pulizija skont l-istat tad-dritt, kif ukoll il-libertà tal-espressjoni u tal-għaqda paċifika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52.</w:t>
      </w:r>
      <w:r w:rsidRPr="00EC1A7A">
        <w:tab/>
        <w:t xml:space="preserve">Jenfasizza li l-infurzar tal-liġi għandu rwol essenzjali fil-preservazzjoni tal-istat tad-dritt u joħloq ambjent </w:t>
      </w:r>
      <w:proofErr w:type="spellStart"/>
      <w:r w:rsidRPr="00EC1A7A">
        <w:t>sikur</w:t>
      </w:r>
      <w:proofErr w:type="spellEnd"/>
      <w:r w:rsidRPr="00EC1A7A">
        <w:t xml:space="preserve"> għan-nies u jippermettilhom igawdu d-drittijiet fundamentali; jesprimi dispjaċir għall-fatt li, skont ir-Rapport tal-Kummissjoni tal-2023 dwar l-Istat tad-Dritt, f’ħafna Stati Membri, inklużi l-Belġju, Ċipru, il-Portugal u s-Slovakkja, l-awtoritajiet tal-infurzar tal-liġi ma għandhomx biżżejjed riżorsi biex iwettqu b’mod effettiv il-</w:t>
      </w:r>
      <w:proofErr w:type="spellStart"/>
      <w:r w:rsidRPr="00EC1A7A">
        <w:t>kompiti</w:t>
      </w:r>
      <w:proofErr w:type="spellEnd"/>
      <w:r w:rsidRPr="00EC1A7A">
        <w:t>, bħall-ġlieda kontra l-korruzzjoni; jistieden lill-Istati Membri jiżguraw finanzjament u riżorsi umani adegwati għall-pulizija u għal aġenziji oħra tal-infurzar tal-liġi;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53.</w:t>
      </w:r>
      <w:r w:rsidRPr="00EC1A7A">
        <w:tab/>
        <w:t>Jisħaq fuq il-fatt li l-prerogattiva tal-użu tal-forza trid tiġi ttrattata b’kawtela estrema u jenfasizza li l-Istati Membri jeħtiġilhom jiżguraw li l-pulizija tuża l-forza biss meta jkun strettament meħtieġ u sal-punt meħtieġ biex jintlaħaq objettiv leġittimu biss; ifakkar dwar il-ħtieġa li l-pulizija twettaq il-</w:t>
      </w:r>
      <w:proofErr w:type="spellStart"/>
      <w:r w:rsidRPr="00EC1A7A">
        <w:t>kompiti</w:t>
      </w:r>
      <w:proofErr w:type="spellEnd"/>
      <w:r w:rsidRPr="00EC1A7A">
        <w:t xml:space="preserve"> tagħha f’</w:t>
      </w:r>
      <w:proofErr w:type="spellStart"/>
      <w:r w:rsidRPr="00EC1A7A">
        <w:t>konformità</w:t>
      </w:r>
      <w:proofErr w:type="spellEnd"/>
      <w:r w:rsidRPr="00EC1A7A">
        <w:t xml:space="preserve"> mal-prinċipji tal-</w:t>
      </w:r>
      <w:proofErr w:type="spellStart"/>
      <w:r w:rsidRPr="00EC1A7A">
        <w:t>imparzjalità</w:t>
      </w:r>
      <w:proofErr w:type="spellEnd"/>
      <w:r w:rsidRPr="00EC1A7A">
        <w:t xml:space="preserve"> u </w:t>
      </w:r>
      <w:proofErr w:type="spellStart"/>
      <w:r w:rsidRPr="00EC1A7A">
        <w:t>tan-nondiskriminazzjoni</w:t>
      </w:r>
      <w:proofErr w:type="spellEnd"/>
      <w:r w:rsidRPr="00EC1A7A">
        <w:t xml:space="preserve">; jistieden lill-Istati Membri jinvestigaw bir-reqqa kwalunkwe każ ta’ użu eċċessiv ta’ forza jew trattament diskriminatorju mill-awtoritajiet tal-infurzar tal-liġi u jiżguraw garanziji </w:t>
      </w:r>
      <w:proofErr w:type="spellStart"/>
      <w:r w:rsidRPr="00EC1A7A">
        <w:t>sistemiċi</w:t>
      </w:r>
      <w:proofErr w:type="spellEnd"/>
      <w:r w:rsidRPr="00EC1A7A">
        <w:t xml:space="preserve"> kontra tali abbużi;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54.</w:t>
      </w:r>
      <w:r w:rsidRPr="00EC1A7A">
        <w:tab/>
        <w:t xml:space="preserve">Jistieden lill-Istati Membri jqisu l-Kodiċi tal-Etika tal-Pulizija tal-Kunsill tal-Ewropa f’dan ir-rigward; iqis li l-uffiċjali tal-pulizija għandhom jitħarrġu fl-użu ta’ prattiki alternattivi għaż-żamma tal-ordni pubbliku li ma </w:t>
      </w:r>
      <w:proofErr w:type="spellStart"/>
      <w:r w:rsidRPr="00EC1A7A">
        <w:t>jipperikolawx</w:t>
      </w:r>
      <w:proofErr w:type="spellEnd"/>
      <w:r w:rsidRPr="00EC1A7A">
        <w:t xml:space="preserve"> il-ħajja tad-dimostranti jew tad-detenuti; jistieden lill-Istati Membri jintroduċu linji gwida għall-UE kollha għal proċess ta’ għażla, ittestjar u prova trasparenti, indipendenti u konsistenti għall-armi użati mill-aġenti tal-infurzar tal-liġi, abbażi tal-istandards, ir-rakkomandazzjonijiet u l-prinċipji gwida </w:t>
      </w:r>
      <w:proofErr w:type="spellStart"/>
      <w:r w:rsidRPr="00EC1A7A">
        <w:t>tan</w:t>
      </w:r>
      <w:proofErr w:type="spellEnd"/>
      <w:r w:rsidRPr="00EC1A7A">
        <w:t>-NU; jinnota li din il-valutazzjoni għandha tiddetermina l-</w:t>
      </w:r>
      <w:proofErr w:type="spellStart"/>
      <w:r w:rsidRPr="00EC1A7A">
        <w:t>konformità</w:t>
      </w:r>
      <w:proofErr w:type="spellEnd"/>
      <w:r w:rsidRPr="00EC1A7A">
        <w:t xml:space="preserve"> mad-dritt u l-istandards internazzjonali fil-qasam tad-drittijiet tal-bniedem qabel l-għażla u l-użu; jistieden lill-Istati Membri jiġbru data dwar id-drabi kollha ta’ użu tal-forza biex jippermettu l-ġbir ta’ provi dwar l-użu tagħha, l-użu ħażin tagħha, il-konsegwenzi mhux mistennija, il-korrimenti u l-imwiet u l-kawżi tagħhom; huwa mħasseb dwar l-użu ta’ forza eċċessiva mill-awtoritajiet tal-infurzar tal-liġi fl-UE kollha; jenfasizza li l-pulizija Franċiża hija armata aktar mill-biċċa l-kbira tal-forzi tal-pulizija l-oħra fl-UE; huwa mħasseb dwar il-fatt li l-awtoritajiet tal-infurzar tal-liġi fi </w:t>
      </w:r>
      <w:r w:rsidRPr="00EC1A7A">
        <w:lastRenderedPageBreak/>
        <w:t xml:space="preserve">Franza jwettqu wkoll </w:t>
      </w:r>
      <w:proofErr w:type="spellStart"/>
      <w:r w:rsidRPr="00EC1A7A">
        <w:t>detenzjonijiet</w:t>
      </w:r>
      <w:proofErr w:type="spellEnd"/>
      <w:r w:rsidRPr="00EC1A7A">
        <w:t xml:space="preserve"> </w:t>
      </w:r>
      <w:proofErr w:type="spellStart"/>
      <w:r w:rsidRPr="00EC1A7A">
        <w:t>arbitrarji</w:t>
      </w:r>
      <w:proofErr w:type="spellEnd"/>
      <w:r w:rsidRPr="00EC1A7A">
        <w:t xml:space="preserve"> tad-dimostranti, li tikkostitwixxi ksur tad-dritt għal-libertà, peress li l-biċċa l-kbira tad-detenuti jinħelsu wara ftit sigħat mingħajr ebda akkuża;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55.</w:t>
      </w:r>
      <w:r w:rsidRPr="00EC1A7A">
        <w:tab/>
        <w:t xml:space="preserve">Jinsab imħasseb ħafna dwar il-fatt li ħafna każijiet ta’ użu </w:t>
      </w:r>
      <w:proofErr w:type="spellStart"/>
      <w:r w:rsidRPr="00EC1A7A">
        <w:t>sproporzjonat</w:t>
      </w:r>
      <w:proofErr w:type="spellEnd"/>
      <w:r w:rsidRPr="00EC1A7A">
        <w:t xml:space="preserve"> tal-forza kontra d-dimostranti għadhom qed jiġu </w:t>
      </w:r>
      <w:proofErr w:type="spellStart"/>
      <w:r w:rsidRPr="00EC1A7A">
        <w:t>rrappurtati</w:t>
      </w:r>
      <w:proofErr w:type="spellEnd"/>
      <w:r w:rsidRPr="00EC1A7A">
        <w:t xml:space="preserve"> madwar l-UE, inkluż is-swat ta’ dimostranti; jinnota li l-awtoritajiet tal-infurzar tal-liġi f’xi Stati Membri qed jużaw dejjem aktar “armi inqas </w:t>
      </w:r>
      <w:proofErr w:type="spellStart"/>
      <w:r w:rsidRPr="00EC1A7A">
        <w:t>letali</w:t>
      </w:r>
      <w:proofErr w:type="spellEnd"/>
      <w:r w:rsidRPr="00EC1A7A">
        <w:t xml:space="preserve">” biex jikkontrollaw jew </w:t>
      </w:r>
      <w:proofErr w:type="spellStart"/>
      <w:r w:rsidRPr="00EC1A7A">
        <w:t>ixerrdu</w:t>
      </w:r>
      <w:proofErr w:type="spellEnd"/>
      <w:r w:rsidRPr="00EC1A7A">
        <w:t xml:space="preserve"> folol ta’ dimostranti, li wassal ukoll għal għadd konsiderevoli ta’ persuni midruba serjament f’dawn l-aħħar snin, u dan għalhekk jirrikjedi linji gwida ċari dwar l-użu tagħhom;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56.</w:t>
      </w:r>
      <w:r w:rsidRPr="00EC1A7A">
        <w:tab/>
        <w:t xml:space="preserve">Jemmen li f’diversi postijiet madwar l-UE, il-libertajiet tal-espressjoni u tal-għaqda qed jiġu </w:t>
      </w:r>
      <w:proofErr w:type="spellStart"/>
      <w:r w:rsidRPr="00EC1A7A">
        <w:t>eżerċitati</w:t>
      </w:r>
      <w:proofErr w:type="spellEnd"/>
      <w:r w:rsidRPr="00EC1A7A">
        <w:t xml:space="preserve"> f’kundizzjonijiet </w:t>
      </w:r>
      <w:proofErr w:type="spellStart"/>
      <w:r w:rsidRPr="00EC1A7A">
        <w:t>inkwetanti</w:t>
      </w:r>
      <w:proofErr w:type="spellEnd"/>
      <w:r w:rsidRPr="00EC1A7A">
        <w:t xml:space="preserve">; jisħaq li r-restrizzjonijiet għad-dritt għall-għaqda paċifika ma jistgħux fil-prinċipju jkunu </w:t>
      </w:r>
      <w:proofErr w:type="spellStart"/>
      <w:r w:rsidRPr="00EC1A7A">
        <w:t>bbażati</w:t>
      </w:r>
      <w:proofErr w:type="spellEnd"/>
      <w:r w:rsidRPr="00EC1A7A">
        <w:t xml:space="preserve"> fuq is-sustanza tal-messaġġ li l-parteċipanti ta’ proposta jixtiequ jwasslu, ladarba d-dritt għall-għaqda paċifika hija marbuta mill-qrib mad-dritt għal-libertà tal-espressjoni, ħlief għall-għaqdiet immirati lejn l-</w:t>
      </w:r>
      <w:proofErr w:type="spellStart"/>
      <w:r w:rsidRPr="00EC1A7A">
        <w:t>inċitar</w:t>
      </w:r>
      <w:proofErr w:type="spellEnd"/>
      <w:r w:rsidRPr="00EC1A7A">
        <w:t xml:space="preserve"> ta’ vjolenza; </w:t>
      </w:r>
      <w:proofErr w:type="spellStart"/>
      <w:r w:rsidRPr="00EC1A7A">
        <w:t>jinsisti</w:t>
      </w:r>
      <w:proofErr w:type="spellEnd"/>
      <w:r w:rsidRPr="00EC1A7A">
        <w:t xml:space="preserve"> li l-liġijiet u l-prattiki dwar l-għaqdiet għandhom dejjem josservaw l-istandards internazzjonali dwar id-drittijiet tal-bniedem dwar il-libertà tal-għaqda u s-sorveljanza ta’ dimostrazzjonijiet, inkluża l-provvista ta’ taħriġ profond dwar id-drittijiet tal-bniedem għall-uffiċjali tal-pulizija; jistieden lill-Istati Membri ma </w:t>
      </w:r>
      <w:proofErr w:type="spellStart"/>
      <w:r w:rsidRPr="00EC1A7A">
        <w:t>jadottawx</w:t>
      </w:r>
      <w:proofErr w:type="spellEnd"/>
      <w:r w:rsidRPr="00EC1A7A">
        <w:t xml:space="preserve"> liġijiet jew prattiki li </w:t>
      </w:r>
      <w:proofErr w:type="spellStart"/>
      <w:r w:rsidRPr="00EC1A7A">
        <w:t>jirrestrinġu</w:t>
      </w:r>
      <w:proofErr w:type="spellEnd"/>
      <w:r w:rsidRPr="00EC1A7A">
        <w:t xml:space="preserve"> b’mod preventiv id-dritt għall-għaqda paċifika jew li, minn qabel mingħajr kontroll ġudizzjarju, </w:t>
      </w:r>
      <w:proofErr w:type="spellStart"/>
      <w:r w:rsidRPr="00EC1A7A">
        <w:t>jikkriminalizzaw</w:t>
      </w:r>
      <w:proofErr w:type="spellEnd"/>
      <w:r w:rsidRPr="00EC1A7A">
        <w:t xml:space="preserve"> lid-dimostranti;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57.</w:t>
      </w:r>
      <w:r w:rsidRPr="00EC1A7A">
        <w:tab/>
        <w:t>Jesprimi tħassib serju dwar il-ħafna każijiet ta’ użu eċċessiv tal-forza mis-servizzi tal-pulizija kontra gruppi minoritarji, bħal kontra r-</w:t>
      </w:r>
      <w:proofErr w:type="spellStart"/>
      <w:r w:rsidRPr="00EC1A7A">
        <w:t>Rom</w:t>
      </w:r>
      <w:proofErr w:type="spellEnd"/>
      <w:r w:rsidRPr="00EC1A7A">
        <w:t xml:space="preserve">, f’diversi Stati Membri; jistieden lill-awtoritajiet tal-Istati Membri jinvestigaw b’mod sħiħ u indipendenti l-każijiet kollha bħal dawn; jinsab imħasseb ħafna dwar il-fatt li tliet żgħażagħ </w:t>
      </w:r>
      <w:proofErr w:type="spellStart"/>
      <w:r w:rsidRPr="00EC1A7A">
        <w:t>Rom</w:t>
      </w:r>
      <w:proofErr w:type="spellEnd"/>
      <w:r w:rsidRPr="00EC1A7A">
        <w:t xml:space="preserve"> inqatlu fi tliet snin fil-Greċja u dwar in-nuqqas ta’ investigazzjoni bir-reqqa fuq dan;</w:t>
      </w:r>
    </w:p>
    <w:p w:rsidR="002D7826" w:rsidRPr="00EC1A7A" w:rsidRDefault="002D7826" w:rsidP="002D7826">
      <w:pPr>
        <w:pStyle w:val="NormalHanging12a"/>
        <w:rPr>
          <w:b/>
          <w:i/>
          <w:szCs w:val="24"/>
        </w:rPr>
      </w:pPr>
      <w:r w:rsidRPr="00EC1A7A">
        <w:rPr>
          <w:b/>
          <w:i/>
        </w:rPr>
        <w:t xml:space="preserve">L-ugwaljanza, </w:t>
      </w:r>
      <w:proofErr w:type="spellStart"/>
      <w:r w:rsidRPr="00EC1A7A">
        <w:rPr>
          <w:b/>
          <w:i/>
        </w:rPr>
        <w:t>in-nondiskriminazzjoni</w:t>
      </w:r>
      <w:proofErr w:type="spellEnd"/>
      <w:r w:rsidRPr="00EC1A7A">
        <w:rPr>
          <w:b/>
          <w:i/>
        </w:rPr>
        <w:t xml:space="preserve"> u l-pluraliżmu</w:t>
      </w:r>
    </w:p>
    <w:p w:rsidR="002D7826" w:rsidRPr="00EC1A7A" w:rsidRDefault="002D7826" w:rsidP="002D7826">
      <w:pPr>
        <w:pStyle w:val="NormalHanging12a"/>
      </w:pPr>
      <w:r w:rsidRPr="00EC1A7A">
        <w:t>58.</w:t>
      </w:r>
      <w:r w:rsidRPr="00EC1A7A">
        <w:tab/>
        <w:t>Jinnota li r-</w:t>
      </w:r>
      <w:proofErr w:type="spellStart"/>
      <w:r w:rsidRPr="00EC1A7A">
        <w:t>rigress</w:t>
      </w:r>
      <w:proofErr w:type="spellEnd"/>
      <w:r w:rsidRPr="00EC1A7A">
        <w:t xml:space="preserve"> demokratiku u tal-istat tad-dritt u l-</w:t>
      </w:r>
      <w:proofErr w:type="spellStart"/>
      <w:r w:rsidRPr="00EC1A7A">
        <w:t>imminar</w:t>
      </w:r>
      <w:proofErr w:type="spellEnd"/>
      <w:r w:rsidRPr="00EC1A7A">
        <w:t xml:space="preserve"> tad-drittijiet tal-</w:t>
      </w:r>
      <w:proofErr w:type="spellStart"/>
      <w:r w:rsidRPr="00EC1A7A">
        <w:t>minoranzi</w:t>
      </w:r>
      <w:proofErr w:type="spellEnd"/>
      <w:r w:rsidRPr="00EC1A7A">
        <w:t xml:space="preserve"> spiss imorru id f’id, u għal </w:t>
      </w:r>
      <w:proofErr w:type="spellStart"/>
      <w:r w:rsidRPr="00EC1A7A">
        <w:t>darb</w:t>
      </w:r>
      <w:proofErr w:type="spellEnd"/>
      <w:r w:rsidRPr="00EC1A7A">
        <w:t xml:space="preserve">’oħra </w:t>
      </w:r>
      <w:proofErr w:type="spellStart"/>
      <w:r w:rsidRPr="00EC1A7A">
        <w:t>jissottolinjaw</w:t>
      </w:r>
      <w:proofErr w:type="spellEnd"/>
      <w:r w:rsidRPr="00EC1A7A">
        <w:t xml:space="preserve"> il-ħtieġa ta’ </w:t>
      </w:r>
      <w:proofErr w:type="spellStart"/>
      <w:r w:rsidRPr="00EC1A7A">
        <w:t>approċċ</w:t>
      </w:r>
      <w:proofErr w:type="spellEnd"/>
      <w:r w:rsidRPr="00EC1A7A">
        <w:t xml:space="preserve"> komprensiv </w:t>
      </w:r>
      <w:proofErr w:type="spellStart"/>
      <w:r w:rsidRPr="00EC1A7A">
        <w:t>għall-monitoraġġ</w:t>
      </w:r>
      <w:proofErr w:type="spellEnd"/>
      <w:r w:rsidRPr="00EC1A7A">
        <w:t xml:space="preserve"> tad-demokrazija, l-istat tad-dritt u d-drittijiet fundamentali (DRF) fir-rapporti futuri; jesprimi dispjaċir għan-nuqqas ta’ progress dwar il-protezzjoni tal-</w:t>
      </w:r>
      <w:proofErr w:type="spellStart"/>
      <w:r w:rsidRPr="00EC1A7A">
        <w:t>minoranzi</w:t>
      </w:r>
      <w:proofErr w:type="spellEnd"/>
      <w:r w:rsidRPr="00EC1A7A">
        <w:t xml:space="preserve"> madwar l-UE; jikkundanna d-diskors ta’ mibegħda, inkluż mill-gvern jew minn uffiċjali politiċi, kontra gruppi ta’ minoranza;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59.</w:t>
      </w:r>
      <w:r w:rsidRPr="00EC1A7A">
        <w:tab/>
        <w:t xml:space="preserve">Jisħaq fuq il-ħtieġa li jiġu miġġielda t-tipi kollha ta’ diskriminazzjoni, diskors ta’ mibegħda u reati diretti b’mod speċifiku lejn gruppi ta’ minoranza u membri ta’ </w:t>
      </w:r>
      <w:proofErr w:type="spellStart"/>
      <w:r w:rsidRPr="00EC1A7A">
        <w:t>minoranzi</w:t>
      </w:r>
      <w:proofErr w:type="spellEnd"/>
      <w:r w:rsidRPr="00EC1A7A">
        <w:t xml:space="preserve"> nazzjonali, etniċi, lingwistiċi u reliġjużi; jistieden lill-Kummissjoni tinkludi pilastru speċifiku ġdid fir-rapport li jmiss, li jidentifika l-forom kollha ta’ </w:t>
      </w:r>
      <w:proofErr w:type="spellStart"/>
      <w:r w:rsidRPr="00EC1A7A">
        <w:t>ksenofobija</w:t>
      </w:r>
      <w:proofErr w:type="spellEnd"/>
      <w:r w:rsidRPr="00EC1A7A">
        <w:t xml:space="preserve">, razziżmu, </w:t>
      </w:r>
      <w:proofErr w:type="spellStart"/>
      <w:r w:rsidRPr="00EC1A7A">
        <w:t>antisemitiżmu</w:t>
      </w:r>
      <w:proofErr w:type="spellEnd"/>
      <w:r w:rsidRPr="00EC1A7A">
        <w:t xml:space="preserve">, </w:t>
      </w:r>
      <w:proofErr w:type="spellStart"/>
      <w:r w:rsidRPr="00EC1A7A">
        <w:t>iżlamofobija</w:t>
      </w:r>
      <w:proofErr w:type="spellEnd"/>
      <w:r w:rsidRPr="00EC1A7A">
        <w:t xml:space="preserve">, </w:t>
      </w:r>
      <w:proofErr w:type="spellStart"/>
      <w:r w:rsidRPr="00EC1A7A">
        <w:t>antiżingariżmu</w:t>
      </w:r>
      <w:proofErr w:type="spellEnd"/>
      <w:r w:rsidRPr="00EC1A7A">
        <w:t xml:space="preserve">, u </w:t>
      </w:r>
      <w:proofErr w:type="spellStart"/>
      <w:r w:rsidRPr="00EC1A7A">
        <w:t>fobija</w:t>
      </w:r>
      <w:proofErr w:type="spellEnd"/>
      <w:r w:rsidRPr="00EC1A7A">
        <w:t xml:space="preserve"> fil-konfront tal-persuni LGBTIQ, diskors ta’ mibegħda u diskriminazzjoni fl-Istati Membri kollha;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60.</w:t>
      </w:r>
      <w:r w:rsidRPr="00EC1A7A">
        <w:tab/>
        <w:t xml:space="preserve">Jinsab allarmat biż-żieda reċenti </w:t>
      </w:r>
      <w:proofErr w:type="spellStart"/>
      <w:r w:rsidRPr="00EC1A7A">
        <w:t>fl-antisemitiżmu</w:t>
      </w:r>
      <w:proofErr w:type="spellEnd"/>
      <w:r w:rsidRPr="00EC1A7A">
        <w:t>, inklużi atti ta’ vjolenza, intimidazzjoni u simboli ta’ mibegħda murija fi spazji pubbliċi;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61.</w:t>
      </w:r>
      <w:r w:rsidRPr="00EC1A7A">
        <w:tab/>
        <w:t xml:space="preserve">Jinsab allarmat ukoll dwar il-livell ta’ </w:t>
      </w:r>
      <w:proofErr w:type="spellStart"/>
      <w:r w:rsidRPr="00EC1A7A">
        <w:t>iżlamofobija</w:t>
      </w:r>
      <w:proofErr w:type="spellEnd"/>
      <w:r w:rsidRPr="00EC1A7A">
        <w:t xml:space="preserve"> fl-UE, inklużi kampanji ta’ malafama u </w:t>
      </w:r>
      <w:proofErr w:type="spellStart"/>
      <w:r w:rsidRPr="00EC1A7A">
        <w:t>diżinformazzjoni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lastRenderedPageBreak/>
        <w:t>62.</w:t>
      </w:r>
      <w:r w:rsidRPr="00EC1A7A">
        <w:tab/>
        <w:t>Jesprimi d-</w:t>
      </w:r>
      <w:proofErr w:type="spellStart"/>
      <w:r w:rsidRPr="00EC1A7A">
        <w:t>diżappunt</w:t>
      </w:r>
      <w:proofErr w:type="spellEnd"/>
      <w:r w:rsidRPr="00EC1A7A">
        <w:t xml:space="preserve"> tiegħu dwar id-dewmien tal-Kummissjoni biex tindirizza n-nuqqas ta’ </w:t>
      </w:r>
      <w:proofErr w:type="spellStart"/>
      <w:r w:rsidRPr="00EC1A7A">
        <w:t>konformità</w:t>
      </w:r>
      <w:proofErr w:type="spellEnd"/>
      <w:r w:rsidRPr="00EC1A7A">
        <w:t xml:space="preserve"> mal-liġijiet dwar id-drittijiet fundamentali u l-ġurisprudenza mill-Istati Membri; iħeġġeġ lill-Kummissjoni, bħala l-gwardjan tat-Trattati, tissodisfa r-responsabbiltà tagħha għall-infurzar tal-liġi tal-UE dwar id-drittijiet tal-bniedem, u ma </w:t>
      </w:r>
      <w:proofErr w:type="spellStart"/>
      <w:r w:rsidRPr="00EC1A7A">
        <w:t>tiddipendix</w:t>
      </w:r>
      <w:proofErr w:type="spellEnd"/>
      <w:r w:rsidRPr="00EC1A7A">
        <w:t xml:space="preserve"> fuq li ċ-ċittadini jmorru minn jeddhom il-Qorti biex tiġi żgurata l-applikazzjoni tal-liġi tal-UE; jirrakkomanda lill-Kummissjoni, b’mod partikolari, biex tieħu azzjoni rigward in-nuqqasijiet ta’ implimentazzjoni tas-sentenzi tal-QĠUE skont l-Artikolu 260(2) tat-TFUE u r-Regolament dwar il-</w:t>
      </w:r>
      <w:proofErr w:type="spellStart"/>
      <w:r w:rsidRPr="00EC1A7A">
        <w:t>Kundizzjonalità</w:t>
      </w:r>
      <w:proofErr w:type="spellEnd"/>
      <w:r w:rsidRPr="00EC1A7A">
        <w:t xml:space="preserve"> tal-Istat tad-Dritt f’każijiet ta’ nuqqas ta’ </w:t>
      </w:r>
      <w:proofErr w:type="spellStart"/>
      <w:r w:rsidRPr="00EC1A7A">
        <w:t>konformità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</w:pPr>
      <w:r w:rsidRPr="00EC1A7A">
        <w:t>63.</w:t>
      </w:r>
      <w:r w:rsidRPr="00EC1A7A">
        <w:tab/>
        <w:t xml:space="preserve">Jistieden lill-Istati Membri tal-UE jagħmlu l-protezzjoni tad-drittijiet tal-LGBTIQ+ prijorità reali u </w:t>
      </w:r>
      <w:proofErr w:type="spellStart"/>
      <w:r w:rsidRPr="00EC1A7A">
        <w:t>trażversali</w:t>
      </w:r>
      <w:proofErr w:type="spellEnd"/>
      <w:r w:rsidRPr="00EC1A7A">
        <w:t xml:space="preserve"> fl-oqsma kollha ta’ politika; jistieden lill-Kummissjoni tuża l-mezzi kollha disponibbli biex tiżgura li d-drittijiet tal-LGBTIQ+ jiġu </w:t>
      </w:r>
      <w:proofErr w:type="spellStart"/>
      <w:r w:rsidRPr="00EC1A7A">
        <w:t>rrispettati</w:t>
      </w:r>
      <w:proofErr w:type="spellEnd"/>
      <w:r w:rsidRPr="00EC1A7A">
        <w:t xml:space="preserve"> fl-UE kollha, inkluż l-użu ta’ proċeduri ta’ ksur kontra l-Istati Membri; jistieden lill-Istati Membri jqisu t-12-il rakkomandazzjoni tal-Kumitat ta’ Tmexxija tal-Kunsill tal-Ewropa dwar il-Ġlieda kontra d-Diskriminazzjoni, id-</w:t>
      </w:r>
      <w:proofErr w:type="spellStart"/>
      <w:r w:rsidRPr="00EC1A7A">
        <w:t>Diversità</w:t>
      </w:r>
      <w:proofErr w:type="spellEnd"/>
      <w:r w:rsidRPr="00EC1A7A">
        <w:t xml:space="preserve"> u l-Inklużjoni biex jiġu miġġielda r-reati ta’ mibegħda kontra l-persuni LGBTIQ+, kif ukoll ir-rakkomandazzjonijiet tal-Kummissjoni Ewropea kontra r-Razziżmu u l-</w:t>
      </w:r>
      <w:proofErr w:type="spellStart"/>
      <w:r w:rsidRPr="00EC1A7A">
        <w:t>Intolleranza</w:t>
      </w:r>
      <w:proofErr w:type="spellEnd"/>
      <w:r w:rsidRPr="00EC1A7A">
        <w:rPr>
          <w:vertAlign w:val="superscript"/>
        </w:rPr>
        <w:footnoteReference w:id="47"/>
      </w:r>
      <w:r w:rsidRPr="00EC1A7A">
        <w:t xml:space="preserve">; jinnota l-abbozz ta’ liġi Rumen reċenti, li għandu l-għan li jikkonforma mas-sentenza </w:t>
      </w:r>
      <w:proofErr w:type="spellStart"/>
      <w:r w:rsidRPr="00EC1A7A">
        <w:rPr>
          <w:i/>
        </w:rPr>
        <w:t>Coman</w:t>
      </w:r>
      <w:proofErr w:type="spellEnd"/>
      <w:r w:rsidRPr="00EC1A7A">
        <w:rPr>
          <w:vertAlign w:val="superscript"/>
        </w:rPr>
        <w:footnoteReference w:id="48"/>
      </w:r>
      <w:r w:rsidRPr="00EC1A7A">
        <w:t xml:space="preserve"> tal-QĠUE tal-2018, kif ukoll il-kritika li l-abbozz ta’ liġi jimplimenta dik id-deċiżjoni biss b’mod strett ħafna u li ma </w:t>
      </w:r>
      <w:proofErr w:type="spellStart"/>
      <w:r w:rsidRPr="00EC1A7A">
        <w:t>jiggarantix</w:t>
      </w:r>
      <w:proofErr w:type="spellEnd"/>
      <w:r w:rsidRPr="00EC1A7A">
        <w:t xml:space="preserve"> drittijiet ugwali għal koppji tal-istess sess</w:t>
      </w:r>
      <w:r w:rsidRPr="00EC1A7A">
        <w:rPr>
          <w:vertAlign w:val="superscript"/>
        </w:rPr>
        <w:footnoteReference w:id="49"/>
      </w:r>
      <w:r w:rsidRPr="00EC1A7A">
        <w:t>; jistieden lill-Istati Membri l-oħra kollha mingħajr rikonoxximent legali ta’ sħubijiet bejn persuni tal-istess sess fis-seħħ, bħall-Bulgarija, il-Litwanja, il-Polonja, ir-Rumanija u s-Slovakkja, biex jiżguraw li dan id-dritt ikun stipulat fil-liġi;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64.</w:t>
      </w:r>
      <w:r w:rsidRPr="00EC1A7A">
        <w:tab/>
        <w:t>Jiddispjaċih ħafna li r-rikonoxximent legali tal-ġeneru permezz ta’ bidla fl-istatus ċivili għadu mhux possibbli f’diversi Stati Membri; jiddispjaċih bin-nuqqas ta’ sforz u r-rieda tal-Gvern Bulgaru biex joħroġ bi pjan ta’ azzjoni kredibbli biex jimplimenta s-sentenza mogħtija mill-Qorti Ewropea tad-Drittijiet tal-Bniedem f’</w:t>
      </w:r>
      <w:r w:rsidRPr="00EC1A7A">
        <w:rPr>
          <w:i/>
        </w:rPr>
        <w:t xml:space="preserve">Y.T. </w:t>
      </w:r>
      <w:proofErr w:type="spellStart"/>
      <w:r w:rsidRPr="00EC1A7A">
        <w:rPr>
          <w:i/>
        </w:rPr>
        <w:t>vs</w:t>
      </w:r>
      <w:proofErr w:type="spellEnd"/>
      <w:r w:rsidRPr="00EC1A7A">
        <w:rPr>
          <w:i/>
        </w:rPr>
        <w:t xml:space="preserve"> il-Bulgarija</w:t>
      </w:r>
      <w:r w:rsidRPr="00EC1A7A">
        <w:t xml:space="preserve"> fid-9 ta’ Lulju 2020; ifakkar, barra minn hekk, in-nuqqas kontinwu tal-Bulgarija li timplimenta s-sentenza tal-QĠUE fil-kawża “</w:t>
      </w:r>
      <w:proofErr w:type="spellStart"/>
      <w:r w:rsidRPr="00EC1A7A">
        <w:t>Baby</w:t>
      </w:r>
      <w:proofErr w:type="spellEnd"/>
      <w:r w:rsidRPr="00EC1A7A">
        <w:t xml:space="preserve"> Sara” (C-490/20);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65.</w:t>
      </w:r>
      <w:r w:rsidRPr="00EC1A7A">
        <w:tab/>
        <w:t xml:space="preserve">Jappella għall-inklużjoni </w:t>
      </w:r>
      <w:proofErr w:type="spellStart"/>
      <w:r w:rsidRPr="00EC1A7A">
        <w:t>tarl</w:t>
      </w:r>
      <w:proofErr w:type="spellEnd"/>
      <w:r w:rsidRPr="00EC1A7A">
        <w:t xml:space="preserve">-bażijiet tal-orjentazzjoni sesswali, l-identità tal-ġeneru, l-espressjoni tal-ġeneru u l-karatteristiċi tas-sess fil-qafas legali kontra d-diskriminazzjoni tal-UE, abbażi ta’ interpretazzjoni wiesgħa tal-bażijiet ta’ orjentazzjoni sesswali u ta’ sess u l-prinċipju tal-ugwaljanza bejn in-nisa u l-irġiel stabbilit fit-Trattati; jinnota li dan </w:t>
      </w:r>
      <w:r w:rsidRPr="00EC1A7A">
        <w:lastRenderedPageBreak/>
        <w:t>se jiżgura ċ-ċertezza legali u l-</w:t>
      </w:r>
      <w:proofErr w:type="spellStart"/>
      <w:r w:rsidRPr="00EC1A7A">
        <w:t>kompletezza</w:t>
      </w:r>
      <w:proofErr w:type="spellEnd"/>
      <w:r w:rsidRPr="00EC1A7A">
        <w:t xml:space="preserve"> tal-protezzjoni taċ-ċittadini kollha tal-Unjoni tagħna, u li din l-interpretazzjoni diġà ġiet maqbula mill-</w:t>
      </w:r>
      <w:proofErr w:type="spellStart"/>
      <w:r w:rsidRPr="00EC1A7A">
        <w:t>koleġiżlaturi</w:t>
      </w:r>
      <w:proofErr w:type="spellEnd"/>
      <w:r w:rsidRPr="00EC1A7A">
        <w:t xml:space="preserve"> fil-proposta għal direttiva li tistabbilixxi standards għall-korpi tal-ugwaljanza fil-qasam tat-trattament ugwali u l-opportunitajiet indaqs bejn in-nisa u l-irġiel fi kwistjonijiet ta’ impjiegi u xogħol (COM(2022)0688);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66.</w:t>
      </w:r>
      <w:r w:rsidRPr="00EC1A7A">
        <w:tab/>
        <w:t>Jappella għal projbizzjoni Ewropea tal-“prattiki ta’ konverżjoni”; jappella għal projbizzjoni tal-</w:t>
      </w:r>
      <w:proofErr w:type="spellStart"/>
      <w:r w:rsidRPr="00EC1A7A">
        <w:t>mutilazzjoni</w:t>
      </w:r>
      <w:proofErr w:type="spellEnd"/>
      <w:r w:rsidRPr="00EC1A7A">
        <w:t xml:space="preserve"> ġenitali li tagħmel ħsara anke lil persuni </w:t>
      </w:r>
      <w:proofErr w:type="spellStart"/>
      <w:r w:rsidRPr="00EC1A7A">
        <w:t>intersesswali</w:t>
      </w:r>
      <w:proofErr w:type="spellEnd"/>
      <w:r w:rsidRPr="00EC1A7A">
        <w:t xml:space="preserve"> (</w:t>
      </w:r>
      <w:proofErr w:type="spellStart"/>
      <w:r w:rsidRPr="00EC1A7A">
        <w:t>mutilazzjoni</w:t>
      </w:r>
      <w:proofErr w:type="spellEnd"/>
      <w:r w:rsidRPr="00EC1A7A">
        <w:t xml:space="preserve"> ġenitali </w:t>
      </w:r>
      <w:proofErr w:type="spellStart"/>
      <w:r w:rsidRPr="00EC1A7A">
        <w:t>intersesswali</w:t>
      </w:r>
      <w:proofErr w:type="spellEnd"/>
      <w:r w:rsidRPr="00EC1A7A">
        <w:t xml:space="preserve">); jappella għal projbizzjoni ta’ </w:t>
      </w:r>
      <w:proofErr w:type="spellStart"/>
      <w:r w:rsidRPr="00EC1A7A">
        <w:t>aborti</w:t>
      </w:r>
      <w:proofErr w:type="spellEnd"/>
      <w:r w:rsidRPr="00EC1A7A">
        <w:t xml:space="preserve"> furzati u </w:t>
      </w:r>
      <w:proofErr w:type="spellStart"/>
      <w:r w:rsidRPr="00EC1A7A">
        <w:t>sterilizzazzjonijiet</w:t>
      </w:r>
      <w:proofErr w:type="spellEnd"/>
      <w:r w:rsidRPr="00EC1A7A">
        <w:t xml:space="preserve"> furzati, li jikkostitwixxu forma ta’ vjolenza abbażi tal-ġeneru u jagħmlu ħsara b’mod partikolari lil persuni b’diżabilità; </w:t>
      </w:r>
      <w:proofErr w:type="spellStart"/>
      <w:r w:rsidRPr="00EC1A7A">
        <w:t>jissottolinja</w:t>
      </w:r>
      <w:proofErr w:type="spellEnd"/>
      <w:r w:rsidRPr="00EC1A7A">
        <w:t xml:space="preserve"> l-importanza li jiġu </w:t>
      </w:r>
      <w:proofErr w:type="spellStart"/>
      <w:r w:rsidRPr="00EC1A7A">
        <w:t>rrispettati</w:t>
      </w:r>
      <w:proofErr w:type="spellEnd"/>
      <w:r w:rsidRPr="00EC1A7A">
        <w:t xml:space="preserve"> l-</w:t>
      </w:r>
      <w:proofErr w:type="spellStart"/>
      <w:r w:rsidRPr="00EC1A7A">
        <w:t>awtodeterminazzjoni</w:t>
      </w:r>
      <w:proofErr w:type="spellEnd"/>
      <w:r w:rsidRPr="00EC1A7A">
        <w:t xml:space="preserve"> u l-awtonomija u li tiġi promossa s-saħħa fiżika u mentali tal-persuni LGBTIQ+.; </w:t>
      </w:r>
      <w:proofErr w:type="spellStart"/>
      <w:r w:rsidRPr="00EC1A7A">
        <w:t>jissottolinja</w:t>
      </w:r>
      <w:proofErr w:type="spellEnd"/>
      <w:r w:rsidRPr="00EC1A7A">
        <w:t xml:space="preserve"> li l-pożizzjoni tiegħu dwar il-proposta għal direttiva dwar il-ġlieda kontra l-vjolenza kontra n-nisa u l-vjolenza domestika (COM(2022)0105) tinkludi ż-żieda ta’ </w:t>
      </w:r>
      <w:proofErr w:type="spellStart"/>
      <w:r w:rsidRPr="00EC1A7A">
        <w:t>mutilazzjoni</w:t>
      </w:r>
      <w:proofErr w:type="spellEnd"/>
      <w:r w:rsidRPr="00EC1A7A">
        <w:t xml:space="preserve"> ġenitali femminili, </w:t>
      </w:r>
      <w:proofErr w:type="spellStart"/>
      <w:r w:rsidRPr="00EC1A7A">
        <w:t>mutilizzazzjoni</w:t>
      </w:r>
      <w:proofErr w:type="spellEnd"/>
      <w:r w:rsidRPr="00EC1A7A">
        <w:t xml:space="preserve"> ġenitali </w:t>
      </w:r>
      <w:proofErr w:type="spellStart"/>
      <w:r w:rsidRPr="00EC1A7A">
        <w:t>intersesswali</w:t>
      </w:r>
      <w:proofErr w:type="spellEnd"/>
      <w:r w:rsidRPr="00EC1A7A">
        <w:t xml:space="preserve"> u </w:t>
      </w:r>
      <w:proofErr w:type="spellStart"/>
      <w:r w:rsidRPr="00EC1A7A">
        <w:t>sterilizzazzjoni</w:t>
      </w:r>
      <w:proofErr w:type="spellEnd"/>
      <w:r w:rsidRPr="00EC1A7A">
        <w:t xml:space="preserve"> furzata mal-lista tal-hekk imsejħa reati kriminali tal-UE;</w:t>
      </w:r>
    </w:p>
    <w:p w:rsidR="002D7826" w:rsidRPr="00EC1A7A" w:rsidRDefault="002D7826" w:rsidP="002D7826">
      <w:pPr>
        <w:pStyle w:val="NormalHanging12a"/>
      </w:pPr>
      <w:r w:rsidRPr="00EC1A7A">
        <w:t>67.</w:t>
      </w:r>
      <w:r w:rsidRPr="00EC1A7A">
        <w:tab/>
        <w:t xml:space="preserve">Jafferma mill-ġdid li d-drittijiet tan-nisa huma drittijiet tal-bniedem u li xejn ma jista’ jiġġustifika </w:t>
      </w:r>
      <w:proofErr w:type="spellStart"/>
      <w:r w:rsidRPr="00EC1A7A">
        <w:t>rigressjoni</w:t>
      </w:r>
      <w:proofErr w:type="spellEnd"/>
      <w:r w:rsidRPr="00EC1A7A">
        <w:t xml:space="preserve"> fid-drittijiet u l-awtonomija tan-nisa; jikkundanna b’mod partikolari l-attakk fuq is-saħħa sesswali u riproduttiva u d-drittijiet relatati tan-nisa u l-bniet li qed iseħħ f’diversi Stati Membri; jemmen li d-dritt għal abort </w:t>
      </w:r>
      <w:proofErr w:type="spellStart"/>
      <w:r w:rsidRPr="00EC1A7A">
        <w:t>sikur</w:t>
      </w:r>
      <w:proofErr w:type="spellEnd"/>
      <w:r w:rsidRPr="00EC1A7A">
        <w:t xml:space="preserve"> u legali għandu jkun integrat fil-Karta;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68.</w:t>
      </w:r>
      <w:r w:rsidRPr="00EC1A7A">
        <w:tab/>
        <w:t xml:space="preserve">Jenfasizza li l-vjolenza abbażi tal-ġeneru, kemm online kif ukoll </w:t>
      </w:r>
      <w:proofErr w:type="spellStart"/>
      <w:r w:rsidRPr="00EC1A7A">
        <w:t>offline</w:t>
      </w:r>
      <w:proofErr w:type="spellEnd"/>
      <w:r w:rsidRPr="00EC1A7A">
        <w:t xml:space="preserve">, tikkostitwixxi reat </w:t>
      </w:r>
      <w:proofErr w:type="spellStart"/>
      <w:r w:rsidRPr="00EC1A7A">
        <w:t>partikolarment</w:t>
      </w:r>
      <w:proofErr w:type="spellEnd"/>
      <w:r w:rsidRPr="00EC1A7A">
        <w:t xml:space="preserve"> serju u ksur mifrux tad-drittijiet u l-libertajiet fundamentali fl-Unjoni li jeħtieġ li jiġi indirizzat b’effiċjenza u determinazzjoni akbar fuq bażi komuni; jenfasizza li l-vjolenza abbażi tal-ġeneru hija r-riżultat ta’ </w:t>
      </w:r>
      <w:proofErr w:type="spellStart"/>
      <w:r w:rsidRPr="00EC1A7A">
        <w:t>inugwaljanzi</w:t>
      </w:r>
      <w:proofErr w:type="spellEnd"/>
      <w:r w:rsidRPr="00EC1A7A">
        <w:t xml:space="preserve"> strutturali </w:t>
      </w:r>
      <w:proofErr w:type="spellStart"/>
      <w:r w:rsidRPr="00EC1A7A">
        <w:t>soċjetali</w:t>
      </w:r>
      <w:proofErr w:type="spellEnd"/>
      <w:r w:rsidRPr="00EC1A7A">
        <w:t xml:space="preserve"> u </w:t>
      </w:r>
      <w:proofErr w:type="spellStart"/>
      <w:r w:rsidRPr="00EC1A7A">
        <w:t>sistemiċi</w:t>
      </w:r>
      <w:proofErr w:type="spellEnd"/>
      <w:r w:rsidRPr="00EC1A7A">
        <w:t xml:space="preserve"> bejn il-ġeneri li għandhom dimensjoni </w:t>
      </w:r>
      <w:proofErr w:type="spellStart"/>
      <w:r w:rsidRPr="00EC1A7A">
        <w:t>transfruntiera</w:t>
      </w:r>
      <w:proofErr w:type="spellEnd"/>
      <w:r w:rsidRPr="00EC1A7A">
        <w:t>; jindika, b’mod partikolari, il-movimenti dejjem akbar kontra l-ġeneru, kontra l-LGBTIQ+ u kontra l-</w:t>
      </w:r>
      <w:proofErr w:type="spellStart"/>
      <w:r w:rsidRPr="00EC1A7A">
        <w:t>femminiżmu</w:t>
      </w:r>
      <w:proofErr w:type="spellEnd"/>
      <w:r w:rsidRPr="00EC1A7A">
        <w:t xml:space="preserve">, li huma organizzati sew u li għandhom natura </w:t>
      </w:r>
      <w:proofErr w:type="spellStart"/>
      <w:r w:rsidRPr="00EC1A7A">
        <w:t>transfruntiera</w:t>
      </w:r>
      <w:proofErr w:type="spellEnd"/>
      <w:r w:rsidRPr="00EC1A7A">
        <w:t xml:space="preserve">; jikkunsidra, barra minn hekk, li d-dimensjoni </w:t>
      </w:r>
      <w:proofErr w:type="spellStart"/>
      <w:r w:rsidRPr="00EC1A7A">
        <w:t>transfruntiera</w:t>
      </w:r>
      <w:proofErr w:type="spellEnd"/>
      <w:r w:rsidRPr="00EC1A7A">
        <w:t xml:space="preserve"> tal-vjolenza </w:t>
      </w:r>
      <w:proofErr w:type="spellStart"/>
      <w:r w:rsidRPr="00EC1A7A">
        <w:t>ċibernetika</w:t>
      </w:r>
      <w:proofErr w:type="spellEnd"/>
      <w:r w:rsidRPr="00EC1A7A">
        <w:t xml:space="preserve"> abbażi tal-ġeneru u l-impatt kbir individwali, ekonomiku u </w:t>
      </w:r>
      <w:proofErr w:type="spellStart"/>
      <w:r w:rsidRPr="00EC1A7A">
        <w:t>soċjetali</w:t>
      </w:r>
      <w:proofErr w:type="spellEnd"/>
      <w:r w:rsidRPr="00EC1A7A">
        <w:t xml:space="preserve"> tal-vjolenza abbażi tal-ġeneru fl-Istati Membri kollha jerġgħu </w:t>
      </w:r>
      <w:proofErr w:type="spellStart"/>
      <w:r w:rsidRPr="00EC1A7A">
        <w:t>jaffermaw</w:t>
      </w:r>
      <w:proofErr w:type="spellEnd"/>
      <w:r w:rsidRPr="00EC1A7A">
        <w:t xml:space="preserve"> il-ħtieġa li tiġi miġġielda l-vjolenza abbażi tal-ġeneru fid-dimensjonijiet multipli tagħha fuq bażi komuni tal-Unjoni;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69.</w:t>
      </w:r>
      <w:r w:rsidRPr="00EC1A7A">
        <w:tab/>
        <w:t xml:space="preserve">Jisħaq fuq il-fatt li n-nuqqas li tiġi miġġielda l-vjolenza kontra n-nisa u l-bniet u forom oħra ta’ vjolenza abbażi tal-ġeneru fuq bażi komuni jirriżulta wkoll mi-nuqqas ta’ regoli minimi dwar id-definizzjoni ta’ reati u sanzjonijiet kriminali; jinnota li dan jinkludi definizzjoni komuni ta’ vjolenza abbażi tal-ġeneru, regoli minimi li jikkonċernaw kwistjonijiet ewlenin ta’ prevenzjoni, </w:t>
      </w:r>
      <w:proofErr w:type="spellStart"/>
      <w:r w:rsidRPr="00EC1A7A">
        <w:t>sottorappurtar</w:t>
      </w:r>
      <w:proofErr w:type="spellEnd"/>
      <w:r w:rsidRPr="00EC1A7A">
        <w:t xml:space="preserve">, protezzjoni tal-vittmi, appoġġ u riparazzjoni, u l-prosekuzzjoni tal-awturi tar-reati; </w:t>
      </w:r>
      <w:proofErr w:type="spellStart"/>
      <w:r w:rsidRPr="00EC1A7A">
        <w:t>jissottolinja</w:t>
      </w:r>
      <w:proofErr w:type="spellEnd"/>
      <w:r w:rsidRPr="00EC1A7A">
        <w:t xml:space="preserve"> li l-</w:t>
      </w:r>
      <w:proofErr w:type="spellStart"/>
      <w:r w:rsidRPr="00EC1A7A">
        <w:t>approċċi</w:t>
      </w:r>
      <w:proofErr w:type="spellEnd"/>
      <w:r w:rsidRPr="00EC1A7A">
        <w:t xml:space="preserve"> u l-livelli ta’ impenn tal-Istati Membri biex jipprevjenu u jiġġieldu l-vjolenza abbażi tal-ġeneru jvarjaw b’mod sinifikanti u li, għalhekk, </w:t>
      </w:r>
      <w:proofErr w:type="spellStart"/>
      <w:r w:rsidRPr="00EC1A7A">
        <w:t>approċċ</w:t>
      </w:r>
      <w:proofErr w:type="spellEnd"/>
      <w:r w:rsidRPr="00EC1A7A">
        <w:t xml:space="preserve"> ta’ bażi komuni jikkontribwixxi wkoll għall-infurzar tal-liġi f’operazzjonijiet </w:t>
      </w:r>
      <w:proofErr w:type="spellStart"/>
      <w:r w:rsidRPr="00EC1A7A">
        <w:t>transfruntiera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70.</w:t>
      </w:r>
      <w:r w:rsidRPr="00EC1A7A">
        <w:tab/>
        <w:t xml:space="preserve">Jemmen li, għalkemm l-liġijiet elettorali nazzjonali ma jidħlux fil-kompetenza tal-Unjoni, il-korpi eletti kollha fl-Unjoni Ewropea għandhom ikunu rappreżentattivi tad-diversi vuċijiet fl-elettorat; jesprimi t-tħassib serju tiegħu dwar ċerti sistemi elettorali madwar l-Unjoni li ma jippermettux il-pluraliżmu, pereżempju billi jistabbilixxu limitu </w:t>
      </w:r>
      <w:r w:rsidRPr="00EC1A7A">
        <w:lastRenderedPageBreak/>
        <w:t>elettorali għoli sabiex wieħed jiġi elett; jinkoraġġixxi riformi elettorali nazzjonali f’każijiet li fihom partijiet kbar tal-popolazzjoni jibqgħu mhux rappreżentati;</w:t>
      </w:r>
    </w:p>
    <w:p w:rsidR="002D7826" w:rsidRPr="00EC1A7A" w:rsidRDefault="002D7826" w:rsidP="002D7826">
      <w:pPr>
        <w:pStyle w:val="NormalHanging12a"/>
      </w:pPr>
      <w:r w:rsidRPr="00EC1A7A">
        <w:t>71.</w:t>
      </w:r>
      <w:r w:rsidRPr="00EC1A7A">
        <w:tab/>
      </w:r>
      <w:proofErr w:type="spellStart"/>
      <w:r w:rsidRPr="00EC1A7A">
        <w:t>Jiddeplora</w:t>
      </w:r>
      <w:proofErr w:type="spellEnd"/>
      <w:r w:rsidRPr="00EC1A7A">
        <w:t xml:space="preserve"> bil-qawwa l-għadd kbir ta’ mwiet ta’ refuġjati u </w:t>
      </w:r>
      <w:proofErr w:type="spellStart"/>
      <w:r w:rsidRPr="00EC1A7A">
        <w:t>migranti</w:t>
      </w:r>
      <w:proofErr w:type="spellEnd"/>
      <w:r w:rsidRPr="00EC1A7A">
        <w:t xml:space="preserve"> fuq il-baħar li ta’ spiss huma vittmi tat-traffikar tal-bniedem u li jridu jiffaċċjaw trattament inuman u degradanti mingħajr ebda kunsiderazzjoni għas-sikurezza jew id-drittijiet fundamentali tagħhom; ifakkar lill-Istati Membri fl-obbligu tagħhom fid-dritt internazzjonali tal-baħar li jassistu lill-persuni f’diffikultà u jitlob li tiġi stabbilita missjoni komprensiva ta’ tiftix u salvataġġ tal-UE implimentata mill-awtoritajiet kompetenti tal-Istati Membri u l-</w:t>
      </w:r>
      <w:proofErr w:type="spellStart"/>
      <w:r w:rsidRPr="00EC1A7A">
        <w:t>Frontex</w:t>
      </w:r>
      <w:proofErr w:type="spellEnd"/>
      <w:r w:rsidRPr="00EC1A7A">
        <w:t>; jieħu nota tal-ħidma tal-</w:t>
      </w:r>
      <w:proofErr w:type="spellStart"/>
      <w:r w:rsidRPr="00EC1A7A">
        <w:t>Frontex</w:t>
      </w:r>
      <w:proofErr w:type="spellEnd"/>
      <w:r w:rsidRPr="00EC1A7A">
        <w:t xml:space="preserve"> u tal-Uffiċjal għad-Drittijiet Fundamentali tagħha, kif ukoll tal-Aġenzija tal-UE </w:t>
      </w:r>
      <w:proofErr w:type="spellStart"/>
      <w:r w:rsidRPr="00EC1A7A">
        <w:t>għall-Ażil</w:t>
      </w:r>
      <w:proofErr w:type="spellEnd"/>
      <w:r w:rsidRPr="00EC1A7A">
        <w:t>; jenfasizza l-ħtieġa ta’ sistema tal-</w:t>
      </w:r>
      <w:proofErr w:type="spellStart"/>
      <w:r w:rsidRPr="00EC1A7A">
        <w:t>ażil</w:t>
      </w:r>
      <w:proofErr w:type="spellEnd"/>
      <w:r w:rsidRPr="00EC1A7A">
        <w:t xml:space="preserve"> tal-UE effikaċi li tirrispetta d-drittijiet tal-bniedem; jinnota l-progress li sar fuq il-Patt il-Ġdid dwar il-</w:t>
      </w:r>
      <w:proofErr w:type="spellStart"/>
      <w:r w:rsidRPr="00EC1A7A">
        <w:t>Migrazzjoni</w:t>
      </w:r>
      <w:proofErr w:type="spellEnd"/>
      <w:r w:rsidRPr="00EC1A7A">
        <w:t xml:space="preserve"> u l-</w:t>
      </w:r>
      <w:proofErr w:type="spellStart"/>
      <w:r w:rsidRPr="00EC1A7A">
        <w:t>Ażil</w:t>
      </w:r>
      <w:proofErr w:type="spellEnd"/>
      <w:r w:rsidRPr="00EC1A7A">
        <w:t>, li jagħmilha possibbli li l-patt jiġi adottat qabel it-tmiem ta’ din il-</w:t>
      </w:r>
      <w:proofErr w:type="spellStart"/>
      <w:r w:rsidRPr="00EC1A7A">
        <w:t>leġiżlatura</w:t>
      </w:r>
      <w:proofErr w:type="spellEnd"/>
      <w:r w:rsidRPr="00EC1A7A">
        <w:t>;</w:t>
      </w:r>
    </w:p>
    <w:p w:rsidR="004B4635" w:rsidRPr="00EC1A7A" w:rsidRDefault="004B4635" w:rsidP="002D7826">
      <w:pPr>
        <w:pStyle w:val="NormalHanging12a"/>
        <w:rPr>
          <w:szCs w:val="24"/>
        </w:rPr>
      </w:pPr>
      <w:r w:rsidRPr="00EC1A7A">
        <w:t>72.</w:t>
      </w:r>
      <w:r w:rsidRPr="00EC1A7A">
        <w:tab/>
        <w:t xml:space="preserve">Jilqa’ l-fatt li, fil-15 ta’ Frar 2024, il-Greċja saret is-16-il </w:t>
      </w:r>
      <w:r w:rsidR="00EC6FF1" w:rsidRPr="00EC1A7A">
        <w:t>Stat Membru</w:t>
      </w:r>
      <w:r w:rsidRPr="00EC1A7A">
        <w:t xml:space="preserve"> li </w:t>
      </w:r>
      <w:proofErr w:type="spellStart"/>
      <w:r w:rsidRPr="00EC1A7A">
        <w:t>lleġiżla</w:t>
      </w:r>
      <w:proofErr w:type="spellEnd"/>
      <w:r w:rsidRPr="00EC1A7A">
        <w:t xml:space="preserve"> l-ugwaljanza taż-żwieġ billi għaddiet liġi storika mill-Parlament Grieg li tillegalizza ż-żwieġ bejn persuni tal-istess sess u tagħti drittijiet sħaħ tal-ġenituri lill-koppji tal-istess sess;</w:t>
      </w:r>
    </w:p>
    <w:p w:rsidR="002D7826" w:rsidRPr="00EC1A7A" w:rsidRDefault="002D7826" w:rsidP="002D7826">
      <w:pPr>
        <w:pStyle w:val="NormalHanging12a"/>
        <w:ind w:left="0" w:firstLine="0"/>
        <w:rPr>
          <w:b/>
          <w:i/>
          <w:szCs w:val="24"/>
        </w:rPr>
      </w:pPr>
      <w:r w:rsidRPr="00EC1A7A">
        <w:rPr>
          <w:b/>
          <w:i/>
        </w:rPr>
        <w:t xml:space="preserve">Konklużjonijiet </w:t>
      </w:r>
      <w:proofErr w:type="spellStart"/>
      <w:r w:rsidRPr="00EC1A7A">
        <w:rPr>
          <w:b/>
          <w:i/>
        </w:rPr>
        <w:t>trażversali</w:t>
      </w:r>
      <w:proofErr w:type="spellEnd"/>
      <w:r w:rsidRPr="00EC1A7A">
        <w:rPr>
          <w:b/>
          <w:i/>
        </w:rPr>
        <w:t xml:space="preserve"> dwar l-istat tad-demokrazija, l-istat tad-dritt u d-drittijiet fundamentali fl-UE kollha</w:t>
      </w:r>
    </w:p>
    <w:p w:rsidR="002D7826" w:rsidRPr="00EC1A7A" w:rsidRDefault="002D7826" w:rsidP="002D7826">
      <w:pPr>
        <w:pStyle w:val="NormalHanging12a"/>
      </w:pPr>
      <w:r w:rsidRPr="00EC1A7A">
        <w:t>7</w:t>
      </w:r>
      <w:r w:rsidR="004B4635" w:rsidRPr="00EC1A7A">
        <w:t>3</w:t>
      </w:r>
      <w:r w:rsidRPr="00EC1A7A">
        <w:t>.</w:t>
      </w:r>
      <w:r w:rsidRPr="00EC1A7A">
        <w:tab/>
        <w:t xml:space="preserve">Jesprimi t-tħassib kbir tiegħu, fid-dawl ta’ dan ta’ hawn fuq, li d-demokrazija, l-istat tad-dritt u d-drittijiet fundamentali madwar l-UE qed </w:t>
      </w:r>
      <w:proofErr w:type="spellStart"/>
      <w:r w:rsidRPr="00EC1A7A">
        <w:t>jiddgħajfu</w:t>
      </w:r>
      <w:proofErr w:type="spellEnd"/>
      <w:r w:rsidRPr="00EC1A7A">
        <w:t xml:space="preserve">; jenfasizza li anki jekk is-sitwazzjoni ppreżentata mir-rapport tal-Kummissjoni dwar l-istat tad-dritt tiżvela ħafna żviluppi </w:t>
      </w:r>
      <w:proofErr w:type="spellStart"/>
      <w:r w:rsidRPr="00EC1A7A">
        <w:t>inkwetanti</w:t>
      </w:r>
      <w:proofErr w:type="spellEnd"/>
      <w:r w:rsidRPr="00EC1A7A">
        <w:t xml:space="preserve">, is-sitwazzjoni tidher saħansitra aktar </w:t>
      </w:r>
      <w:proofErr w:type="spellStart"/>
      <w:r w:rsidRPr="00EC1A7A">
        <w:t>inkwetanti</w:t>
      </w:r>
      <w:proofErr w:type="spellEnd"/>
      <w:r w:rsidRPr="00EC1A7A">
        <w:t xml:space="preserve"> meta jitqiesu rapporti u sorsi indipendenti oħra; </w:t>
      </w:r>
      <w:proofErr w:type="spellStart"/>
      <w:r w:rsidRPr="00EC1A7A">
        <w:t>jissottolinja</w:t>
      </w:r>
      <w:proofErr w:type="spellEnd"/>
      <w:r w:rsidRPr="00EC1A7A">
        <w:t xml:space="preserve"> li l-</w:t>
      </w:r>
      <w:proofErr w:type="spellStart"/>
      <w:r w:rsidRPr="00EC1A7A">
        <w:t>erożjoni</w:t>
      </w:r>
      <w:proofErr w:type="spellEnd"/>
      <w:r w:rsidRPr="00EC1A7A">
        <w:t xml:space="preserve"> ta’ dawn il-valuri fl-Istati Membri tikkomprometti u </w:t>
      </w:r>
      <w:proofErr w:type="spellStart"/>
      <w:r w:rsidRPr="00EC1A7A">
        <w:t>timmina</w:t>
      </w:r>
      <w:proofErr w:type="spellEnd"/>
      <w:r w:rsidRPr="00EC1A7A">
        <w:t xml:space="preserve"> l-istituzzjonijiet tal-UE u s-sitwazzjoni fl-UE kollha kemm hi, anke jekk xi Stati Membri huma eżemplari fil-protezzjoni u l-promozzjoni ta’ dawn il-valuri;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</w:t>
      </w:r>
      <w:r w:rsidR="004B4635" w:rsidRPr="00EC1A7A">
        <w:t>4</w:t>
      </w:r>
      <w:r w:rsidRPr="00EC1A7A">
        <w:t>.</w:t>
      </w:r>
      <w:r w:rsidRPr="00EC1A7A">
        <w:tab/>
      </w:r>
      <w:proofErr w:type="spellStart"/>
      <w:r w:rsidRPr="00EC1A7A">
        <w:t>Jissottolinja</w:t>
      </w:r>
      <w:proofErr w:type="spellEnd"/>
      <w:r w:rsidRPr="00EC1A7A">
        <w:t xml:space="preserve"> li din is-sitwazzjoni mhijiex </w:t>
      </w:r>
      <w:proofErr w:type="spellStart"/>
      <w:r w:rsidRPr="00EC1A7A">
        <w:t>sempliċement</w:t>
      </w:r>
      <w:proofErr w:type="spellEnd"/>
      <w:r w:rsidRPr="00EC1A7A">
        <w:t xml:space="preserve"> konklużjoni </w:t>
      </w:r>
      <w:proofErr w:type="spellStart"/>
      <w:r w:rsidRPr="00EC1A7A">
        <w:t>astratta</w:t>
      </w:r>
      <w:proofErr w:type="spellEnd"/>
      <w:r w:rsidRPr="00EC1A7A">
        <w:t xml:space="preserve"> iżda għandha impatt fuq il-ħajja ta’ kuljum taċ-ċittadini u n-negozji tal-UE, billi dawn </w:t>
      </w:r>
      <w:proofErr w:type="spellStart"/>
      <w:r w:rsidRPr="00EC1A7A">
        <w:t>jesperjenzaw</w:t>
      </w:r>
      <w:proofErr w:type="spellEnd"/>
      <w:r w:rsidRPr="00EC1A7A">
        <w:t xml:space="preserve"> pereżempju ġudikatura </w:t>
      </w:r>
      <w:proofErr w:type="spellStart"/>
      <w:r w:rsidRPr="00EC1A7A">
        <w:t>ineffiċjenti</w:t>
      </w:r>
      <w:proofErr w:type="spellEnd"/>
      <w:r w:rsidRPr="00EC1A7A">
        <w:t xml:space="preserve"> jew mhux indipendenti u korruzzjoni sfrenata, u ma jistgħux </w:t>
      </w:r>
      <w:proofErr w:type="spellStart"/>
      <w:r w:rsidRPr="00EC1A7A">
        <w:t>jaċċedu</w:t>
      </w:r>
      <w:proofErr w:type="spellEnd"/>
      <w:r w:rsidRPr="00EC1A7A">
        <w:t xml:space="preserve"> ġurnaliżmu indipendenti u ta’ kwalità; jenfasizza li dan </w:t>
      </w:r>
      <w:proofErr w:type="spellStart"/>
      <w:r w:rsidRPr="00EC1A7A">
        <w:t>jimmina</w:t>
      </w:r>
      <w:proofErr w:type="spellEnd"/>
      <w:r w:rsidRPr="00EC1A7A">
        <w:t xml:space="preserve"> l-fiduċja fis-sistema demokratika tagħna </w:t>
      </w:r>
      <w:proofErr w:type="spellStart"/>
      <w:r w:rsidRPr="00EC1A7A">
        <w:t>bbażata</w:t>
      </w:r>
      <w:proofErr w:type="spellEnd"/>
      <w:r w:rsidRPr="00EC1A7A">
        <w:t xml:space="preserve"> fuq l-Istat tad-Dritt; jemmen li għalhekk </w:t>
      </w:r>
      <w:proofErr w:type="spellStart"/>
      <w:r w:rsidRPr="00EC1A7A">
        <w:t>it-treġġigħ</w:t>
      </w:r>
      <w:proofErr w:type="spellEnd"/>
      <w:r w:rsidRPr="00EC1A7A">
        <w:t xml:space="preserve"> lura tar-rispett għall-valuri tal-UE fl-Istati Membri huwa vitali biex tiġi evitata d-</w:t>
      </w:r>
      <w:proofErr w:type="spellStart"/>
      <w:r w:rsidRPr="00EC1A7A">
        <w:t>diżintegrazzjoni</w:t>
      </w:r>
      <w:proofErr w:type="spellEnd"/>
      <w:r w:rsidRPr="00EC1A7A">
        <w:t xml:space="preserve"> tas-soċjetajiet tagħna u tal-Unjoni; jistieden lill-Kummissjoni, lill-Kunsill u lill-Kunsill Ewropew jirrikonoxxu bis-sħiħ li d-demokrazija, l-istat tad-dritt u d-drittijiet fundamentali mhumiex kwistjonijiet nazzjonali biss, iżda huma kwistjonijiet ta’ tħassib dirett għall-Unjoni Ewropea u għall-istituzzjonijiet tagħha;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</w:t>
      </w:r>
      <w:r w:rsidR="004B4635" w:rsidRPr="00EC1A7A">
        <w:t>5</w:t>
      </w:r>
      <w:r w:rsidRPr="00EC1A7A">
        <w:t>.</w:t>
      </w:r>
      <w:r w:rsidRPr="00EC1A7A">
        <w:tab/>
        <w:t>Jistieden lill-Istati Membri jikkonformaw bis-sħiħ mal-valuri li fuqhom hija msejsa l-Unjoni kif minqux fl-Artikolu 2 tat-TUE; jistieden, f’dan ir-rigward, lill-Istati Membri jirrispettaw il-</w:t>
      </w:r>
      <w:proofErr w:type="spellStart"/>
      <w:r w:rsidRPr="00EC1A7A">
        <w:t>legalità</w:t>
      </w:r>
      <w:proofErr w:type="spellEnd"/>
      <w:r w:rsidRPr="00EC1A7A">
        <w:t xml:space="preserve"> u ċ-ċertezza tad-dritt, jipprevjenu l-abbużi tal-poter u jiżguraw l-ugwaljanza quddiem il-liġi u n-</w:t>
      </w:r>
      <w:proofErr w:type="spellStart"/>
      <w:r w:rsidRPr="00EC1A7A">
        <w:t>nondiskriminazzjoni</w:t>
      </w:r>
      <w:proofErr w:type="spellEnd"/>
      <w:r w:rsidRPr="00EC1A7A">
        <w:t xml:space="preserve">, l-aċċess għall-ġustizzja, is-separazzjoni tas-setgħat, l-indipendenza tal-ġudikatura u l-protezzjoni tad-drittijiet tal-bniedem, peress li dawn huma prinċipji ewlenin għall-funzjonament xieraq tal-mekkaniżmi ta’ </w:t>
      </w:r>
      <w:proofErr w:type="spellStart"/>
      <w:r w:rsidRPr="00EC1A7A">
        <w:t>kontrokontrolli</w:t>
      </w:r>
      <w:proofErr w:type="spellEnd"/>
      <w:r w:rsidRPr="00EC1A7A">
        <w:t xml:space="preserve"> ta’ kull demokrazija b’saħħitha; jistieden lill-</w:t>
      </w:r>
      <w:r w:rsidRPr="00EC1A7A">
        <w:lastRenderedPageBreak/>
        <w:t>Kummissjoni tanalizza b’mod indipendenti jekk dawn il-prinċipji qed jiġu rispettati fl-Istati Membri kollha;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>Infurzar tal-liġi tal‑UE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</w:t>
      </w:r>
      <w:r w:rsidR="004B4635" w:rsidRPr="00EC1A7A">
        <w:t>6</w:t>
      </w:r>
      <w:r w:rsidRPr="00EC1A7A">
        <w:t>.</w:t>
      </w:r>
      <w:r w:rsidRPr="00EC1A7A">
        <w:tab/>
        <w:t>Jinnota li l-infurzar xieraq tal-liġi kollha tal-UE huwa l-</w:t>
      </w:r>
      <w:proofErr w:type="spellStart"/>
      <w:r w:rsidRPr="00EC1A7A">
        <w:t>prekundizzjoni</w:t>
      </w:r>
      <w:proofErr w:type="spellEnd"/>
      <w:r w:rsidRPr="00EC1A7A">
        <w:t xml:space="preserve"> stess għal unjoni </w:t>
      </w:r>
      <w:proofErr w:type="spellStart"/>
      <w:r w:rsidRPr="00EC1A7A">
        <w:t>bbażata</w:t>
      </w:r>
      <w:proofErr w:type="spellEnd"/>
      <w:r w:rsidRPr="00EC1A7A">
        <w:t xml:space="preserve"> fuq l-istat tad-dritt; jikkundanna n-nuqqas ta’ </w:t>
      </w:r>
      <w:proofErr w:type="spellStart"/>
      <w:r w:rsidRPr="00EC1A7A">
        <w:t>konformità</w:t>
      </w:r>
      <w:proofErr w:type="spellEnd"/>
      <w:r w:rsidRPr="00EC1A7A">
        <w:t xml:space="preserve"> li xi kultant ikun fil-miftuħ u bla mistħija ta’ diversi Stati Membri mal-liġi tal-UE f’diversi oqsma, bħad-dritt għal protezzjoni ġudizzjarja effettiva, il-liġijiet kontra l-korruzzjoni, l-</w:t>
      </w:r>
      <w:proofErr w:type="spellStart"/>
      <w:r w:rsidRPr="00EC1A7A">
        <w:t>ażil</w:t>
      </w:r>
      <w:proofErr w:type="spellEnd"/>
      <w:r w:rsidRPr="00EC1A7A">
        <w:t xml:space="preserve">, l-implimentazzjoni tas-sanzjonijiet u l-liġi dwar id-drittijiet tal-bniedem; </w:t>
      </w:r>
      <w:proofErr w:type="spellStart"/>
      <w:r w:rsidRPr="00EC1A7A">
        <w:t>jissottolinja</w:t>
      </w:r>
      <w:proofErr w:type="spellEnd"/>
      <w:r w:rsidRPr="00EC1A7A">
        <w:t xml:space="preserve"> li dan iwassal għar-riskju li l-UE ssir żona fejn xi Stati Membri jħossuhom aktar ugwali minn oħrajn u d-drittijiet u l-libertajiet tal-UE taċ-ċittadini mhumiex protetti b’mod ugwali;</w:t>
      </w:r>
    </w:p>
    <w:p w:rsidR="002D7826" w:rsidRPr="00EC1A7A" w:rsidRDefault="002D7826" w:rsidP="002D7826">
      <w:pPr>
        <w:pStyle w:val="NormalHanging12a"/>
      </w:pPr>
      <w:r w:rsidRPr="00EC1A7A">
        <w:t>7</w:t>
      </w:r>
      <w:r w:rsidR="004B4635" w:rsidRPr="00EC1A7A">
        <w:t>7</w:t>
      </w:r>
      <w:r w:rsidRPr="00EC1A7A">
        <w:t>.</w:t>
      </w:r>
      <w:r w:rsidRPr="00EC1A7A">
        <w:tab/>
        <w:t xml:space="preserve">Ifakkar lill-Kummissjoni li hija l-ewwel u qabel kollox il-gwardjan tat-Trattati; </w:t>
      </w:r>
      <w:proofErr w:type="spellStart"/>
      <w:r w:rsidRPr="00EC1A7A">
        <w:t>jissottolinja</w:t>
      </w:r>
      <w:proofErr w:type="spellEnd"/>
      <w:r w:rsidRPr="00EC1A7A">
        <w:t xml:space="preserve"> li l-ħruġ ta’ rapport mhuwiex biżżejjed biex tissaħħaħ l-unjoni tagħna abbażi tal-istat tad-dritt iżda li r-rapport għandu jwassal għal azzjoni konkreta ta’ infurzar, speċjalment fejn ir-rakkomandazzjonijiet ma jiġux rispettati bis-sħiħ;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</w:t>
      </w:r>
      <w:r w:rsidR="004B4635" w:rsidRPr="00EC1A7A">
        <w:t>8</w:t>
      </w:r>
      <w:r w:rsidRPr="00EC1A7A">
        <w:t>.</w:t>
      </w:r>
      <w:r w:rsidRPr="00EC1A7A">
        <w:tab/>
        <w:t xml:space="preserve">Jesprimi dispjaċir kbir għall-fatt li l-Kummissjoni mhijiex qed tieħu azzjoni aktar b’saħħitha biex tinforza l-liġi tal-UE; jistieden għalhekk lill-Kummissjoni żżid l-għadd ta’ proċeduri ta’ ksur ġodda u tmexxi ’l quddiem il-proċeduri ta’ ksur eżistenti b’aktar </w:t>
      </w:r>
      <w:proofErr w:type="spellStart"/>
      <w:r w:rsidRPr="00EC1A7A">
        <w:t>awdaċità</w:t>
      </w:r>
      <w:proofErr w:type="spellEnd"/>
      <w:r w:rsidRPr="00EC1A7A">
        <w:t xml:space="preserve"> u urġenza; jistieden lill-Kummissjoni tirrikorri b’mod sistematiku għal proċeduri u applikazzjonijiet </w:t>
      </w:r>
      <w:proofErr w:type="spellStart"/>
      <w:r w:rsidRPr="00EC1A7A">
        <w:t>imħaffa</w:t>
      </w:r>
      <w:proofErr w:type="spellEnd"/>
      <w:r w:rsidRPr="00EC1A7A">
        <w:t xml:space="preserve"> għal miżuri interim quddiem il-QĠUE; jistieden lill-Kummissjoni ma tużax id-“djalogu” mal-Istati Membri jew il-proċedura “pilota” bħala mezz miftuħ biex tevita li tniedi proċeduri ta’ ksur attwali; jistieden lill-Kummissjoni tirrevedi l-politika tagħha, </w:t>
      </w:r>
      <w:proofErr w:type="spellStart"/>
      <w:r w:rsidRPr="00EC1A7A">
        <w:t>diskritta</w:t>
      </w:r>
      <w:proofErr w:type="spellEnd"/>
      <w:r w:rsidRPr="00EC1A7A">
        <w:t xml:space="preserve"> fil-komunikazzjoni tagħha tal-2022 dwar l-infurzar tal-liġi tal-UE, li ma tużax azzjonijiet ta’ ksur għal rimedju “individwali”, peress li din il-politika wasslet għal ċaħda serja tad-drittijiet għaċ-ċittadini madwar l-UE, speċjalment fejn il-gvernijiet tagħhom stess qed jirrifjutaw li jikkonformaw mal-liġi tal-UE jew mas-sentenzi tal-QĠUE, u anki peress li l-biċċa l-kbira ta’ dawn il-każijiet mhumiex biss individwali iżda jindirizzaw kwistjonijiet strateġiċi u fundamentali;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7</w:t>
      </w:r>
      <w:r w:rsidR="004B4635" w:rsidRPr="00EC1A7A">
        <w:t>9</w:t>
      </w:r>
      <w:r w:rsidRPr="00EC1A7A">
        <w:t>.</w:t>
      </w:r>
      <w:r w:rsidRPr="00EC1A7A">
        <w:tab/>
        <w:t xml:space="preserve">Jinnota l-problema persistenti tal-implimentazzjoni mhux kompluta tas-sentenzi tal-QEDB, filwaqt li jinnota d-deċiżjonijiet tal-Kumitat tal-Ministri tal-Kunsill tal-Ewropa; jilqa’ l-inklużjoni tal-indikaturi </w:t>
      </w:r>
      <w:proofErr w:type="spellStart"/>
      <w:r w:rsidRPr="00EC1A7A">
        <w:t>sistemiċi</w:t>
      </w:r>
      <w:proofErr w:type="spellEnd"/>
      <w:r w:rsidRPr="00EC1A7A">
        <w:t xml:space="preserve"> dwar l-implimentazzjoni tas-sentenzi ewlenin tal-QEDB fir-rapport dwar l-istat tad-dritt mill-edizzjoni tiegħu tal-2022; jistieden lill-Kummissjoni, madankollu, tistabbilixxi tabella ta’ valutazzjoni speċifika </w:t>
      </w:r>
      <w:proofErr w:type="spellStart"/>
      <w:r w:rsidRPr="00EC1A7A">
        <w:t>għall-monitoraġġ</w:t>
      </w:r>
      <w:proofErr w:type="spellEnd"/>
      <w:r w:rsidRPr="00EC1A7A">
        <w:t xml:space="preserve"> tal-implimentazzjoni ta’ kull sentenza tal-QĠUE u tal-QEDB relatata mad-demokrazija, mal-istat tad-dritt u mad-drittijiet fundamentali, u </w:t>
      </w:r>
      <w:proofErr w:type="spellStart"/>
      <w:r w:rsidRPr="00EC1A7A">
        <w:t>tintegraha</w:t>
      </w:r>
      <w:proofErr w:type="spellEnd"/>
      <w:r w:rsidRPr="00EC1A7A">
        <w:t xml:space="preserve"> bis-sħiħ fir-rapport annwali dwar l-istat tad-dritt; jistieden lill-Istati Membri jimplimentaw is-sentenzi pendenti mingħajr dewmien, u jistieden lill-Kummissjoni </w:t>
      </w:r>
      <w:proofErr w:type="spellStart"/>
      <w:r w:rsidRPr="00EC1A7A">
        <w:t>tivvaluta</w:t>
      </w:r>
      <w:proofErr w:type="spellEnd"/>
      <w:r w:rsidRPr="00EC1A7A">
        <w:t xml:space="preserve"> l-konsegwenzi </w:t>
      </w:r>
      <w:proofErr w:type="spellStart"/>
      <w:r w:rsidRPr="00EC1A7A">
        <w:t>għall-konformità</w:t>
      </w:r>
      <w:proofErr w:type="spellEnd"/>
      <w:r w:rsidRPr="00EC1A7A">
        <w:t xml:space="preserve"> mal-liġi tal-UE u tieħu azzjoni ta’ ksur meta meħtieġ;</w:t>
      </w:r>
    </w:p>
    <w:p w:rsidR="002D7826" w:rsidRPr="00EC1A7A" w:rsidRDefault="002D7826" w:rsidP="002D7826">
      <w:pPr>
        <w:pStyle w:val="NormalHanging12a"/>
        <w:rPr>
          <w:rStyle w:val="BoldItalic"/>
        </w:rPr>
      </w:pPr>
      <w:r w:rsidRPr="00EC1A7A">
        <w:rPr>
          <w:rStyle w:val="BoldItalic"/>
        </w:rPr>
        <w:t>Ir-rapport dwar l-istat tad-dritt bħala għodda</w:t>
      </w:r>
    </w:p>
    <w:p w:rsidR="002D7826" w:rsidRPr="00EC1A7A" w:rsidRDefault="004B4635" w:rsidP="002D7826">
      <w:pPr>
        <w:pStyle w:val="NormalHanging12a"/>
        <w:rPr>
          <w:szCs w:val="24"/>
        </w:rPr>
      </w:pPr>
      <w:r w:rsidRPr="00EC1A7A">
        <w:t>80</w:t>
      </w:r>
      <w:r w:rsidR="002D7826" w:rsidRPr="00EC1A7A">
        <w:t>.</w:t>
      </w:r>
      <w:r w:rsidR="002D7826" w:rsidRPr="00EC1A7A">
        <w:tab/>
        <w:t xml:space="preserve">Jilqa’ r-rapport dwar l-istat tad-dritt bħala pedament kruċjali tas-sett tal-għodod tal-istat tad-dritt tal-UE u jfaħħar lill-Kummissjoni talli pprovdiet rapport </w:t>
      </w:r>
      <w:proofErr w:type="spellStart"/>
      <w:r w:rsidR="002D7826" w:rsidRPr="00EC1A7A">
        <w:t>irriċerkat</w:t>
      </w:r>
      <w:proofErr w:type="spellEnd"/>
      <w:r w:rsidR="002D7826" w:rsidRPr="00EC1A7A">
        <w:t xml:space="preserve"> b’mod diliġenti u miktub sew; ifakkar li r-rapport annwali dwar l-istat tad-dritt ġie introdott </w:t>
      </w:r>
      <w:r w:rsidR="002D7826" w:rsidRPr="00EC1A7A">
        <w:lastRenderedPageBreak/>
        <w:t xml:space="preserve">b’reazzjoni għal riżoluzzjoni tal-Parlament adottata abbażi ta’ rapport </w:t>
      </w:r>
      <w:proofErr w:type="spellStart"/>
      <w:r w:rsidR="002D7826" w:rsidRPr="00EC1A7A">
        <w:t>leġiżlattiv</w:t>
      </w:r>
      <w:proofErr w:type="spellEnd"/>
      <w:r w:rsidR="002D7826" w:rsidRPr="00EC1A7A">
        <w:t xml:space="preserve"> fuq inizjattiva proprja fl-2016</w:t>
      </w:r>
      <w:r w:rsidR="002D7826" w:rsidRPr="00EC1A7A">
        <w:rPr>
          <w:vertAlign w:val="superscript"/>
        </w:rPr>
        <w:footnoteReference w:id="50"/>
      </w:r>
      <w:r w:rsidR="002D7826"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1</w:t>
      </w:r>
      <w:r w:rsidRPr="00EC1A7A">
        <w:t>.</w:t>
      </w:r>
      <w:r w:rsidRPr="00EC1A7A">
        <w:tab/>
        <w:t>Jirrikonoxxi li r-rapport dwar l-istat tad-dritt sar punt ta’ riferiment għall-ħidma tal-istituzzjonijiet tal-UE dwar kwistjonijiet tal-istat tad-dritt fl-UE u fi Stati Membri speċifiċi; jirrikonoxxi l-impenn kontinwu tal-Kummissjoni matul is-snin biex issaħħaħ ir-rilevanza tar-rapport, bħall-inklużjoni tagħha ta’ rakkomandazzjonijiet speċifiċi għall-pajjiż fl-edizzjoni preċedenti, u l-valutazzjoni tat-twettiq tagħhom fir-rapport attwali;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2</w:t>
      </w:r>
      <w:r w:rsidRPr="00EC1A7A">
        <w:t>.</w:t>
      </w:r>
      <w:r w:rsidRPr="00EC1A7A">
        <w:tab/>
        <w:t xml:space="preserve">Jirrikonoxxi li r-rapport tal-Kummissjoni dwar l-istat tad-dritt sar aktar komprensiv sa mill-bidu tiegħu fl-2020; </w:t>
      </w:r>
      <w:proofErr w:type="spellStart"/>
      <w:r w:rsidRPr="00EC1A7A">
        <w:t>jiddeplora</w:t>
      </w:r>
      <w:proofErr w:type="spellEnd"/>
      <w:r w:rsidRPr="00EC1A7A">
        <w:t xml:space="preserve">, madankollu, il-fatt li l-elementi essenzjali mir-riżoluzzjoni tal-Parlament tal-2016 għadhom ma ġewx implimentati u li l-Kummissjoni ma </w:t>
      </w:r>
      <w:proofErr w:type="spellStart"/>
      <w:r w:rsidRPr="00EC1A7A">
        <w:t>indirizzatx</w:t>
      </w:r>
      <w:proofErr w:type="spellEnd"/>
      <w:r w:rsidRPr="00EC1A7A">
        <w:t xml:space="preserve"> bis-sħiħ ir-rakkomandazzjonijiet magħmula mill-Parlament fir-riżoluzzjonijiet preċedenti tiegħu; jistieden lill-Kummissjoni biex tieħu azzjoni ħalli tindirizza dan; jesprimi dispjaċir, b’mod partikolari, għall-fatt li l-edizzjoni tal-2023 tar-rapport ma ġietx estiża b’mod sinifikanti biż-żieda ta’ pilastru ġdid komprensiv; jitlob li jiġu inklużi fir-rapport annwali elementi importanti nieqsa tal-Lista ta’ Kontroll tal-Kummissjoni ta’ Venezja tal-2016 għall-Valutazzjoni tal-Istat tad-Dritt, bħall-prevenzjoni tal-abbuż ta’ poteri, l-ugwaljanza quddiem il-liġi u n-</w:t>
      </w:r>
      <w:proofErr w:type="spellStart"/>
      <w:r w:rsidRPr="00EC1A7A">
        <w:t>nondiskriminazzjoni</w:t>
      </w:r>
      <w:proofErr w:type="spellEnd"/>
      <w:r w:rsidRPr="00EC1A7A">
        <w:t>; itenni l-pożizzjoni tiegħu li r-rapport għandu jkopri l-ambitu sħiħ tal-valuri tal-Artikolu 2 tat-TUE, peress li dawn ma jistgħux jitqiesu waħedhom; jistieden lill-Kummissjoni tespandi l-kamp ta’ applikazzjoni tar-rapport is-sena d-dieħla;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3</w:t>
      </w:r>
      <w:r w:rsidRPr="00EC1A7A">
        <w:t>.</w:t>
      </w:r>
      <w:r w:rsidRPr="00EC1A7A">
        <w:tab/>
        <w:t xml:space="preserve">Jinsab imħasseb li l-Kummissjoni, fl-isforzi tagħha biex tkun fattwali u </w:t>
      </w:r>
      <w:proofErr w:type="spellStart"/>
      <w:r w:rsidRPr="00EC1A7A">
        <w:t>ekwa</w:t>
      </w:r>
      <w:proofErr w:type="spellEnd"/>
      <w:r w:rsidRPr="00EC1A7A">
        <w:t xml:space="preserve">, xi drabi tispiċċa tkun wisq diplomatika u </w:t>
      </w:r>
      <w:proofErr w:type="spellStart"/>
      <w:r w:rsidRPr="00EC1A7A">
        <w:t>impreċiża</w:t>
      </w:r>
      <w:proofErr w:type="spellEnd"/>
      <w:r w:rsidRPr="00EC1A7A">
        <w:t xml:space="preserve"> meta tidentifika problemi tal-istat tad-dritt fl-Istati Membri; jesprimi dispjaċir li l-użu tal-lingwa </w:t>
      </w:r>
      <w:proofErr w:type="spellStart"/>
      <w:r w:rsidRPr="00EC1A7A">
        <w:t>ewfemistika</w:t>
      </w:r>
      <w:proofErr w:type="spellEnd"/>
      <w:r w:rsidRPr="00EC1A7A">
        <w:t xml:space="preserve"> u n-numru ugwali u artifiċjali ta’ konklużjonijiet u rakkomandazzjonijiet għal kull Stat Membru jaħbu d-differenzi reali ħafna bejn l-Istati Membri; itenni r-rakkomandazzjoni biex issir distinzjoni bejn ksur </w:t>
      </w:r>
      <w:proofErr w:type="spellStart"/>
      <w:r w:rsidRPr="00EC1A7A">
        <w:t>sistemiku</w:t>
      </w:r>
      <w:proofErr w:type="spellEnd"/>
      <w:r w:rsidRPr="00EC1A7A">
        <w:t xml:space="preserve"> u ksur individwali, biex jiġi evitat ir-riskju ta’ </w:t>
      </w:r>
      <w:proofErr w:type="spellStart"/>
      <w:r w:rsidRPr="00EC1A7A">
        <w:t>trivjalizzazzjoni</w:t>
      </w:r>
      <w:proofErr w:type="spellEnd"/>
      <w:r w:rsidRPr="00EC1A7A">
        <w:t xml:space="preserve"> tal-aktar ksur serju tal-istat tad-dritt; jistieden lill-Kummissjoni tagħmilha ċara li meta l-valuri tal-Artikolu 2 tat-TUE jinkisru b’mod sistematiku, deliberat u gravi matul perjodu ta’ żmien, l-Istati Membri jistgħu jonqsu milli jissodisfaw il-kriterji kollha li jiddefinixxu demokrazija; jemmen li l-valutazzjoni tat-twettiq tar-rakkomandazzjonijiet għandha tkun aktar preċiża u </w:t>
      </w:r>
      <w:proofErr w:type="spellStart"/>
      <w:r w:rsidRPr="00EC1A7A">
        <w:t>kwalitattiva</w:t>
      </w:r>
      <w:proofErr w:type="spellEnd"/>
      <w:r w:rsidRPr="00EC1A7A">
        <w:t xml:space="preserve">, u ma </w:t>
      </w:r>
      <w:proofErr w:type="spellStart"/>
      <w:r w:rsidRPr="00EC1A7A">
        <w:t>tibbażax</w:t>
      </w:r>
      <w:proofErr w:type="spellEnd"/>
      <w:r w:rsidRPr="00EC1A7A">
        <w:t xml:space="preserve"> biss fuq il-bidliet </w:t>
      </w:r>
      <w:proofErr w:type="spellStart"/>
      <w:r w:rsidRPr="00EC1A7A">
        <w:t>leġiżlattivi</w:t>
      </w:r>
      <w:proofErr w:type="spellEnd"/>
      <w:r w:rsidRPr="00EC1A7A">
        <w:t xml:space="preserve"> iżda wkoll fuq l-evidenza reali u indipendenti tal-implimentazzjoni tagħhom fil-prattika; itenni l-ħtieġa li jiġu stabbiliti skeda ta’ żmien, miri u azzjonijiet konkreti għall-implimentazzjoni tar-rakkomandazzjonijiet u li jiġu speċifikati l-konsegwenzi possibbli f’każ ta’ nuqqas ta’ </w:t>
      </w:r>
      <w:proofErr w:type="spellStart"/>
      <w:r w:rsidRPr="00EC1A7A">
        <w:t>konformità</w:t>
      </w:r>
      <w:proofErr w:type="spellEnd"/>
      <w:r w:rsidRPr="00EC1A7A">
        <w:t xml:space="preserve">; jinnota d-differenzi xi kultant ċari bejn </w:t>
      </w:r>
      <w:proofErr w:type="spellStart"/>
      <w:r w:rsidRPr="00EC1A7A">
        <w:t>is-sommarji</w:t>
      </w:r>
      <w:proofErr w:type="spellEnd"/>
      <w:r w:rsidRPr="00EC1A7A">
        <w:t xml:space="preserve"> tal-</w:t>
      </w:r>
      <w:proofErr w:type="spellStart"/>
      <w:r w:rsidRPr="00EC1A7A">
        <w:t>kapitoli</w:t>
      </w:r>
      <w:proofErr w:type="spellEnd"/>
      <w:r w:rsidRPr="00EC1A7A">
        <w:t xml:space="preserve"> tal-pajjiżi u l-kontenut dettaljat tal-</w:t>
      </w:r>
      <w:proofErr w:type="spellStart"/>
      <w:r w:rsidRPr="00EC1A7A">
        <w:t>kapitoli</w:t>
      </w:r>
      <w:proofErr w:type="spellEnd"/>
      <w:r w:rsidRPr="00EC1A7A">
        <w:t xml:space="preserve"> nfushom, li jissuġġerixxu intervent editorjali;</w:t>
      </w:r>
    </w:p>
    <w:p w:rsidR="002D7826" w:rsidRPr="00EC1A7A" w:rsidRDefault="002D7826" w:rsidP="002D7826">
      <w:pPr>
        <w:pStyle w:val="NormalHanging12a"/>
      </w:pPr>
      <w:r w:rsidRPr="00EC1A7A">
        <w:t>8</w:t>
      </w:r>
      <w:r w:rsidR="004B4635" w:rsidRPr="00EC1A7A">
        <w:t>4</w:t>
      </w:r>
      <w:r w:rsidRPr="00EC1A7A">
        <w:t>.</w:t>
      </w:r>
      <w:r w:rsidRPr="00EC1A7A">
        <w:tab/>
        <w:t xml:space="preserve">Jafferma mill-ġdid li ħafna minn dawn l-isfidi jistgħu </w:t>
      </w:r>
      <w:proofErr w:type="spellStart"/>
      <w:r w:rsidRPr="00EC1A7A">
        <w:t>jingħelbu</w:t>
      </w:r>
      <w:proofErr w:type="spellEnd"/>
      <w:r w:rsidRPr="00EC1A7A">
        <w:t xml:space="preserve"> billi jiġi involut bord ta’ esperti indipendenti fl-abbozzar tar-rapport, peress li dawn ikunu inqas marbuta b’kunsiderazzjonijiet diplomatiċi; jistieden lill-Kummissjoni tikkunsidra mill-ġdid il-pożizzjoni tagħha dwar dan il-punt u </w:t>
      </w:r>
      <w:proofErr w:type="spellStart"/>
      <w:r w:rsidRPr="00EC1A7A">
        <w:t>tesplora</w:t>
      </w:r>
      <w:proofErr w:type="spellEnd"/>
      <w:r w:rsidRPr="00EC1A7A">
        <w:t xml:space="preserve"> l-</w:t>
      </w:r>
      <w:proofErr w:type="spellStart"/>
      <w:r w:rsidRPr="00EC1A7A">
        <w:t>possibbiltajiet</w:t>
      </w:r>
      <w:proofErr w:type="spellEnd"/>
      <w:r w:rsidRPr="00EC1A7A">
        <w:t xml:space="preserve"> kollha biex tinvolvi esperti indipendenti f’edizzjonijiet sussegwenti tar-rapport dwar l-istat tad-dritt; itenni l-appell tiegħu lill-Kummissjoni biex tistieden </w:t>
      </w:r>
      <w:proofErr w:type="spellStart"/>
      <w:r w:rsidRPr="00EC1A7A">
        <w:t>lill-FRA</w:t>
      </w:r>
      <w:proofErr w:type="spellEnd"/>
      <w:r w:rsidRPr="00EC1A7A">
        <w:t xml:space="preserve"> tagħti pariri </w:t>
      </w:r>
      <w:proofErr w:type="spellStart"/>
      <w:r w:rsidRPr="00EC1A7A">
        <w:t>metodoloġiċi</w:t>
      </w:r>
      <w:proofErr w:type="spellEnd"/>
      <w:r w:rsidRPr="00EC1A7A">
        <w:t xml:space="preserve"> u </w:t>
      </w:r>
      <w:r w:rsidRPr="00EC1A7A">
        <w:lastRenderedPageBreak/>
        <w:t xml:space="preserve">tagħmel riċerka komparattiva biex iżżid id-dettall f’oqsma ewlenin tar-rapport annwali, fid-dawl tar-rabtiet </w:t>
      </w:r>
      <w:proofErr w:type="spellStart"/>
      <w:r w:rsidRPr="00EC1A7A">
        <w:t>intrinsiċi</w:t>
      </w:r>
      <w:proofErr w:type="spellEnd"/>
      <w:r w:rsidRPr="00EC1A7A">
        <w:t xml:space="preserve"> bejn id-drittijiet fundamentali u l-istat tad-dritt;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5</w:t>
      </w:r>
      <w:r w:rsidRPr="00EC1A7A">
        <w:t>.</w:t>
      </w:r>
      <w:r w:rsidRPr="00EC1A7A">
        <w:tab/>
        <w:t xml:space="preserve">Jirrikonoxxi l-isforz tal-Kummissjoni biex twettaq firxa wiesgħa ta’ konsultazzjonijiet u tiġbor kontributi varji f’kull Stat Membri, inkluż minn awtoritajiet nazzjonali u OSĊ; jistieden lill-Kummissjoni tkompli tespandi dan u, kemm jista’ jkun, twettaq żjarat fuq il-post fl-Istati Membri, aktar milli żjarat virtwali, peress li dawn jistgħu jagħtu stampa aktar sħiħa u aktar </w:t>
      </w:r>
      <w:proofErr w:type="spellStart"/>
      <w:r w:rsidRPr="00EC1A7A">
        <w:t>kuntestwali</w:t>
      </w:r>
      <w:proofErr w:type="spellEnd"/>
      <w:r w:rsidRPr="00EC1A7A">
        <w:t xml:space="preserve"> tas-sitwazzjoni lokali; ifakkar, b’mod partikolari, fl-importanza li jiġu </w:t>
      </w:r>
      <w:proofErr w:type="spellStart"/>
      <w:r w:rsidRPr="00EC1A7A">
        <w:t>kkonsultati</w:t>
      </w:r>
      <w:proofErr w:type="spellEnd"/>
      <w:r w:rsidRPr="00EC1A7A">
        <w:t xml:space="preserve"> l-professjonisti legali, pereżempju permezz tal-assoċjazzjonijiet tal-avukati u l-assoċjazzjonijiet tal-imħallfin;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6</w:t>
      </w:r>
      <w:r w:rsidRPr="00EC1A7A">
        <w:t>.</w:t>
      </w:r>
      <w:r w:rsidRPr="00EC1A7A">
        <w:tab/>
        <w:t xml:space="preserve">Jirrikonoxxi r-rwol tan-nutara f’bosta Stati Membri, li jeżerċitaw funzjonijiet </w:t>
      </w:r>
      <w:proofErr w:type="spellStart"/>
      <w:r w:rsidRPr="00EC1A7A">
        <w:t>ġudizjarji</w:t>
      </w:r>
      <w:proofErr w:type="spellEnd"/>
      <w:r w:rsidRPr="00EC1A7A">
        <w:t>; jemmen li l-kontribut tan-nutara għall-istandards tal-istat tad-dritt għandu jiġi indirizzat fil-</w:t>
      </w:r>
      <w:proofErr w:type="spellStart"/>
      <w:r w:rsidRPr="00EC1A7A">
        <w:t>kapitoli</w:t>
      </w:r>
      <w:proofErr w:type="spellEnd"/>
      <w:r w:rsidRPr="00EC1A7A">
        <w:t xml:space="preserve"> tal-pajjiż rilevanti ta’ edizzjonijiet sussegwenti tar-rapport dwar l-istat tad-dritt;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7</w:t>
      </w:r>
      <w:r w:rsidRPr="00EC1A7A">
        <w:t>.</w:t>
      </w:r>
      <w:r w:rsidRPr="00EC1A7A">
        <w:tab/>
        <w:t>Jilqa’ d-deċiżjoni tal-Kummissjoni li testendi l-kamp ta’ applikazzjoni ġeografiku tar-rapporti futuri dwar l-istat tad-dritt biex dawn jinkludu l-pajjiżi kandidati, f’</w:t>
      </w:r>
      <w:proofErr w:type="spellStart"/>
      <w:r w:rsidRPr="00EC1A7A">
        <w:t>konformità</w:t>
      </w:r>
      <w:proofErr w:type="spellEnd"/>
      <w:r w:rsidRPr="00EC1A7A">
        <w:t xml:space="preserve"> mal-appelli preċedenti tal-Parlament biex tagħmel dan</w:t>
      </w:r>
      <w:r w:rsidRPr="00EC1A7A">
        <w:rPr>
          <w:vertAlign w:val="superscript"/>
        </w:rPr>
        <w:footnoteReference w:id="51"/>
      </w:r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8</w:t>
      </w:r>
      <w:r w:rsidRPr="00EC1A7A">
        <w:t>.</w:t>
      </w:r>
      <w:r w:rsidRPr="00EC1A7A">
        <w:tab/>
        <w:t>Jemmen li l-espansjoni kontinwa u ambizzjuża tal-kamp ta’ applikazzjoni, tal-</w:t>
      </w:r>
      <w:proofErr w:type="spellStart"/>
      <w:r w:rsidRPr="00EC1A7A">
        <w:t>integrità</w:t>
      </w:r>
      <w:proofErr w:type="spellEnd"/>
      <w:r w:rsidRPr="00EC1A7A">
        <w:t xml:space="preserve"> u tal-konsegwenzi tal-infurzar tar-rapport hija l-aħjar mod biex jiġu żgurati r-rilevanza u l-impatt kontinwi tiegħu;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8</w:t>
      </w:r>
      <w:r w:rsidR="004B4635" w:rsidRPr="00EC1A7A">
        <w:t>9</w:t>
      </w:r>
      <w:r w:rsidRPr="00EC1A7A">
        <w:t>.</w:t>
      </w:r>
      <w:r w:rsidRPr="00EC1A7A">
        <w:tab/>
        <w:t>Iħeġġeġ lill-Kummissjoni tinvesti aktar fis-</w:t>
      </w:r>
      <w:proofErr w:type="spellStart"/>
      <w:r w:rsidRPr="00EC1A7A">
        <w:t>sensibilizzazzjoni</w:t>
      </w:r>
      <w:proofErr w:type="spellEnd"/>
      <w:r w:rsidRPr="00EC1A7A">
        <w:t xml:space="preserve"> dwar il-valuri tal-Unjoni u l-għodod applikabbli, inkluż ir-rapport annwali, speċjalment f’pajjiżi fejn hemm tħassib serju;</w:t>
      </w:r>
    </w:p>
    <w:p w:rsidR="002D7826" w:rsidRPr="00EC1A7A" w:rsidRDefault="004B4635" w:rsidP="002D7826">
      <w:pPr>
        <w:pStyle w:val="NormalHanging12a"/>
        <w:rPr>
          <w:szCs w:val="24"/>
        </w:rPr>
      </w:pPr>
      <w:r w:rsidRPr="00EC1A7A">
        <w:t>90</w:t>
      </w:r>
      <w:r w:rsidR="002D7826" w:rsidRPr="00EC1A7A">
        <w:t>.</w:t>
      </w:r>
      <w:r w:rsidR="002D7826" w:rsidRPr="00EC1A7A">
        <w:tab/>
        <w:t>Jafferma li r-rapport annwali dwar l-istat tad-dritt mhuwiex għan fih innifsu, peress li l-</w:t>
      </w:r>
      <w:proofErr w:type="spellStart"/>
      <w:r w:rsidR="002D7826" w:rsidRPr="00EC1A7A">
        <w:t>monitoraġġ</w:t>
      </w:r>
      <w:proofErr w:type="spellEnd"/>
      <w:r w:rsidR="002D7826" w:rsidRPr="00EC1A7A">
        <w:t xml:space="preserve"> tas-sitwazzjoni mhuwiex biżżejjed iżda pjuttost għandu jwassal għal azzjoni speċifika ta’ infurzar dwar in-nuqqasijiet identifikati; jistieden, għalhekk, lill-Kummissjoni tiżgura li dan ir-rapport dwar l-istat tad-dritt huwa fil-fatt parti integrali minn proċess sħiħ fl-ambitu tal-mekkaniżmu dwar l-istat tad-dritt kollu kemm hu, u biex tiżgura l-użu sħiħ tas-sett ta’ għodod komplut tal-istat tad-dritt għad-dispożizzjoni tagħha, inkluż l-Artikolu 7 tat-TUE f’każijiet li fihom ir-rapport dwar l-istat tad-dritt jibqa’ jsib ksur kontinwu sena wara l-oħra f’ċerti Stati Membri;</w:t>
      </w:r>
    </w:p>
    <w:p w:rsidR="002D7826" w:rsidRPr="00EC1A7A" w:rsidRDefault="002D7826" w:rsidP="002D7826">
      <w:pPr>
        <w:pStyle w:val="NormalHanging12a"/>
      </w:pPr>
      <w:r w:rsidRPr="00EC1A7A">
        <w:rPr>
          <w:rStyle w:val="BoldItalic"/>
        </w:rPr>
        <w:t xml:space="preserve">Kooperazzjoni </w:t>
      </w:r>
      <w:proofErr w:type="spellStart"/>
      <w:r w:rsidRPr="00EC1A7A">
        <w:rPr>
          <w:rStyle w:val="BoldItalic"/>
        </w:rPr>
        <w:t>interistituzzjonali</w:t>
      </w:r>
      <w:proofErr w:type="spellEnd"/>
      <w:r w:rsidRPr="00EC1A7A">
        <w:rPr>
          <w:rStyle w:val="BoldItalic"/>
        </w:rPr>
        <w:t xml:space="preserve"> u proċeduri dwar l-istat tad-dritt 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9</w:t>
      </w:r>
      <w:r w:rsidR="004B4635" w:rsidRPr="00EC1A7A">
        <w:t>1</w:t>
      </w:r>
      <w:r w:rsidRPr="00EC1A7A">
        <w:t>.</w:t>
      </w:r>
      <w:r w:rsidRPr="00EC1A7A">
        <w:tab/>
        <w:t xml:space="preserve">Jieħu nota tal-evalwazzjoni tal-Kunsill tad-djalogu tiegħu dwar l-istat tad-dritt u tal-pożizzjoni </w:t>
      </w:r>
      <w:proofErr w:type="spellStart"/>
      <w:r w:rsidRPr="00EC1A7A">
        <w:t>ddikjarata</w:t>
      </w:r>
      <w:proofErr w:type="spellEnd"/>
      <w:r w:rsidRPr="00EC1A7A">
        <w:t xml:space="preserve"> tal-Kunsill li se jikkunsidra aktar kooperazzjoni </w:t>
      </w:r>
      <w:proofErr w:type="spellStart"/>
      <w:r w:rsidRPr="00EC1A7A">
        <w:t>interistituzzjonali</w:t>
      </w:r>
      <w:proofErr w:type="spellEnd"/>
      <w:r w:rsidRPr="00EC1A7A">
        <w:t xml:space="preserve"> possibbli f’dak il-kuntest; jistieden lill-Kunsill jagħmel id-djalogu tiegħu dwar l-istat tad-dritt aktar </w:t>
      </w:r>
      <w:proofErr w:type="spellStart"/>
      <w:r w:rsidRPr="00EC1A7A">
        <w:t>inklużiv</w:t>
      </w:r>
      <w:proofErr w:type="spellEnd"/>
      <w:r w:rsidRPr="00EC1A7A">
        <w:t>, billi jistieden lil istituzzjonijiet u partijiet ikkonċernati oħra għas-sessjonijiet tiegħu, b’mod partikolari l-korpi tal-Kunsill tal-Ewropa bħall-Kummissjoni ta’ Venezja, il-Kummissarju għad-Drittijiet tal-Bniedem, kif ukoll rappreżentanti tal-Parlament Ewropew;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9</w:t>
      </w:r>
      <w:r w:rsidR="004B4635" w:rsidRPr="00EC1A7A">
        <w:t>2</w:t>
      </w:r>
      <w:r w:rsidRPr="00EC1A7A">
        <w:t>.</w:t>
      </w:r>
      <w:r w:rsidRPr="00EC1A7A">
        <w:tab/>
        <w:t xml:space="preserve">Jesprimi dispjaċir għall-fatt li l-Kummissjoni u l-Kunsill s’issa rrifjutaw l-offerta tal-Parlament li jidħlu fi ftehim </w:t>
      </w:r>
      <w:proofErr w:type="spellStart"/>
      <w:r w:rsidRPr="00EC1A7A">
        <w:t>interistituzzjonali</w:t>
      </w:r>
      <w:proofErr w:type="spellEnd"/>
      <w:r w:rsidRPr="00EC1A7A">
        <w:t xml:space="preserve"> dwar id-demokrazija, l-istat tad-dritt u d-</w:t>
      </w:r>
      <w:r w:rsidRPr="00EC1A7A">
        <w:lastRenderedPageBreak/>
        <w:t xml:space="preserve">drittijiet fundamentali; jafferma mill-ġdid ir-rieda tiegħu li </w:t>
      </w:r>
      <w:proofErr w:type="spellStart"/>
      <w:r w:rsidRPr="00EC1A7A">
        <w:t>jerġa</w:t>
      </w:r>
      <w:proofErr w:type="spellEnd"/>
      <w:r w:rsidRPr="00EC1A7A">
        <w:t>’ jibda t-taħditiet dwar dan il-ftehim;</w:t>
      </w:r>
    </w:p>
    <w:p w:rsidR="002D7826" w:rsidRPr="00EC1A7A" w:rsidRDefault="002D7826" w:rsidP="002D7826">
      <w:pPr>
        <w:pStyle w:val="NormalHanging12a"/>
      </w:pPr>
      <w:r w:rsidRPr="00EC1A7A">
        <w:t>9</w:t>
      </w:r>
      <w:r w:rsidR="004B4635" w:rsidRPr="00EC1A7A">
        <w:t>3</w:t>
      </w:r>
      <w:r w:rsidRPr="00EC1A7A">
        <w:t>.</w:t>
      </w:r>
      <w:r w:rsidRPr="00EC1A7A">
        <w:tab/>
        <w:t xml:space="preserve">Jistieden lill-istituzzjonijiet l-oħra, sadanittant, biex tal-inqas </w:t>
      </w:r>
      <w:proofErr w:type="spellStart"/>
      <w:r w:rsidRPr="00EC1A7A">
        <w:t>jesploraw</w:t>
      </w:r>
      <w:proofErr w:type="spellEnd"/>
      <w:r w:rsidRPr="00EC1A7A">
        <w:t xml:space="preserve"> aktar kooperazzjoni fil-kuntest tal-proġett pilota </w:t>
      </w:r>
      <w:proofErr w:type="spellStart"/>
      <w:r w:rsidRPr="00EC1A7A">
        <w:t>interistituzzjonali</w:t>
      </w:r>
      <w:proofErr w:type="spellEnd"/>
      <w:r w:rsidRPr="00EC1A7A">
        <w:t xml:space="preserve"> propost dwar id-demokrazija, l-istat tad-dritt u d-drittijiet fundamentali, li jgħin biex tinbena l-fiduċja bejn l-istituzzjonijiet b’mod prattiku, b’mod partikolari billi jiġu </w:t>
      </w:r>
      <w:proofErr w:type="spellStart"/>
      <w:r w:rsidRPr="00EC1A7A">
        <w:t>kondiviżi</w:t>
      </w:r>
      <w:proofErr w:type="spellEnd"/>
      <w:r w:rsidRPr="00EC1A7A">
        <w:t xml:space="preserve"> l-prattiki ta’ </w:t>
      </w:r>
      <w:proofErr w:type="spellStart"/>
      <w:r w:rsidRPr="00EC1A7A">
        <w:t>monitoraġġ</w:t>
      </w:r>
      <w:proofErr w:type="spellEnd"/>
      <w:r w:rsidRPr="00EC1A7A">
        <w:t>, djalogu u laqgħat;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9</w:t>
      </w:r>
      <w:r w:rsidR="004B4635" w:rsidRPr="00EC1A7A">
        <w:t>4</w:t>
      </w:r>
      <w:r w:rsidRPr="00EC1A7A">
        <w:t>.</w:t>
      </w:r>
      <w:r w:rsidRPr="00EC1A7A">
        <w:tab/>
        <w:t>Jitlob lill-Bureau tiegħu, fid-dawl tan-nuqqas ta’ rieda tal-Kummissjoni u tal-Kunsill, jorganizza proċedura ta’ akkwist pubbliku sabiex jinħoloq grupp temporanju ta’ esperti indipendenti taħt l-awspiċji tal-Parlament, f’</w:t>
      </w:r>
      <w:proofErr w:type="spellStart"/>
      <w:r w:rsidRPr="00EC1A7A">
        <w:t>konformità</w:t>
      </w:r>
      <w:proofErr w:type="spellEnd"/>
      <w:r w:rsidRPr="00EC1A7A">
        <w:t xml:space="preserve"> mal-impenn meħud fir-riżoluzzjonijiet preċedenti tiegħu, bil-għan li jagħti pariri lill-Parlament dwar il-</w:t>
      </w:r>
      <w:proofErr w:type="spellStart"/>
      <w:r w:rsidRPr="00EC1A7A">
        <w:t>konformità</w:t>
      </w:r>
      <w:proofErr w:type="spellEnd"/>
      <w:r w:rsidRPr="00EC1A7A">
        <w:t xml:space="preserve"> mal-valuri fl-Artikolu 2 tat-TUE fi Stati Membri varji u juri bl-eżempju kif grupp ta’ dan it-tip jista’ jaħdem fil-prattika;</w:t>
      </w:r>
    </w:p>
    <w:p w:rsidR="002D7826" w:rsidRPr="00EC1A7A" w:rsidRDefault="002D7826" w:rsidP="002D7826">
      <w:pPr>
        <w:pStyle w:val="NormalHanging12a"/>
      </w:pPr>
      <w:r w:rsidRPr="00EC1A7A">
        <w:t>9</w:t>
      </w:r>
      <w:r w:rsidR="004B4635" w:rsidRPr="00EC1A7A">
        <w:t>5</w:t>
      </w:r>
      <w:r w:rsidRPr="00EC1A7A">
        <w:t>.</w:t>
      </w:r>
      <w:r w:rsidRPr="00EC1A7A">
        <w:tab/>
        <w:t xml:space="preserve">Jikkundanna n-nuqqas totali ta’ progress fil-proċeduri tal-Artikolu 7(1) tat-TUE li għaddejjin bħalissa; iħeġġeġ lill-Kunsill jindirizza l-iżviluppi ġodda kollha li jaffettwaw l-istat tad-dritt, id-demokrazija u d-drittijiet fundamentali; itenni l-appell tiegħu lill-Kunsill biex jindirizza r-rakkomandazzjonijiet fil-qafas ta’ din il-proċedura, filwaqt li </w:t>
      </w:r>
      <w:proofErr w:type="spellStart"/>
      <w:r w:rsidRPr="00EC1A7A">
        <w:t>jissottolinja</w:t>
      </w:r>
      <w:proofErr w:type="spellEnd"/>
      <w:r w:rsidRPr="00EC1A7A">
        <w:t xml:space="preserve"> li kwalunkwe dewmien ieħor ta’ tali azzjoni jikkostitwixxi ksur tal-prinċipju tal-istat tad-dritt mill-Kunsill innifsu; </w:t>
      </w:r>
      <w:proofErr w:type="spellStart"/>
      <w:r w:rsidRPr="00EC1A7A">
        <w:t>jinsisti</w:t>
      </w:r>
      <w:proofErr w:type="spellEnd"/>
      <w:r w:rsidRPr="00EC1A7A">
        <w:t xml:space="preserve"> li r-rwol u l-kompetenzi tal-Parlament għandhom jiġu </w:t>
      </w:r>
      <w:proofErr w:type="spellStart"/>
      <w:r w:rsidRPr="00EC1A7A">
        <w:t>rrispettati</w:t>
      </w:r>
      <w:proofErr w:type="spellEnd"/>
      <w:r w:rsidRPr="00EC1A7A">
        <w:t>;</w:t>
      </w:r>
    </w:p>
    <w:p w:rsidR="002D7826" w:rsidRPr="00EC1A7A" w:rsidRDefault="002D7826" w:rsidP="002D7826">
      <w:pPr>
        <w:pStyle w:val="NormalHanging12a"/>
        <w:rPr>
          <w:szCs w:val="24"/>
        </w:rPr>
      </w:pPr>
      <w:r w:rsidRPr="00EC1A7A">
        <w:t>9</w:t>
      </w:r>
      <w:r w:rsidR="004B4635" w:rsidRPr="00EC1A7A">
        <w:t>6</w:t>
      </w:r>
      <w:r w:rsidRPr="00EC1A7A">
        <w:t>.</w:t>
      </w:r>
      <w:r w:rsidRPr="00EC1A7A">
        <w:tab/>
        <w:t xml:space="preserve">Jistieden lill-Kummissjoni tinkludi, </w:t>
      </w:r>
      <w:proofErr w:type="spellStart"/>
      <w:r w:rsidRPr="00EC1A7A">
        <w:t>timmonitorja</w:t>
      </w:r>
      <w:proofErr w:type="spellEnd"/>
      <w:r w:rsidRPr="00EC1A7A">
        <w:t xml:space="preserve"> b’mod strett u tissalvagwardja l-kundizzjonijiet </w:t>
      </w:r>
      <w:proofErr w:type="spellStart"/>
      <w:r w:rsidRPr="00EC1A7A">
        <w:t>tad</w:t>
      </w:r>
      <w:proofErr w:type="spellEnd"/>
      <w:r w:rsidRPr="00EC1A7A">
        <w:t xml:space="preserve">-DRF fl-istrumenti u fil-proċessi </w:t>
      </w:r>
      <w:proofErr w:type="spellStart"/>
      <w:r w:rsidRPr="00EC1A7A">
        <w:t>baġitarji</w:t>
      </w:r>
      <w:proofErr w:type="spellEnd"/>
      <w:r w:rsidRPr="00EC1A7A">
        <w:t xml:space="preserve"> kollha; jafferma mill-ġdid it-tħassib serju tiegħu dwar id-deċiżjoni tal-Kummissjoni meta jitqies li l-kundizzjoni </w:t>
      </w:r>
      <w:proofErr w:type="spellStart"/>
      <w:r w:rsidRPr="00EC1A7A">
        <w:t>abilitanti</w:t>
      </w:r>
      <w:proofErr w:type="spellEnd"/>
      <w:r w:rsidRPr="00EC1A7A">
        <w:t xml:space="preserve"> orizzontali tal-Karta kienet ġiet </w:t>
      </w:r>
      <w:proofErr w:type="spellStart"/>
      <w:r w:rsidRPr="00EC1A7A">
        <w:t>issodisfata</w:t>
      </w:r>
      <w:proofErr w:type="spellEnd"/>
      <w:r w:rsidRPr="00EC1A7A">
        <w:t xml:space="preserve"> fir-rigward tal-indipendenza ġudizzjarja, u b’hekk l-awtoritajiet Ungeriżi setgħu jissottomettu talbiet għal </w:t>
      </w:r>
      <w:proofErr w:type="spellStart"/>
      <w:r w:rsidRPr="00EC1A7A">
        <w:t>rimborż</w:t>
      </w:r>
      <w:proofErr w:type="spellEnd"/>
      <w:r w:rsidRPr="00EC1A7A">
        <w:t xml:space="preserve"> sa EUR 10,2 </w:t>
      </w:r>
      <w:proofErr w:type="spellStart"/>
      <w:r w:rsidRPr="00EC1A7A">
        <w:t>bilju</w:t>
      </w:r>
      <w:proofErr w:type="spellEnd"/>
      <w:r w:rsidRPr="00EC1A7A">
        <w:t>, għalkemm, anki wara r-riformi riċenti, l-Ungerija ma tissodisfax l-istandard tal-indipendenza ġudizzjarja stabbilita fil-Karta; jistieden lill-Kummissjoni u lill-Kunsill japplikaw aktar u mingħajr dewmien ir-Regolament dwar il-</w:t>
      </w:r>
      <w:proofErr w:type="spellStart"/>
      <w:r w:rsidRPr="00EC1A7A">
        <w:t>Kondizzjonalità</w:t>
      </w:r>
      <w:proofErr w:type="spellEnd"/>
      <w:r w:rsidRPr="00EC1A7A">
        <w:t xml:space="preserve"> tal-Istat tad-Dritt fejn meħtieġ, u ma </w:t>
      </w:r>
      <w:proofErr w:type="spellStart"/>
      <w:r w:rsidRPr="00EC1A7A">
        <w:t>jneħħux</w:t>
      </w:r>
      <w:proofErr w:type="spellEnd"/>
      <w:r w:rsidRPr="00EC1A7A">
        <w:t xml:space="preserve"> il-miżuri adottati fil-każ tal-Ungerija sakemm il-</w:t>
      </w:r>
      <w:proofErr w:type="spellStart"/>
      <w:r w:rsidRPr="00EC1A7A">
        <w:t>prekundizzjonijiet</w:t>
      </w:r>
      <w:proofErr w:type="spellEnd"/>
      <w:r w:rsidRPr="00EC1A7A">
        <w:t xml:space="preserve"> u l-istadji importanti kollha jkunu ġew </w:t>
      </w:r>
      <w:proofErr w:type="spellStart"/>
      <w:r w:rsidRPr="00EC1A7A">
        <w:t>issodisfati</w:t>
      </w:r>
      <w:proofErr w:type="spellEnd"/>
      <w:r w:rsidRPr="00EC1A7A">
        <w:t xml:space="preserve"> b’mod effettiv; jistieden lill-Kummissjoni tivverifika b’mod </w:t>
      </w:r>
      <w:proofErr w:type="spellStart"/>
      <w:r w:rsidRPr="00EC1A7A">
        <w:t>rigoruż</w:t>
      </w:r>
      <w:proofErr w:type="spellEnd"/>
      <w:r w:rsidRPr="00EC1A7A">
        <w:t xml:space="preserve"> li l-istadji importanti relatati mal-istat tad-dritt fid-diversi pjanijiet għall-irkupru u r-</w:t>
      </w:r>
      <w:proofErr w:type="spellStart"/>
      <w:r w:rsidRPr="00EC1A7A">
        <w:t>reżiljenza</w:t>
      </w:r>
      <w:proofErr w:type="spellEnd"/>
      <w:r w:rsidRPr="00EC1A7A">
        <w:t xml:space="preserve"> tal-Istati Membri jiġu </w:t>
      </w:r>
      <w:proofErr w:type="spellStart"/>
      <w:r w:rsidRPr="00EC1A7A">
        <w:t>ssodisfati</w:t>
      </w:r>
      <w:proofErr w:type="spellEnd"/>
      <w:r w:rsidRPr="00EC1A7A">
        <w:t xml:space="preserve"> bħala kundizzjoni </w:t>
      </w:r>
      <w:proofErr w:type="spellStart"/>
      <w:r w:rsidRPr="00EC1A7A">
        <w:t>għall-iżborż</w:t>
      </w:r>
      <w:proofErr w:type="spellEnd"/>
      <w:r w:rsidRPr="00EC1A7A">
        <w:t xml:space="preserve"> tal-finanzjament meta l-Istati Membri jagħmlu talbiet għal pagament; jistieden lill-Kummissjoni tassenja r-responsabbiltà primarja għall-applikazzjoni ta’ dawn il-kundizzjonijiet lill-Kummissarji responsabbli għall-istat tad-dritt;</w:t>
      </w:r>
    </w:p>
    <w:p w:rsidR="002D7826" w:rsidRPr="00EC1A7A" w:rsidRDefault="002D7826" w:rsidP="002D7826">
      <w:pPr>
        <w:pStyle w:val="NormalHanging12a"/>
        <w:jc w:val="center"/>
      </w:pPr>
      <w:r w:rsidRPr="00EC1A7A">
        <w:t>°</w:t>
      </w:r>
    </w:p>
    <w:p w:rsidR="002D7826" w:rsidRPr="00EC1A7A" w:rsidRDefault="002D7826" w:rsidP="002D7826">
      <w:pPr>
        <w:pStyle w:val="NormalCenter12a"/>
      </w:pPr>
      <w:r w:rsidRPr="00EC1A7A">
        <w:t>°</w:t>
      </w:r>
      <w:r w:rsidRPr="00EC1A7A">
        <w:tab/>
        <w:t>°</w:t>
      </w:r>
    </w:p>
    <w:p w:rsidR="002D7826" w:rsidRPr="0071535C" w:rsidRDefault="002D7826" w:rsidP="002D7826">
      <w:pPr>
        <w:pStyle w:val="NormalHanging12a"/>
      </w:pPr>
      <w:r w:rsidRPr="00EC1A7A">
        <w:t>9</w:t>
      </w:r>
      <w:r w:rsidR="004B4635" w:rsidRPr="00EC1A7A">
        <w:t>7</w:t>
      </w:r>
      <w:r w:rsidRPr="00EC1A7A">
        <w:t>.</w:t>
      </w:r>
      <w:r w:rsidRPr="00EC1A7A">
        <w:tab/>
        <w:t>Jagħti istruzzjonijiet lill-President tiegħu biex tgħaddi din ir-riżoluzzjoni lill-Kunsill, lill-gvernijiet tal-Istati Membri u lill-Kummissjoni.</w:t>
      </w:r>
      <w:r w:rsidRPr="0071535C">
        <w:t xml:space="preserve"> </w:t>
      </w:r>
    </w:p>
    <w:p w:rsidR="002D7826" w:rsidRPr="0071535C" w:rsidRDefault="002D7826" w:rsidP="002D7826">
      <w:pPr>
        <w:widowControl/>
      </w:pPr>
      <w:r w:rsidRPr="0071535C">
        <w:br w:type="page"/>
      </w:r>
    </w:p>
    <w:p w:rsidR="002D7826" w:rsidRPr="0071535C" w:rsidRDefault="002D7826" w:rsidP="002D7826">
      <w:pPr>
        <w:pStyle w:val="NormalHanging12a"/>
        <w:sectPr w:rsidR="002D7826" w:rsidRPr="0071535C" w:rsidSect="0071535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pgSz w:w="11906" w:h="16838"/>
          <w:pgMar w:top="1134" w:right="1417" w:bottom="1417" w:left="1417" w:header="1134" w:footer="567" w:gutter="0"/>
          <w:cols w:space="708"/>
          <w:docGrid w:linePitch="360"/>
        </w:sectPr>
      </w:pPr>
    </w:p>
    <w:p w:rsidR="002D7826" w:rsidRPr="0071535C" w:rsidRDefault="002D7826" w:rsidP="002D7826">
      <w:pPr>
        <w:pStyle w:val="NormalHanging12a"/>
        <w:sectPr w:rsidR="002D7826" w:rsidRPr="0071535C" w:rsidSect="0071535C">
          <w:headerReference w:type="even" r:id="rId15"/>
          <w:headerReference w:type="default" r:id="rId16"/>
          <w:headerReference w:type="first" r:id="rId17"/>
          <w:footerReference w:type="first" r:id="rId18"/>
          <w:footnotePr>
            <w:numRestart w:val="eachPage"/>
          </w:footnotePr>
          <w:type w:val="continuous"/>
          <w:pgSz w:w="11906" w:h="16838"/>
          <w:pgMar w:top="1134" w:right="1417" w:bottom="1417" w:left="1417" w:header="1134" w:footer="567" w:gutter="0"/>
          <w:cols w:space="708"/>
          <w:docGrid w:linePitch="360"/>
        </w:sectPr>
      </w:pPr>
    </w:p>
    <w:p w:rsidR="00E365E1" w:rsidRPr="0071535C" w:rsidRDefault="00601119" w:rsidP="00601119">
      <w:bookmarkStart w:id="9" w:name="TextBodyEnd"/>
      <w:bookmarkEnd w:id="9"/>
      <w:r w:rsidRPr="0071535C">
        <w:lastRenderedPageBreak/>
        <w:br w:type="page"/>
      </w:r>
    </w:p>
    <w:sectPr w:rsidR="00E365E1" w:rsidRPr="0071535C" w:rsidSect="0071535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119" w:rsidRPr="0071535C" w:rsidRDefault="00601119">
      <w:r w:rsidRPr="0071535C">
        <w:separator/>
      </w:r>
    </w:p>
  </w:endnote>
  <w:endnote w:type="continuationSeparator" w:id="0">
    <w:p w:rsidR="00601119" w:rsidRPr="0071535C" w:rsidRDefault="00601119">
      <w:r w:rsidRPr="007153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5C" w:rsidRPr="0071535C" w:rsidRDefault="00715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35C" w:rsidRPr="0071535C" w:rsidRDefault="007153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 w:rsidP="007B674F">
    <w:pPr>
      <w:pStyle w:val="EPFooter"/>
    </w:pPr>
    <w:r w:rsidRPr="0071535C">
      <w:rPr>
        <w:rStyle w:val="HideTWBExt"/>
      </w:rPr>
      <w:t>&lt;PathFdR&gt;</w:t>
    </w:r>
    <w:r w:rsidRPr="0071535C">
      <w:t>RR\1290049EN.docx</w:t>
    </w:r>
    <w:r w:rsidRPr="0071535C">
      <w:rPr>
        <w:rStyle w:val="HideTWBExt"/>
      </w:rPr>
      <w:t>&lt;/PathFdR&gt;</w:t>
    </w:r>
    <w:r w:rsidRPr="0071535C">
      <w:tab/>
    </w:r>
    <w:r w:rsidRPr="0071535C">
      <w:tab/>
      <w:t>PE</w:t>
    </w:r>
    <w:r w:rsidRPr="0071535C">
      <w:rPr>
        <w:rStyle w:val="HideTWBExt"/>
      </w:rPr>
      <w:t>&lt;NoPE&gt;</w:t>
    </w:r>
    <w:r w:rsidRPr="0071535C">
      <w:t>749.923</w:t>
    </w:r>
    <w:r w:rsidRPr="0071535C">
      <w:rPr>
        <w:rStyle w:val="HideTWBExt"/>
      </w:rPr>
      <w:t>&lt;/NoPE&gt;&lt;Version&gt;</w:t>
    </w:r>
    <w:r w:rsidRPr="0071535C">
      <w:t>v03-00</w:t>
    </w:r>
    <w:r w:rsidRPr="0071535C">
      <w:rPr>
        <w:rStyle w:val="HideTWBExt"/>
      </w:rPr>
      <w:t>&lt;/Version&gt;</w:t>
    </w:r>
  </w:p>
  <w:p w:rsidR="002D7826" w:rsidRPr="0071535C" w:rsidRDefault="002D7826" w:rsidP="007B674F">
    <w:pPr>
      <w:pStyle w:val="EPFooter2"/>
    </w:pPr>
    <w:r w:rsidRPr="0071535C">
      <w:t>EN</w:t>
    </w:r>
    <w:r w:rsidRPr="0071535C">
      <w:tab/>
    </w:r>
    <w:proofErr w:type="spellStart"/>
    <w:r w:rsidRPr="0071535C">
      <w:rPr>
        <w:b w:val="0"/>
        <w:i/>
        <w:color w:val="C0C0C0"/>
        <w:sz w:val="22"/>
      </w:rPr>
      <w:t>United</w:t>
    </w:r>
    <w:proofErr w:type="spellEnd"/>
    <w:r w:rsidRPr="0071535C">
      <w:rPr>
        <w:b w:val="0"/>
        <w:i/>
        <w:color w:val="C0C0C0"/>
        <w:sz w:val="22"/>
      </w:rPr>
      <w:t xml:space="preserve"> </w:t>
    </w:r>
    <w:proofErr w:type="spellStart"/>
    <w:r w:rsidRPr="0071535C">
      <w:rPr>
        <w:b w:val="0"/>
        <w:i/>
        <w:color w:val="C0C0C0"/>
        <w:sz w:val="22"/>
      </w:rPr>
      <w:t>in</w:t>
    </w:r>
    <w:proofErr w:type="spellEnd"/>
    <w:r w:rsidRPr="0071535C">
      <w:rPr>
        <w:b w:val="0"/>
        <w:i/>
        <w:color w:val="C0C0C0"/>
        <w:sz w:val="22"/>
      </w:rPr>
      <w:t xml:space="preserve"> </w:t>
    </w:r>
    <w:proofErr w:type="spellStart"/>
    <w:r w:rsidRPr="0071535C">
      <w:rPr>
        <w:b w:val="0"/>
        <w:i/>
        <w:color w:val="C0C0C0"/>
        <w:sz w:val="22"/>
      </w:rPr>
      <w:t>diversity</w:t>
    </w:r>
    <w:proofErr w:type="spellEnd"/>
    <w:r w:rsidRPr="0071535C">
      <w:tab/>
      <w:t>EN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 w:rsidP="007B674F">
    <w:pPr>
      <w:pStyle w:val="EPFooter"/>
    </w:pPr>
    <w:r w:rsidRPr="0071535C">
      <w:rPr>
        <w:rStyle w:val="HideTWBExt"/>
      </w:rPr>
      <w:t>&lt;PathFdR&gt;</w:t>
    </w:r>
    <w:r w:rsidRPr="0071535C">
      <w:t>RR\1290049EN.docx</w:t>
    </w:r>
    <w:r w:rsidRPr="0071535C">
      <w:rPr>
        <w:rStyle w:val="HideTWBExt"/>
      </w:rPr>
      <w:t>&lt;/PathFdR&gt;</w:t>
    </w:r>
    <w:r w:rsidRPr="0071535C">
      <w:tab/>
    </w:r>
    <w:r w:rsidRPr="0071535C">
      <w:tab/>
      <w:t>PE</w:t>
    </w:r>
    <w:r w:rsidRPr="0071535C">
      <w:rPr>
        <w:rStyle w:val="HideTWBExt"/>
      </w:rPr>
      <w:t>&lt;NoPE&gt;</w:t>
    </w:r>
    <w:r w:rsidRPr="0071535C">
      <w:t>749.923</w:t>
    </w:r>
    <w:r w:rsidRPr="0071535C">
      <w:rPr>
        <w:rStyle w:val="HideTWBExt"/>
      </w:rPr>
      <w:t>&lt;/NoPE&gt;&lt;Version&gt;</w:t>
    </w:r>
    <w:r w:rsidRPr="0071535C">
      <w:t>v03-00</w:t>
    </w:r>
    <w:r w:rsidRPr="0071535C">
      <w:rPr>
        <w:rStyle w:val="HideTWBExt"/>
      </w:rPr>
      <w:t>&lt;/Version&gt;</w:t>
    </w:r>
  </w:p>
  <w:p w:rsidR="002D7826" w:rsidRPr="0071535C" w:rsidRDefault="002D7826" w:rsidP="007B674F">
    <w:pPr>
      <w:pStyle w:val="EPFooter2"/>
    </w:pPr>
    <w:r w:rsidRPr="0071535C">
      <w:t>EN</w:t>
    </w:r>
    <w:r w:rsidRPr="0071535C">
      <w:tab/>
    </w:r>
    <w:proofErr w:type="spellStart"/>
    <w:r w:rsidRPr="0071535C">
      <w:rPr>
        <w:b w:val="0"/>
        <w:i/>
        <w:color w:val="C0C0C0"/>
        <w:sz w:val="22"/>
      </w:rPr>
      <w:t>United</w:t>
    </w:r>
    <w:proofErr w:type="spellEnd"/>
    <w:r w:rsidRPr="0071535C">
      <w:rPr>
        <w:b w:val="0"/>
        <w:i/>
        <w:color w:val="C0C0C0"/>
        <w:sz w:val="22"/>
      </w:rPr>
      <w:t xml:space="preserve"> </w:t>
    </w:r>
    <w:proofErr w:type="spellStart"/>
    <w:r w:rsidRPr="0071535C">
      <w:rPr>
        <w:b w:val="0"/>
        <w:i/>
        <w:color w:val="C0C0C0"/>
        <w:sz w:val="22"/>
      </w:rPr>
      <w:t>in</w:t>
    </w:r>
    <w:proofErr w:type="spellEnd"/>
    <w:r w:rsidRPr="0071535C">
      <w:rPr>
        <w:b w:val="0"/>
        <w:i/>
        <w:color w:val="C0C0C0"/>
        <w:sz w:val="22"/>
      </w:rPr>
      <w:t xml:space="preserve"> </w:t>
    </w:r>
    <w:proofErr w:type="spellStart"/>
    <w:r w:rsidRPr="0071535C">
      <w:rPr>
        <w:b w:val="0"/>
        <w:i/>
        <w:color w:val="C0C0C0"/>
        <w:sz w:val="22"/>
      </w:rPr>
      <w:t>diversity</w:t>
    </w:r>
    <w:proofErr w:type="spellEnd"/>
    <w:r w:rsidRPr="0071535C">
      <w:tab/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119" w:rsidRPr="0071535C" w:rsidRDefault="00601119">
      <w:r w:rsidRPr="0071535C">
        <w:separator/>
      </w:r>
    </w:p>
  </w:footnote>
  <w:footnote w:type="continuationSeparator" w:id="0">
    <w:p w:rsidR="00601119" w:rsidRPr="0071535C" w:rsidRDefault="00601119">
      <w:r w:rsidRPr="0071535C">
        <w:continuationSeparator/>
      </w:r>
    </w:p>
  </w:footnote>
  <w:footnote w:id="1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L 433 I, 22.12.2020, p. 1.</w:t>
      </w:r>
    </w:p>
  </w:footnote>
  <w:footnote w:id="2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 xml:space="preserve">ĠU L 231, 30.6.2021, p. 159. </w:t>
      </w:r>
    </w:p>
  </w:footnote>
  <w:footnote w:id="3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L 156, 5.5.2021, p. 1.</w:t>
      </w:r>
    </w:p>
  </w:footnote>
  <w:footnote w:id="4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215, 19.6.2018, p. 162.</w:t>
      </w:r>
    </w:p>
  </w:footnote>
  <w:footnote w:id="5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129, 5.4.2019, p. 13.</w:t>
      </w:r>
    </w:p>
  </w:footnote>
  <w:footnote w:id="6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390, 18.11.2019, p. 117.</w:t>
      </w:r>
    </w:p>
  </w:footnote>
  <w:footnote w:id="7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433, 23.12.2019, p. 66.</w:t>
      </w:r>
    </w:p>
  </w:footnote>
  <w:footnote w:id="8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363, 28.10.2020, p. 13.</w:t>
      </w:r>
    </w:p>
  </w:footnote>
  <w:footnote w:id="9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363, 28.10.2020, p. 45.</w:t>
      </w:r>
    </w:p>
  </w:footnote>
  <w:footnote w:id="10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395, 29.9.2021, p. 2.</w:t>
      </w:r>
    </w:p>
  </w:footnote>
  <w:footnote w:id="11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415, 13.10.2021, p. 36.</w:t>
      </w:r>
    </w:p>
  </w:footnote>
  <w:footnote w:id="12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445, 29.10.2021, p. 70.</w:t>
      </w:r>
    </w:p>
  </w:footnote>
  <w:footnote w:id="13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67, 8.2.2022, p. 86.</w:t>
      </w:r>
    </w:p>
  </w:footnote>
  <w:footnote w:id="14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81, 18.2.2022, p. 27.</w:t>
      </w:r>
    </w:p>
  </w:footnote>
  <w:footnote w:id="15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99, 1.3.2022, p. 146.</w:t>
      </w:r>
    </w:p>
  </w:footnote>
  <w:footnote w:id="16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117, 11.3.2022, p. 88.</w:t>
      </w:r>
    </w:p>
  </w:footnote>
  <w:footnote w:id="17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205, 20.5.2022, p. 2.</w:t>
      </w:r>
    </w:p>
  </w:footnote>
  <w:footnote w:id="18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251, 30.6.2022, p. 48.</w:t>
      </w:r>
    </w:p>
  </w:footnote>
  <w:footnote w:id="19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347, 9.9.2022, p. 2.</w:t>
      </w:r>
    </w:p>
  </w:footnote>
  <w:footnote w:id="20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347, 9.9.2022, p. 168.</w:t>
      </w:r>
    </w:p>
  </w:footnote>
  <w:footnote w:id="21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479, 16.12.2022, p. 18.</w:t>
      </w:r>
    </w:p>
  </w:footnote>
  <w:footnote w:id="22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493, 27.12.2022, p. 108.</w:t>
      </w:r>
    </w:p>
  </w:footnote>
  <w:footnote w:id="23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125, 5.4.2023, p. 80.</w:t>
      </w:r>
    </w:p>
  </w:footnote>
  <w:footnote w:id="24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149, 28.4.2023, p. 15.</w:t>
      </w:r>
    </w:p>
  </w:footnote>
  <w:footnote w:id="25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149, 28.4.2023, p. 22.</w:t>
      </w:r>
    </w:p>
  </w:footnote>
  <w:footnote w:id="26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161, 5.5.2023, p. 10.</w:t>
      </w:r>
    </w:p>
  </w:footnote>
  <w:footnote w:id="27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167, 11.5.2023, p. 74.</w:t>
      </w:r>
    </w:p>
  </w:footnote>
  <w:footnote w:id="28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 341, 27.9.2023, p. 2.</w:t>
      </w:r>
    </w:p>
  </w:footnote>
  <w:footnote w:id="29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C, C/2023/1223, 21.12.2023.</w:t>
      </w:r>
    </w:p>
  </w:footnote>
  <w:footnote w:id="30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C, C/2024/494, 23.01.2024.</w:t>
      </w:r>
    </w:p>
  </w:footnote>
  <w:footnote w:id="31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Testi adottati, P9_TA(2023)0268</w:t>
      </w:r>
    </w:p>
  </w:footnote>
  <w:footnote w:id="32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Testi adottati, P9_TA(2023)0374</w:t>
      </w:r>
    </w:p>
  </w:footnote>
  <w:footnote w:id="33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Testi adottati, P9_TA(2024)0050</w:t>
      </w:r>
    </w:p>
  </w:footnote>
  <w:footnote w:id="34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Testi adottati, P9_TA(2023)0244</w:t>
      </w:r>
    </w:p>
  </w:footnote>
  <w:footnote w:id="35">
    <w:p w:rsidR="002D7826" w:rsidRPr="00EC1A7A" w:rsidRDefault="002D7826" w:rsidP="0071535C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hyperlink r:id="rId1" w:history="1">
        <w:r w:rsidRPr="00EC1A7A">
          <w:rPr>
            <w:rStyle w:val="Hyperlink"/>
            <w:sz w:val="24"/>
            <w:lang w:val="mt-MT"/>
          </w:rPr>
          <w:t>Għall-attivitajiet kollha ta’ monitoraġġ tad-DRFMG, ara:</w:t>
        </w:r>
      </w:hyperlink>
      <w:r w:rsidRPr="00EC1A7A">
        <w:rPr>
          <w:sz w:val="24"/>
          <w:lang w:val="mt-MT"/>
        </w:rPr>
        <w:t xml:space="preserve"> </w:t>
      </w:r>
      <w:hyperlink r:id="rId2" w:history="1">
        <w:r w:rsidRPr="00EC1A7A">
          <w:rPr>
            <w:rStyle w:val="Hyperlink"/>
            <w:sz w:val="24"/>
            <w:lang w:val="mt-MT"/>
          </w:rPr>
          <w:t xml:space="preserve"> https://www.europarl.europa.eu/committees/mt/libe-democracy-rule-of-law-and-fundament/product-details/20190103CDT02662</w:t>
        </w:r>
      </w:hyperlink>
    </w:p>
  </w:footnote>
  <w:footnote w:id="36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 xml:space="preserve">Il-Kumitat Helsinki tal-Ungerija, </w:t>
      </w:r>
      <w:proofErr w:type="spellStart"/>
      <w:r w:rsidRPr="00EC1A7A">
        <w:rPr>
          <w:sz w:val="24"/>
          <w:lang w:val="mt-MT"/>
        </w:rPr>
        <w:t>Fundamental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deficiencies</w:t>
      </w:r>
      <w:proofErr w:type="spellEnd"/>
      <w:r w:rsidRPr="00EC1A7A">
        <w:rPr>
          <w:sz w:val="24"/>
          <w:lang w:val="mt-MT"/>
        </w:rPr>
        <w:t xml:space="preserve"> of </w:t>
      </w:r>
      <w:proofErr w:type="spellStart"/>
      <w:r w:rsidRPr="00EC1A7A">
        <w:rPr>
          <w:sz w:val="24"/>
          <w:lang w:val="mt-MT"/>
        </w:rPr>
        <w:t>the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Hungarian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judicial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reform</w:t>
      </w:r>
      <w:proofErr w:type="spellEnd"/>
      <w:r w:rsidRPr="00EC1A7A">
        <w:rPr>
          <w:sz w:val="24"/>
          <w:lang w:val="mt-MT"/>
        </w:rPr>
        <w:t xml:space="preserve"> (Nuqqasijiet fundamentali tar-riforma ġudizzjarja Ungeriża), 31 ta’ Ottubru 2023.</w:t>
      </w:r>
    </w:p>
  </w:footnote>
  <w:footnote w:id="37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ĠU L 26, 31.1.2003, p. 41.</w:t>
      </w:r>
    </w:p>
  </w:footnote>
  <w:footnote w:id="38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 xml:space="preserve">GRECO, </w:t>
      </w:r>
      <w:proofErr w:type="spellStart"/>
      <w:r w:rsidRPr="00EC1A7A">
        <w:rPr>
          <w:sz w:val="24"/>
          <w:lang w:val="mt-MT"/>
        </w:rPr>
        <w:t>Fifth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Evaluation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Round</w:t>
      </w:r>
      <w:proofErr w:type="spellEnd"/>
      <w:r w:rsidRPr="00EC1A7A">
        <w:rPr>
          <w:sz w:val="24"/>
          <w:lang w:val="mt-MT"/>
        </w:rPr>
        <w:t xml:space="preserve">, </w:t>
      </w:r>
      <w:proofErr w:type="spellStart"/>
      <w:r w:rsidRPr="00EC1A7A">
        <w:rPr>
          <w:sz w:val="24"/>
          <w:lang w:val="mt-MT"/>
        </w:rPr>
        <w:t>preventing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corruption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and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promoting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integrity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in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central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governments</w:t>
      </w:r>
      <w:proofErr w:type="spellEnd"/>
      <w:r w:rsidRPr="00EC1A7A">
        <w:rPr>
          <w:sz w:val="24"/>
          <w:lang w:val="mt-MT"/>
        </w:rPr>
        <w:t xml:space="preserve"> (</w:t>
      </w:r>
      <w:proofErr w:type="spellStart"/>
      <w:r w:rsidRPr="00EC1A7A">
        <w:rPr>
          <w:sz w:val="24"/>
          <w:lang w:val="mt-MT"/>
        </w:rPr>
        <w:t>top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executive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functions</w:t>
      </w:r>
      <w:proofErr w:type="spellEnd"/>
      <w:r w:rsidRPr="00EC1A7A">
        <w:rPr>
          <w:sz w:val="24"/>
          <w:lang w:val="mt-MT"/>
        </w:rPr>
        <w:t xml:space="preserve">) </w:t>
      </w:r>
      <w:proofErr w:type="spellStart"/>
      <w:r w:rsidRPr="00EC1A7A">
        <w:rPr>
          <w:sz w:val="24"/>
          <w:lang w:val="mt-MT"/>
        </w:rPr>
        <w:t>and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law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enforcement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agencies</w:t>
      </w:r>
      <w:proofErr w:type="spellEnd"/>
      <w:r w:rsidRPr="00EC1A7A">
        <w:rPr>
          <w:sz w:val="24"/>
          <w:lang w:val="mt-MT"/>
        </w:rPr>
        <w:t xml:space="preserve"> - </w:t>
      </w:r>
      <w:proofErr w:type="spellStart"/>
      <w:r w:rsidRPr="00EC1A7A">
        <w:rPr>
          <w:sz w:val="24"/>
          <w:lang w:val="mt-MT"/>
        </w:rPr>
        <w:t>Evaluation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Report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Cyprus</w:t>
      </w:r>
      <w:proofErr w:type="spellEnd"/>
      <w:r w:rsidRPr="00EC1A7A">
        <w:rPr>
          <w:sz w:val="24"/>
          <w:lang w:val="mt-MT"/>
        </w:rPr>
        <w:t xml:space="preserve"> (Il-Ħames Ċiklu ta’ </w:t>
      </w:r>
      <w:proofErr w:type="spellStart"/>
      <w:r w:rsidRPr="00EC1A7A">
        <w:rPr>
          <w:sz w:val="24"/>
          <w:lang w:val="mt-MT"/>
        </w:rPr>
        <w:t>Evalwazzjonijiet</w:t>
      </w:r>
      <w:proofErr w:type="spellEnd"/>
      <w:r w:rsidRPr="00EC1A7A">
        <w:rPr>
          <w:sz w:val="24"/>
          <w:lang w:val="mt-MT"/>
        </w:rPr>
        <w:t>, il-prevenzjoni tal-korruzzjoni u l-promozzjoni tal-</w:t>
      </w:r>
      <w:proofErr w:type="spellStart"/>
      <w:r w:rsidRPr="00EC1A7A">
        <w:rPr>
          <w:sz w:val="24"/>
          <w:lang w:val="mt-MT"/>
        </w:rPr>
        <w:t>integrità</w:t>
      </w:r>
      <w:proofErr w:type="spellEnd"/>
      <w:r w:rsidRPr="00EC1A7A">
        <w:rPr>
          <w:sz w:val="24"/>
          <w:lang w:val="mt-MT"/>
        </w:rPr>
        <w:t xml:space="preserve"> fil-gvernijiet ċentrali (l-ogħla funzjonijiet eżekuttivi) u l-aġenziji tal-infurzar tal-liġi - Rapport ta’ Evalwazzjoni ta’ Ċipru), 2 ta’ Ottubru 2023. </w:t>
      </w:r>
    </w:p>
  </w:footnote>
  <w:footnote w:id="39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Id-Direttiva (UE) 2019/1937 tal-Parlament Ewropew u tal-Kunsill tat-23 ta’ Ottubru 2019 dwar il-protezzjoni ta’ persuni li jirrapportaw dwar ksur tal-liġi tal-Unjoni</w:t>
      </w:r>
      <w:r w:rsidR="003B6F83" w:rsidRPr="00EC1A7A">
        <w:rPr>
          <w:sz w:val="24"/>
          <w:lang w:val="mt-MT"/>
        </w:rPr>
        <w:t>,</w:t>
      </w:r>
      <w:r w:rsidRPr="00EC1A7A">
        <w:rPr>
          <w:sz w:val="24"/>
          <w:lang w:val="mt-MT"/>
        </w:rPr>
        <w:t xml:space="preserve"> (ĠU L 305, 26.11.2019, p. 17).</w:t>
      </w:r>
    </w:p>
  </w:footnote>
  <w:footnote w:id="40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Id-Direttiva 2010/13/UE tal-Parlament Ewropew u tal-Kunsill tal-10 ta’ Marzu 2010 dwar il-koordinazzjoni ta’ ċerti dispożizzjonijiet stabbiliti bil-liġi, b’regolament jew b’azzjoni amministrattiva fi Stati Membri dwar il-forniment ta’ servizzi tal-</w:t>
      </w:r>
      <w:proofErr w:type="spellStart"/>
      <w:r w:rsidRPr="00EC1A7A">
        <w:rPr>
          <w:sz w:val="24"/>
          <w:lang w:val="mt-MT"/>
        </w:rPr>
        <w:t>media</w:t>
      </w:r>
      <w:proofErr w:type="spellEnd"/>
      <w:r w:rsidRPr="00EC1A7A">
        <w:rPr>
          <w:sz w:val="24"/>
          <w:lang w:val="mt-MT"/>
        </w:rPr>
        <w:t xml:space="preserve"> awdjoviżiva (Direttiva dwar is-Servizzi tal-</w:t>
      </w:r>
      <w:proofErr w:type="spellStart"/>
      <w:r w:rsidRPr="00EC1A7A">
        <w:rPr>
          <w:sz w:val="24"/>
          <w:lang w:val="mt-MT"/>
        </w:rPr>
        <w:t>Media</w:t>
      </w:r>
      <w:proofErr w:type="spellEnd"/>
      <w:r w:rsidRPr="00EC1A7A">
        <w:rPr>
          <w:sz w:val="24"/>
          <w:lang w:val="mt-MT"/>
        </w:rPr>
        <w:t xml:space="preserve"> awdjoviżiva) </w:t>
      </w:r>
      <w:r w:rsidR="003B6F83" w:rsidRPr="00EC1A7A">
        <w:rPr>
          <w:sz w:val="24"/>
          <w:lang w:val="mt-MT"/>
        </w:rPr>
        <w:t>(</w:t>
      </w:r>
      <w:r w:rsidRPr="00EC1A7A">
        <w:rPr>
          <w:sz w:val="24"/>
          <w:lang w:val="mt-MT"/>
        </w:rPr>
        <w:t>ĠU L 95, 15.4.2010, p. 1</w:t>
      </w:r>
      <w:r w:rsidR="003B6F83" w:rsidRPr="00EC1A7A">
        <w:rPr>
          <w:sz w:val="24"/>
          <w:lang w:val="mt-MT"/>
        </w:rPr>
        <w:t>)</w:t>
      </w:r>
      <w:r w:rsidRPr="00EC1A7A">
        <w:rPr>
          <w:sz w:val="24"/>
          <w:lang w:val="mt-MT"/>
        </w:rPr>
        <w:t>.</w:t>
      </w:r>
    </w:p>
  </w:footnote>
  <w:footnote w:id="41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 xml:space="preserve">Ir-Rakkomandazzjoni tal-Kummissjoni (UE) 2022/758 tas-27 ta’ April 2022 dwar il-protezzjoni tal-ġurnalisti u tad-difensuri tad-drittijiet tal-bniedem li jinvolvu ruħhom fil-parteċipazzjoni pubblika minn proċedimenti tal-qorti manifestament bla bażi jew </w:t>
      </w:r>
      <w:proofErr w:type="spellStart"/>
      <w:r w:rsidRPr="00EC1A7A">
        <w:rPr>
          <w:sz w:val="24"/>
          <w:lang w:val="mt-MT"/>
        </w:rPr>
        <w:t>abbużivi</w:t>
      </w:r>
      <w:proofErr w:type="spellEnd"/>
      <w:r w:rsidRPr="00EC1A7A">
        <w:rPr>
          <w:sz w:val="24"/>
          <w:lang w:val="mt-MT"/>
        </w:rPr>
        <w:t xml:space="preserve"> (“Kawżi strateġiċi kontra l-parteċipazzjoni pubblika”)</w:t>
      </w:r>
      <w:r w:rsidR="003B6F83" w:rsidRPr="00EC1A7A">
        <w:rPr>
          <w:sz w:val="24"/>
          <w:lang w:val="mt-MT"/>
        </w:rPr>
        <w:t>,</w:t>
      </w:r>
      <w:r w:rsidRPr="00EC1A7A">
        <w:rPr>
          <w:sz w:val="24"/>
          <w:lang w:val="mt-MT"/>
        </w:rPr>
        <w:t xml:space="preserve"> </w:t>
      </w:r>
      <w:r w:rsidR="003B6F83" w:rsidRPr="00EC1A7A">
        <w:rPr>
          <w:sz w:val="24"/>
          <w:lang w:val="mt-MT"/>
        </w:rPr>
        <w:t>(</w:t>
      </w:r>
      <w:r w:rsidRPr="00EC1A7A">
        <w:rPr>
          <w:sz w:val="24"/>
          <w:lang w:val="mt-MT"/>
        </w:rPr>
        <w:t>ĠU L 138, 17.5.2022, p. 30</w:t>
      </w:r>
      <w:r w:rsidR="00F4354F" w:rsidRPr="00EC1A7A">
        <w:rPr>
          <w:sz w:val="24"/>
          <w:lang w:val="mt-MT"/>
        </w:rPr>
        <w:t>)</w:t>
      </w:r>
      <w:r w:rsidRPr="00EC1A7A">
        <w:rPr>
          <w:sz w:val="24"/>
          <w:lang w:val="mt-MT"/>
        </w:rPr>
        <w:t>.</w:t>
      </w:r>
    </w:p>
  </w:footnote>
  <w:footnote w:id="42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shd w:val="clear" w:color="auto" w:fill="FFFFFF"/>
          <w:lang w:val="mt-MT"/>
        </w:rPr>
        <w:t xml:space="preserve"> </w:t>
      </w:r>
      <w:r w:rsidR="0071535C" w:rsidRPr="00EC1A7A">
        <w:rPr>
          <w:sz w:val="24"/>
          <w:shd w:val="clear" w:color="auto" w:fill="FFFFFF"/>
          <w:lang w:val="mt-MT"/>
        </w:rPr>
        <w:tab/>
      </w:r>
      <w:r w:rsidRPr="00EC1A7A">
        <w:rPr>
          <w:sz w:val="24"/>
          <w:shd w:val="clear" w:color="auto" w:fill="FFFFFF"/>
          <w:lang w:val="mt-MT"/>
        </w:rPr>
        <w:t xml:space="preserve">Il-proposta għal direttiva tal-Parlament Ewropew u tal-Kunsill dwar il-protezzjoni ta’ persuni li jinvolvu ruħhom f’parteċipazzjoni pubblika minn proċedimenti ġudizzjarji manifestament </w:t>
      </w:r>
      <w:proofErr w:type="spellStart"/>
      <w:r w:rsidRPr="00EC1A7A">
        <w:rPr>
          <w:sz w:val="24"/>
          <w:shd w:val="clear" w:color="auto" w:fill="FFFFFF"/>
          <w:lang w:val="mt-MT"/>
        </w:rPr>
        <w:t>infondati</w:t>
      </w:r>
      <w:proofErr w:type="spellEnd"/>
      <w:r w:rsidRPr="00EC1A7A">
        <w:rPr>
          <w:sz w:val="24"/>
          <w:shd w:val="clear" w:color="auto" w:fill="FFFFFF"/>
          <w:lang w:val="mt-MT"/>
        </w:rPr>
        <w:t xml:space="preserve"> jew </w:t>
      </w:r>
      <w:proofErr w:type="spellStart"/>
      <w:r w:rsidRPr="00EC1A7A">
        <w:rPr>
          <w:sz w:val="24"/>
          <w:shd w:val="clear" w:color="auto" w:fill="FFFFFF"/>
          <w:lang w:val="mt-MT"/>
        </w:rPr>
        <w:t>abbużivi</w:t>
      </w:r>
      <w:proofErr w:type="spellEnd"/>
      <w:r w:rsidRPr="00EC1A7A">
        <w:rPr>
          <w:sz w:val="24"/>
          <w:shd w:val="clear" w:color="auto" w:fill="FFFFFF"/>
          <w:lang w:val="mt-MT"/>
        </w:rPr>
        <w:t xml:space="preserve"> ("Kawżi strateġiċi kontra l-parteċipazzjoni pubblika"), COM(2022)0177.</w:t>
      </w:r>
    </w:p>
  </w:footnote>
  <w:footnote w:id="43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 xml:space="preserve">Il-Kummissarju tal-Kunsill tal-Ewropa għad-Drittijiet tal-Bniedem, </w:t>
      </w:r>
      <w:proofErr w:type="spellStart"/>
      <w:r w:rsidRPr="00EC1A7A">
        <w:rPr>
          <w:sz w:val="24"/>
          <w:lang w:val="mt-MT"/>
        </w:rPr>
        <w:t>Letter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to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the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Speaker</w:t>
      </w:r>
      <w:proofErr w:type="spellEnd"/>
      <w:r w:rsidRPr="00EC1A7A">
        <w:rPr>
          <w:sz w:val="24"/>
          <w:lang w:val="mt-MT"/>
        </w:rPr>
        <w:t xml:space="preserve"> of </w:t>
      </w:r>
      <w:proofErr w:type="spellStart"/>
      <w:r w:rsidRPr="00EC1A7A">
        <w:rPr>
          <w:sz w:val="24"/>
          <w:lang w:val="mt-MT"/>
        </w:rPr>
        <w:t>the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House</w:t>
      </w:r>
      <w:proofErr w:type="spellEnd"/>
      <w:r w:rsidRPr="00EC1A7A">
        <w:rPr>
          <w:sz w:val="24"/>
          <w:lang w:val="mt-MT"/>
        </w:rPr>
        <w:t xml:space="preserve"> of Malta (Ittra lill-Ispeaker tal-Kamra ta’ Malta), 26 ta’ Settembru 2023.</w:t>
      </w:r>
    </w:p>
  </w:footnote>
  <w:footnote w:id="44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Istitut Internazzjonali tal-Istampa,</w:t>
      </w:r>
      <w:r w:rsidRPr="00EC1A7A">
        <w:rPr>
          <w:i/>
          <w:iCs/>
          <w:sz w:val="24"/>
          <w:lang w:val="mt-MT"/>
        </w:rPr>
        <w:t xml:space="preserve"> </w:t>
      </w:r>
      <w:proofErr w:type="spellStart"/>
      <w:r w:rsidRPr="00EC1A7A">
        <w:rPr>
          <w:i/>
          <w:iCs/>
          <w:sz w:val="24"/>
          <w:lang w:val="mt-MT"/>
        </w:rPr>
        <w:t>Murdered</w:t>
      </w:r>
      <w:proofErr w:type="spellEnd"/>
      <w:r w:rsidRPr="00EC1A7A">
        <w:rPr>
          <w:i/>
          <w:iCs/>
          <w:sz w:val="24"/>
          <w:lang w:val="mt-MT"/>
        </w:rPr>
        <w:t xml:space="preserve">, </w:t>
      </w:r>
      <w:proofErr w:type="spellStart"/>
      <w:r w:rsidRPr="00EC1A7A">
        <w:rPr>
          <w:i/>
          <w:iCs/>
          <w:sz w:val="24"/>
          <w:lang w:val="mt-MT"/>
        </w:rPr>
        <w:t>surveilled</w:t>
      </w:r>
      <w:proofErr w:type="spellEnd"/>
      <w:r w:rsidRPr="00EC1A7A">
        <w:rPr>
          <w:i/>
          <w:iCs/>
          <w:sz w:val="24"/>
          <w:lang w:val="mt-MT"/>
        </w:rPr>
        <w:t xml:space="preserve"> </w:t>
      </w:r>
      <w:proofErr w:type="spellStart"/>
      <w:r w:rsidRPr="00EC1A7A">
        <w:rPr>
          <w:i/>
          <w:iCs/>
          <w:sz w:val="24"/>
          <w:lang w:val="mt-MT"/>
        </w:rPr>
        <w:t>and</w:t>
      </w:r>
      <w:proofErr w:type="spellEnd"/>
      <w:r w:rsidRPr="00EC1A7A">
        <w:rPr>
          <w:i/>
          <w:iCs/>
          <w:sz w:val="24"/>
          <w:lang w:val="mt-MT"/>
        </w:rPr>
        <w:t xml:space="preserve"> </w:t>
      </w:r>
      <w:proofErr w:type="spellStart"/>
      <w:r w:rsidRPr="00EC1A7A">
        <w:rPr>
          <w:i/>
          <w:iCs/>
          <w:sz w:val="24"/>
          <w:lang w:val="mt-MT"/>
        </w:rPr>
        <w:t>sued</w:t>
      </w:r>
      <w:proofErr w:type="spellEnd"/>
      <w:r w:rsidRPr="00EC1A7A">
        <w:rPr>
          <w:i/>
          <w:iCs/>
          <w:sz w:val="24"/>
          <w:lang w:val="mt-MT"/>
        </w:rPr>
        <w:t>:</w:t>
      </w:r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decisive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action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needed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to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protect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journalists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and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salvage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press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freedom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in</w:t>
      </w:r>
      <w:proofErr w:type="spellEnd"/>
      <w:r w:rsidRPr="00EC1A7A">
        <w:rPr>
          <w:i/>
          <w:sz w:val="24"/>
          <w:lang w:val="mt-MT"/>
        </w:rPr>
        <w:t xml:space="preserve"> </w:t>
      </w:r>
      <w:proofErr w:type="spellStart"/>
      <w:r w:rsidRPr="00EC1A7A">
        <w:rPr>
          <w:i/>
          <w:sz w:val="24"/>
          <w:lang w:val="mt-MT"/>
        </w:rPr>
        <w:t>Greece</w:t>
      </w:r>
      <w:proofErr w:type="spellEnd"/>
      <w:r w:rsidRPr="00EC1A7A">
        <w:rPr>
          <w:sz w:val="24"/>
          <w:lang w:val="mt-MT"/>
        </w:rPr>
        <w:t xml:space="preserve"> (Maqtul, </w:t>
      </w:r>
      <w:proofErr w:type="spellStart"/>
      <w:r w:rsidRPr="00EC1A7A">
        <w:rPr>
          <w:sz w:val="24"/>
          <w:lang w:val="mt-MT"/>
        </w:rPr>
        <w:t>sorveljat</w:t>
      </w:r>
      <w:proofErr w:type="spellEnd"/>
      <w:r w:rsidRPr="00EC1A7A">
        <w:rPr>
          <w:sz w:val="24"/>
          <w:lang w:val="mt-MT"/>
        </w:rPr>
        <w:t xml:space="preserve"> u mfittex: azzjoni deċiżiva meħtieġa biex tipproteġi lill-ġurnalisti u tiġi salvata l-libertà tal-istampa fil-Greċja), 27 ta’ Settembru 2023.</w:t>
      </w:r>
    </w:p>
  </w:footnote>
  <w:footnote w:id="45">
    <w:p w:rsidR="00EC6FF1" w:rsidRPr="00EC1A7A" w:rsidRDefault="00EC6FF1" w:rsidP="00EC6FF1">
      <w:pPr>
        <w:pStyle w:val="FootnoteText"/>
        <w:ind w:left="567" w:hanging="567"/>
        <w:rPr>
          <w:sz w:val="24"/>
          <w:szCs w:val="24"/>
          <w:lang w:val="mt-MT"/>
        </w:rPr>
      </w:pPr>
      <w:r w:rsidRPr="00EC1A7A">
        <w:rPr>
          <w:rStyle w:val="FootnoteReference"/>
          <w:sz w:val="24"/>
          <w:szCs w:val="24"/>
        </w:rPr>
        <w:footnoteRef/>
      </w:r>
      <w:r w:rsidRPr="00EC1A7A">
        <w:rPr>
          <w:sz w:val="24"/>
          <w:szCs w:val="24"/>
          <w:lang w:val="mt-MT"/>
        </w:rPr>
        <w:t xml:space="preserve"> </w:t>
      </w:r>
      <w:r w:rsidRPr="00EC1A7A">
        <w:rPr>
          <w:sz w:val="24"/>
          <w:szCs w:val="24"/>
          <w:lang w:val="mt-MT"/>
        </w:rPr>
        <w:tab/>
        <w:t>ĠU L 331, 20.9.2021, p. 8.</w:t>
      </w:r>
    </w:p>
  </w:footnote>
  <w:footnote w:id="46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Ombudsman Ewropew, Rapport Speċjali tal-Ombudsman Ewropew fl-inkjesta strateġika tagħha dwar iż-żmien li tieħu l-Kummissjoni Ewropea biex tindirizza talbiet għal aċċess pubbliku għad-dokumenti (OI/2/2022/OAM), 18 ta’ Settembru 2023.</w:t>
      </w:r>
    </w:p>
  </w:footnote>
  <w:footnote w:id="47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Il-Kunsill tal-Ewropa, Kumitat ta’ Tmexxija dwar il-Ġlieda kontra d-Diskriminazzjoni u dwar id-</w:t>
      </w:r>
      <w:proofErr w:type="spellStart"/>
      <w:r w:rsidRPr="00EC1A7A">
        <w:rPr>
          <w:sz w:val="24"/>
          <w:lang w:val="mt-MT"/>
        </w:rPr>
        <w:t>Diversità</w:t>
      </w:r>
      <w:proofErr w:type="spellEnd"/>
      <w:r w:rsidRPr="00EC1A7A">
        <w:rPr>
          <w:sz w:val="24"/>
          <w:lang w:val="mt-MT"/>
        </w:rPr>
        <w:t xml:space="preserve"> u l-Inklużjoni, 2Thematic </w:t>
      </w:r>
      <w:proofErr w:type="spellStart"/>
      <w:r w:rsidRPr="00EC1A7A">
        <w:rPr>
          <w:sz w:val="24"/>
          <w:lang w:val="mt-MT"/>
        </w:rPr>
        <w:t>review</w:t>
      </w:r>
      <w:proofErr w:type="spellEnd"/>
      <w:r w:rsidRPr="00EC1A7A">
        <w:rPr>
          <w:sz w:val="24"/>
          <w:lang w:val="mt-MT"/>
        </w:rPr>
        <w:t xml:space="preserve"> of </w:t>
      </w:r>
      <w:proofErr w:type="spellStart"/>
      <w:r w:rsidRPr="00EC1A7A">
        <w:rPr>
          <w:sz w:val="24"/>
          <w:lang w:val="mt-MT"/>
        </w:rPr>
        <w:t>the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implementation</w:t>
      </w:r>
      <w:proofErr w:type="spellEnd"/>
      <w:r w:rsidRPr="00EC1A7A">
        <w:rPr>
          <w:sz w:val="24"/>
          <w:lang w:val="mt-MT"/>
        </w:rPr>
        <w:t xml:space="preserve"> of </w:t>
      </w:r>
      <w:proofErr w:type="spellStart"/>
      <w:r w:rsidRPr="00EC1A7A">
        <w:rPr>
          <w:sz w:val="24"/>
          <w:lang w:val="mt-MT"/>
        </w:rPr>
        <w:t>Recommendation</w:t>
      </w:r>
      <w:proofErr w:type="spellEnd"/>
      <w:r w:rsidRPr="00EC1A7A">
        <w:rPr>
          <w:sz w:val="24"/>
          <w:lang w:val="mt-MT"/>
        </w:rPr>
        <w:t xml:space="preserve"> CM/</w:t>
      </w:r>
      <w:proofErr w:type="spellStart"/>
      <w:r w:rsidRPr="00EC1A7A">
        <w:rPr>
          <w:sz w:val="24"/>
          <w:lang w:val="mt-MT"/>
        </w:rPr>
        <w:t>Rec</w:t>
      </w:r>
      <w:proofErr w:type="spellEnd"/>
      <w:r w:rsidRPr="00EC1A7A">
        <w:rPr>
          <w:sz w:val="24"/>
          <w:lang w:val="mt-MT"/>
        </w:rPr>
        <w:t>(2010)5” (Analiżi tematika tal-implimentazzjoni tar-Rakkomandazzjoni CM/</w:t>
      </w:r>
      <w:proofErr w:type="spellStart"/>
      <w:r w:rsidRPr="00EC1A7A">
        <w:rPr>
          <w:sz w:val="24"/>
          <w:lang w:val="mt-MT"/>
        </w:rPr>
        <w:t>Rec</w:t>
      </w:r>
      <w:proofErr w:type="spellEnd"/>
      <w:r w:rsidRPr="00EC1A7A">
        <w:rPr>
          <w:sz w:val="24"/>
          <w:lang w:val="mt-MT"/>
        </w:rPr>
        <w:t xml:space="preserve"> (2010)5), 14 ta’ Settembru 2023; Il-Kunsill tal-Ewropa, il-Kummissjoni Ewropea kontra r-Razziżmu u l-</w:t>
      </w:r>
      <w:proofErr w:type="spellStart"/>
      <w:r w:rsidRPr="00EC1A7A">
        <w:rPr>
          <w:sz w:val="24"/>
          <w:lang w:val="mt-MT"/>
        </w:rPr>
        <w:t>Intolleranza</w:t>
      </w:r>
      <w:proofErr w:type="spellEnd"/>
      <w:r w:rsidRPr="00EC1A7A">
        <w:rPr>
          <w:sz w:val="24"/>
          <w:lang w:val="mt-MT"/>
        </w:rPr>
        <w:t xml:space="preserve">, “ECRI </w:t>
      </w:r>
      <w:proofErr w:type="spellStart"/>
      <w:r w:rsidRPr="00EC1A7A">
        <w:rPr>
          <w:sz w:val="24"/>
          <w:lang w:val="mt-MT"/>
        </w:rPr>
        <w:t>General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Policy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Recommendation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No</w:t>
      </w:r>
      <w:proofErr w:type="spellEnd"/>
      <w:r w:rsidRPr="00EC1A7A">
        <w:rPr>
          <w:sz w:val="24"/>
          <w:lang w:val="mt-MT"/>
        </w:rPr>
        <w:t xml:space="preserve">. 17 </w:t>
      </w:r>
      <w:proofErr w:type="spellStart"/>
      <w:r w:rsidRPr="00EC1A7A">
        <w:rPr>
          <w:sz w:val="24"/>
          <w:lang w:val="mt-MT"/>
        </w:rPr>
        <w:t>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preventing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and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combating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intolerance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and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discrimination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against</w:t>
      </w:r>
      <w:proofErr w:type="spellEnd"/>
      <w:r w:rsidRPr="00EC1A7A">
        <w:rPr>
          <w:sz w:val="24"/>
          <w:lang w:val="mt-MT"/>
        </w:rPr>
        <w:t xml:space="preserve"> LGBTI </w:t>
      </w:r>
      <w:proofErr w:type="spellStart"/>
      <w:r w:rsidRPr="00EC1A7A">
        <w:rPr>
          <w:sz w:val="24"/>
          <w:lang w:val="mt-MT"/>
        </w:rPr>
        <w:t>persons</w:t>
      </w:r>
      <w:proofErr w:type="spellEnd"/>
      <w:r w:rsidRPr="00EC1A7A">
        <w:rPr>
          <w:sz w:val="24"/>
          <w:lang w:val="mt-MT"/>
        </w:rPr>
        <w:t>” (Rakkomandazzjoni ta’ Politika Ġenerali Nru 17 tal-ECRI dwar il-prevenzjoni u l-ġlieda kontra l-</w:t>
      </w:r>
      <w:proofErr w:type="spellStart"/>
      <w:r w:rsidRPr="00EC1A7A">
        <w:rPr>
          <w:sz w:val="24"/>
          <w:lang w:val="mt-MT"/>
        </w:rPr>
        <w:t>intolleranza</w:t>
      </w:r>
      <w:proofErr w:type="spellEnd"/>
      <w:r w:rsidRPr="00EC1A7A">
        <w:rPr>
          <w:sz w:val="24"/>
          <w:lang w:val="mt-MT"/>
        </w:rPr>
        <w:t xml:space="preserve"> u d-diskriminazzjoni kontra l-persuni LGBTI), 28 ta’ Settembru 2023.</w:t>
      </w:r>
    </w:p>
  </w:footnote>
  <w:footnote w:id="48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r w:rsidRPr="00EC1A7A">
        <w:rPr>
          <w:sz w:val="24"/>
          <w:lang w:val="mt-MT"/>
        </w:rPr>
        <w:t>Is-sentenza tal-Qorti tal-Ġustizzja tal-5 ta’ Ġunju 2018, Referenza għal deċiżjoni preliminari skont l-Artikolu 267 TFUE mill-</w:t>
      </w:r>
      <w:proofErr w:type="spellStart"/>
      <w:r w:rsidRPr="00EC1A7A">
        <w:rPr>
          <w:sz w:val="24"/>
          <w:lang w:val="mt-MT"/>
        </w:rPr>
        <w:t>Curtea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Constituţională</w:t>
      </w:r>
      <w:proofErr w:type="spellEnd"/>
      <w:r w:rsidRPr="00EC1A7A">
        <w:rPr>
          <w:sz w:val="24"/>
          <w:lang w:val="mt-MT"/>
        </w:rPr>
        <w:t xml:space="preserve"> (il-Qorti Kostituzzjonali, ir-Rumanija), ECLI:EU:C:2018:385.</w:t>
      </w:r>
    </w:p>
  </w:footnote>
  <w:footnote w:id="49">
    <w:p w:rsidR="002D7826" w:rsidRPr="00EC1A7A" w:rsidRDefault="002D7826" w:rsidP="0071535C">
      <w:pPr>
        <w:pStyle w:val="FootnoteText"/>
        <w:ind w:left="567" w:hanging="567"/>
        <w:rPr>
          <w:sz w:val="24"/>
          <w:lang w:val="mt-MT"/>
        </w:rPr>
      </w:pPr>
      <w:r w:rsidRPr="00EC1A7A">
        <w:rPr>
          <w:rStyle w:val="FootnoteReference"/>
          <w:sz w:val="24"/>
          <w:lang w:val="mt-MT"/>
        </w:rPr>
        <w:footnoteRef/>
      </w:r>
      <w:r w:rsidR="0071535C" w:rsidRPr="00EC1A7A">
        <w:rPr>
          <w:sz w:val="24"/>
          <w:lang w:val="mt-MT"/>
        </w:rPr>
        <w:t xml:space="preserve"> </w:t>
      </w:r>
      <w:r w:rsidR="0071535C" w:rsidRPr="00EC1A7A">
        <w:rPr>
          <w:sz w:val="24"/>
          <w:lang w:val="mt-MT"/>
        </w:rPr>
        <w:tab/>
      </w:r>
      <w:proofErr w:type="spellStart"/>
      <w:r w:rsidRPr="00EC1A7A">
        <w:rPr>
          <w:sz w:val="24"/>
          <w:lang w:val="mt-MT"/>
        </w:rPr>
        <w:t>Euractiv</w:t>
      </w:r>
      <w:proofErr w:type="spellEnd"/>
      <w:r w:rsidRPr="00EC1A7A">
        <w:rPr>
          <w:sz w:val="24"/>
          <w:lang w:val="mt-MT"/>
        </w:rPr>
        <w:t>, “</w:t>
      </w:r>
      <w:proofErr w:type="spellStart"/>
      <w:r w:rsidRPr="00EC1A7A">
        <w:rPr>
          <w:sz w:val="24"/>
          <w:lang w:val="mt-MT"/>
        </w:rPr>
        <w:t>Romanian</w:t>
      </w:r>
      <w:proofErr w:type="spellEnd"/>
      <w:r w:rsidRPr="00EC1A7A">
        <w:rPr>
          <w:sz w:val="24"/>
          <w:lang w:val="mt-MT"/>
        </w:rPr>
        <w:t xml:space="preserve"> LGBTQ+ </w:t>
      </w:r>
      <w:proofErr w:type="spellStart"/>
      <w:r w:rsidRPr="00EC1A7A">
        <w:rPr>
          <w:sz w:val="24"/>
          <w:lang w:val="mt-MT"/>
        </w:rPr>
        <w:t>community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wants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equal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rights</w:t>
      </w:r>
      <w:proofErr w:type="spellEnd"/>
      <w:r w:rsidRPr="00EC1A7A">
        <w:rPr>
          <w:sz w:val="24"/>
          <w:lang w:val="mt-MT"/>
        </w:rPr>
        <w:t xml:space="preserve">, </w:t>
      </w:r>
      <w:proofErr w:type="spellStart"/>
      <w:r w:rsidRPr="00EC1A7A">
        <w:rPr>
          <w:sz w:val="24"/>
          <w:lang w:val="mt-MT"/>
        </w:rPr>
        <w:t>not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special</w:t>
      </w:r>
      <w:proofErr w:type="spellEnd"/>
      <w:r w:rsidRPr="00EC1A7A">
        <w:rPr>
          <w:sz w:val="24"/>
          <w:lang w:val="mt-MT"/>
        </w:rPr>
        <w:t xml:space="preserve"> </w:t>
      </w:r>
      <w:proofErr w:type="spellStart"/>
      <w:r w:rsidRPr="00EC1A7A">
        <w:rPr>
          <w:sz w:val="24"/>
          <w:lang w:val="mt-MT"/>
        </w:rPr>
        <w:t>conditions</w:t>
      </w:r>
      <w:proofErr w:type="spellEnd"/>
      <w:r w:rsidRPr="00EC1A7A">
        <w:rPr>
          <w:sz w:val="24"/>
          <w:lang w:val="mt-MT"/>
        </w:rPr>
        <w:t>” (Il-komunità LGBTQ+ Rumena trid drittijiet ugwali, mhux kundizzjonijiet speċjali), 22 ta’ Settembru 2023.</w:t>
      </w:r>
    </w:p>
  </w:footnote>
  <w:footnote w:id="50">
    <w:p w:rsidR="002D7826" w:rsidRPr="00EC1A7A" w:rsidRDefault="002D7826" w:rsidP="0071535C">
      <w:pPr>
        <w:pStyle w:val="FootnoteText"/>
        <w:ind w:left="567" w:hanging="567"/>
        <w:rPr>
          <w:i/>
          <w:sz w:val="24"/>
          <w:lang w:val="mt-MT"/>
        </w:rPr>
      </w:pPr>
      <w:r w:rsidRPr="00EC1A7A">
        <w:rPr>
          <w:rStyle w:val="FootnoteReference"/>
          <w:i/>
          <w:sz w:val="24"/>
          <w:lang w:val="mt-MT"/>
        </w:rPr>
        <w:footnoteRef/>
      </w:r>
      <w:r w:rsidR="0071535C" w:rsidRPr="00EC1A7A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71535C" w:rsidRPr="00EC1A7A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EC1A7A">
        <w:rPr>
          <w:rStyle w:val="Emphasis"/>
          <w:i w:val="0"/>
          <w:sz w:val="24"/>
          <w:shd w:val="clear" w:color="auto" w:fill="FFFFFF"/>
          <w:lang w:val="mt-MT"/>
        </w:rPr>
        <w:t>ĠU C 215, 19.6.2018, p. 162</w:t>
      </w:r>
      <w:r w:rsidRPr="00EC1A7A">
        <w:rPr>
          <w:i/>
          <w:sz w:val="24"/>
          <w:lang w:val="mt-MT"/>
        </w:rPr>
        <w:t>.</w:t>
      </w:r>
    </w:p>
  </w:footnote>
  <w:footnote w:id="51">
    <w:p w:rsidR="002D7826" w:rsidRPr="004B4635" w:rsidRDefault="002D7826" w:rsidP="0071535C">
      <w:pPr>
        <w:pStyle w:val="FootnoteText"/>
        <w:ind w:left="567" w:hanging="567"/>
        <w:rPr>
          <w:i/>
          <w:sz w:val="24"/>
          <w:lang w:val="mt-MT"/>
        </w:rPr>
      </w:pPr>
      <w:r w:rsidRPr="00EC1A7A">
        <w:rPr>
          <w:rStyle w:val="FootnoteReference"/>
          <w:i/>
          <w:sz w:val="24"/>
          <w:lang w:val="mt-MT"/>
        </w:rPr>
        <w:footnoteRef/>
      </w:r>
      <w:r w:rsidR="0071535C" w:rsidRPr="00EC1A7A">
        <w:rPr>
          <w:rStyle w:val="Emphasis"/>
          <w:i w:val="0"/>
          <w:sz w:val="24"/>
          <w:shd w:val="clear" w:color="auto" w:fill="FFFFFF"/>
          <w:lang w:val="mt-MT"/>
        </w:rPr>
        <w:t xml:space="preserve"> </w:t>
      </w:r>
      <w:r w:rsidR="0071535C" w:rsidRPr="00EC1A7A">
        <w:rPr>
          <w:rStyle w:val="Emphasis"/>
          <w:i w:val="0"/>
          <w:sz w:val="24"/>
          <w:shd w:val="clear" w:color="auto" w:fill="FFFFFF"/>
          <w:lang w:val="mt-MT"/>
        </w:rPr>
        <w:tab/>
      </w:r>
      <w:r w:rsidRPr="00EC1A7A">
        <w:rPr>
          <w:rStyle w:val="Emphasis"/>
          <w:i w:val="0"/>
          <w:sz w:val="24"/>
          <w:shd w:val="clear" w:color="auto" w:fill="FFFFFF"/>
          <w:lang w:val="mt-MT"/>
        </w:rPr>
        <w:t>ĠU C 341, 27.9.2023, p. 2</w:t>
      </w:r>
      <w:r w:rsidRPr="00EC1A7A">
        <w:rPr>
          <w:i/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826" w:rsidRPr="0071535C" w:rsidRDefault="002D782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3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5/2024"/>
    <w:docVar w:name="dvlangue" w:val="MT"/>
    <w:docVar w:name="dvnumam" w:val="0"/>
    <w:docVar w:name="dvpe" w:val="754.695"/>
    <w:docVar w:name="dvrapporteur" w:val="Rapporteur: "/>
    <w:docVar w:name="dvtitre" w:val="Riżoluzzjoni tal-Parlament Ewropew tad-29 ta' Frar 2024 rapport dwar ir-rapport tal-Kummissjoni tal-2023 dwar l-Istat tad-Dritt(2023/2113(INI))"/>
  </w:docVars>
  <w:rsids>
    <w:rsidRoot w:val="00601119"/>
    <w:rsid w:val="00000A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D39"/>
    <w:rsid w:val="002B18FE"/>
    <w:rsid w:val="002B5493"/>
    <w:rsid w:val="002D7826"/>
    <w:rsid w:val="00330DAC"/>
    <w:rsid w:val="00343214"/>
    <w:rsid w:val="00361C00"/>
    <w:rsid w:val="00395FA1"/>
    <w:rsid w:val="003B6F83"/>
    <w:rsid w:val="003E15D4"/>
    <w:rsid w:val="00411CCE"/>
    <w:rsid w:val="0041666E"/>
    <w:rsid w:val="00421060"/>
    <w:rsid w:val="00471C19"/>
    <w:rsid w:val="004867E3"/>
    <w:rsid w:val="00494A28"/>
    <w:rsid w:val="004B4635"/>
    <w:rsid w:val="004C0004"/>
    <w:rsid w:val="004C5D52"/>
    <w:rsid w:val="0050519A"/>
    <w:rsid w:val="005072A1"/>
    <w:rsid w:val="00514517"/>
    <w:rsid w:val="00545827"/>
    <w:rsid w:val="00560270"/>
    <w:rsid w:val="005C2568"/>
    <w:rsid w:val="00601119"/>
    <w:rsid w:val="006037C0"/>
    <w:rsid w:val="006631B6"/>
    <w:rsid w:val="006634DD"/>
    <w:rsid w:val="00680577"/>
    <w:rsid w:val="006F74FA"/>
    <w:rsid w:val="0071535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A7A"/>
    <w:rsid w:val="00EC6FF1"/>
    <w:rsid w:val="00ED169E"/>
    <w:rsid w:val="00ED4235"/>
    <w:rsid w:val="00F04346"/>
    <w:rsid w:val="00F075DC"/>
    <w:rsid w:val="00F149E9"/>
    <w:rsid w:val="00F4354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469EA"/>
  <w15:chartTrackingRefBased/>
  <w15:docId w15:val="{06D6EE15-B10D-4527-AA00-55971AE9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7826"/>
    <w:pPr>
      <w:spacing w:before="480" w:after="24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2D782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link w:val="NormalHanging12aChar"/>
    <w:rsid w:val="002D782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EPFooter">
    <w:name w:val="EPFooter"/>
    <w:basedOn w:val="Normal"/>
    <w:rsid w:val="002D7826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2D7826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2D7826"/>
    <w:rPr>
      <w:snapToGrid w:val="0"/>
      <w:sz w:val="24"/>
      <w:lang w:val="mt-MT" w:eastAsia="en-US"/>
    </w:rPr>
  </w:style>
  <w:style w:type="paragraph" w:customStyle="1" w:styleId="NormalCenter12a">
    <w:name w:val="NormalCenter12a"/>
    <w:basedOn w:val="Normal"/>
    <w:rsid w:val="002D7826"/>
    <w:pPr>
      <w:spacing w:after="240"/>
      <w:jc w:val="center"/>
    </w:pPr>
  </w:style>
  <w:style w:type="character" w:customStyle="1" w:styleId="BoldItalic">
    <w:name w:val="BoldItalic"/>
    <w:uiPriority w:val="1"/>
    <w:rsid w:val="002D7826"/>
    <w:rPr>
      <w:b/>
      <w:i/>
      <w:u w:val="none"/>
    </w:rPr>
  </w:style>
  <w:style w:type="character" w:customStyle="1" w:styleId="Italic">
    <w:name w:val="Italic"/>
    <w:uiPriority w:val="1"/>
    <w:rsid w:val="002D7826"/>
    <w:rPr>
      <w:i/>
    </w:rPr>
  </w:style>
  <w:style w:type="paragraph" w:customStyle="1" w:styleId="Normal12a24b">
    <w:name w:val="Normal12a24b"/>
    <w:basedOn w:val="Normal"/>
    <w:rsid w:val="002D782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2D7826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nhideWhenUsed/>
    <w:rsid w:val="002D782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D7826"/>
    <w:rPr>
      <w:i/>
      <w:iCs/>
    </w:rPr>
  </w:style>
  <w:style w:type="paragraph" w:styleId="Footer">
    <w:name w:val="footer"/>
    <w:basedOn w:val="Normal"/>
    <w:link w:val="FooterChar"/>
    <w:rsid w:val="007153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535C"/>
    <w:rPr>
      <w:sz w:val="24"/>
      <w:lang w:val="mt-MT"/>
    </w:rPr>
  </w:style>
  <w:style w:type="paragraph" w:styleId="BalloonText">
    <w:name w:val="Balloon Text"/>
    <w:basedOn w:val="Normal"/>
    <w:link w:val="BalloonTextChar"/>
    <w:rsid w:val="003B6F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6F8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ldermigny\Downloads\G&#295;all-attivitajiet%20kollha%20ta&#8217;%20monitora&#289;&#289;%20tad-DRFMG,%20ara:%20https://www.europarl.europa.eu/committees/mt/libe-democracy-rule-of-law-and-fundament/product-details/20190103CDT02662" TargetMode="External"/><Relationship Id="rId1" Type="http://schemas.openxmlformats.org/officeDocument/2006/relationships/hyperlink" Target="file:///C:\Users\ldermigny\Downloads\G&#295;all-attivitajiet%20kollha%20ta&#8217;%20monitora&#289;&#289;%20tad-DRFMG,%20ara:%20https://www.europarl.europa.eu/committees/mt/libe-democracy-rule-of-law-and-fundament/product-details/20190103CDT02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808CF-29A3-45FC-A8D9-DD32D6ADD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12889</Words>
  <Characters>73471</Characters>
  <Application>Microsoft Office Word</Application>
  <DocSecurity>0</DocSecurity>
  <Lines>612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MAGRO Josefa Maria</cp:lastModifiedBy>
  <cp:revision>2</cp:revision>
  <cp:lastPrinted>2004-11-19T15:42:00Z</cp:lastPrinted>
  <dcterms:created xsi:type="dcterms:W3CDTF">2024-04-09T07:56:00Z</dcterms:created>
  <dcterms:modified xsi:type="dcterms:W3CDTF">2024-04-09T07:56:00Z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A9-0025/2024</vt:lpwstr>
  </property>
  <property fmtid="{D5CDD505-2E9C-101B-9397-08002B2CF9AE}" pid="4" name="&lt;Type&gt;">
    <vt:lpwstr>RR</vt:lpwstr>
  </property>
</Properties>
</file>