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287D" w:rsidTr="0010095E">
        <w:trPr>
          <w:trHeight w:hRule="exact" w:val="1418"/>
        </w:trPr>
        <w:tc>
          <w:tcPr>
            <w:tcW w:w="6804" w:type="dxa"/>
            <w:shd w:val="clear" w:color="auto" w:fill="auto"/>
            <w:vAlign w:val="center"/>
          </w:tcPr>
          <w:p w:rsidR="00751A4A" w:rsidRPr="00CA287D" w:rsidRDefault="00835C6D" w:rsidP="0010095E">
            <w:pPr>
              <w:pStyle w:val="EPName"/>
            </w:pPr>
            <w:r w:rsidRPr="00CA287D">
              <w:t>Ευρωπαϊκό Κοινοβούλιο</w:t>
            </w:r>
          </w:p>
          <w:p w:rsidR="00751A4A" w:rsidRPr="00CA287D" w:rsidRDefault="00817416" w:rsidP="00756632">
            <w:pPr>
              <w:pStyle w:val="EPTerm"/>
              <w:rPr>
                <w:rStyle w:val="HideTWBExt"/>
                <w:noProof w:val="0"/>
                <w:vanish w:val="0"/>
                <w:color w:val="auto"/>
              </w:rPr>
            </w:pPr>
            <w:r w:rsidRPr="00CA287D">
              <w:t>2019-2024</w:t>
            </w:r>
          </w:p>
        </w:tc>
        <w:tc>
          <w:tcPr>
            <w:tcW w:w="2268" w:type="dxa"/>
            <w:shd w:val="clear" w:color="auto" w:fill="auto"/>
          </w:tcPr>
          <w:p w:rsidR="00751A4A" w:rsidRPr="00CA287D" w:rsidRDefault="00187494" w:rsidP="0010095E">
            <w:pPr>
              <w:pStyle w:val="EPLogo"/>
            </w:pPr>
            <w:r w:rsidRPr="00CA28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287D" w:rsidRDefault="00D058B8" w:rsidP="004C5D52">
      <w:pPr>
        <w:pStyle w:val="LineTop"/>
      </w:pPr>
    </w:p>
    <w:p w:rsidR="00680577" w:rsidRPr="00CA287D" w:rsidRDefault="00835C6D" w:rsidP="00680577">
      <w:pPr>
        <w:pStyle w:val="EPBodyTA1"/>
      </w:pPr>
      <w:r w:rsidRPr="00CA287D">
        <w:t>ΚΕΙΜΕΝΑ ΠΟΥ ΕΓΚΡΙΘΗΚΑΝ</w:t>
      </w:r>
    </w:p>
    <w:p w:rsidR="00D058B8" w:rsidRPr="00CA287D" w:rsidRDefault="00D058B8" w:rsidP="00D058B8">
      <w:pPr>
        <w:pStyle w:val="LineBottom"/>
      </w:pPr>
    </w:p>
    <w:p w:rsidR="00835C6D" w:rsidRPr="00CA287D" w:rsidRDefault="00835C6D" w:rsidP="00835C6D">
      <w:pPr>
        <w:pStyle w:val="ATHeading1"/>
      </w:pPr>
      <w:bookmarkStart w:id="0" w:name="TANumber"/>
      <w:r w:rsidRPr="00CA287D">
        <w:t>P9_TA(2024)0</w:t>
      </w:r>
      <w:r w:rsidR="00A67640" w:rsidRPr="00CA287D">
        <w:t>109</w:t>
      </w:r>
      <w:bookmarkEnd w:id="0"/>
    </w:p>
    <w:p w:rsidR="00835C6D" w:rsidRPr="00CA287D" w:rsidRDefault="009D01DA" w:rsidP="00835C6D">
      <w:pPr>
        <w:pStyle w:val="ATHeading2"/>
      </w:pPr>
      <w:bookmarkStart w:id="1" w:name="title"/>
      <w:r w:rsidRPr="00CA287D">
        <w:t>Σύσταση προς το Συμβούλιο, την Επιτροπή και την ΕΠΠΑ σχετικά με την κατάσταση στη Συρία</w:t>
      </w:r>
      <w:bookmarkEnd w:id="1"/>
    </w:p>
    <w:p w:rsidR="00835C6D" w:rsidRPr="00CA287D" w:rsidRDefault="00835C6D" w:rsidP="00835C6D">
      <w:pPr>
        <w:rPr>
          <w:i/>
          <w:vanish/>
        </w:rPr>
      </w:pPr>
      <w:r w:rsidRPr="00CA287D">
        <w:rPr>
          <w:i/>
        </w:rPr>
        <w:fldChar w:fldCharType="begin"/>
      </w:r>
      <w:r w:rsidRPr="00CA287D">
        <w:rPr>
          <w:i/>
        </w:rPr>
        <w:instrText xml:space="preserve"> TC"(</w:instrText>
      </w:r>
      <w:bookmarkStart w:id="2" w:name="DocNumber"/>
      <w:r w:rsidRPr="00CA287D">
        <w:rPr>
          <w:i/>
        </w:rPr>
        <w:instrText>A9-0041/2024</w:instrText>
      </w:r>
      <w:bookmarkEnd w:id="2"/>
      <w:r w:rsidRPr="00CA287D">
        <w:rPr>
          <w:i/>
        </w:rPr>
        <w:instrText xml:space="preserve"> - Εισηγήτρια: Nathalie Loiseau)"\l3 \n&gt; \* MERGEFORMAT </w:instrText>
      </w:r>
      <w:r w:rsidRPr="00CA287D">
        <w:rPr>
          <w:i/>
        </w:rPr>
        <w:fldChar w:fldCharType="end"/>
      </w:r>
    </w:p>
    <w:p w:rsidR="00835C6D" w:rsidRPr="00CA287D" w:rsidRDefault="00835C6D" w:rsidP="00835C6D">
      <w:pPr>
        <w:rPr>
          <w:vanish/>
        </w:rPr>
      </w:pPr>
      <w:bookmarkStart w:id="3" w:name="Commission"/>
      <w:r w:rsidRPr="00CA287D">
        <w:rPr>
          <w:vanish/>
        </w:rPr>
        <w:t>Επιτροπή Εξωτερικών Υποθέσεων</w:t>
      </w:r>
      <w:bookmarkEnd w:id="3"/>
    </w:p>
    <w:p w:rsidR="00835C6D" w:rsidRPr="00CA287D" w:rsidRDefault="00835C6D" w:rsidP="00835C6D">
      <w:pPr>
        <w:rPr>
          <w:vanish/>
        </w:rPr>
      </w:pPr>
      <w:bookmarkStart w:id="4" w:name="PE"/>
      <w:r w:rsidRPr="00CA287D">
        <w:rPr>
          <w:vanish/>
        </w:rPr>
        <w:t>PE754.939</w:t>
      </w:r>
      <w:bookmarkEnd w:id="4"/>
    </w:p>
    <w:p w:rsidR="00835C6D" w:rsidRPr="00CA287D" w:rsidRDefault="002042C1" w:rsidP="00835C6D">
      <w:pPr>
        <w:pStyle w:val="ATHeading3"/>
      </w:pPr>
      <w:bookmarkStart w:id="5" w:name="Sujet"/>
      <w:r>
        <w:t xml:space="preserve">Σύσταση </w:t>
      </w:r>
      <w:r w:rsidR="00835C6D" w:rsidRPr="00CA287D">
        <w:t xml:space="preserve">του Ευρωπαϊκού Κοινοβουλίου </w:t>
      </w:r>
      <w:r w:rsidR="009D01DA" w:rsidRPr="00CA287D">
        <w:t xml:space="preserve">της </w:t>
      </w:r>
      <w:r w:rsidR="00180F45" w:rsidRPr="00CA287D">
        <w:t>28</w:t>
      </w:r>
      <w:r w:rsidR="009D01DA" w:rsidRPr="00CA287D">
        <w:t xml:space="preserve">ης Φεβρουαρίου 2024 </w:t>
      </w:r>
      <w:r w:rsidR="00835C6D" w:rsidRPr="00CA287D">
        <w:t>προς το Συμβούλιο, την Επιτροπή και τον Αντιπρόεδρο της Επιτροπής/Ύπατο Εκπρόσωπο της Ένωσης για θέματα Εξωτερικής Πολιτικής και Πολιτικής Ασφαλείας σχετικά με την κατάσταση στη Συρία</w:t>
      </w:r>
      <w:bookmarkEnd w:id="5"/>
      <w:r w:rsidR="00835C6D" w:rsidRPr="00CA287D">
        <w:t xml:space="preserve"> </w:t>
      </w:r>
      <w:bookmarkStart w:id="6" w:name="References"/>
      <w:r w:rsidR="00835C6D" w:rsidRPr="00CA287D">
        <w:t>(2023/2052(INI))</w:t>
      </w:r>
      <w:bookmarkEnd w:id="6"/>
    </w:p>
    <w:p w:rsidR="00DC294F" w:rsidRPr="00CA287D" w:rsidRDefault="00DC294F" w:rsidP="00DC294F">
      <w:pPr>
        <w:pStyle w:val="EPComma"/>
      </w:pPr>
      <w:bookmarkStart w:id="7" w:name="TextBodyBegin"/>
      <w:bookmarkEnd w:id="7"/>
      <w:r w:rsidRPr="00CA287D">
        <w:rPr>
          <w:i/>
        </w:rPr>
        <w:t>Το Ευρωπαϊκό Κοινοβούλιο</w:t>
      </w:r>
      <w:r w:rsidRPr="00CA287D">
        <w:t>,</w:t>
      </w:r>
    </w:p>
    <w:p w:rsidR="00DC294F" w:rsidRPr="00CA287D" w:rsidRDefault="00DC294F" w:rsidP="009D01DA">
      <w:pPr>
        <w:pStyle w:val="NormalHanging12a"/>
        <w:widowControl/>
      </w:pPr>
      <w:r w:rsidRPr="00CA287D">
        <w:t>–</w:t>
      </w:r>
      <w:r w:rsidRPr="00CA287D">
        <w:tab/>
        <w:t xml:space="preserve">έχοντας υπόψη την προσχώρηση της Συρίας ως κράτους μέλους στον Οργανισμό για την Απαγόρευση των Χημικών Όπλων στις 14 Οκτωβρίου 2013, </w:t>
      </w:r>
    </w:p>
    <w:p w:rsidR="00DC294F" w:rsidRPr="00CA287D" w:rsidRDefault="00DC294F" w:rsidP="009D01DA">
      <w:pPr>
        <w:pStyle w:val="NormalHanging12a"/>
        <w:widowControl/>
      </w:pPr>
      <w:r w:rsidRPr="00CA287D">
        <w:t>–</w:t>
      </w:r>
      <w:r w:rsidRPr="00CA287D">
        <w:tab/>
        <w:t xml:space="preserve">έχοντας υπόψη τη Σύμβαση για την Απαγόρευση της Ανάπτυξης, Παραγωγής, Αποθήκευσης και Χρήσης Χημικών Όπλων και για την Καταστροφή τους, που κυρώθηκε από τη Συρία στις 14 Δεκεμβρίου 2013, </w:t>
      </w:r>
    </w:p>
    <w:p w:rsidR="00DC294F" w:rsidRPr="00CA287D" w:rsidRDefault="00DC294F" w:rsidP="009D01DA">
      <w:pPr>
        <w:pStyle w:val="NormalHanging12a"/>
        <w:widowControl/>
      </w:pPr>
      <w:r w:rsidRPr="00CA287D">
        <w:t>–</w:t>
      </w:r>
      <w:r w:rsidRPr="00CA287D">
        <w:tab/>
        <w:t>έχοντας υπόψη την απόφαση 2170 του Συμβουλίου Ασφαλείας του ΟΗΕ, η οποία εγκρίθηκε στις 15 Αυγούστου 2014, και την απόφαση 2254, η οποία εγκρίθηκε στις 18</w:t>
      </w:r>
      <w:r w:rsidR="009D01DA" w:rsidRPr="00CA287D">
        <w:t> </w:t>
      </w:r>
      <w:r w:rsidRPr="00CA287D">
        <w:t xml:space="preserve">Δεκεμβρίου 2015, </w:t>
      </w:r>
    </w:p>
    <w:p w:rsidR="00DC294F" w:rsidRPr="00CA287D" w:rsidRDefault="00DC294F" w:rsidP="009D01DA">
      <w:pPr>
        <w:pStyle w:val="NormalHanging12a"/>
        <w:widowControl/>
      </w:pPr>
      <w:r w:rsidRPr="00CA287D">
        <w:t>–</w:t>
      </w:r>
      <w:r w:rsidRPr="00CA287D">
        <w:tab/>
        <w:t>έχοντας υπόψη την απόφαση 2533 του Συμβουλίου Ασφαλείας των Ηνωμένων Εθνών, που εγκρίθηκε στις 11 Ιουλίου 2020, και την απόφαση 2504, που εγκρίθηκε στις 10</w:t>
      </w:r>
      <w:r w:rsidR="009D01DA" w:rsidRPr="00CA287D">
        <w:t> </w:t>
      </w:r>
      <w:r w:rsidRPr="00CA287D">
        <w:t xml:space="preserve">Ιανουαρίου 2020, οι οποίες αφορούν αμφότερες τους μεθοριακούς σταθμούς </w:t>
      </w:r>
      <w:proofErr w:type="spellStart"/>
      <w:r w:rsidRPr="00CA287D">
        <w:t>Bab</w:t>
      </w:r>
      <w:proofErr w:type="spellEnd"/>
      <w:r w:rsidRPr="00CA287D">
        <w:t xml:space="preserve"> </w:t>
      </w:r>
      <w:proofErr w:type="spellStart"/>
      <w:r w:rsidRPr="00CA287D">
        <w:t>al-Salam</w:t>
      </w:r>
      <w:proofErr w:type="spellEnd"/>
      <w:r w:rsidRPr="00CA287D">
        <w:t xml:space="preserve"> και </w:t>
      </w:r>
      <w:proofErr w:type="spellStart"/>
      <w:r w:rsidRPr="00CA287D">
        <w:t>Bab</w:t>
      </w:r>
      <w:proofErr w:type="spellEnd"/>
      <w:r w:rsidRPr="00CA287D">
        <w:t xml:space="preserve"> </w:t>
      </w:r>
      <w:proofErr w:type="spellStart"/>
      <w:r w:rsidRPr="00CA287D">
        <w:t>al-Hawa</w:t>
      </w:r>
      <w:proofErr w:type="spellEnd"/>
      <w:r w:rsidRPr="00CA287D">
        <w:t xml:space="preserve"> και την παροχή ανθρωπιστικής βοήθειας, </w:t>
      </w:r>
    </w:p>
    <w:p w:rsidR="00DC294F" w:rsidRPr="00CA287D" w:rsidRDefault="00DC294F" w:rsidP="009D01DA">
      <w:pPr>
        <w:pStyle w:val="NormalHanging12a"/>
        <w:widowControl/>
      </w:pPr>
      <w:r w:rsidRPr="00CA287D">
        <w:t>–</w:t>
      </w:r>
      <w:r w:rsidRPr="00CA287D">
        <w:tab/>
        <w:t xml:space="preserve">έχοντας υπόψη την απόφαση 2664 του Συμβουλίου Ασφαλείας των Ηνωμένων Εθνών, που εγκρίθηκε στις 9 Δεκεμβρίου 2022, </w:t>
      </w:r>
    </w:p>
    <w:p w:rsidR="00DC294F" w:rsidRPr="00CA287D" w:rsidRDefault="00DC294F" w:rsidP="009D01DA">
      <w:pPr>
        <w:pStyle w:val="NormalHanging12a"/>
        <w:widowControl/>
      </w:pPr>
      <w:r w:rsidRPr="00CA287D">
        <w:t>–</w:t>
      </w:r>
      <w:r w:rsidRPr="00CA287D">
        <w:tab/>
        <w:t xml:space="preserve">έχοντας υπόψη την απόφαση 2672 του Συμβουλίου Ασφαλείας των Ηνωμένων Εθνών, που εγκρίθηκε στις 9 Ιανουαρίου 2023, </w:t>
      </w:r>
    </w:p>
    <w:p w:rsidR="00DC294F" w:rsidRPr="00CA287D" w:rsidRDefault="00DC294F" w:rsidP="009D01DA">
      <w:pPr>
        <w:pStyle w:val="NormalHanging12a"/>
        <w:widowControl/>
      </w:pPr>
      <w:r w:rsidRPr="00CA287D">
        <w:t>–</w:t>
      </w:r>
      <w:r w:rsidRPr="00CA287D">
        <w:tab/>
        <w:t xml:space="preserve">έχοντας υπόψη το ψήφισμα 77/301, της 29ης Ιουνίου 2023, της Γενικής Συνέλευσης των Ηνωμένων Εθνών (ΓΣΗΕ), με τον οποία συστήνεται ανεξάρτητος οργανισμός για τους αγνοούμενους στην Αραβική Δημοκρατία της Συρίας, </w:t>
      </w:r>
    </w:p>
    <w:p w:rsidR="00DC294F" w:rsidRPr="00CA287D" w:rsidRDefault="00DC294F" w:rsidP="009D01DA">
      <w:pPr>
        <w:pStyle w:val="NormalHanging12a"/>
        <w:widowControl/>
      </w:pPr>
      <w:r w:rsidRPr="00CA287D">
        <w:t>–</w:t>
      </w:r>
      <w:r w:rsidRPr="00CA287D">
        <w:tab/>
        <w:t xml:space="preserve">έχοντας υπόψη την έκθεση της Ανεξάρτητης Διεθνούς Εξεταστικής Επιτροπής του ΟΗΕ σχετικά με την Αραβική Δημοκρατία της Συρίας, της 21ης Ιανουαρίου 2021, κατά την 46η τακτική σύνοδο του Συμβουλίου Ανθρωπίνων Δικαιωμάτων, </w:t>
      </w:r>
    </w:p>
    <w:p w:rsidR="00DC294F" w:rsidRPr="00CA287D" w:rsidRDefault="00DC294F" w:rsidP="009D01DA">
      <w:pPr>
        <w:pStyle w:val="NormalHanging12a"/>
        <w:widowControl/>
      </w:pPr>
      <w:r w:rsidRPr="00CA287D">
        <w:lastRenderedPageBreak/>
        <w:t>–</w:t>
      </w:r>
      <w:r w:rsidRPr="00CA287D">
        <w:tab/>
        <w:t xml:space="preserve">έχοντας υπόψη την έκθεση της Ανεξάρτητης Διεθνούς Εξεταστικής Επιτροπής του ΟΗΕ σχετικά με την Αραβική Δημοκρατία της Συρίας, της 14ης Αυγούστου 2023, κατά την 54η τακτική σύνοδο του Συμβουλίου Ανθρωπίνων Δικαιωμάτων, </w:t>
      </w:r>
    </w:p>
    <w:p w:rsidR="00DC294F" w:rsidRPr="00CA287D" w:rsidRDefault="00DC294F" w:rsidP="009D01DA">
      <w:pPr>
        <w:pStyle w:val="NormalHanging12a"/>
        <w:widowControl/>
      </w:pPr>
      <w:r w:rsidRPr="00CA287D">
        <w:t>–</w:t>
      </w:r>
      <w:r w:rsidRPr="00CA287D">
        <w:tab/>
        <w:t xml:space="preserve">έχοντας υπόψη την εντολή του Διεθνούς Δικαστηρίου (ΔΔ), της 16ης Νοεμβρίου 2023, σχετικά με το αίτημα για την υπόδειξη προσωρινών μέτρων για την εφαρμογή της σύμβασης κατά των βασανιστηρίων και άλλων τρόπων σκληρής, απάνθρωπης ή ταπεινωτικής μεταχείρισης ή τιμωρίας (Καναδάς και Κάτω Χώρες κατά Αραβικής Δημοκρατίας της Συρίας), </w:t>
      </w:r>
    </w:p>
    <w:p w:rsidR="00DC294F" w:rsidRPr="00CA287D" w:rsidRDefault="00DC294F" w:rsidP="009D01DA">
      <w:pPr>
        <w:pStyle w:val="NormalHanging12a"/>
        <w:widowControl/>
      </w:pPr>
      <w:r w:rsidRPr="00CA287D">
        <w:t>–</w:t>
      </w:r>
      <w:r w:rsidRPr="00CA287D">
        <w:tab/>
        <w:t xml:space="preserve">έχοντας υπόψη την εντολή του Δικαστηρίου του Παρισιού (TJP), της 14ης Νοεμβρίου 2023, με την οποία εκδόθηκε διεθνές ένταλμα σύλληψης κατά του Σύριου προέδρου </w:t>
      </w:r>
      <w:proofErr w:type="spellStart"/>
      <w:r w:rsidRPr="00CA287D">
        <w:t>Bashar</w:t>
      </w:r>
      <w:proofErr w:type="spellEnd"/>
      <w:r w:rsidRPr="00CA287D">
        <w:t xml:space="preserve"> </w:t>
      </w:r>
      <w:proofErr w:type="spellStart"/>
      <w:r w:rsidRPr="00CA287D">
        <w:t>Al-Assad</w:t>
      </w:r>
      <w:proofErr w:type="spellEnd"/>
      <w:r w:rsidRPr="00CA287D">
        <w:t xml:space="preserve">, του </w:t>
      </w:r>
      <w:proofErr w:type="spellStart"/>
      <w:r w:rsidRPr="00CA287D">
        <w:t>Maher</w:t>
      </w:r>
      <w:proofErr w:type="spellEnd"/>
      <w:r w:rsidRPr="00CA287D">
        <w:t xml:space="preserve"> </w:t>
      </w:r>
      <w:proofErr w:type="spellStart"/>
      <w:r w:rsidRPr="00CA287D">
        <w:t>Al-Assad</w:t>
      </w:r>
      <w:proofErr w:type="spellEnd"/>
      <w:r w:rsidRPr="00CA287D">
        <w:t xml:space="preserve">, του </w:t>
      </w:r>
      <w:proofErr w:type="spellStart"/>
      <w:r w:rsidRPr="00CA287D">
        <w:t>Ghassan</w:t>
      </w:r>
      <w:proofErr w:type="spellEnd"/>
      <w:r w:rsidRPr="00CA287D">
        <w:t xml:space="preserve"> </w:t>
      </w:r>
      <w:proofErr w:type="spellStart"/>
      <w:r w:rsidRPr="00CA287D">
        <w:t>Abbas</w:t>
      </w:r>
      <w:proofErr w:type="spellEnd"/>
      <w:r w:rsidRPr="00CA287D">
        <w:t xml:space="preserve"> και του </w:t>
      </w:r>
      <w:proofErr w:type="spellStart"/>
      <w:r w:rsidRPr="00CA287D">
        <w:t>Bassam</w:t>
      </w:r>
      <w:proofErr w:type="spellEnd"/>
      <w:r w:rsidRPr="00CA287D">
        <w:t xml:space="preserve"> </w:t>
      </w:r>
      <w:proofErr w:type="spellStart"/>
      <w:r w:rsidRPr="00CA287D">
        <w:t>Al-Hassan</w:t>
      </w:r>
      <w:proofErr w:type="spellEnd"/>
      <w:r w:rsidRPr="00CA287D">
        <w:t xml:space="preserve">, </w:t>
      </w:r>
    </w:p>
    <w:p w:rsidR="00DC294F" w:rsidRPr="00CA287D" w:rsidRDefault="00DC294F" w:rsidP="009D01DA">
      <w:pPr>
        <w:pStyle w:val="NormalHanging12a"/>
        <w:widowControl/>
      </w:pPr>
      <w:r w:rsidRPr="00CA287D">
        <w:t>–</w:t>
      </w:r>
      <w:r w:rsidRPr="00CA287D">
        <w:tab/>
        <w:t xml:space="preserve">έχοντας υπόψη την απόφαση </w:t>
      </w:r>
      <w:r w:rsidR="009D01DA" w:rsidRPr="00CA287D">
        <w:t xml:space="preserve">(ΚΕΠΠΑ) </w:t>
      </w:r>
      <w:r w:rsidRPr="00CA287D">
        <w:t>2023/1035 του Συμβουλίου</w:t>
      </w:r>
      <w:r w:rsidR="009D01DA" w:rsidRPr="00CA287D">
        <w:t>,</w:t>
      </w:r>
      <w:r w:rsidRPr="00CA287D">
        <w:t xml:space="preserve"> της 25ης Μαΐου 2023</w:t>
      </w:r>
      <w:r w:rsidRPr="00CA287D">
        <w:rPr>
          <w:rStyle w:val="FootnoteReference"/>
        </w:rPr>
        <w:footnoteReference w:id="1"/>
      </w:r>
      <w:r w:rsidRPr="00CA287D">
        <w:t xml:space="preserve">, με την οποία παρατείνονται οι κυρώσεις της ΕΕ μέχρι την 1η Ιουνίου 2024, </w:t>
      </w:r>
    </w:p>
    <w:p w:rsidR="00DC294F" w:rsidRPr="00CA287D" w:rsidRDefault="00DC294F" w:rsidP="009D01DA">
      <w:pPr>
        <w:pStyle w:val="NormalHanging12a"/>
        <w:widowControl/>
      </w:pPr>
      <w:r w:rsidRPr="00CA287D">
        <w:t>–</w:t>
      </w:r>
      <w:r w:rsidRPr="00CA287D">
        <w:tab/>
        <w:t>έχοντας υπόψη το άρθρο 118 του Κανονισμού του,</w:t>
      </w:r>
    </w:p>
    <w:p w:rsidR="00DC294F" w:rsidRPr="00CA287D" w:rsidRDefault="00DC294F" w:rsidP="009D01DA">
      <w:pPr>
        <w:pStyle w:val="NormalHanging12a"/>
        <w:widowControl/>
      </w:pPr>
      <w:r w:rsidRPr="00CA287D">
        <w:t>–</w:t>
      </w:r>
      <w:r w:rsidRPr="00CA287D">
        <w:tab/>
        <w:t>έχοντας υπόψη την έκθεση της Επιτροπής Εξωτερικών Υποθέσεων (A9-0041/2024),</w:t>
      </w:r>
    </w:p>
    <w:p w:rsidR="00DC294F" w:rsidRPr="00CA287D" w:rsidRDefault="00DC294F" w:rsidP="009D01DA">
      <w:pPr>
        <w:pStyle w:val="NormalHanging12a"/>
        <w:widowControl/>
      </w:pPr>
      <w:r w:rsidRPr="00CA287D">
        <w:t>Α.</w:t>
      </w:r>
      <w:r w:rsidRPr="00CA287D">
        <w:tab/>
        <w:t xml:space="preserve">λαμβάνοντας υπόψη ότι οι διαδικασίες της Γενεύης και της </w:t>
      </w:r>
      <w:proofErr w:type="spellStart"/>
      <w:r w:rsidRPr="00CA287D">
        <w:t>Αστάνα</w:t>
      </w:r>
      <w:proofErr w:type="spellEnd"/>
      <w:r w:rsidRPr="00CA287D">
        <w:t xml:space="preserve"> δεν οδήγησαν στο τέλος της σύγκρουσης και στη σύσταση συμπεριληπτικού και μεταβατικού διοικητικού οργάνου, δεδομένης της συνεχιζόμενης άρνησης του συριακού καθεστώτος να διαπραγματευθεί σοβαρά μια αξιόπιστη πολιτική λύση με την αντιπολίτευση· λαμβάνοντας υπόψη ότι το συριακό καθεστώς έχει χρησιμοποιήσει την επιλεκτική συμμετοχή στις διεθνείς συνομιλίες ως παρελκυστική τακτική για την εξουδετέρωση των αποτελεσμάτων των διεθνών συνομιλιών, παρατείνοντας έτσι τα δεινά του συριακού λαού·</w:t>
      </w:r>
    </w:p>
    <w:p w:rsidR="00DC294F" w:rsidRPr="00CA287D" w:rsidRDefault="00DC294F" w:rsidP="009D01DA">
      <w:pPr>
        <w:pStyle w:val="NormalHanging12a"/>
        <w:widowControl/>
      </w:pPr>
      <w:r w:rsidRPr="00CA287D">
        <w:t>Β.</w:t>
      </w:r>
      <w:r w:rsidRPr="00CA287D">
        <w:tab/>
        <w:t xml:space="preserve">λαμβάνοντας υπόψη ότι, από το 2011, μισό εκατομμύριο Σύριοι έχουν χάσει τη ζωή τους και 14 εκατομμύρια έχουν αναγκαστεί να εκτοπιστούν λόγω βίαιων ενεργειών ένοπλων και τρομοκρατικών ομάδων, αλλά κυρίως λόγω της σκληρής καταστολής και της δημογραφικής μηχανικής από το συριακό καθεστώς με τη βοήθεια των συμμάχων του κατά του ίδιου του λαού του· λαμβάνοντας υπόψη ότι η καταστολή αυτή περιλαμβάνει την επανειλημμένη χρήση χημικών όπλων, </w:t>
      </w:r>
      <w:proofErr w:type="spellStart"/>
      <w:r w:rsidRPr="00CA287D">
        <w:t>βομβιδοφόρων</w:t>
      </w:r>
      <w:proofErr w:type="spellEnd"/>
      <w:r w:rsidRPr="00CA287D">
        <w:t xml:space="preserve"> </w:t>
      </w:r>
      <w:proofErr w:type="spellStart"/>
      <w:r w:rsidRPr="00CA287D">
        <w:t>πυρομαχικών</w:t>
      </w:r>
      <w:proofErr w:type="spellEnd"/>
      <w:r w:rsidRPr="00CA287D">
        <w:t xml:space="preserve">, εμπρηστικών βομβών, βομβών τύπου «βαρελιού», πυραύλων και συμβατικών εναέριων βομβαρδισμών κατά αμάχων· λαμβάνοντας υπόψη ότι χιλιάδες άμαχοι έχουν σκοτωθεί ως αποτέλεσμα εκατοντάδων χημικών επιθέσεων από το συριακό καθεστώς, συμπεριλαμβανομένης της επίθεσης με </w:t>
      </w:r>
      <w:proofErr w:type="spellStart"/>
      <w:r w:rsidRPr="00CA287D">
        <w:t>σαρίν</w:t>
      </w:r>
      <w:proofErr w:type="spellEnd"/>
      <w:r w:rsidRPr="00CA287D">
        <w:t xml:space="preserve"> στην Ανατολική Γούτα τον Αύγουστο του 2013· λαμβάνοντας υπόψη ότι τουλάχιστον 150</w:t>
      </w:r>
      <w:r w:rsidR="009D01DA" w:rsidRPr="00CA287D">
        <w:t> </w:t>
      </w:r>
      <w:r w:rsidRPr="00CA287D">
        <w:t>000 Σύριοι αναφέρονται ως αγνοούμενοι στο συγκεντρωτικό σύστημα του καθεστώτος, από τους οποίους τουλάχιστον 112</w:t>
      </w:r>
      <w:r w:rsidR="009D01DA" w:rsidRPr="00CA287D">
        <w:t> </w:t>
      </w:r>
      <w:r w:rsidRPr="00CA287D">
        <w:t xml:space="preserve">713 εξαφανίστηκαν διά της βίας, με συχνό αποτέλεσμα θανάτους ενώ βρίσκονταν υπό κράτηση και εξωδικαστικές εκτελέσεις· λαμβάνοντας υπόψη ότι οι οικογένειες εξακολουθούν να μην έχουν ενημερωθεί για την τύχη των συγγενών τους· λαμβάνοντας υπόψη ότι το εν λόγω γεγονός παραμένει η μεγαλύτερη κρίση εκτοπισμού παγκοσμίως· λαμβάνοντας υπόψη ότι λόγω της κρίσης περίπου 15,3 εκατομμύρια </w:t>
      </w:r>
      <w:r w:rsidRPr="00CA287D">
        <w:lastRenderedPageBreak/>
        <w:t>άνθρωποι χρειάζονται ανθρωπιστική βοήθεια και προστασία· λαμβάνοντας υπόψη ότι περίπου 8,8 εκατομμύρια άνθρωποι επλήγησαν περαιτέρω εξαιτίας των σεισμών του Φεβρουαρίου του 2023, γεγονός που επιδείνωσε τις προϋπάρχουσες ανθρωπιστικές προκλήσεις στη Συρία και στις γειτονικές χώρες· λαμβάνοντας υπόψη ότι, σύμφωνα με εκθέσεις του ΟΗΕ, το 90</w:t>
      </w:r>
      <w:r w:rsidR="009D01DA" w:rsidRPr="00CA287D">
        <w:t> </w:t>
      </w:r>
      <w:r w:rsidRPr="00CA287D">
        <w:t xml:space="preserve">% του συριακού πληθυσμού ζει σε συνθήκες φτώχειας και στερείται βασικών αγαθών· λαμβάνοντας υπόψη ότι το ΔΔ, μετά την εξέταση διάφορων εκθέσεων της Ανεξάρτητης Διεθνούς Εξεταστικής Επιτροπής των Ηνωμένων Εθνών σχετικά με την Αραβική Δημοκρατία της Συρίας, οι οποίες κατέληγαν στο συμπέρασμα ότι «υπάρχουν βάσιμοι λόγοι να πιστεύεται ότι η [συριακή] κυβέρνηση συνεχίζει να διαπράττει πράξεις βασανισμού και κακομεταχείρισης», διέταξε με απόφασή του τη Συρία να λάβει όλα τα μέτρα εντός της δικαιοδοσίας της ώστε να αποτραπούν πράξεις βασανισμού και άλλες κακοποιήσεις· λαμβάνοντας υπόψη ότι η Συρία κατατάσσεται στην 175η θέση μεταξύ 180 χωρών στον Δείκτη Ελευθερίας του Τύπου των Δημοσιογράφων Χωρίς Σύνορα· λαμβάνοντας υπόψη ότι τουλάχιστον 300 επαγγελματίες και ερασιτέχνες δημοσιογράφοι έχουν σκοτωθεί από το 2011· λαμβάνοντας υπόψη ότι παρά τη βάρβαρη καταστολή του λαού από το συριακό καθεστώς, οι Σύριοι συνεχίζουν να οργανώνουν ειρηνικές αντικυβερνητικές διαδηλώσεις, συγκεκριμένα αυτές στην επαρχία </w:t>
      </w:r>
      <w:proofErr w:type="spellStart"/>
      <w:r w:rsidRPr="00CA287D">
        <w:t>Souweïda</w:t>
      </w:r>
      <w:proofErr w:type="spellEnd"/>
      <w:r w:rsidRPr="00CA287D">
        <w:t xml:space="preserve"> η οποία κατοικείται ως επί το </w:t>
      </w:r>
      <w:proofErr w:type="spellStart"/>
      <w:r w:rsidRPr="00CA287D">
        <w:t>πλείστον</w:t>
      </w:r>
      <w:proofErr w:type="spellEnd"/>
      <w:r w:rsidRPr="00CA287D">
        <w:t xml:space="preserve"> από </w:t>
      </w:r>
      <w:proofErr w:type="spellStart"/>
      <w:r w:rsidRPr="00CA287D">
        <w:t>Δρούζους</w:t>
      </w:r>
      <w:proofErr w:type="spellEnd"/>
      <w:r w:rsidRPr="00CA287D">
        <w:t>, που ξεκίνησαν τον Αύγουστο του 2023 και προσέλκυσαν εκατοντάδες διαδηλωτές, ειδικά γυναίκες, από όλη την περιφέρεια κατά τη διάρκεια πολλών εβδομάδων· λαμβάνοντας υπόψη ότι οι διαδηλωτές ζητούν πολιτικά, κοινωνικά και ανθρώπινα δικαιώματα για όλους τους Σύριους·</w:t>
      </w:r>
    </w:p>
    <w:p w:rsidR="00DC294F" w:rsidRPr="00CA287D" w:rsidRDefault="00DC294F" w:rsidP="009D01DA">
      <w:pPr>
        <w:pStyle w:val="NormalHanging12a"/>
        <w:widowControl/>
      </w:pPr>
      <w:r w:rsidRPr="00CA287D">
        <w:t>Γ.</w:t>
      </w:r>
      <w:r w:rsidRPr="00CA287D">
        <w:tab/>
        <w:t xml:space="preserve">λαμβάνοντας υπόψη ότι αυταρχικοί ξένοι παράγοντες, συμπεριλαμβανομένων της Ρωσίας και του Ιράν και των εντολοδόχων τους —ομάδα </w:t>
      </w:r>
      <w:proofErr w:type="spellStart"/>
      <w:r w:rsidRPr="00CA287D">
        <w:t>Wagner</w:t>
      </w:r>
      <w:proofErr w:type="spellEnd"/>
      <w:r w:rsidRPr="00CA287D">
        <w:t xml:space="preserve"> και </w:t>
      </w:r>
      <w:proofErr w:type="spellStart"/>
      <w:r w:rsidRPr="00CA287D">
        <w:t>Χεζμπολάχ</w:t>
      </w:r>
      <w:proofErr w:type="spellEnd"/>
      <w:r w:rsidRPr="00CA287D">
        <w:t xml:space="preserve"> του Λιβάνου—, ιρακινές παραστρατιωτικές ομάδες και Αφγανοί μισθοφόροι, καθώς και τοπικοί Σύριοι εντολοδόχοι, διαδραματίζουν καταστροφικό ρόλο στη χώρα από το 2011· λαμβάνοντας υπόψη ότι η Συρία χρησιμεύει ως πεδίο δοκιμών για τη Ρωσία, στο πλαίσιο του οποίου μπορεί να ασκεί και να επιδεικνύει τις στρατιωτικές της ικανότητες, την τακτική της, την υλικοτεχνική της εμβέλεια, καθώς και την ικανότητά της να πραγματοποιεί εξωτερικές στρατιωτικές επεμβάσεις για τη σωτηρία συμμαχιών καθεστώτων που βρίσκονται υπό πίεση· λαμβάνοντας υπόψη ότι το συριακό καθεστώς δεν ελέγχει ολόκληρη την εθνική επικράτεια και μπορεί να συνεχίσει μόνο με βαρβαρότητα και με την υποστήριξη αυτών των ξένων παραγόντων· λαμβάνοντας υπόψη ότι τόσο η Ρωσία όσο και το Ιράν παραμένουν σημαντικοί προμηθευτές στρατιωτικού εξοπλισμού στο καθεστώς· </w:t>
      </w:r>
    </w:p>
    <w:p w:rsidR="00DC294F" w:rsidRPr="00CA287D" w:rsidRDefault="00DC294F" w:rsidP="009D01DA">
      <w:pPr>
        <w:pStyle w:val="NormalHanging12a"/>
        <w:widowControl/>
      </w:pPr>
      <w:r w:rsidRPr="00CA287D">
        <w:t>Δ.</w:t>
      </w:r>
      <w:r w:rsidRPr="00CA287D">
        <w:tab/>
        <w:t xml:space="preserve">λαμβάνοντας υπόψη ότι διεξάγονται έρευνες και ασκούνται ποινικές διώξεις για μια σειρά από σοβαρά εγκλήματα που έχουν διαπραχθεί στη Συρία, βάσει της αρχής της διεθνούς δικαιοδοσίας, γεγονός το οποίο αναπτερώνει τις ελπίδες στον αγώνα για δικαιοσύνη και λογοδοσία για πράξεις βασανισμού, για εγκλήματα κατά της ανθρωπότητας και εγκλήματα πολέμου στη Συρία· λαμβάνοντας υπόψη ότι η Γαλλία έχει εκδώσει διεθνές ένταλμα σύλληψης για τον Σύριο δικτάτορα </w:t>
      </w:r>
      <w:proofErr w:type="spellStart"/>
      <w:r w:rsidRPr="00CA287D">
        <w:t>Bashar</w:t>
      </w:r>
      <w:proofErr w:type="spellEnd"/>
      <w:r w:rsidRPr="00CA287D">
        <w:t xml:space="preserve"> </w:t>
      </w:r>
      <w:proofErr w:type="spellStart"/>
      <w:r w:rsidRPr="00CA287D">
        <w:t>Al-Assad</w:t>
      </w:r>
      <w:proofErr w:type="spellEnd"/>
      <w:r w:rsidRPr="00CA287D">
        <w:t xml:space="preserve">, για τον αδερφό του, </w:t>
      </w:r>
      <w:proofErr w:type="spellStart"/>
      <w:r w:rsidRPr="00CA287D">
        <w:t>Al-Assad</w:t>
      </w:r>
      <w:proofErr w:type="spellEnd"/>
      <w:r w:rsidRPr="00CA287D">
        <w:t xml:space="preserve"> </w:t>
      </w:r>
      <w:proofErr w:type="spellStart"/>
      <w:r w:rsidRPr="00CA287D">
        <w:t>Maher</w:t>
      </w:r>
      <w:proofErr w:type="spellEnd"/>
      <w:r w:rsidRPr="00CA287D">
        <w:t xml:space="preserve">, ο οποίος είναι de facto αρχηγός επίλεκτης στρατιωτικής μονάδας της Συρίας, και για δύο στρατηγούς των ενόπλων δυνάμεων, οι οποίοι κατηγορούνται για συνέργεια σε εγκλήματα κατά της ανθρωπότητας σε σχέση με επιθέσεις με χημικά όπλα που πραγματοποιήθηκαν το 2013· λαμβάνοντας υπόψη ότι, για να αποφευχθούν πιθανές κυρώσεις και στρατιωτικές επεμβάσεις, η Ρωσία και η Κίνα έχουν ασκήσει βέτο σε ψηφίσματα για τη Συρία που υποστηρίζονται από δυτικές και αραβικές χώρες στο Συμβούλιο Ασφαλείας των Ηνωμένων Εθνών, προστατεύοντας έτσι το συριακό καθεστώς από τη λογοδοσία για τα εγκλήματα πολέμου· </w:t>
      </w:r>
    </w:p>
    <w:p w:rsidR="00DC294F" w:rsidRPr="00CA287D" w:rsidRDefault="00DC294F" w:rsidP="009D01DA">
      <w:pPr>
        <w:pStyle w:val="NormalHanging12a"/>
        <w:widowControl/>
      </w:pPr>
      <w:r w:rsidRPr="00CA287D">
        <w:lastRenderedPageBreak/>
        <w:t>Ε.</w:t>
      </w:r>
      <w:r w:rsidRPr="00CA287D">
        <w:tab/>
        <w:t xml:space="preserve">λαμβάνοντας υπόψη ότι το καθεστώς στη Συρία έχει υποστηρίξει τη ρωσική εισβολή στην Ουκρανία και έχει αναγνωρίσει τις κατεχόμενες περιοχές του </w:t>
      </w:r>
      <w:proofErr w:type="spellStart"/>
      <w:r w:rsidRPr="00CA287D">
        <w:t>Λουχάνσκ</w:t>
      </w:r>
      <w:proofErr w:type="spellEnd"/>
      <w:r w:rsidRPr="00CA287D">
        <w:t xml:space="preserve"> και του </w:t>
      </w:r>
      <w:proofErr w:type="spellStart"/>
      <w:r w:rsidRPr="00CA287D">
        <w:t>Ντονέτσκ</w:t>
      </w:r>
      <w:proofErr w:type="spellEnd"/>
      <w:r w:rsidRPr="00CA287D">
        <w:t xml:space="preserve"> στην ανατολική Ουκρανία· </w:t>
      </w:r>
      <w:r w:rsidR="00983BD7" w:rsidRPr="00CA287D">
        <w:t xml:space="preserve">λαμβάνοντας υπόψη ότι, στις 7 Φεβρουαρίου 2024, η στρατιωτική υπηρεσία πληροφοριών της Ουκρανίας ανέφερε ότι η Ρωσία εκπαίδευε 1 000 Σύριους μισθοφόρους για να στηρίξει τον πόλεμο της Ρωσίας στην Ουκρανία· </w:t>
      </w:r>
      <w:r w:rsidRPr="00CA287D">
        <w:t>λαμβάνοντας υπόψη ότι η Ρωσία υποστηρίζει ότι έχει στείλει πάνω από 63</w:t>
      </w:r>
      <w:r w:rsidR="009D01DA" w:rsidRPr="00CA287D">
        <w:t> </w:t>
      </w:r>
      <w:r w:rsidRPr="00CA287D">
        <w:t xml:space="preserve">000 μέλη ρωσικού προσωπικού από το 2015, μεταξύ άλλων ειδικές δυνάμεις, στρατιωτικούς συμβούλους, προσωπικό της αεροπορίας και ιδιώτες στρατιωτικούς αναδόχους όπως η ομάδα </w:t>
      </w:r>
      <w:proofErr w:type="spellStart"/>
      <w:r w:rsidRPr="00CA287D">
        <w:t>Wagner</w:t>
      </w:r>
      <w:proofErr w:type="spellEnd"/>
      <w:r w:rsidRPr="00CA287D">
        <w:t xml:space="preserve">, για να στηρίξει και να προστατέψει το καθεστώς </w:t>
      </w:r>
      <w:proofErr w:type="spellStart"/>
      <w:r w:rsidRPr="00CA287D">
        <w:t>Assad</w:t>
      </w:r>
      <w:proofErr w:type="spellEnd"/>
      <w:r w:rsidRPr="00CA287D">
        <w:t xml:space="preserve"> από την κατάρρευση· λαμβάνοντας υπόψη ότι η Ρωσία σταθερά διαπράττει εγκλήματα πολέμου στη Συρία, συμπεριλαμβανομένων βομβαρδισμών ιατρικών εγκαταστάσεων και περιοχών αμάχων και της χρήσης όπλων που προκαλούν αδιακρίτως αποτελέσματα· λαμβάνοντας υπόψη ότι το στρατιωτικό αποτύπωμα της Ρωσίας στη χώρα συνίσταται σε δύο κύριες βάσεις: την αεροπορική βάση στο </w:t>
      </w:r>
      <w:proofErr w:type="spellStart"/>
      <w:r w:rsidRPr="00CA287D">
        <w:t>Ηmeimim</w:t>
      </w:r>
      <w:proofErr w:type="spellEnd"/>
      <w:r w:rsidRPr="00CA287D">
        <w:t xml:space="preserve"> και μια ναυτική βάση στην </w:t>
      </w:r>
      <w:proofErr w:type="spellStart"/>
      <w:r w:rsidRPr="00CA287D">
        <w:t>Tartus</w:t>
      </w:r>
      <w:proofErr w:type="spellEnd"/>
      <w:r w:rsidRPr="00CA287D">
        <w:t xml:space="preserve"> και πάνω από 100 μικρότερες στρατιωτικές εγκαταστάσεις σε όλη τη χώρα· λαμβάνοντας υπόψη ότι η Ρωσία είναι ο μεγαλύτερος προμηθευτής όπλων για το καθεστώς </w:t>
      </w:r>
      <w:proofErr w:type="spellStart"/>
      <w:r w:rsidRPr="00CA287D">
        <w:t>Assad</w:t>
      </w:r>
      <w:proofErr w:type="spellEnd"/>
      <w:r w:rsidRPr="00CA287D">
        <w:t xml:space="preserve"> και αποκομίζει δισεκατομμύρια ευρώ από τις πωλήσεις· </w:t>
      </w:r>
    </w:p>
    <w:p w:rsidR="00DC294F" w:rsidRPr="00CA287D" w:rsidRDefault="00DC294F" w:rsidP="009D01DA">
      <w:pPr>
        <w:pStyle w:val="NormalHanging12a"/>
        <w:widowControl/>
      </w:pPr>
      <w:r w:rsidRPr="00CA287D">
        <w:t>ΣΤ.</w:t>
      </w:r>
      <w:r w:rsidRPr="00CA287D">
        <w:tab/>
        <w:t xml:space="preserve">λαμβάνοντας υπόψη ότι η </w:t>
      </w:r>
      <w:proofErr w:type="spellStart"/>
      <w:r w:rsidRPr="00CA287D">
        <w:t>Χεζμπολάχ</w:t>
      </w:r>
      <w:proofErr w:type="spellEnd"/>
      <w:r w:rsidRPr="00CA287D">
        <w:t xml:space="preserve"> έχει </w:t>
      </w:r>
      <w:r w:rsidR="00983BD7" w:rsidRPr="00CA287D">
        <w:t xml:space="preserve">επανειλημμένα και επιτυχώς επιδιώξει </w:t>
      </w:r>
      <w:r w:rsidRPr="00CA287D">
        <w:t xml:space="preserve">να προμηθευτεί ιρανικά όπλα μέσω του συριακού εδάφους· λαμβάνοντας υπόψη ότι το Ισραήλ έχει πραγματοποιήσει επανειλημμένες αεροπορικές επιθέσεις για να αποτρέψει τις μεταφορές των εν λόγω όπλων, μεταξύ άλλων στους αερολιμένες της Δαμασκού και του </w:t>
      </w:r>
      <w:proofErr w:type="spellStart"/>
      <w:r w:rsidRPr="00CA287D">
        <w:t>Χαλεπίου</w:t>
      </w:r>
      <w:proofErr w:type="spellEnd"/>
      <w:r w:rsidRPr="00CA287D">
        <w:t xml:space="preserve"> τον Οκτώβριο του 2023, μετά τις τρομοκρατικές επιθέσεις της 7ης</w:t>
      </w:r>
      <w:r w:rsidR="00983BD7" w:rsidRPr="00CA287D">
        <w:t> </w:t>
      </w:r>
      <w:r w:rsidRPr="00CA287D">
        <w:t xml:space="preserve">Οκτωβρίου εναντίον Ισραηλινών πολιτών από τη </w:t>
      </w:r>
      <w:proofErr w:type="spellStart"/>
      <w:r w:rsidRPr="00CA287D">
        <w:t>Χαμάς</w:t>
      </w:r>
      <w:proofErr w:type="spellEnd"/>
      <w:r w:rsidRPr="00CA287D">
        <w:t xml:space="preserve">· λαμβάνοντας υπόψη ότι η σύγκρουση μεταξύ Ισραήλ και </w:t>
      </w:r>
      <w:proofErr w:type="spellStart"/>
      <w:r w:rsidRPr="00CA287D">
        <w:t>Χαμάς</w:t>
      </w:r>
      <w:proofErr w:type="spellEnd"/>
      <w:r w:rsidRPr="00CA287D">
        <w:t xml:space="preserve">, η οποία προκλήθηκε από τις τρομοκρατικές επιθέσεις της </w:t>
      </w:r>
      <w:proofErr w:type="spellStart"/>
      <w:r w:rsidRPr="00CA287D">
        <w:t>Χαμάς</w:t>
      </w:r>
      <w:proofErr w:type="spellEnd"/>
      <w:r w:rsidRPr="00CA287D">
        <w:t xml:space="preserve"> κατά</w:t>
      </w:r>
      <w:bookmarkStart w:id="8" w:name="_GoBack"/>
      <w:bookmarkEnd w:id="8"/>
      <w:r w:rsidRPr="00CA287D">
        <w:t xml:space="preserve"> του Ισραήλ στις 7 Οκτωβρίου 2023, προκάλεσε έναν ανανεωμένο κύκλο βίας στην περιοχή· λαμβάνοντας υπόψη ότι η Συρία πρέπει να απέχει από κάθε στρατιωτική εμπλοκή στον πόλεμο στη λωρίδα της Γάζας· λαμβάνοντας υπόψη ότι οι εικαζόμενες ισραηλινές επιθέσεις στο Χαλέπι και τη Δαμασκό έχουν οδηγήσει σε προσωρινή παύση της αεροπορικής υπηρεσίας ανθρωπιστικής βοήθειας του ΟΗΕ· λαμβάνοντας υπόψη ότι, έπειτα από τη βάρβαρη επίθεση της </w:t>
      </w:r>
      <w:proofErr w:type="spellStart"/>
      <w:r w:rsidRPr="00CA287D">
        <w:t>Χαμάς</w:t>
      </w:r>
      <w:proofErr w:type="spellEnd"/>
      <w:r w:rsidRPr="00CA287D">
        <w:t xml:space="preserve"> εναντίον του Ισραήλ στις 7 Οκτωβρίου 2023, οι παραστρατιωτικές ομάδες που στηρίζονται από το Ιράν στη Συρία έχουν εντείνει τις επιθέσεις με μη επανδρωμένα αεροσκάφη και ρουκέτες εναντίον του Ισραήλ, των ΗΠΑ και των διεθνών δυνάμεων στη βορειοανατολική Συρία· λαμβάνοντας υπόψη ότι το Ιράν χρησιμοποιεί συριακούς αερολιμένες για να μεταφέρει όπλα από το Ιράν και το Ιράκ στη Συρία και στη </w:t>
      </w:r>
      <w:proofErr w:type="spellStart"/>
      <w:r w:rsidRPr="00CA287D">
        <w:t>Χεζμπολάχ</w:t>
      </w:r>
      <w:proofErr w:type="spellEnd"/>
      <w:r w:rsidRPr="00CA287D">
        <w:t xml:space="preserve"> στον Λίβανο, και για να προμηθεύει τη </w:t>
      </w:r>
      <w:proofErr w:type="spellStart"/>
      <w:r w:rsidRPr="00CA287D">
        <w:t>Χαμάς</w:t>
      </w:r>
      <w:proofErr w:type="spellEnd"/>
      <w:r w:rsidRPr="00CA287D">
        <w:t xml:space="preserve"> με όπλα· λαμβάνοντας υπόψη ότι το καθεστώς έχει δολοφονήσει χιλιάδες Σύριους Παλαιστίνιους και πρόσφυγες· </w:t>
      </w:r>
    </w:p>
    <w:p w:rsidR="00DC294F" w:rsidRPr="00CA287D" w:rsidRDefault="00DC294F" w:rsidP="009D01DA">
      <w:pPr>
        <w:pStyle w:val="NormalHanging12a"/>
        <w:widowControl/>
      </w:pPr>
      <w:r w:rsidRPr="00CA287D">
        <w:t>Ζ.</w:t>
      </w:r>
      <w:r w:rsidRPr="00CA287D">
        <w:tab/>
        <w:t>λαμβάνοντας υπόψη ότι η Τουρκία, η οποία κατέχει εδάφη στη βόρεια Συρία, συμμετέχει τακτικά σε μεγάλης κλίμακας στρατιωτικές επιχειρήσεις σε συριακό έδαφος τόσο απευθείας όσο και μέσω εντολοδόχων, στοχεύοντας ιδίως σε περιοχές υπό κουρδικό έλεγχο</w:t>
      </w:r>
      <w:r w:rsidR="00983BD7" w:rsidRPr="00CA287D">
        <w:t xml:space="preserve"> στη βορειοανατολική Συρία, καθώς και στο </w:t>
      </w:r>
      <w:proofErr w:type="spellStart"/>
      <w:r w:rsidR="00983BD7" w:rsidRPr="00CA287D">
        <w:t>Αφρίν</w:t>
      </w:r>
      <w:proofErr w:type="spellEnd"/>
      <w:r w:rsidR="00983BD7" w:rsidRPr="00CA287D">
        <w:t xml:space="preserve"> και γύρω από αυτό στα βορειοδυτικά</w:t>
      </w:r>
      <w:r w:rsidRPr="00CA287D">
        <w:t xml:space="preserve">· λαμβάνοντας υπόψη ότι οι μονομερείς στρατιωτικές επεμβάσεις της Τουρκίας στη </w:t>
      </w:r>
      <w:r w:rsidR="00983BD7" w:rsidRPr="00CA287D">
        <w:t xml:space="preserve">βόρεια </w:t>
      </w:r>
      <w:r w:rsidRPr="00CA287D">
        <w:t xml:space="preserve">Συρία συνιστούν παραβιάσεις του διεθνούς δικαίου· λαμβάνοντας υπόψη ότι τον Οκτώβριο του 2023 το τουρκικό κοινοβούλιο ψήφισε υπέρ της παράτασης της εντολής που επιτρέπει στρατιωτικές επιχειρήσεις στη Συρία για δύο ακόμη έτη· λαμβάνοντας υπόψη ότι η Τουρκία θα πρέπει να τερματίσει την παράνομη </w:t>
      </w:r>
      <w:r w:rsidRPr="00CA287D">
        <w:lastRenderedPageBreak/>
        <w:t>κατοχή της βόρειας Συρίας και να αποσύρει τις εντολοδόχους της στρατιωτικές και παραστρατιωτικές δυνάμεις·</w:t>
      </w:r>
    </w:p>
    <w:p w:rsidR="00DC294F" w:rsidRPr="00CA287D" w:rsidRDefault="00DC294F" w:rsidP="009D01DA">
      <w:pPr>
        <w:pStyle w:val="NormalHanging12a"/>
        <w:widowControl/>
      </w:pPr>
      <w:r w:rsidRPr="00CA287D">
        <w:t>Η.</w:t>
      </w:r>
      <w:r w:rsidRPr="00CA287D">
        <w:tab/>
        <w:t xml:space="preserve">λαμβάνοντας υπόψη ότι το Ισλαμικό Κράτος του Ιράκ και της Συρίας (ISIS) διέπραξε κατάφωρες, συστηματικές παραβιάσεις των ανθρωπίνων δικαιωμάτων και παραβιάσεις του διεθνούς δικαίου, συμπεριλαμβανομένων εγκλημάτων κατά της ανθρωπότητας και γενοκτονίας, στα εδάφη που βρέθηκαν προσωρινά υπό τον έλεγχό του πριν από την παρέμβαση του διεθνούς συνασπισμού· λαμβάνοντας υπόψη ότι το 2014 δημιουργήθηκε ένας ευρύς διεθνής συνασπισμός για την καταπολέμηση του Ισλαμικού Κράτους, αποτελούμενος από 86 μέλη τα οποία δεσμεύτηκαν για την επίτευξη των στόχων της παροχής στρατιωτικής στήριξης στους εταίρους, της παρεμπόδισης της ροής ξένων μαχητών, της διακοπής της χρηματοδότησης και της χρηματοδότησης του Ισλαμικού Κράτους, της αντιμετώπισης των ανθρωπιστικών κρίσεων στην περιοχή και της αποκάλυψης της πραγματικής φύσης των </w:t>
      </w:r>
      <w:proofErr w:type="spellStart"/>
      <w:r w:rsidRPr="00CA287D">
        <w:t>τζιχαντιστικών</w:t>
      </w:r>
      <w:proofErr w:type="spellEnd"/>
      <w:r w:rsidRPr="00CA287D">
        <w:t xml:space="preserve"> κινημάτων· </w:t>
      </w:r>
    </w:p>
    <w:p w:rsidR="00DC294F" w:rsidRPr="00CA287D" w:rsidRDefault="00DC294F" w:rsidP="009D01DA">
      <w:pPr>
        <w:pStyle w:val="NormalHanging12a"/>
        <w:widowControl/>
      </w:pPr>
      <w:r w:rsidRPr="00CA287D">
        <w:t>Θ.</w:t>
      </w:r>
      <w:r w:rsidRPr="00CA287D">
        <w:tab/>
        <w:t xml:space="preserve">λαμβάνοντας υπόψη ότι τα περιουσιακά στοιχεία </w:t>
      </w:r>
      <w:r w:rsidR="00983BD7" w:rsidRPr="00CA287D">
        <w:t xml:space="preserve">358 </w:t>
      </w:r>
      <w:r w:rsidRPr="00CA287D">
        <w:t xml:space="preserve">ατόμων και </w:t>
      </w:r>
      <w:r w:rsidR="00983BD7" w:rsidRPr="00CA287D">
        <w:t>95</w:t>
      </w:r>
      <w:r w:rsidR="00CA287D" w:rsidRPr="00CA287D">
        <w:t xml:space="preserve"> </w:t>
      </w:r>
      <w:r w:rsidRPr="00CA287D">
        <w:t xml:space="preserve">οντοτήτων που εμπλέκονται άμεσα στην καταστολή του πληθυσμού υπόκεινται σε κυρώσεις της ΕΕ· λαμβάνοντας υπόψη ότι, ως αποτέλεσμα της συνεχιζόμενης παρεμπόδισης της Ρωσίας στο Συμβούλιο Ασφαλείας των Ηνωμένων Εθνών, διατηρείται ανοικτό μόνο ένα σημείο διέλευσης μεταξύ της Τουρκίας και των περιοχών που δεν ελέγχονται από το καθεστώς στη Συρία για την παροχή διεθνούς ανθρωπιστικής βοήθειας· λαμβάνοντας υπόψη ότι, από το 2014, το σημείο διέλευσης </w:t>
      </w:r>
      <w:proofErr w:type="spellStart"/>
      <w:r w:rsidRPr="00CA287D">
        <w:t>Bab-al</w:t>
      </w:r>
      <w:proofErr w:type="spellEnd"/>
      <w:r w:rsidRPr="00CA287D">
        <w:t xml:space="preserve"> </w:t>
      </w:r>
      <w:proofErr w:type="spellStart"/>
      <w:r w:rsidRPr="00CA287D">
        <w:t>Hawa</w:t>
      </w:r>
      <w:proofErr w:type="spellEnd"/>
      <w:r w:rsidRPr="00CA287D">
        <w:t xml:space="preserve"> χρησιμοποιείται για παραδόσεις διασυνοριακής βοήθειας από την Τουρκία στη Συρία με την άδεια του Συμβουλίου Ασφαλείας των Ηνωμένων Εθνών· λαμβάνοντας υπόψη ότι η Ρωσία έχει εμποδίσει επανειλημμένα την ανανέωση της άδειας στο Συμβούλιο Ασφαλείας των Ηνωμένων Εθνών και τελικά άσκησε βέτο στην έγκριση του διαδρόμου βοήθειας τον Ιούλιο του 2023, γεγονός που είχε ως αποτέλεσμα να παραμείνει κλειστό το σημείο διέλευσης </w:t>
      </w:r>
      <w:proofErr w:type="spellStart"/>
      <w:r w:rsidRPr="00CA287D">
        <w:t>Bab-al</w:t>
      </w:r>
      <w:proofErr w:type="spellEnd"/>
      <w:r w:rsidRPr="00CA287D">
        <w:t xml:space="preserve"> </w:t>
      </w:r>
      <w:proofErr w:type="spellStart"/>
      <w:r w:rsidRPr="00CA287D">
        <w:t>Hawa</w:t>
      </w:r>
      <w:proofErr w:type="spellEnd"/>
      <w:r w:rsidRPr="00CA287D">
        <w:t xml:space="preserve">· λαμβάνοντας υπόψη ότι τον Σεπτέμβριο του 2023, ως αποτέλεσμα των διαπραγματεύσεων μεταξύ των υπηρεσιών του ΟΗΕ, του συριακού καθεστώτος και της </w:t>
      </w:r>
      <w:proofErr w:type="spellStart"/>
      <w:r w:rsidRPr="00CA287D">
        <w:t>Hay’et</w:t>
      </w:r>
      <w:proofErr w:type="spellEnd"/>
      <w:r w:rsidRPr="00CA287D">
        <w:t xml:space="preserve"> </w:t>
      </w:r>
      <w:proofErr w:type="spellStart"/>
      <w:r w:rsidRPr="00CA287D">
        <w:t>Tahrir</w:t>
      </w:r>
      <w:proofErr w:type="spellEnd"/>
      <w:r w:rsidRPr="00CA287D">
        <w:t xml:space="preserve"> </w:t>
      </w:r>
      <w:proofErr w:type="spellStart"/>
      <w:r w:rsidRPr="00CA287D">
        <w:t>al-Sham</w:t>
      </w:r>
      <w:proofErr w:type="spellEnd"/>
      <w:r w:rsidRPr="00CA287D">
        <w:t xml:space="preserve">, της κυρίαρχης ένοπλης ομάδας στο </w:t>
      </w:r>
      <w:proofErr w:type="spellStart"/>
      <w:r w:rsidRPr="00CA287D">
        <w:t>Idlib</w:t>
      </w:r>
      <w:proofErr w:type="spellEnd"/>
      <w:r w:rsidRPr="00CA287D">
        <w:t xml:space="preserve">, η παροχή βοήθειας ξεκίνησε ξανά μέσω του </w:t>
      </w:r>
      <w:proofErr w:type="spellStart"/>
      <w:r w:rsidRPr="00CA287D">
        <w:t>Bab</w:t>
      </w:r>
      <w:proofErr w:type="spellEnd"/>
      <w:r w:rsidRPr="00CA287D">
        <w:t xml:space="preserve"> </w:t>
      </w:r>
      <w:proofErr w:type="spellStart"/>
      <w:r w:rsidRPr="00CA287D">
        <w:t>al-Hawa</w:t>
      </w:r>
      <w:proofErr w:type="spellEnd"/>
      <w:r w:rsidRPr="00CA287D">
        <w:t xml:space="preserve">, και η χρήση των διαδρόμων βοήθειας στα διασυνοριακά σημεία διέλευσης </w:t>
      </w:r>
      <w:proofErr w:type="spellStart"/>
      <w:r w:rsidRPr="00CA287D">
        <w:t>Bab</w:t>
      </w:r>
      <w:proofErr w:type="spellEnd"/>
      <w:r w:rsidRPr="00CA287D">
        <w:t xml:space="preserve"> </w:t>
      </w:r>
      <w:proofErr w:type="spellStart"/>
      <w:r w:rsidRPr="00CA287D">
        <w:t>al-Salam</w:t>
      </w:r>
      <w:proofErr w:type="spellEnd"/>
      <w:r w:rsidRPr="00CA287D">
        <w:t xml:space="preserve"> και </w:t>
      </w:r>
      <w:proofErr w:type="spellStart"/>
      <w:r w:rsidRPr="00CA287D">
        <w:t>Al-Rai</w:t>
      </w:r>
      <w:proofErr w:type="spellEnd"/>
      <w:r w:rsidRPr="00CA287D">
        <w:t xml:space="preserve">, τα οποία το συριακό καθεστώς συμφώνησε να ανοίξει μετά τον καταστροφικό σεισμό τον Φεβρουάριο του 2023, παρατάθηκε για άλλους τρεις μήνες· λαμβάνοντας υπόψη ότι οι όροι υπό τους οποίους το συριακό καθεστώς και η </w:t>
      </w:r>
      <w:proofErr w:type="spellStart"/>
      <w:r w:rsidRPr="00CA287D">
        <w:t>Hay’et</w:t>
      </w:r>
      <w:proofErr w:type="spellEnd"/>
      <w:r w:rsidRPr="00CA287D">
        <w:t xml:space="preserve"> </w:t>
      </w:r>
      <w:proofErr w:type="spellStart"/>
      <w:r w:rsidRPr="00CA287D">
        <w:t>Tahrir</w:t>
      </w:r>
      <w:proofErr w:type="spellEnd"/>
      <w:r w:rsidRPr="00CA287D">
        <w:t xml:space="preserve"> </w:t>
      </w:r>
      <w:proofErr w:type="spellStart"/>
      <w:r w:rsidRPr="00CA287D">
        <w:t>al-Sham</w:t>
      </w:r>
      <w:proofErr w:type="spellEnd"/>
      <w:r w:rsidRPr="00CA287D">
        <w:t xml:space="preserve"> έδωσαν την έγκρισή τους στον ΟΗΕ για να ξεκινήσει ξανά τις παραδόσεις βοήθειας μέσω των τριών διασυνοριακών σημείων διέλευσης δεν είναι γνωστοί· λαμβάνοντας υπόψη ότι διακεκριμένοι εμπειρογνώμονες του διεθνούς ανθρωπιστικού δικαίου αμφισβητούν ότι χρειάζεται έγκριση του Συμβουλίου Ασφαλείας των Ηνωμένων Εθνών για τη διασυνοριακή παροχή βοήθειας των Ηνωμένων Εθνών· </w:t>
      </w:r>
    </w:p>
    <w:p w:rsidR="00DC294F" w:rsidRPr="00CA287D" w:rsidRDefault="00DC294F" w:rsidP="009D01DA">
      <w:pPr>
        <w:pStyle w:val="NormalHanging12a"/>
        <w:widowControl/>
      </w:pPr>
      <w:r w:rsidRPr="00CA287D">
        <w:t>Ι.</w:t>
      </w:r>
      <w:r w:rsidRPr="00CA287D">
        <w:tab/>
        <w:t xml:space="preserve">λαμβάνοντας υπόψη ότι αρκετές χώρες της περιοχής έχουν ξεκινήσει διαδικασία εξομάλυνσης των </w:t>
      </w:r>
      <w:proofErr w:type="spellStart"/>
      <w:r w:rsidRPr="00CA287D">
        <w:t>σχέσεών</w:t>
      </w:r>
      <w:proofErr w:type="spellEnd"/>
      <w:r w:rsidRPr="00CA287D">
        <w:t xml:space="preserve"> τους με το συριακό καθεστώς, με αποτέλεσμα την επανένταξη της Συρίας στον Αραβικό Σύνδεσμο, όπως αποφασίστηκε από τους υπουργούς εξωτερικών του Συνδέσμου στις 7 Μαΐου 2023 στο </w:t>
      </w:r>
      <w:proofErr w:type="spellStart"/>
      <w:r w:rsidRPr="00CA287D">
        <w:t>Κάιρο</w:t>
      </w:r>
      <w:proofErr w:type="spellEnd"/>
      <w:r w:rsidRPr="00CA287D">
        <w:t xml:space="preserve">, παρά τα καταγεγραμμένα σοβαρά διεθνή εγκλήματα της Συρίας και χωρίς καμία ένδειξη ότι οι εν λόγω κακοποιητικές πρακτικές έχουν σταματήσει· λαμβάνοντας υπόψη ότι το έργο των ομάδων εργασίας του Αραβικού Συνδέσμου έχει ανασταλεί από τον Σεπτέμβριο του 2023, λόγω του γεγονότος ότι το συριακό καθεστώς δεν τήρησε τις δεσμεύσεις του, μεταξύ άλλων να περιορίσει την παράνομη εμπορία ναρκωτικών, να διευκολύνει την ασφαλή επιστροφή των προσφύγων, να ελευθερώσει τους πολιτικούς κρατουμένους και </w:t>
      </w:r>
      <w:r w:rsidRPr="00CA287D">
        <w:lastRenderedPageBreak/>
        <w:t>να καταστήσει δυνατή την παροχή ανθρωπιστικής βοήθειας σε όλες τις περιοχές· λαμβάνοντας υπόψη ότι οι συναντήσεις μεταξύ των εκπροσώπων του Αραβικού Συνδέσμου και του συριακού καθεστώτος έχουν, εν τω μεταξύ, ανασταλεί· λαμβάνοντας υπόψη ότι δεν έχει αναληφθεί δράση σε συνέχεια της έγκρισης του ψηφίσματος του Ευρωπαϊκού Κοινοβουλίου της 11ης Μαρτίου 2021 σχετικά με τις συγκρούσεις στη Συρία — 10 χρόνια μετά την εξέγερση</w:t>
      </w:r>
      <w:r w:rsidRPr="00CA287D">
        <w:rPr>
          <w:rStyle w:val="FootnoteReference"/>
        </w:rPr>
        <w:footnoteReference w:id="2"/>
      </w:r>
      <w:r w:rsidRPr="00CA287D">
        <w:t>, για να διασφαλιστεί ότι δεν θα χορηγείται άσυλο σε κράτος μέλος της ΕΕ σε υπόπτους για εγκλήματα πολέμου, ιδίως αν άλλα κράτη μέλη έχουν ήδη αρνηθεί την αίτηση ασύλου·</w:t>
      </w:r>
    </w:p>
    <w:p w:rsidR="00DC294F" w:rsidRPr="00CA287D" w:rsidRDefault="00DC294F" w:rsidP="009D01DA">
      <w:pPr>
        <w:pStyle w:val="NormalHanging12a"/>
        <w:widowControl/>
      </w:pPr>
      <w:r w:rsidRPr="00CA287D">
        <w:t>ΙΑ.</w:t>
      </w:r>
      <w:r w:rsidRPr="00CA287D">
        <w:tab/>
        <w:t>λαμβάνοντας υπόψη ότι η Ευρωπαϊκή Ένωση και τα κράτη μέλη της είναι ο μεγαλύτερος χορηγός βοήθειας προς τους πληγέντες από τη σύγκρουση από το 2011, με 30 δισεκατομμύρια EUR· λαμβάνοντας υπόψη ότι η βοήθεια που υποσχέθηκε η Ευρωπαϊκή Ένωση στη διάσκεψη των Βρυξελλών τον Ιούνιο του 2023 ανέρχεται σε 3,8</w:t>
      </w:r>
      <w:r w:rsidR="009D01DA" w:rsidRPr="00CA287D">
        <w:t> </w:t>
      </w:r>
      <w:r w:rsidRPr="00CA287D">
        <w:t xml:space="preserve">δισεκατομμύρια </w:t>
      </w:r>
      <w:r w:rsidR="009D01DA" w:rsidRPr="00CA287D">
        <w:t xml:space="preserve">EUR </w:t>
      </w:r>
      <w:r w:rsidRPr="00CA287D">
        <w:t xml:space="preserve">επί συνόλου 5,6 δισεκατομμυρίων </w:t>
      </w:r>
      <w:r w:rsidR="009D01DA" w:rsidRPr="00CA287D">
        <w:t>EUR</w:t>
      </w:r>
      <w:r w:rsidRPr="00CA287D">
        <w:t>· λαμβάνοντας υπόψη ότι η Ένωση και τα κράτη μέλη χορήγησαν βοήθεια έκτακτης ανάγκης μετά τον σεισμό στη Συρία και, στις 23 Φεβρουαρίου 2023, η Ένωση αποφάσισε προσωρινή εξαίρεση για ανθρωπιστικούς λόγους από τις κυρώσεις για να διευκολύνει την παροχή βοήθειας στα θύματα· λαμβάνοντας υπόψη ότι ο ΟΗΕ προειδοποιεί πως το 90</w:t>
      </w:r>
      <w:r w:rsidR="009D01DA" w:rsidRPr="00CA287D">
        <w:t> </w:t>
      </w:r>
      <w:r w:rsidRPr="00CA287D">
        <w:t>% του συριακού πληθυσμού ζει κάτω από το όριο της φτώχειας, με πολλούς Σύριους να πασχίζουν πλέον να επιζήσουν σε συνθήκες οι οποίες είναι ακόμη χειρότερες από εκείνες που επικρατούσαν κατά τα έτη της σύγκρουσης· λαμβάνοντας υπόψη ότι, σύμφωνα με εκτιμήσεις του Παγκόσμιου Επισιτιστικού Προγράμματος, 12,4 εκατομμύρια Σύριοι, σχεδόν το 60</w:t>
      </w:r>
      <w:r w:rsidR="009D01DA" w:rsidRPr="00CA287D">
        <w:t> </w:t>
      </w:r>
      <w:r w:rsidRPr="00CA287D">
        <w:t xml:space="preserve">% του πληθυσμού, πλήττονται από επισιτιστική ανασφάλεια· λαμβάνοντας υπόψη ότι το καθεστώς </w:t>
      </w:r>
      <w:proofErr w:type="spellStart"/>
      <w:r w:rsidRPr="00CA287D">
        <w:t>Assad</w:t>
      </w:r>
      <w:proofErr w:type="spellEnd"/>
      <w:r w:rsidRPr="00CA287D">
        <w:t xml:space="preserve"> ευθύνεται για την τρέχουσα δεινή κατάσταση·</w:t>
      </w:r>
    </w:p>
    <w:p w:rsidR="00DC294F" w:rsidRPr="00CA287D" w:rsidRDefault="00DC294F" w:rsidP="009D01DA">
      <w:pPr>
        <w:pStyle w:val="NormalHanging12a"/>
        <w:widowControl/>
      </w:pPr>
      <w:r w:rsidRPr="00CA287D">
        <w:t>ΙΒ.</w:t>
      </w:r>
      <w:r w:rsidRPr="00CA287D">
        <w:tab/>
        <w:t xml:space="preserve">λαμβάνοντας υπόψη ότι το καθεστώς δεν αντιμετωπίζει επαρκώς τις βασικές ανάγκες του πληθυσμού, ότι η οικονομική κατάσταση της χώρας είναι εξαιρετικά επισφαλής και ότι η Συρία έχει μετατραπεί σε </w:t>
      </w:r>
      <w:proofErr w:type="spellStart"/>
      <w:r w:rsidRPr="00CA287D">
        <w:t>ναρκοκράτος</w:t>
      </w:r>
      <w:proofErr w:type="spellEnd"/>
      <w:r w:rsidRPr="00CA287D">
        <w:t>, με αποτέλεσμα την περαιτέρω αποσταθεροποίηση της περιοχής· λαμβάνοντας υπόψη ότι οι υπερασπιστές των ανθρωπίνων δικαιωμάτων και οι επαγγελματίες του ανθρωπιστικού τομέα εξακολουθούν να εκφράζουν ανησυχίες σχετικά με την ασφάλεια και την προστασία των επαναπατριζόμενων και των εκτοπισμένων ανθρώπων υπό το πρίσμα των συνθηκών σε πολλές περιοχές της χώρας και εγείρουν ερωτήματα σχετικά με την προσέγγιση του συριακού καθεστώτος όσον αφορά την πολιτική συμφιλίωση· λαμβάνοντας υπόψη ότι αυτό εμποδίζει την κοινωνική και οικονομική πρόοδο της Συρίας, καθώς και την έξοδό της από την κρίση·</w:t>
      </w:r>
    </w:p>
    <w:p w:rsidR="00DC294F" w:rsidRPr="00CA287D" w:rsidRDefault="00DC294F" w:rsidP="009D01DA">
      <w:pPr>
        <w:pStyle w:val="NormalHanging12a"/>
        <w:widowControl/>
      </w:pPr>
      <w:r w:rsidRPr="00CA287D">
        <w:t>ΙΓ.</w:t>
      </w:r>
      <w:r w:rsidRPr="00CA287D">
        <w:tab/>
        <w:t xml:space="preserve">λαμβάνοντας υπόψη ότι σύμφωνα με έκθεση του Σεπτεμβρίου του 2023 του Ευρωπαϊκού Κέντρου Παρακολούθησης Ναρκωτικών και Τοξικομανίας (ΕΚΠΝΤ) και της γερμανικής ομοσπονδιακής αστυνομίας δίωξης του εγκλήματος (BKA), η Ευρώπη είναι βασικός διαμετακομιστικός κόμβος του </w:t>
      </w:r>
      <w:proofErr w:type="spellStart"/>
      <w:r w:rsidRPr="00CA287D">
        <w:t>Captagon</w:t>
      </w:r>
      <w:proofErr w:type="spellEnd"/>
      <w:r w:rsidRPr="00CA287D">
        <w:t xml:space="preserve"> (</w:t>
      </w:r>
      <w:proofErr w:type="spellStart"/>
      <w:r w:rsidRPr="00CA287D">
        <w:t>φαινεθυλλίνη</w:t>
      </w:r>
      <w:proofErr w:type="spellEnd"/>
      <w:r w:rsidRPr="00CA287D">
        <w:t xml:space="preserve">), το οποίο φτάνει από τη Μέση Ανατολή, κυρίως τη Συρία και τον Λίβανο, με προορισμό την Αραβική Χερσόνησο· λαμβάνοντας υπόψη ότι χώρες στην περιοχή έχουν απαγορεύσει την εισαγωγή φρούτων και λαχανικών από τον Λίβανο σε μια προσπάθεια για την καταπολέμηση του λαθρεμπορίου του ναρκωτικού </w:t>
      </w:r>
      <w:proofErr w:type="spellStart"/>
      <w:r w:rsidRPr="00CA287D">
        <w:t>Captagon</w:t>
      </w:r>
      <w:proofErr w:type="spellEnd"/>
      <w:r w:rsidRPr="00CA287D">
        <w:t xml:space="preserve">· λαμβάνοντας υπόψη ότι η Ευρώπη αποτελεί τόσο έναν προορισμό όσο και δημοφιλή διαμετακομιστικό κόμβο του </w:t>
      </w:r>
      <w:proofErr w:type="spellStart"/>
      <w:r w:rsidRPr="00CA287D">
        <w:t>Captagon</w:t>
      </w:r>
      <w:proofErr w:type="spellEnd"/>
      <w:r w:rsidRPr="00CA287D">
        <w:t xml:space="preserve"> και, σύμφωνα με το Ευρωπαϊκό Κέντρο Παρακολούθησης Ναρκωτικών και Τοξικομανίας, από το 2018 έχουν κατασχεθεί στην Ευρώπη πάνω από ένα εκατομμύριο </w:t>
      </w:r>
      <w:r w:rsidRPr="00CA287D">
        <w:lastRenderedPageBreak/>
        <w:t xml:space="preserve">δισκία και σχεδόν δύο χιλιάδες κιλά </w:t>
      </w:r>
      <w:proofErr w:type="spellStart"/>
      <w:r w:rsidRPr="00CA287D">
        <w:t>Captagon</w:t>
      </w:r>
      <w:proofErr w:type="spellEnd"/>
      <w:r w:rsidRPr="00CA287D">
        <w:t xml:space="preserve">· λαμβάνοντας υπόψη ότι τον Απρίλιο του 2023 η ΕΕ επέβαλε κυρώσεις σε 25 άτομα και οκτώ οντότητες στη Συρία για την εμπλοκή τους στη διακίνηση ναρκωτικών· </w:t>
      </w:r>
    </w:p>
    <w:p w:rsidR="00DC294F" w:rsidRPr="00CA287D" w:rsidRDefault="00DC294F" w:rsidP="009D01DA">
      <w:pPr>
        <w:pStyle w:val="NormalHanging12a"/>
        <w:widowControl/>
      </w:pPr>
      <w:r w:rsidRPr="00CA287D">
        <w:t>ΙΔ.</w:t>
      </w:r>
      <w:r w:rsidRPr="00CA287D">
        <w:tab/>
        <w:t xml:space="preserve">λαμβάνοντας υπόψη ότι η καταστροφή και η παραμέληση των πηγών νερού από το συριακό καθεστώς και το σύστημα υγειονομικής περίθαλψης οδήγησαν στην έξαρση μιας επιδημίας χολέρας σε εθνική κλίμακα τον Αύγουστο του 2022, η οποία βρίσκεται ακόμη σε εξέλιξη· λαμβάνοντας υπόψη ότι η δημόσια εκπαίδευση βρίσκεται υπό πίεση στη Συρία και στις χώρες που φιλοξενούν Σύριους πρόσφυγες, με περίπου το ήμισυ του πληθυσμού σχολικής ηλικίας της Συρίας (σχεδόν 2,4 εκατομμύρια μαθητές) να μην λαμβάνει καμία μορφή εκπαίδευσης, με αποτέλεσμα πολλά παιδιά να υποφέρουν από τις ψυχοκοινωνικές επιπτώσεις των παρατεταμένων συγκρούσεων και εκτοπισμών· λαμβάνοντας υπόψη ότι σύμφωνα με την UNESCO μόνο περίπου ο μισός πληθυσμός των νέων ηλικίας από 15 έως 24 ετών στη Συρία πληροί το ελάχιστο αναμενόμενο επίπεδο ικανοτήτων όσον αφορά τον </w:t>
      </w:r>
      <w:proofErr w:type="spellStart"/>
      <w:r w:rsidRPr="00CA287D">
        <w:t>γραμματισμό</w:t>
      </w:r>
      <w:proofErr w:type="spellEnd"/>
      <w:r w:rsidRPr="00CA287D">
        <w:t xml:space="preserve">, τον </w:t>
      </w:r>
      <w:proofErr w:type="spellStart"/>
      <w:r w:rsidRPr="00CA287D">
        <w:t>αριθμητισμό</w:t>
      </w:r>
      <w:proofErr w:type="spellEnd"/>
      <w:r w:rsidRPr="00CA287D">
        <w:t xml:space="preserve"> και τις δεξιότητες ζωής· </w:t>
      </w:r>
    </w:p>
    <w:p w:rsidR="00983BD7" w:rsidRPr="00CA287D" w:rsidRDefault="00983BD7" w:rsidP="009D01DA">
      <w:pPr>
        <w:pStyle w:val="NormalHanging12a"/>
        <w:widowControl/>
      </w:pPr>
      <w:r w:rsidRPr="00CA287D">
        <w:t>Ι</w:t>
      </w:r>
      <w:r w:rsidR="00A67640" w:rsidRPr="00CA287D">
        <w:t>Ε</w:t>
      </w:r>
      <w:r w:rsidRPr="00CA287D">
        <w:t>.</w:t>
      </w:r>
      <w:r w:rsidRPr="00CA287D">
        <w:tab/>
        <w:t xml:space="preserve"> λαμβάνοντας υπόψη ότι το συριακό καθεστώς, μέσω εθνοκάθαρσης, εφάρμοσε μια βάρβαρη επιχείρηση για να αλλάξει τη δημογραφική σύνθεση της χώρας· λαμβάνοντας υπόψη ότι οι χριστιανοί στη Συρία αποτελούσαν περίπου το 10 % του συριακού πληθυσμού πριν από τον πόλεμο, ποσοστό που αντιστοιχεί σε συνολικά 2,2 εκατομμύρια άτομα· λαμβάνοντας υπόψη ότι η βαρβαρότητα του πολέμου προκάλεσε μαζική έξοδο χριστιανών, με αποτέλεσμα σήμερα να παραμένουν στη χώρα μόνο περίπου 640 000 άτομα· λαμβάνοντας υπόψη ότι οι χριστιανοί στη χώρα διώχθηκαν όχι μόνο από το συριακό καθεστώς, αλλά και από το ISIS και άλλες </w:t>
      </w:r>
      <w:proofErr w:type="spellStart"/>
      <w:r w:rsidRPr="00CA287D">
        <w:t>ισλαμιστικές</w:t>
      </w:r>
      <w:proofErr w:type="spellEnd"/>
      <w:r w:rsidRPr="00CA287D">
        <w:t xml:space="preserve"> παραστρατιωτικές ομάδες· λαμβάνοντας υπόψη ότι το καθεστώς </w:t>
      </w:r>
      <w:proofErr w:type="spellStart"/>
      <w:r w:rsidRPr="00CA287D">
        <w:t>Assad</w:t>
      </w:r>
      <w:proofErr w:type="spellEnd"/>
      <w:r w:rsidRPr="00CA287D">
        <w:t xml:space="preserve"> έχει προσπαθήσει να προωθήσει την εικόνα κοσμικού προστάτη των χριστιανών της Συρίας, εντούτοις εικάζεται ότι το καθεστώς έχει σκόπιμα καταστρέψει εκκλησίες και έχει θέσει υπό κράτηση τουλάχιστον μερικές εκατοντάδες χριστιανούς πολίτες· λαμβάνοντας υπόψη ότι το καθεστώς, με την ενεργή στήριξη της Ρωσικής Ομοσπονδίας, πολιόρκησε και κατέστρεψε εντελώς το Χαλέπι, την πόλη με τον μεγαλύτερο πληθυσμό χριστιανών στη χώρα· λαμβάνοντας υπόψη ότι η χώρα κατατάσσεται δωδέκατη στον κατάλογο των τόπων με τις δυσκολότερες συνθήκες ζωής στον κόσμο για τους χριστιανούς·</w:t>
      </w:r>
    </w:p>
    <w:p w:rsidR="00DC294F" w:rsidRPr="00CA287D" w:rsidRDefault="00DC294F" w:rsidP="009D01DA">
      <w:pPr>
        <w:pStyle w:val="NormalHanging12a"/>
        <w:widowControl/>
      </w:pPr>
      <w:r w:rsidRPr="00CA287D">
        <w:t>Ι</w:t>
      </w:r>
      <w:r w:rsidR="00A67640" w:rsidRPr="00CA287D">
        <w:t>Ζ</w:t>
      </w:r>
      <w:r w:rsidRPr="00CA287D">
        <w:t>.</w:t>
      </w:r>
      <w:r w:rsidRPr="00CA287D">
        <w:tab/>
        <w:t>λαμβάνοντας υπόψη ότι, σύμφωνα με την Ύπατη Αρμοστεία των Ηνωμένων Εθνών για τους Πρόσφυγες (UNHCR), η πλειονότητα των Σύριων προσφύγων θα ήθελε να επιστρέψει στη Συρία αλλά εύλογα ανησυχεί για θέματα ασφάλειας· λαμβάνοντας υπόψη ότι αυτό σημαίνει ότι, εξαιτίας της τρέχουσας κατάστασης, η επανεγκατάσταση και οι συμπληρωματικές οδοί παραμένουν η πιο βιώσιμη λύση για τους Σύριους πρόσφυγες· λαμβάνοντας υπόψη ότι η Ανεξάρτητη Διεθνής Εξεταστική Επιτροπή των Ηνωμένων Εθνών σχετικά με την Αραβική Δημοκρατία της Συρίας, στην πιο πρόσφατη έκθεσή της, του Σεπτεμβρίου του 2023, αναφέρει ότι η ανασφάλεια μαστίζει περιοχές και πέραν των γραμμών του μετώπου, καθιστώντας την ασφαλή επιστροφή των Σύριων προσφύγων αδύνατη και, επιπλέον, ολοκληρώνοντας, η επιτροπή αναφέρει ότι έχει καταγράψει συγκεκριμένες περιπτώσεις όπου Σύριοι πρόσφυγες οι οποίοι επέστρεφαν από γειτονικές χώρες υπέστησαν κακομεταχείριση από τις συριακές δυνάμεις ασφαλείας·</w:t>
      </w:r>
    </w:p>
    <w:p w:rsidR="00DC294F" w:rsidRPr="00CA287D" w:rsidRDefault="00DC294F" w:rsidP="009D01DA">
      <w:pPr>
        <w:pStyle w:val="NormalHanging12a"/>
        <w:widowControl/>
      </w:pPr>
      <w:r w:rsidRPr="00CA287D">
        <w:t>1.</w:t>
      </w:r>
      <w:r w:rsidRPr="00CA287D">
        <w:tab/>
        <w:t xml:space="preserve">συστήνει στο Συμβούλιο, την Επιτροπή και τον Αντιπρόεδρο της Επιτροπής/Ύπατο Εκπρόσωπο της Ένωσης για θέματα Εξωτερικής Πολιτικής και Πολιτικής Ασφαλείας, στην πολιτική τους για τη Συρία: </w:t>
      </w:r>
    </w:p>
    <w:p w:rsidR="00DC294F" w:rsidRPr="00CA287D" w:rsidRDefault="00DC294F" w:rsidP="009D01DA">
      <w:pPr>
        <w:pStyle w:val="NormalHangingLeft12a"/>
        <w:widowControl/>
        <w:rPr>
          <w:b/>
          <w:bCs/>
          <w:i/>
        </w:rPr>
      </w:pPr>
      <w:r w:rsidRPr="00CA287D">
        <w:rPr>
          <w:b/>
          <w:i/>
        </w:rPr>
        <w:lastRenderedPageBreak/>
        <w:t>Πολιτική διαδικασία</w:t>
      </w:r>
    </w:p>
    <w:p w:rsidR="00DC294F" w:rsidRPr="00CA287D" w:rsidRDefault="00DC294F" w:rsidP="009D01DA">
      <w:pPr>
        <w:pStyle w:val="NormalHangingLeft12a"/>
        <w:widowControl/>
      </w:pPr>
      <w:r w:rsidRPr="00CA287D">
        <w:t>α)</w:t>
      </w:r>
      <w:r w:rsidRPr="00CA287D">
        <w:tab/>
        <w:t xml:space="preserve">να υπενθυμίσουν τη στήριξη της Ένωσης στις δημοκρατικές προσδοκίες της Συρίας, που εξακολουθούν να υφίστανται στη χώρα, παρά την πλήρη καταστολή από το καθεστώς μετά τις ειρηνικές διαδηλώσεις του 2011, που ασκείται με την αποφασιστική στρατιωτική και οικονομική βοήθεια από το Ιράν και τη Ρωσία προκειμένου να μπορέσουν να παραμείνουν στην εξουσία ο </w:t>
      </w:r>
      <w:proofErr w:type="spellStart"/>
      <w:r w:rsidRPr="00CA287D">
        <w:t>Assad</w:t>
      </w:r>
      <w:proofErr w:type="spellEnd"/>
      <w:r w:rsidRPr="00CA287D">
        <w:t xml:space="preserve"> και η φατρία του· να καταγγείλουν τη χορήγηση από το καθεστώς συμβάσεων που επιτρέπουν στη Ρωσία και το Ιράν να έχουν πρόσβαση στους πόρους της χώρας εις βάρος του συριακού λαού·</w:t>
      </w:r>
    </w:p>
    <w:p w:rsidR="00DC294F" w:rsidRPr="00CA287D" w:rsidRDefault="00DC294F" w:rsidP="009D01DA">
      <w:pPr>
        <w:pStyle w:val="NormalHangingLeft12a"/>
        <w:widowControl/>
      </w:pPr>
      <w:r w:rsidRPr="00CA287D">
        <w:t>β)</w:t>
      </w:r>
      <w:r w:rsidRPr="00CA287D">
        <w:tab/>
        <w:t>να τονίσουν την προσωπική ευθύνη του καθεστώτος, χωρίς να υποβαθμίζεται ο ρόλος του ISIS και άλλων ένοπλων και τρομοκρατικών ομάδων, για τον θάνατο μισού εκατομμυρίου αμάχων, την καταστροφή της χώρας, τον εκτοπισμό της πλειονότητας του πληθυσμού, τα βασανιστήρια και τη βίαιη εξαφάνιση τουλάχιστον 112.713 ανθρώπων</w:t>
      </w:r>
      <w:r w:rsidRPr="00CA287D">
        <w:rPr>
          <w:rStyle w:val="FootnoteReference"/>
        </w:rPr>
        <w:footnoteReference w:id="3"/>
      </w:r>
      <w:r w:rsidRPr="00CA287D">
        <w:t xml:space="preserve"> στα χέρια του συστήματος μαζικών αυθαίρετων κρατήσεων, τη χρήση χημικών όπλων κατά αμάχων και τη συστηματική καταστολή κάθε δημοκρατικής και ειρηνικής αντιπολίτευσης·</w:t>
      </w:r>
    </w:p>
    <w:p w:rsidR="00DC294F" w:rsidRPr="00CA287D" w:rsidRDefault="00DC294F" w:rsidP="009D01DA">
      <w:pPr>
        <w:pStyle w:val="NormalHangingLeft12a"/>
        <w:widowControl/>
      </w:pPr>
      <w:r w:rsidRPr="00CA287D">
        <w:t>γ)</w:t>
      </w:r>
      <w:r w:rsidRPr="00CA287D">
        <w:tab/>
        <w:t xml:space="preserve">να αντιταχθούν σε οποιαδήποτε εξομάλυνση των σχέσεων με το καθεστώς </w:t>
      </w:r>
      <w:proofErr w:type="spellStart"/>
      <w:r w:rsidRPr="00CA287D">
        <w:t>Assad</w:t>
      </w:r>
      <w:proofErr w:type="spellEnd"/>
      <w:r w:rsidRPr="00CA287D">
        <w:t xml:space="preserve">, εκτός εάν υπάρξουν ουσιαστικές και επαληθεύσιμες εξελίξεις στην εφαρμογή της απόφασης 2254 (2015) του Συμβουλίου Ασφαλείας των Ηνωμένων Εθνών, συμπεριλαμβανομένων της αποφυλάκισης των πολιτικών κρατουμένων, της ενημέρωσης των οικογενειών των θυμάτων σχετικά με την τύχη των αγνοουμένων και των θυμάτων βίαιης εξαφάνισης, και της παύσης των επιθέσεων ή εμποδίων στην ανθρωπιστική βοήθεια· να καλέσουν τα κράτη μέλη της ΕΕ να απέχουν από μέτρα που αποδυναμώνουν ή υπονομεύουν την κοινή θέση της ΕΕ για τη Συρία· </w:t>
      </w:r>
      <w:r w:rsidR="00983BD7" w:rsidRPr="00CA287D">
        <w:t xml:space="preserve">να χαιρετίσουν την έγκριση του νόμου κατά της εξομάλυνσης των σχέσεων με το καθεστώς </w:t>
      </w:r>
      <w:proofErr w:type="spellStart"/>
      <w:r w:rsidR="00983BD7" w:rsidRPr="00CA287D">
        <w:t>Assad</w:t>
      </w:r>
      <w:proofErr w:type="spellEnd"/>
      <w:r w:rsidR="00983BD7" w:rsidRPr="00CA287D">
        <w:t xml:space="preserve"> από τη Βουλή των Αντιπροσώπων των ΗΠΑ και να ενθαρρύνουν τη Γερουσία των ΗΠΑ να συνεχίσει τη νομοθετική διαδικασία για τη θέσπισή του· </w:t>
      </w:r>
      <w:r w:rsidRPr="00CA287D">
        <w:t xml:space="preserve">να τονίσουν ότι, παρά την κυρίαρχη απόφαση ορισμένων αραβικών κρατών να δεχθούν εκ νέου τη Συρία στον Αραβικό Σύνδεσμο, το συριακό καθεστώς δεν παρέχει καμία ένδειξη ότι επιθυμεί να καταπολεμήσει τη διακίνηση ναρκωτικών που προέρχονται από τη χώρα αλλά επηρεάζουν ολόκληρη την περιοχή· να καταδικάσουν τον έλεγχο της οικογένειας </w:t>
      </w:r>
      <w:proofErr w:type="spellStart"/>
      <w:r w:rsidRPr="00CA287D">
        <w:t>Assad</w:t>
      </w:r>
      <w:proofErr w:type="spellEnd"/>
      <w:r w:rsidRPr="00CA287D">
        <w:t xml:space="preserve"> και των συμμάχων της, συμπεριλαμβανομένης της </w:t>
      </w:r>
      <w:proofErr w:type="spellStart"/>
      <w:r w:rsidRPr="00CA287D">
        <w:t>Χεζμπολάχ</w:t>
      </w:r>
      <w:proofErr w:type="spellEnd"/>
      <w:r w:rsidRPr="00CA287D">
        <w:t xml:space="preserve">, επί της αγοράς του ναρκωτικού του </w:t>
      </w:r>
      <w:proofErr w:type="spellStart"/>
      <w:r w:rsidRPr="00CA287D">
        <w:t>Captagon</w:t>
      </w:r>
      <w:proofErr w:type="spellEnd"/>
      <w:r w:rsidRPr="00CA287D">
        <w:t>, το εμπόριο του οποίου εκτιμάται σε 57</w:t>
      </w:r>
      <w:r w:rsidR="00CA287D" w:rsidRPr="00CA287D">
        <w:t> </w:t>
      </w:r>
      <w:r w:rsidRPr="00CA287D">
        <w:t>δισεκατομμύρια</w:t>
      </w:r>
      <w:r w:rsidR="00CA287D" w:rsidRPr="00CA287D">
        <w:t xml:space="preserve"> </w:t>
      </w:r>
      <w:r w:rsidRPr="00CA287D">
        <w:t xml:space="preserve">δολάρια ΗΠΑ· να λάβουν υπόψη ότι ο αδελφός του </w:t>
      </w:r>
      <w:proofErr w:type="spellStart"/>
      <w:r w:rsidRPr="00CA287D">
        <w:t>Bashar</w:t>
      </w:r>
      <w:proofErr w:type="spellEnd"/>
      <w:r w:rsidRPr="00CA287D">
        <w:t xml:space="preserve"> </w:t>
      </w:r>
      <w:proofErr w:type="spellStart"/>
      <w:r w:rsidRPr="00CA287D">
        <w:t>Al-Assad</w:t>
      </w:r>
      <w:proofErr w:type="spellEnd"/>
      <w:r w:rsidRPr="00CA287D">
        <w:t xml:space="preserve">, ο </w:t>
      </w:r>
      <w:proofErr w:type="spellStart"/>
      <w:r w:rsidRPr="00CA287D">
        <w:t>Maher</w:t>
      </w:r>
      <w:proofErr w:type="spellEnd"/>
      <w:r w:rsidRPr="00CA287D">
        <w:t xml:space="preserve"> </w:t>
      </w:r>
      <w:proofErr w:type="spellStart"/>
      <w:r w:rsidRPr="00CA287D">
        <w:t>Al-Assad</w:t>
      </w:r>
      <w:proofErr w:type="spellEnd"/>
      <w:r w:rsidRPr="00CA287D">
        <w:t xml:space="preserve">, διοικεί τη στρατιωτική μονάδα που είναι υπεύθυνη για τη διευκόλυνση της παραγωγής του ναρκωτικού· να υποστηρίξουν μια συντονισμένη αντιμετώπιση περιστατικών ασφαλείας της ΕΕ με σκοπό να αποτρέψουν τη χρήση της ΕΕ ως ζώνης μεταφόρτωσης του </w:t>
      </w:r>
      <w:proofErr w:type="spellStart"/>
      <w:r w:rsidRPr="00CA287D">
        <w:t>Captagon</w:t>
      </w:r>
      <w:proofErr w:type="spellEnd"/>
      <w:r w:rsidRPr="00CA287D">
        <w:t xml:space="preserve"> που παράγεται στη Συρία και τον Λίβανο· </w:t>
      </w:r>
    </w:p>
    <w:p w:rsidR="00DC294F" w:rsidRPr="00CA287D" w:rsidRDefault="00DC294F" w:rsidP="009D01DA">
      <w:pPr>
        <w:pStyle w:val="NormalHangingLeft12a"/>
        <w:widowControl/>
      </w:pPr>
      <w:r w:rsidRPr="00CA287D">
        <w:t>δ)</w:t>
      </w:r>
      <w:r w:rsidRPr="00CA287D">
        <w:tab/>
        <w:t xml:space="preserve">να τονίσουν ότι για τη δεινή οικονομική κατάσταση ευθύνονται η καταστολή, η αμέλεια και η διαφθορά εκ μέρους του καθεστώτος· να υπενθυμίσουν ότι οι κυρώσεις της ΕΕ στοχεύουν μόνο άτομα και οντότητες που εμπλέκονται στην </w:t>
      </w:r>
      <w:r w:rsidRPr="00CA287D">
        <w:lastRenderedPageBreak/>
        <w:t xml:space="preserve">καταστολή· να αντιμετωπίσουν το ζήτημα της οικονομικής </w:t>
      </w:r>
      <w:proofErr w:type="spellStart"/>
      <w:r w:rsidRPr="00CA287D">
        <w:t>υπερσυμμόρφωσης</w:t>
      </w:r>
      <w:proofErr w:type="spellEnd"/>
      <w:r w:rsidRPr="00CA287D">
        <w:t xml:space="preserve"> που μπορεί να εμποδίσει τις ομάδες βοήθειας να μεταφέρουν κεφάλαια στη χώρα και να υλοποιήσουν προγράμματα ή να πληρώσουν το τοπικό προσωπικό και τους προμηθευτές, ακόμη και όταν οι συναλλαγές προορίζονται για τη στήριξη δραστηριοτήτων που εξαιρούνται από κυρώσεις· να υπογραμμίσουν, ωστόσο, ότι τα περιοριστικά μέτρα της ΕΕ πρέπει να παραμείνουν στοχευμένα, να συνεχίσουν να διασφαλίζουν εξαιρέσεις για την ανθρωπιστική βοήθεια και να δίνουν προτεραιότητα στις παραδόσεις βοήθειας σε τοπικό επίπεδο·</w:t>
      </w:r>
    </w:p>
    <w:p w:rsidR="00DC294F" w:rsidRPr="00CA287D" w:rsidRDefault="00DC294F" w:rsidP="009D01DA">
      <w:pPr>
        <w:pStyle w:val="NormalHangingLeft12a"/>
        <w:widowControl/>
      </w:pPr>
      <w:r w:rsidRPr="00CA287D">
        <w:t>ε)</w:t>
      </w:r>
      <w:r w:rsidRPr="00CA287D">
        <w:tab/>
        <w:t xml:space="preserve">να παράσχουν ταχέως στις αξιόπιστες διεθνείς ανθρωπιστικές οργανώσεις ισχυρές, εκτεταμένες και σαφείς εξαιρέσεις· να εναρμονίσουν, στο μέτρο του δυνατού, την ερμηνεία από τα κράτη μέλη του κανονισμού σχετικά με περιοριστικά μέτρα στη Συρία και να εφαρμόσουν σε αυτήν την απόφαση 2664 (2022) του Συμβουλίου Ασφαλείας των Ηνωμένων Εθνών σχετικά με την ανθρωπιστική βοήθεια· </w:t>
      </w:r>
    </w:p>
    <w:p w:rsidR="00DC294F" w:rsidRPr="00CA287D" w:rsidRDefault="00DC294F" w:rsidP="009D01DA">
      <w:pPr>
        <w:pStyle w:val="NormalHangingLeft12a"/>
        <w:widowControl/>
      </w:pPr>
      <w:proofErr w:type="spellStart"/>
      <w:r w:rsidRPr="00CA287D">
        <w:t>στ</w:t>
      </w:r>
      <w:proofErr w:type="spellEnd"/>
      <w:r w:rsidRPr="00CA287D">
        <w:t>)</w:t>
      </w:r>
      <w:r w:rsidRPr="00CA287D">
        <w:tab/>
        <w:t xml:space="preserve">να χαιρετίσουν το θάρρος των διαδηλωτών στις πόλεις </w:t>
      </w:r>
      <w:proofErr w:type="spellStart"/>
      <w:r w:rsidRPr="00CA287D">
        <w:t>Souweida</w:t>
      </w:r>
      <w:proofErr w:type="spellEnd"/>
      <w:r w:rsidRPr="00CA287D">
        <w:t xml:space="preserve"> και </w:t>
      </w:r>
      <w:proofErr w:type="spellStart"/>
      <w:r w:rsidRPr="00CA287D">
        <w:t>Deraa</w:t>
      </w:r>
      <w:proofErr w:type="spellEnd"/>
      <w:r w:rsidRPr="00CA287D">
        <w:t xml:space="preserve">, οι οποίοι διαδηλώνουν και πάλι ειρηνικά εναντίον του καθεστώτος </w:t>
      </w:r>
      <w:proofErr w:type="spellStart"/>
      <w:r w:rsidRPr="00CA287D">
        <w:t>Assad</w:t>
      </w:r>
      <w:proofErr w:type="spellEnd"/>
      <w:r w:rsidRPr="00CA287D">
        <w:t xml:space="preserve"> από τον Αύγουστο του 2023· να διαβουλεύονται και να παρέχουν μακροπρόθεσμη, ευέλικτη και βασική στήριξη στα συριακά δίκτυα της κοινωνίας των πολιτών στην Ευρώπη και τη Συρία που συμμερίζονται τις δημοκρατικές αξίες και επιδιώκουν την προστασία των υπερασπιστών και των ακτιβιστών των ανθρωπίνων δικαιωμάτων στην περιοχή· να καταδικάσουν απερίφραστα κάθε μορφή θρησκευτικών διακρίσεων και να επιμείνουν στον σεβασμό από όλους των δικαιωμάτων των εθνοτικών και θρησκευτικών ομάδων και μειονοτήτων στη Συρία, συμπεριλαμβανομένων των Χριστιανών, των </w:t>
      </w:r>
      <w:proofErr w:type="spellStart"/>
      <w:r w:rsidRPr="00CA287D">
        <w:t>Δρούζων</w:t>
      </w:r>
      <w:proofErr w:type="spellEnd"/>
      <w:r w:rsidRPr="00CA287D">
        <w:t xml:space="preserve">, των Κούρδων, των </w:t>
      </w:r>
      <w:proofErr w:type="spellStart"/>
      <w:r w:rsidRPr="00CA287D">
        <w:t>Αλεβιτών</w:t>
      </w:r>
      <w:proofErr w:type="spellEnd"/>
      <w:r w:rsidRPr="00CA287D">
        <w:t xml:space="preserve"> και όλων των άλλων μειονοτήτων· να καταδικάσουν απερίφραστα την αντισημιτική προπαγάνδα και την άρνηση του δικαιώματος του Ισραήλ να υφίσταται, που αποτελούν βασικό γενικό χαρακτηριστικό των μηνυμάτων της οικογένειας του </w:t>
      </w:r>
      <w:proofErr w:type="spellStart"/>
      <w:r w:rsidRPr="00CA287D">
        <w:t>Bashar</w:t>
      </w:r>
      <w:proofErr w:type="spellEnd"/>
      <w:r w:rsidRPr="00CA287D">
        <w:t xml:space="preserve"> </w:t>
      </w:r>
      <w:proofErr w:type="spellStart"/>
      <w:r w:rsidRPr="00CA287D">
        <w:t>Al-Assad</w:t>
      </w:r>
      <w:proofErr w:type="spellEnd"/>
      <w:r w:rsidRPr="00CA287D">
        <w:t>· να διασφαλίσουν ότι η εκπαίδευση και το εκπαιδευτικό υλικό συνάδουν με τις εν λόγω αρχές· να ζητήσουν, όλοι οι εκτοπισμένοι να συνεχίσουν να ζουν ή να επιστρέψουν στις ιστορικές και παραδοσιακές πατρίδες τους με αξιοπρέπεια, ισότητα και ασφάλεια, και να έχουν τη δυνατότητα να ασκούν τη θρησκεία τους και τις πεποιθήσεις τους ελεύθερα, χωρίς να υπόκεινται σε κανενός είδους καταναγκασμό, βία ή διάκριση· να στηρίξουν τον διάλογο μεταξύ των θρησκειών·</w:t>
      </w:r>
    </w:p>
    <w:p w:rsidR="00DC294F" w:rsidRPr="00CA287D" w:rsidRDefault="00DC294F" w:rsidP="009D01DA">
      <w:pPr>
        <w:pStyle w:val="NormalHangingLeft12a"/>
        <w:widowControl/>
        <w:rPr>
          <w:b/>
          <w:bCs/>
          <w:i/>
        </w:rPr>
      </w:pPr>
      <w:r w:rsidRPr="00CA287D">
        <w:rPr>
          <w:b/>
          <w:i/>
        </w:rPr>
        <w:t>Ασφάλεια</w:t>
      </w:r>
    </w:p>
    <w:p w:rsidR="00DC294F" w:rsidRPr="00CA287D" w:rsidRDefault="00DC294F" w:rsidP="009D01DA">
      <w:pPr>
        <w:pStyle w:val="NormalHangingLeft12a"/>
        <w:widowControl/>
      </w:pPr>
      <w:r w:rsidRPr="00CA287D">
        <w:t>ζ)</w:t>
      </w:r>
      <w:r w:rsidRPr="00CA287D">
        <w:tab/>
        <w:t xml:space="preserve">να καταδικάσουν τη συνεχιζόμενη παρουσία εκατοντάδων ιρανικών, τουρκικών και ρωσικών βάσεων και ιρανικών και ρωσικών παραστρατιωτικών ομάδων στο έδαφος της Συρίας· να εκφράσουν την ανησυχία τους για την οικονομική εκμετάλλευση της χώρας από επιθετικές ξένες δυνάμεις· να καταδικάσουν τις επιθέσεις των τουρκικών δυνάμεων και την κατοχή συριακών εδαφών στο βόρειο τμήμα της χώρας, καθώς και τη νέα βάρβαρη στρατιωτική επιχείρηση της συριακής κυβέρνησης και της Ρωσίας στη βορειοδυτική Συρία, συμπεριλαμβανομένων των επιθέσεων κατά αμάχων· να εκφράσουν τη βαθιά τους ανησυχία για τη συνεχιζόμενη ριζοσπαστική </w:t>
      </w:r>
      <w:proofErr w:type="spellStart"/>
      <w:r w:rsidRPr="00CA287D">
        <w:t>ισλαμιστική</w:t>
      </w:r>
      <w:proofErr w:type="spellEnd"/>
      <w:r w:rsidRPr="00CA287D">
        <w:t xml:space="preserve"> αντιπολίτευση στην επαρχία </w:t>
      </w:r>
      <w:proofErr w:type="spellStart"/>
      <w:r w:rsidRPr="00CA287D">
        <w:t>Idlib</w:t>
      </w:r>
      <w:proofErr w:type="spellEnd"/>
      <w:r w:rsidRPr="00CA287D">
        <w:t xml:space="preserve">· να στηρίξουν τη συνέχιση του διεθνούς συνασπισμού κατά του ISIS, το οποίο παραμένει ενεργό στη Συρία παρά τις σημαντικές ήττες· να ζητήσουν να καταβληθεί αποφασιστική διεθνής προσπάθεια για τη συνέχιση του </w:t>
      </w:r>
      <w:r w:rsidRPr="00CA287D">
        <w:lastRenderedPageBreak/>
        <w:t xml:space="preserve">αγώνα κατά του ISIS στη Συρία μέχρι την πλήρη εξάλειψή του· να υπενθυμίσουν ότι οι τουρκικές μονομερείς στρατιωτικές δράσεις συνιστούν σοβαρή παραβίαση του διεθνούς δικαίου και υπονομεύουν τη σταθερότητα και την ασφάλεια σε ολόκληρη την περιοχή· να εξαρθρώσουν τα </w:t>
      </w:r>
      <w:proofErr w:type="spellStart"/>
      <w:r w:rsidRPr="00CA287D">
        <w:t>τζιχαντιστικά</w:t>
      </w:r>
      <w:proofErr w:type="spellEnd"/>
      <w:r w:rsidRPr="00CA287D">
        <w:t xml:space="preserve"> δίκτυα στη Συρία και το Ιράκ και να εντοπίσουν και να ασκήσουν δίωξη στα μέλη τους, τα οποία διοικούσαν πάνω από πέντε χιλιάδες ξένους μαχητές τους οποίους </w:t>
      </w:r>
      <w:proofErr w:type="spellStart"/>
      <w:r w:rsidRPr="00CA287D">
        <w:t>ριζοσπαστικοποίησαν</w:t>
      </w:r>
      <w:proofErr w:type="spellEnd"/>
      <w:r w:rsidRPr="00CA287D">
        <w:t>, στρατολόγησαν και μετάφεραν από την Ευρώπη· να συνεχίσουν να στηρίζουν την παγκόσμια συμμαχία κατά του ISIS με πολιτικά, οικονομικά και επιχειρησιακά μέσα και μέσα υλικοτεχνικής υποδομής·</w:t>
      </w:r>
    </w:p>
    <w:p w:rsidR="00DC294F" w:rsidRPr="00CA287D" w:rsidRDefault="00DC294F" w:rsidP="009D01DA">
      <w:pPr>
        <w:pStyle w:val="NormalHangingLeft12a"/>
        <w:widowControl/>
        <w:rPr>
          <w:szCs w:val="24"/>
        </w:rPr>
      </w:pPr>
      <w:r w:rsidRPr="00CA287D">
        <w:t>η)</w:t>
      </w:r>
      <w:r w:rsidRPr="00CA287D">
        <w:tab/>
        <w:t>να τονίσουν τον ρόλο των Συριακών Δημοκρατικών Δυνάμεων στον αγώνα κατά του ISIS στη βορειοανατολική Συρία·</w:t>
      </w:r>
    </w:p>
    <w:p w:rsidR="00DC294F" w:rsidRPr="00CA287D" w:rsidRDefault="00DC294F" w:rsidP="009D01DA">
      <w:pPr>
        <w:pStyle w:val="NormalHangingLeft12a"/>
        <w:widowControl/>
      </w:pPr>
      <w:r w:rsidRPr="00CA287D">
        <w:t>θ)</w:t>
      </w:r>
      <w:r w:rsidRPr="00CA287D">
        <w:tab/>
        <w:t xml:space="preserve">να παροτρύνουν τα κράτη μέλη να συνεχίσουν τον επαναπατρισμό των υπηκόων τους που βρίσκονται στα στρατόπεδα </w:t>
      </w:r>
      <w:proofErr w:type="spellStart"/>
      <w:r w:rsidRPr="00CA287D">
        <w:t>τζιχαντιστών</w:t>
      </w:r>
      <w:proofErr w:type="spellEnd"/>
      <w:r w:rsidRPr="00CA287D">
        <w:t xml:space="preserve"> κρατουμένων του </w:t>
      </w:r>
      <w:proofErr w:type="spellStart"/>
      <w:r w:rsidRPr="00CA287D">
        <w:t>Al-Hol</w:t>
      </w:r>
      <w:proofErr w:type="spellEnd"/>
      <w:r w:rsidRPr="00CA287D">
        <w:t xml:space="preserve"> και του </w:t>
      </w:r>
      <w:proofErr w:type="spellStart"/>
      <w:r w:rsidRPr="00CA287D">
        <w:t>Roj</w:t>
      </w:r>
      <w:proofErr w:type="spellEnd"/>
      <w:r w:rsidRPr="00CA287D">
        <w:t xml:space="preserve"> και να τους δικάσουν, σε δίκαιες δίκες, για τα εγκλήματα που διέπραξαν· εκφράζει την έντονη ανησυχία του για την επιδείνωση της ανθρωπιστικής και υγειονομικής κατάστασης και της κατάστασης ασφάλειας στους καταυλισμούς της βορειοανατολικής Συρίας, ιδίως στους καταυλισμούς </w:t>
      </w:r>
      <w:proofErr w:type="spellStart"/>
      <w:r w:rsidRPr="00CA287D">
        <w:t>al-Hol</w:t>
      </w:r>
      <w:proofErr w:type="spellEnd"/>
      <w:r w:rsidRPr="00CA287D">
        <w:t xml:space="preserve"> και </w:t>
      </w:r>
      <w:proofErr w:type="spellStart"/>
      <w:r w:rsidRPr="00CA287D">
        <w:t>Roj</w:t>
      </w:r>
      <w:proofErr w:type="spellEnd"/>
      <w:r w:rsidRPr="00CA287D">
        <w:t>, οι οποίοι εξακολουθούν να λειτουργούν ως φυτώρια ριζοσπαστικοποίησης·</w:t>
      </w:r>
      <w:r w:rsidRPr="00CA287D">
        <w:rPr>
          <w:b/>
          <w:i/>
        </w:rPr>
        <w:t xml:space="preserve"> </w:t>
      </w:r>
      <w:r w:rsidRPr="00CA287D">
        <w:t>ζητεί από τα κράτη μέλη να φροντίσουν για τον επαναπατρισμό όλων των Ευρωπαίων παιδιών, παρέχοντάς τους πλήρη στήριξη και επανένταξη· ζητεί από τα κράτη μέλη να προωθήσουν σε όλες τις διμερείς σχέσεις τους και στο πλαίσιο διεθνών οργανισμών τον επαναπατρισμό όλων των παιδιών που είναι πολίτες τρίτων χωρών, με πλήρη τήρηση του διεθνούς δικαίου·</w:t>
      </w:r>
    </w:p>
    <w:p w:rsidR="00DC294F" w:rsidRPr="00CA287D" w:rsidRDefault="00DC294F" w:rsidP="009D01DA">
      <w:pPr>
        <w:pStyle w:val="NormalHangingLeft12a"/>
        <w:widowControl/>
      </w:pPr>
      <w:r w:rsidRPr="00CA287D">
        <w:t>ι)</w:t>
      </w:r>
      <w:r w:rsidRPr="00CA287D">
        <w:tab/>
        <w:t>να εντείνουν τις προσπάθειες για την αντιμετώπιση της ρωσικής παραπληροφόρησης σχετικά με τη Συρία, μεταξύ άλλων στα αραβικά· να λάβουν τα απαιτούμενα μέτρα για να διασφαλίσουν ότι οι διαδικτυακές πλατφόρμες θα εντείνουν την καταπολέμηση της παραπληροφόρησης στην περιοχή, ειδικά με την πρόσληψη αραβόφωνων για τον συντονισμό του επιγραμμικού περιεχομένου·</w:t>
      </w:r>
    </w:p>
    <w:p w:rsidR="00DC294F" w:rsidRPr="00CA287D" w:rsidRDefault="00DC294F" w:rsidP="009D01DA">
      <w:pPr>
        <w:pStyle w:val="NormalHangingLeft12a"/>
        <w:widowControl/>
      </w:pPr>
      <w:proofErr w:type="spellStart"/>
      <w:r w:rsidRPr="00CA287D">
        <w:t>ια</w:t>
      </w:r>
      <w:proofErr w:type="spellEnd"/>
      <w:r w:rsidRPr="00CA287D">
        <w:t>)</w:t>
      </w:r>
      <w:r w:rsidRPr="00CA287D">
        <w:tab/>
        <w:t xml:space="preserve">να καταδικάσουν την εκτόξευση πυραύλων από τις συριακές δυνάμεις από το έδαφος της Συρίας προς το Ισραήλ και τα κατεχόμενα από το Ισραήλ υψίπεδα του </w:t>
      </w:r>
      <w:proofErr w:type="spellStart"/>
      <w:r w:rsidRPr="00CA287D">
        <w:t>Γκολάν</w:t>
      </w:r>
      <w:proofErr w:type="spellEnd"/>
      <w:r w:rsidRPr="00CA287D">
        <w:t xml:space="preserve">, καθώς και την αποστολή άοπλου μη επανδρωμένου αεροσκάφους στο βόρειο Ισραήλ· να καταδικάσουν τις επαναλαμβανόμενες </w:t>
      </w:r>
      <w:r w:rsidR="00983BD7" w:rsidRPr="00CA287D">
        <w:t xml:space="preserve">και επιτυχείς </w:t>
      </w:r>
      <w:r w:rsidRPr="00CA287D">
        <w:t xml:space="preserve">προσπάθειες της </w:t>
      </w:r>
      <w:proofErr w:type="spellStart"/>
      <w:r w:rsidRPr="00CA287D">
        <w:t>Χεζμπολάχ</w:t>
      </w:r>
      <w:proofErr w:type="spellEnd"/>
      <w:r w:rsidRPr="00CA287D">
        <w:t xml:space="preserve"> να προμηθευτεί ιρανικά όπλα μέσω του συριακού εδάφους· να καταδικάσουν την ανεκτική στάση του καθεστώτος </w:t>
      </w:r>
      <w:proofErr w:type="spellStart"/>
      <w:r w:rsidRPr="00CA287D">
        <w:t>Assad</w:t>
      </w:r>
      <w:proofErr w:type="spellEnd"/>
      <w:r w:rsidRPr="00CA287D">
        <w:t xml:space="preserve"> έναντι της Αλ </w:t>
      </w:r>
      <w:proofErr w:type="spellStart"/>
      <w:r w:rsidRPr="00CA287D">
        <w:t>Κάιντα</w:t>
      </w:r>
      <w:proofErr w:type="spellEnd"/>
      <w:r w:rsidRPr="00CA287D">
        <w:t xml:space="preserve"> και άλλων τρομοκρατικών ομάδων, ιδίως όσον αφορά τις προσπάθειες διευκόλυνσης της σύγκρουσης στο Ιράκ, δεδομένου ότι τροφοδότησε την ανάπτυξη της Αλ </w:t>
      </w:r>
      <w:proofErr w:type="spellStart"/>
      <w:r w:rsidRPr="00CA287D">
        <w:t>Κάιντα</w:t>
      </w:r>
      <w:proofErr w:type="spellEnd"/>
      <w:r w:rsidRPr="00CA287D">
        <w:t xml:space="preserve">, του ISIS και των προσκείμενων τρομοκρατικών δικτύων εντός της Συρίας· </w:t>
      </w:r>
    </w:p>
    <w:p w:rsidR="00DC294F" w:rsidRPr="00CA287D" w:rsidRDefault="00DC294F" w:rsidP="009D01DA">
      <w:pPr>
        <w:pStyle w:val="NormalHangingLeft12a"/>
        <w:widowControl/>
      </w:pPr>
      <w:proofErr w:type="spellStart"/>
      <w:r w:rsidRPr="00CA287D">
        <w:t>ιβ</w:t>
      </w:r>
      <w:proofErr w:type="spellEnd"/>
      <w:r w:rsidRPr="00CA287D">
        <w:t>)</w:t>
      </w:r>
      <w:r w:rsidRPr="00CA287D">
        <w:tab/>
      </w:r>
      <w:r w:rsidR="00983BD7" w:rsidRPr="00CA287D">
        <w:t xml:space="preserve">να σημειώσουν ότι ο ισραηλινός στρατός συνεχίζει να εξαπολύει αεροπορικές επιθέσεις και άλλες μορφές επιθέσεων στο συριακό έδαφος ως πράξεις νόμιμης άμυνας με στόχο να διασφαλιστεί ότι το καθεστώς </w:t>
      </w:r>
      <w:proofErr w:type="spellStart"/>
      <w:r w:rsidR="00983BD7" w:rsidRPr="00CA287D">
        <w:t>Άσαντ</w:t>
      </w:r>
      <w:proofErr w:type="spellEnd"/>
      <w:r w:rsidR="00983BD7" w:rsidRPr="00CA287D">
        <w:t xml:space="preserve"> θα εξακολουθεί να μην είναι σε θέση να ανακτήσει επαρκή ισχύ ώστε να αποτελέσει απειλή για τις γειτονικές χώρες·</w:t>
      </w:r>
      <w:r w:rsidRPr="00CA287D">
        <w:t xml:space="preserve"> </w:t>
      </w:r>
    </w:p>
    <w:p w:rsidR="00DC294F" w:rsidRPr="00CA287D" w:rsidRDefault="00DC294F" w:rsidP="009D01DA">
      <w:pPr>
        <w:pStyle w:val="NormalHangingLeft12a"/>
        <w:widowControl/>
        <w:rPr>
          <w:bCs/>
        </w:rPr>
      </w:pPr>
      <w:proofErr w:type="spellStart"/>
      <w:r w:rsidRPr="00CA287D">
        <w:rPr>
          <w:rStyle w:val="Aucun"/>
        </w:rPr>
        <w:t>ιγ</w:t>
      </w:r>
      <w:proofErr w:type="spellEnd"/>
      <w:r w:rsidRPr="00CA287D">
        <w:rPr>
          <w:rStyle w:val="Aucun"/>
        </w:rPr>
        <w:t>)</w:t>
      </w:r>
      <w:r w:rsidRPr="00CA287D">
        <w:rPr>
          <w:rStyle w:val="Aucun"/>
        </w:rPr>
        <w:tab/>
        <w:t xml:space="preserve">να μεριμνήσουν για τη μετάφραση των </w:t>
      </w:r>
      <w:r w:rsidR="009D01DA" w:rsidRPr="00CA287D">
        <w:rPr>
          <w:rStyle w:val="Aucun"/>
        </w:rPr>
        <w:t>ψ</w:t>
      </w:r>
      <w:r w:rsidRPr="00CA287D">
        <w:rPr>
          <w:rStyle w:val="Aucun"/>
        </w:rPr>
        <w:t xml:space="preserve">ηφισμάτων, των εκθέσεων και των αποφάσεων της ΕΕ σχετικά με τη Συρία στα Αραβικά· </w:t>
      </w:r>
    </w:p>
    <w:p w:rsidR="00DC294F" w:rsidRPr="00CA287D" w:rsidRDefault="00DC294F" w:rsidP="009D01DA">
      <w:pPr>
        <w:pStyle w:val="NormalHangingLeft12a"/>
        <w:widowControl/>
        <w:rPr>
          <w:b/>
          <w:bCs/>
          <w:i/>
        </w:rPr>
      </w:pPr>
      <w:r w:rsidRPr="00CA287D">
        <w:rPr>
          <w:b/>
          <w:i/>
        </w:rPr>
        <w:lastRenderedPageBreak/>
        <w:t>Καταπολέμηση της ατιμωρησίας</w:t>
      </w:r>
    </w:p>
    <w:p w:rsidR="00DC294F" w:rsidRPr="00CA287D" w:rsidRDefault="00DC294F" w:rsidP="009D01DA">
      <w:pPr>
        <w:pStyle w:val="NormalHangingLeft12a"/>
        <w:widowControl/>
      </w:pPr>
      <w:proofErr w:type="spellStart"/>
      <w:r w:rsidRPr="00CA287D">
        <w:t>ιδ</w:t>
      </w:r>
      <w:proofErr w:type="spellEnd"/>
      <w:r w:rsidRPr="00CA287D">
        <w:t>)</w:t>
      </w:r>
      <w:r w:rsidRPr="00CA287D">
        <w:tab/>
        <w:t>να τονίσουν ότι η καταπολέμηση της ατιμωρησίας στη Συρία αποτελεί προϋπόθεση για οποιαδήποτε μελλοντική επίλυση της συνεχιζόμενης κρίσης, καθώς και ηθική και πολιτική επιταγή για την Ευρώπη και τη διεθνή κοινότητα· να επικροτήσουν τη δικαστική πρόοδο της γαλλογερμανικής κοινής ομάδας έρευνας για τις 11</w:t>
      </w:r>
      <w:r w:rsidR="009D01DA" w:rsidRPr="00CA287D">
        <w:t> </w:t>
      </w:r>
      <w:r w:rsidRPr="00CA287D">
        <w:t xml:space="preserve">000 σορούς θυμάτων βασανιστηρίων που προσδιορίζονται στην έκθεση </w:t>
      </w:r>
      <w:proofErr w:type="spellStart"/>
      <w:r w:rsidRPr="00CA287D">
        <w:t>César</w:t>
      </w:r>
      <w:proofErr w:type="spellEnd"/>
      <w:r w:rsidRPr="00CA287D">
        <w:t xml:space="preserve">, και την αναστολή της συμμετοχής της Συρίας στον Διεθνή Οργανισμό για την Απαγόρευση των Χημικών Όπλων· να χαιρετίσουν την έκδοση διεθνών ενταλμάτων σύλληψης κατά του </w:t>
      </w:r>
      <w:proofErr w:type="spellStart"/>
      <w:r w:rsidRPr="00CA287D">
        <w:t>Bashar</w:t>
      </w:r>
      <w:proofErr w:type="spellEnd"/>
      <w:r w:rsidRPr="00CA287D">
        <w:t xml:space="preserve"> </w:t>
      </w:r>
      <w:proofErr w:type="spellStart"/>
      <w:r w:rsidRPr="00CA287D">
        <w:t>Al-Assad</w:t>
      </w:r>
      <w:proofErr w:type="spellEnd"/>
      <w:r w:rsidRPr="00CA287D">
        <w:t xml:space="preserve">, του αδελφού του </w:t>
      </w:r>
      <w:proofErr w:type="spellStart"/>
      <w:r w:rsidRPr="00CA287D">
        <w:t>Maher</w:t>
      </w:r>
      <w:proofErr w:type="spellEnd"/>
      <w:r w:rsidRPr="00CA287D">
        <w:t xml:space="preserve"> </w:t>
      </w:r>
      <w:proofErr w:type="spellStart"/>
      <w:r w:rsidRPr="00CA287D">
        <w:t>Al-Assad</w:t>
      </w:r>
      <w:proofErr w:type="spellEnd"/>
      <w:r w:rsidRPr="00CA287D">
        <w:t xml:space="preserve"> και δύο στρατηγών, από τα γαλλικά δικαστήρια τον Νοέμβριο του 2023, για εγκλήματα κατά της ανθρωπότητας σε σχέση με επιθέσεις με χημικά όπλα κατά αμάχων· να επικροτήσουν την απόφαση του Διεθνούς Δικαστηρίου με την οποία η Συρία καλείται να λάβει όλα τα δυνατά μέτρα για την πρόληψη πράξεων βασανιστηρίων και άλλων καταχρήσεων μετά την κατάθεση από τις Κάτω Χώρες και τον Καναδά υπόθεσης σχετικά με παραβίαση της διεθνούς σύμβασης κατά των βασανιστηρίων από τη Συρία· να χαιρετίσουν επίσης την πρόοδο που έχει σημειωθεί στη Γερμανία, τη Γαλλία και τη Σουηδία όσον αφορά την προσαγωγή </w:t>
      </w:r>
      <w:proofErr w:type="spellStart"/>
      <w:r w:rsidRPr="00CA287D">
        <w:t>Σύρων</w:t>
      </w:r>
      <w:proofErr w:type="spellEnd"/>
      <w:r w:rsidRPr="00CA287D">
        <w:t xml:space="preserve"> εγκληματιών στη δικαιοσύνη, όπως μέσω των ποινικών δικών στην </w:t>
      </w:r>
      <w:proofErr w:type="spellStart"/>
      <w:r w:rsidRPr="00CA287D">
        <w:t>Κόμπλεντς</w:t>
      </w:r>
      <w:proofErr w:type="spellEnd"/>
      <w:r w:rsidRPr="00CA287D">
        <w:t xml:space="preserve"> και στη Φρανκφούρτη· </w:t>
      </w:r>
      <w:r w:rsidR="00983BD7" w:rsidRPr="00CA287D">
        <w:t xml:space="preserve">να επικροτήσουν τη σύλληψη και τη φυλάκιση, τον Δεκέμβριο του 2023, τον Ιανουάριο του 2024 και τον Φεβρουάριο του 2024, συριακών παραστρατιωτικών ηγετών που συνδέονται με το καθεστώς </w:t>
      </w:r>
      <w:proofErr w:type="spellStart"/>
      <w:r w:rsidR="00983BD7" w:rsidRPr="00CA287D">
        <w:t>Assad</w:t>
      </w:r>
      <w:proofErr w:type="spellEnd"/>
      <w:r w:rsidR="00983BD7" w:rsidRPr="00CA287D">
        <w:t xml:space="preserve"> στη Γερμανία, τις Κάτω Χώρες και το Βέλγιο για εγκλήματα κατά της ανθρωπότητας, εγκλήματα πολέμου και βασανιστήρια· </w:t>
      </w:r>
      <w:r w:rsidRPr="00CA287D">
        <w:t xml:space="preserve">να ενθαρρύνουν όλα τα κράτη μέλη της ΕΕ να εφαρμόζουν την καθολική δικαιοδοσία σύμφωνα με την εκάστοτε συνταγματική τάξη· να υποστηρίξουν τις προσπάθειες να παραπεμφθεί στη δικαιοσύνη η ηγεσία του συριακού καθεστώτος· να ζητήσουν τη συγκέντρωση πραγματογνωσίας και διερμηνέων μεταξύ των δικαστικών και αστυνομικών αρχών, καθώς και τον διορισμό εισαγγελέα για εγκλήματα κατά της ανθρωπότητας σε κάθε κράτος μέλος· να ζητήσουν από τα κράτη μέλη της ΕΕ να συστήσουν ειδικευμένες μονάδες για τα εγκλήματα πολέμου στις υπηρεσίες των αρχών επιβολής του νόμου και στην εισαγγελία, όπου δεν υπάρχουν ήδη, και να τους διασφαλίσουν επαρκείς πόρους· να ενθαρρύνουν τα κράτη μέλη να δίνουν ιδιαίτερη προσοχή στις δραστηριότητες των συριακών μυστικών υπηρεσιών και την επιρροή τους στη συριακή διασπορά, και να τις προλαμβάνουν, συμπεριλαμβανομένης της προστασίας των μαρτύρων· να ζητήσουν τη χορήγηση ευρωπαϊκών υποτροφιών, ιδίως σε Σύριους που επιθυμούν να λάβουν νομική κατάρτιση για να καταπολεμήσουν την ατιμωρησία·  </w:t>
      </w:r>
    </w:p>
    <w:p w:rsidR="00DC294F" w:rsidRPr="00CA287D" w:rsidRDefault="00DC294F" w:rsidP="009D01DA">
      <w:pPr>
        <w:pStyle w:val="NormalHangingLeft12a"/>
        <w:widowControl/>
      </w:pPr>
      <w:proofErr w:type="spellStart"/>
      <w:r w:rsidRPr="00CA287D">
        <w:t>ιε</w:t>
      </w:r>
      <w:proofErr w:type="spellEnd"/>
      <w:r w:rsidRPr="00CA287D">
        <w:t>)</w:t>
      </w:r>
      <w:r w:rsidRPr="00CA287D">
        <w:tab/>
        <w:t>να ζητήσουν την αυτόματη ανταλλαγή πληροφοριών μεταξύ όλων των κρατών μελών σχετικά με εγκληματίες πολέμου των οποίων η αίτηση ασύλου απορρίπτεται σύμφωνα με το άρθρο 1 στοιχείο </w:t>
      </w:r>
      <w:proofErr w:type="spellStart"/>
      <w:r w:rsidRPr="00CA287D">
        <w:t>στ</w:t>
      </w:r>
      <w:proofErr w:type="spellEnd"/>
      <w:r w:rsidRPr="00CA287D">
        <w:t xml:space="preserve">) της σύμβασης περί του καθεστώτος των προσφύγων· να καλέσουν τα κράτη μέλη να δημιουργήσουν ένα ευρωπαϊκό ταμείο για τα θύματα σοβαρών παραβιάσεων του διεθνούς δικαίου στη Συρία, με τον εντοπισμό υφιστάμενων κεφαλαίων εντός της δικαιοδοσίας τους συνδεόμενων με παραβιάσεις του διεθνούς δικαίου στη Συρία, όπως χρηματικές ποινές, πρόστιμα και ποινές για παραβίαση των κυρώσεων, διαταγές δήμευσης, δεσμευμένα κεφάλαια που συνδέονται με τα παρανόμως κτηθέντα του συριακού καθεστώτος και άλλα έσοδα· να ζητήσουν την ανάπτυξη νομικού πλαισίου που να καθιστά δυνατή τη μεταβίβαση των εν λόγω κεφαλαίων στις </w:t>
      </w:r>
      <w:r w:rsidRPr="00CA287D">
        <w:lastRenderedPageBreak/>
        <w:t xml:space="preserve">οικογένειες των θυμάτων· να υπενθυμίσουν ότι τα εν λόγω ταμεία πρέπει να σχεδιαστούν προσεκτικά σε πλήρη συνεργασία με τις οικογένειες των θυμάτων· να αναγνωρίσουν τη συνεχιζόμενη απειλή παράνομης διακίνησης λεηλατημένων έργων τέχνης και πολιτιστικών αγαθών από τη Συρία τόσο από το καθεστώς </w:t>
      </w:r>
      <w:proofErr w:type="spellStart"/>
      <w:r w:rsidRPr="00CA287D">
        <w:t>Assad</w:t>
      </w:r>
      <w:proofErr w:type="spellEnd"/>
      <w:r w:rsidRPr="00CA287D">
        <w:t xml:space="preserve"> όσο και από το ISIS· να ζητήσουν την ενίσχυση του σχεδίου δράσης της ΕΕ κατά της παράνομης διακίνησης πολιτιστικών αγαθών, καθώς και την ενδυνάμωση της συνεργασίας με τρίτες χώρες, ώστε να διασφαλιστούν η προστασία των πολιτιστικών αγαθών, η αφαίρεσή τους από τη μαύρη αγορά και ο επαναπατρισμός τους στις χώρες προέλευσης, όταν οι συνθήκες το επιτρέπουν· να εκφράσουν ικανοποίηση για την έγκριση του ψηφίσματος της Γενικής Συνέλευσης των Ηνωμένων Εθνών, της 29ης Ιουνίου 2023, για τη σύσταση θεσμικού οργάνου για τους αγνοούμενους στη Συρία, και για τη συνεχιζόμενη χρηματοδότηση του Διεθνούς, Ανεξάρτητου και Αμερικανού Μηχανισμού για τη στήριξη της έρευνας σχετικά με τα σοβαρότερα εγκλήματα που διαπράχθηκαν στη Συρία από το 2011· να παροτρύνουν την ΕΕ και τα κράτη μέλη της να διευρύνουν τον κατάλογο όσων υπόκεινται σε στοχευμένες κυρώσεις στο πλαίσιο του παγκόσμιου καθεστώτος κυρώσεων της ΕΕ για τα ανθρώπινα δικαιώματα (ο λεγόμενος νόμος </w:t>
      </w:r>
      <w:proofErr w:type="spellStart"/>
      <w:r w:rsidRPr="00CA287D">
        <w:t>Magnitsky</w:t>
      </w:r>
      <w:proofErr w:type="spellEnd"/>
      <w:r w:rsidRPr="00CA287D">
        <w:t xml:space="preserve"> της ΕΕ), συμπεριλαμβανομένων των Σύριων και των Ρώσων πολιτικών και στρατιωτικών διοικητών που ενδέχεται να έχουν διοικητική ευθύνη για, ή για τους οποίους υπάρχουν αξιόπιστα στοιχεία ότι ενέχονται σε εγκλήματα πολέμου, εγκλήματα κατά της ανθρωπότητας και άλλες σοβαρές παραβιάσεις που διαπράττονται στη βορειοδυτική Συρία·</w:t>
      </w:r>
    </w:p>
    <w:p w:rsidR="00983BD7" w:rsidRPr="00CA287D" w:rsidRDefault="00983BD7" w:rsidP="009D01DA">
      <w:pPr>
        <w:pStyle w:val="NormalHangingLeft12a"/>
        <w:widowControl/>
      </w:pPr>
      <w:proofErr w:type="spellStart"/>
      <w:r w:rsidRPr="00CA287D">
        <w:t>ι</w:t>
      </w:r>
      <w:r w:rsidR="00A67640" w:rsidRPr="00CA287D">
        <w:t>στ</w:t>
      </w:r>
      <w:proofErr w:type="spellEnd"/>
      <w:r w:rsidRPr="00CA287D">
        <w:t>)</w:t>
      </w:r>
      <w:r w:rsidRPr="00CA287D">
        <w:tab/>
        <w:t xml:space="preserve">να επικροτήσουν την απόφαση του Συμβουλίου, της 22ας Ιανουαρίου 2024, να προσθέσει έξι επιχειρηματίες που βρίσκονται κοντά στην οικογένεια </w:t>
      </w:r>
      <w:proofErr w:type="spellStart"/>
      <w:r w:rsidRPr="00CA287D">
        <w:t>Assad</w:t>
      </w:r>
      <w:proofErr w:type="spellEnd"/>
      <w:r w:rsidRPr="00CA287D">
        <w:t xml:space="preserve"> και πέντε εταιρείες στον κατάλογο κυρώσεων της ΕΕ για την εμπλοκή τους στη μεταφορά μισθοφόρων του συριακού καθεστώτος, στο εμπόριο όπλων, στο λαθρεμπόριο ναρκωτικών ή στη νομιμοποίηση εσόδων από παράνομες δραστηριότητες για τη στήριξη του συριακού καθεστώτος·</w:t>
      </w:r>
    </w:p>
    <w:p w:rsidR="00DC294F" w:rsidRPr="00CA287D" w:rsidRDefault="00DC294F" w:rsidP="009D01DA">
      <w:pPr>
        <w:pStyle w:val="NormalHangingLeft12a"/>
        <w:widowControl/>
        <w:rPr>
          <w:b/>
          <w:bCs/>
          <w:i/>
        </w:rPr>
      </w:pPr>
      <w:r w:rsidRPr="00CA287D">
        <w:rPr>
          <w:b/>
          <w:i/>
        </w:rPr>
        <w:t xml:space="preserve">Ανθρωπιστική βοήθεια και πρόσφυγες </w:t>
      </w:r>
    </w:p>
    <w:p w:rsidR="00DC294F" w:rsidRPr="00CA287D" w:rsidRDefault="00DC294F" w:rsidP="009D01DA">
      <w:pPr>
        <w:pStyle w:val="NormalHangingLeft12a"/>
        <w:widowControl/>
      </w:pPr>
      <w:proofErr w:type="spellStart"/>
      <w:r w:rsidRPr="00CA287D">
        <w:t>ι</w:t>
      </w:r>
      <w:r w:rsidR="00A67640" w:rsidRPr="00CA287D">
        <w:t>ζ</w:t>
      </w:r>
      <w:proofErr w:type="spellEnd"/>
      <w:r w:rsidRPr="00CA287D">
        <w:t>)</w:t>
      </w:r>
      <w:r w:rsidRPr="00CA287D">
        <w:tab/>
        <w:t xml:space="preserve">να προτρέψουν τη διεθνή κοινότητα, στη διάσκεψη των Βρυξελλών του 2024, να αυξήσει επειγόντως την ανθρωπιστική της βοήθεια στους 15,3 εκατομμύρια Σύριους που εξαρτώνται από αυτήν σε καθημερινή βάση· </w:t>
      </w:r>
      <w:r w:rsidR="00983BD7" w:rsidRPr="00CA287D">
        <w:t xml:space="preserve"> εκφράζουν τη βαθύτατη ανησυχία τους για την απόφαση που έλαβε το Παγκόσμιο Επισιτιστικό Πρόγραμμα των Ηνωμένων Εθνών να αναστείλει, από τον Ιανουάριο του 2024 λόγω έλλειψης χρηματοδότησης, την επισιτιστική του βοήθεια, η οποία μέχρι τότε ωφελούσε καθημερινά 3,2 εκατομμύρια ανθρώπους στη Συρία· </w:t>
      </w:r>
      <w:r w:rsidRPr="00CA287D">
        <w:t xml:space="preserve">να επιμείνουν στην πρόσβαση σε καθαρό νερό, συμπεριλαμβανομένου του πόσιμου νερού, του νερού υγιεινής και του νερού για γεωργικούς σκοπούς, σε επίσημη εκπαίδευση, μεταξύ άλλων για κορίτσια και γυναίκες, σε παροχή ενέργειας, σε οικονομικά προσιτά καύσιμα κίνησης, σε κατάρτιση και μακροπρόθεσμη δημοσιονομική στήριξη προσαρμοσμένη στις ανάγκες των γυναικών· να εστιαστούν στην επικέντρωση της ανθρωπιστικής βοήθειας κυρίως σε καθαρό νερό, οικονομικά προσιτή ενέργεια, θέρμανση, υγειονομική περίθαλψη και είδη υγιεινής· να ζητήσουν από την Επιτροπή και τα κράτη μέλη της ΕΕ να εντείνουν τις προσπάθειες για τη στήριξη του έργου της τοπικής κοινωνίας των πολιτών και των οργανώσεων των προσφύγων· να τονίσουν τη σημασία που έχει για τους οργανισμούς βοήθειας η ενίσχυση της λογοδοσίας προς τους δικαιούχους της βοήθειας και η ανάληψη δράσης για την ανάδραση και τις ανάγκες τους, </w:t>
      </w:r>
      <w:r w:rsidRPr="00CA287D">
        <w:lastRenderedPageBreak/>
        <w:t xml:space="preserve">σύμφωνα με την αρχή της «λογοδοσίας προς τους πληγέντες πληθυσμούς»· να υπενθυμίσουν ότι η ΕΕ είναι ο μεγαλύτερος συνεισφέρων εν προκειμένω· να επικροτήσουν τις συνεχιζόμενες προσπάθειες του Λιβάνου, της Ιορδανίας, της Τουρκίας και του Ιράκ για τη φιλοξενία έξι εκατομμυρίων προσφύγων σε δύσκολες οικονομικές συνθήκες· να υπενθυμίσουν σε αυτές τις χώρες την υποχρέωσή τους να τηρούν το διεθνές δίκαιο στο πλαίσιο αυτό· να επαναλάβουν την ανάγκη να διασφαλιστεί το καθεστώς των προσφύγων, ιδίως στις κύριες χώρες υποδοχής Τουρκία, Λίβανο, Ιορδανία και Ιράκ, και να απέχουν από κάθε διάκριση κατά μειονοτήτων· να αναγνωρίσουν την τεράστια πολιτιστική κληρονομιά της Συρίας ως μείζονος μέρους της παγκόσμιας πολιτιστικής κληρονομιάς και ως παράγοντα για την επίλυση ορισμένων προβλημάτων της χώρας· να αναγνωρίσουν την </w:t>
      </w:r>
      <w:proofErr w:type="spellStart"/>
      <w:r w:rsidRPr="00CA287D">
        <w:t>αραμαϊκή</w:t>
      </w:r>
      <w:proofErr w:type="spellEnd"/>
      <w:r w:rsidRPr="00CA287D">
        <w:t xml:space="preserve"> γλώσσα ως απειλούμενη μειονοτική γλώσσα, καθώς την ομιλούν μόνο περί τους 100</w:t>
      </w:r>
      <w:r w:rsidR="009D01DA" w:rsidRPr="00CA287D">
        <w:t> </w:t>
      </w:r>
      <w:r w:rsidRPr="00CA287D">
        <w:t>000 άνθρωποι στη Συρία, ενώ στην Ευρώπη οι ομιλητές της φτάνουν τους 500</w:t>
      </w:r>
      <w:r w:rsidR="009D01DA" w:rsidRPr="00CA287D">
        <w:t> </w:t>
      </w:r>
      <w:r w:rsidRPr="00CA287D">
        <w:t>000·</w:t>
      </w:r>
    </w:p>
    <w:p w:rsidR="00DC294F" w:rsidRPr="00CA287D" w:rsidRDefault="00DC294F" w:rsidP="009D01DA">
      <w:pPr>
        <w:pStyle w:val="NormalHangingLeft12a"/>
        <w:widowControl/>
      </w:pPr>
      <w:proofErr w:type="spellStart"/>
      <w:r w:rsidRPr="00CA287D">
        <w:t>ι</w:t>
      </w:r>
      <w:r w:rsidR="00A67640" w:rsidRPr="00CA287D">
        <w:t>η</w:t>
      </w:r>
      <w:proofErr w:type="spellEnd"/>
      <w:r w:rsidRPr="00CA287D">
        <w:t>)</w:t>
      </w:r>
      <w:r w:rsidRPr="00CA287D">
        <w:tab/>
        <w:t xml:space="preserve">να καταδικάσουν απερίφραστα τα αναρίθμητα βέτο της Ρωσίας κατά της παροχής βοήθειας στον λαό της βόρειας Συρίας, και συγκεκριμένα το βέτο της σχετικά με την ανανέωση της απόφασης 2672 (2023) του Συμβουλίου Ασφαλείας των Ηνωμένων Εθνών, που έχει ως αποτέλεσμα να μην επιτρέπεται η επέκταση της πρόσβασης της ανθρωπιστικής βοήθειας μέσω του </w:t>
      </w:r>
      <w:proofErr w:type="spellStart"/>
      <w:r w:rsidRPr="00CA287D">
        <w:t>Bab</w:t>
      </w:r>
      <w:proofErr w:type="spellEnd"/>
      <w:r w:rsidRPr="00CA287D">
        <w:t xml:space="preserve"> </w:t>
      </w:r>
      <w:proofErr w:type="spellStart"/>
      <w:r w:rsidRPr="00CA287D">
        <w:t>al-Hawa</w:t>
      </w:r>
      <w:proofErr w:type="spellEnd"/>
      <w:r w:rsidRPr="00CA287D">
        <w:t>· να καταγγείλουν εκ νέου τις προσπάθειές της για αμαύρωση της εικόνας των «</w:t>
      </w:r>
      <w:proofErr w:type="spellStart"/>
      <w:r w:rsidRPr="00CA287D">
        <w:t>Λευκοκράνων</w:t>
      </w:r>
      <w:proofErr w:type="spellEnd"/>
      <w:r w:rsidRPr="00CA287D">
        <w:t>» (συριακές μονάδες πολιτικής άμυνας)· να τονίσουν ότι οι «</w:t>
      </w:r>
      <w:proofErr w:type="spellStart"/>
      <w:r w:rsidRPr="00CA287D">
        <w:t>Λευκόκρανοι</w:t>
      </w:r>
      <w:proofErr w:type="spellEnd"/>
      <w:r w:rsidRPr="00CA287D">
        <w:t xml:space="preserve">» διαδραματίζουν σημαντικό ρόλο στη διάσωση Σύριων αμάχων· να επαινέσουν το έργο δημοσιογράφων, συντακτών </w:t>
      </w:r>
      <w:proofErr w:type="spellStart"/>
      <w:r w:rsidRPr="00CA287D">
        <w:t>ιστολογίων</w:t>
      </w:r>
      <w:proofErr w:type="spellEnd"/>
      <w:r w:rsidRPr="00CA287D">
        <w:t xml:space="preserve"> (</w:t>
      </w:r>
      <w:proofErr w:type="spellStart"/>
      <w:r w:rsidRPr="00CA287D">
        <w:t>bloggers</w:t>
      </w:r>
      <w:proofErr w:type="spellEnd"/>
      <w:r w:rsidRPr="00CA287D">
        <w:t>) και ατόμων, καθώς και οργανισμών, όπως οι «</w:t>
      </w:r>
      <w:proofErr w:type="spellStart"/>
      <w:r w:rsidRPr="00CA287D">
        <w:t>Λευκόκρανοι</w:t>
      </w:r>
      <w:proofErr w:type="spellEnd"/>
      <w:r w:rsidRPr="00CA287D">
        <w:t xml:space="preserve">», οι οποίοι, παρά τη βαρβαρότητα του καθεστώτος, εξακολουθούν να εκτελούν το έργο τους στη χώρα, ενημερώνοντας τη διεθνή κοινότητα, στηρίζοντας τα θύματα επιτόπου και διατηρώντας την εστίασή τους στο μέλλον της χώρας· να λάβουν υπόψη την απόφαση της κυβέρνησης να χορηγήσει περαιτέρω πρόσβαση στις ανθρωπιστικές οργανώσεις του ΟΗΕ και στους εταίρους μέσω του διαδρόμου </w:t>
      </w:r>
      <w:proofErr w:type="spellStart"/>
      <w:r w:rsidRPr="00CA287D">
        <w:t>Bab</w:t>
      </w:r>
      <w:proofErr w:type="spellEnd"/>
      <w:r w:rsidRPr="00CA287D">
        <w:t xml:space="preserve"> </w:t>
      </w:r>
      <w:proofErr w:type="spellStart"/>
      <w:r w:rsidRPr="00CA287D">
        <w:t>al-Hawa</w:t>
      </w:r>
      <w:proofErr w:type="spellEnd"/>
      <w:r w:rsidRPr="00CA287D">
        <w:t xml:space="preserve"> έως τις 13</w:t>
      </w:r>
      <w:r w:rsidR="009D01DA" w:rsidRPr="00CA287D">
        <w:t> </w:t>
      </w:r>
      <w:r w:rsidR="00983BD7" w:rsidRPr="00CA287D">
        <w:t xml:space="preserve">Ιουλίου </w:t>
      </w:r>
      <w:r w:rsidRPr="00CA287D">
        <w:t>2024</w:t>
      </w:r>
      <w:r w:rsidR="00983BD7" w:rsidRPr="00CA287D">
        <w:t>·</w:t>
      </w:r>
      <w:r w:rsidRPr="00CA287D">
        <w:t xml:space="preserve"> </w:t>
      </w:r>
      <w:r w:rsidR="00983BD7" w:rsidRPr="00CA287D">
        <w:t xml:space="preserve">να εκφράσουν τη λύπη τους για την απουσία απόφασης σχετικά με την παράταση της πρόσβασης </w:t>
      </w:r>
      <w:r w:rsidRPr="00CA287D">
        <w:t xml:space="preserve">μέσω των διαδρόμων </w:t>
      </w:r>
      <w:proofErr w:type="spellStart"/>
      <w:r w:rsidRPr="00CA287D">
        <w:t>Bab</w:t>
      </w:r>
      <w:proofErr w:type="spellEnd"/>
      <w:r w:rsidRPr="00CA287D">
        <w:t xml:space="preserve"> </w:t>
      </w:r>
      <w:proofErr w:type="spellStart"/>
      <w:r w:rsidRPr="00CA287D">
        <w:t>al-Salam</w:t>
      </w:r>
      <w:proofErr w:type="spellEnd"/>
      <w:r w:rsidRPr="00CA287D">
        <w:t xml:space="preserve"> και </w:t>
      </w:r>
      <w:proofErr w:type="spellStart"/>
      <w:r w:rsidRPr="00CA287D">
        <w:t>Al-Rai</w:t>
      </w:r>
      <w:proofErr w:type="spellEnd"/>
      <w:r w:rsidR="00983BD7" w:rsidRPr="00CA287D">
        <w:t>, η οποία είχε προηγουμένως ανανεωθεί</w:t>
      </w:r>
      <w:r w:rsidRPr="00CA287D">
        <w:t xml:space="preserve"> έως τις 13</w:t>
      </w:r>
      <w:r w:rsidR="009D01DA" w:rsidRPr="00CA287D">
        <w:t> </w:t>
      </w:r>
      <w:r w:rsidRPr="00CA287D">
        <w:t xml:space="preserve">Φεβρουαρίου 2024· να υπενθυμίσουν σε όλα τα υπεύθυνα μέρη την απόλυτη ανάγκη να παραμείνουν οι εν λόγω προσβάσεις ανοικτές· να παροτρύνουν την Επιτροπή και τα κράτη μέλη, παράλληλα με ισχυρές διπλωματικές ενέργειες σε επίπεδο Συμβουλίου Ασφαλείας των Ηνωμένων Εθνών, να επιτύχουν τη συνεχή λειτουργία των διασυνοριακών σημείων διέλευσης </w:t>
      </w:r>
      <w:proofErr w:type="spellStart"/>
      <w:r w:rsidRPr="00CA287D">
        <w:t>Bab</w:t>
      </w:r>
      <w:proofErr w:type="spellEnd"/>
      <w:r w:rsidRPr="00CA287D">
        <w:t xml:space="preserve"> </w:t>
      </w:r>
      <w:proofErr w:type="spellStart"/>
      <w:r w:rsidRPr="00CA287D">
        <w:t>al-Hawa</w:t>
      </w:r>
      <w:proofErr w:type="spellEnd"/>
      <w:r w:rsidRPr="00CA287D">
        <w:t xml:space="preserve">, </w:t>
      </w:r>
      <w:proofErr w:type="spellStart"/>
      <w:r w:rsidRPr="00CA287D">
        <w:t>Bab</w:t>
      </w:r>
      <w:proofErr w:type="spellEnd"/>
      <w:r w:rsidRPr="00CA287D">
        <w:t xml:space="preserve"> </w:t>
      </w:r>
      <w:proofErr w:type="spellStart"/>
      <w:r w:rsidRPr="00CA287D">
        <w:t>al-Salaam</w:t>
      </w:r>
      <w:proofErr w:type="spellEnd"/>
      <w:r w:rsidRPr="00CA287D">
        <w:t xml:space="preserve"> και </w:t>
      </w:r>
      <w:proofErr w:type="spellStart"/>
      <w:r w:rsidRPr="00CA287D">
        <w:t>Al-Rai</w:t>
      </w:r>
      <w:proofErr w:type="spellEnd"/>
      <w:r w:rsidRPr="00CA287D">
        <w:t xml:space="preserve"> για τουλάχιστον 12 μήνες· να διερευνήσουν την πιθανότητα διοχέτευσης πόρων μέσω του νεοσύστατου «Ταμείου Βοήθειας για τη Βόρεια Συρία»· να καταδικάσουν τις συστηματικές απόπειρες του συριακού καθεστώτος να εκτρέψει τη διεθνή ανθρωπιστική βοήθεια και να την μεταβιβάσει σε παραστρατιωτικές ομάδες, καθώς και τη χειραγώγηση των συναλλαγματικών ισοτιμιών από το καθεστώς προκειμένου να ιδιοποιηθεί το μεγαλύτερο μέρος της βοήθειας που προορίζεται για τα εδάφη που βρίσκονται υπό τον έλεγχό του·</w:t>
      </w:r>
    </w:p>
    <w:p w:rsidR="00DC294F" w:rsidRPr="00CA287D" w:rsidRDefault="00DC294F" w:rsidP="009D01DA">
      <w:pPr>
        <w:pStyle w:val="NormalHangingLeft12a"/>
        <w:widowControl/>
      </w:pPr>
      <w:proofErr w:type="spellStart"/>
      <w:r w:rsidRPr="00CA287D">
        <w:t>ι</w:t>
      </w:r>
      <w:r w:rsidR="00A67640" w:rsidRPr="00CA287D">
        <w:t>θ</w:t>
      </w:r>
      <w:proofErr w:type="spellEnd"/>
      <w:r w:rsidRPr="00CA287D">
        <w:t>)</w:t>
      </w:r>
      <w:r w:rsidRPr="00CA287D">
        <w:tab/>
        <w:t xml:space="preserve">να υπενθυμίσουν ότι η Συρία δεν μπορεί να θεωρηθεί, εν όλω ή εν μέρει, ασφαλής χώρα για την επιστροφή Σύριων υπηκόων που ζουν ως πρόσφυγες και αιτούντες άσυλο στην Ευρώπη και σε ολόκληρο τον κόσμο, ανθρώπων που έχουν διαφύγει από τα εγκλήματα του καθεστώτος και διατρέχουν τον κίνδυνο βασανιστηρίων και βίαιων εξαφανίσεων εάν επιστρέψουν στη Συρία· να </w:t>
      </w:r>
      <w:r w:rsidRPr="00CA287D">
        <w:lastRenderedPageBreak/>
        <w:t xml:space="preserve">επαναλάβουν προς τις χώρες υποδοχής, όπως η Τουρκία, ο Λίβανος, η Ιορδανία, το Ιράκ και η Αίγυπτος, ότι η Συρία δεν είναι ασφαλής χώρα, ούτε εν όλω ούτε εν μέρει, και ότι, συνεπώς, οι Σύριοι υπήκοοι δεν μπορούν να επιστρέψουν με ασφάλεια· να τονίσουν ότι κάθε επιστροφή πρέπει να είναι εθελοντική και να γίνεται με αξιοπρεπείς συνθήκες· να τονίσουν ότι ορισμένοι Σύριοι έχουν διαφύγει από τρομοκρατικές οργανώσεις που δρουν στη Συρία, όπως το ISIS· να τονίσουν ότι υπάρχουν περιοχές στη Συρία όπου εξακολουθούν να δραστηριοποιούνται βίαιες </w:t>
      </w:r>
      <w:proofErr w:type="spellStart"/>
      <w:r w:rsidRPr="00CA287D">
        <w:t>τζιχαντιστικές</w:t>
      </w:r>
      <w:proofErr w:type="spellEnd"/>
      <w:r w:rsidRPr="00CA287D">
        <w:t xml:space="preserve"> ομάδες και παραστρατιωτικές ομάδες· να τονίσουν τον αντίκτυπο της συριακής σύγκρουσης στους 438</w:t>
      </w:r>
      <w:r w:rsidR="009D01DA" w:rsidRPr="00CA287D">
        <w:t> </w:t>
      </w:r>
      <w:r w:rsidRPr="00CA287D">
        <w:t>000 Παλαιστίνιους πρόσφυγες που εκτιμάται ότι υπάρχουν στη χώρα και οι οποίοι εξαρτώνται για τις βασικές τους ανάγκες κυρίως από το Γραφείο Αρωγής και Έργων των ΗΕ για τους Παλαιστίνιους Πρόσφυγες στην Εγγύς Ανατολή (UNRWA)· να εκφράσουν την ανησυχία τους σχετικά με την οικονομική κατάσταση του Γραφείου και να ζητήσουν την καλύτερη συμπερίληψη των Παλαιστινίων προσφύγων στα ανθρωπιστικά σχέδια της ΕΕ για τη Συρία·</w:t>
      </w:r>
    </w:p>
    <w:p w:rsidR="00DC294F" w:rsidRPr="00CA287D" w:rsidRDefault="00DC294F" w:rsidP="009D01DA">
      <w:pPr>
        <w:pStyle w:val="NormalHangingLeft12a"/>
        <w:widowControl/>
        <w:ind w:left="567"/>
        <w:jc w:val="center"/>
      </w:pPr>
      <w:r w:rsidRPr="00CA287D">
        <w:t>°</w:t>
      </w:r>
    </w:p>
    <w:p w:rsidR="00DC294F" w:rsidRPr="00CA287D" w:rsidRDefault="00DC294F" w:rsidP="009D01DA">
      <w:pPr>
        <w:pStyle w:val="NormalHangingLeft12a"/>
        <w:widowControl/>
        <w:ind w:left="567"/>
        <w:jc w:val="center"/>
      </w:pPr>
      <w:r w:rsidRPr="00CA287D">
        <w:t>°</w:t>
      </w:r>
      <w:r w:rsidRPr="00CA287D">
        <w:tab/>
        <w:t>°</w:t>
      </w:r>
    </w:p>
    <w:p w:rsidR="009D01DA" w:rsidRPr="00CA287D" w:rsidRDefault="00DC294F" w:rsidP="009D01DA">
      <w:pPr>
        <w:pStyle w:val="NormalHanging12a"/>
        <w:widowControl/>
      </w:pPr>
      <w:r w:rsidRPr="00CA287D">
        <w:t>2.</w:t>
      </w:r>
      <w:r w:rsidRPr="00CA287D">
        <w:tab/>
        <w:t>αναθέτει στην Πρόεδρό του να διαβιβάσει την παρούσα σύσταση στο Συμβούλιο, στην Επιτροπή και στον Αντιπρόεδρο της Επιτροπής/Ύπατο Εκπρόσωπο της Ένωσης για θέματα Εξωτερικής Πολιτικής και Πολιτικής Ασφαλείας, και να μεριμνήσει για τη μετάφραση και δημοσίευσή της στα Αραβικά.</w:t>
      </w:r>
    </w:p>
    <w:p w:rsidR="00E365E1" w:rsidRPr="00CA287D" w:rsidRDefault="00E365E1" w:rsidP="009D01DA">
      <w:pPr>
        <w:widowControl/>
        <w:spacing w:after="240"/>
        <w:ind w:left="567" w:hanging="567"/>
      </w:pPr>
      <w:bookmarkStart w:id="9" w:name="TextBodyEnd"/>
      <w:bookmarkEnd w:id="9"/>
    </w:p>
    <w:sectPr w:rsidR="00E365E1" w:rsidRPr="00CA287D" w:rsidSect="00D239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C6D" w:rsidRPr="00D2397A" w:rsidRDefault="00835C6D">
      <w:r w:rsidRPr="00D2397A">
        <w:separator/>
      </w:r>
    </w:p>
  </w:endnote>
  <w:endnote w:type="continuationSeparator" w:id="0">
    <w:p w:rsidR="00835C6D" w:rsidRPr="00D2397A" w:rsidRDefault="00835C6D">
      <w:r w:rsidRPr="00D239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9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9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9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C6D" w:rsidRPr="00D2397A" w:rsidRDefault="00835C6D">
      <w:r w:rsidRPr="00D2397A">
        <w:separator/>
      </w:r>
    </w:p>
  </w:footnote>
  <w:footnote w:type="continuationSeparator" w:id="0">
    <w:p w:rsidR="00835C6D" w:rsidRPr="00D2397A" w:rsidRDefault="00835C6D">
      <w:r w:rsidRPr="00D2397A">
        <w:continuationSeparator/>
      </w:r>
    </w:p>
  </w:footnote>
  <w:footnote w:id="1">
    <w:p w:rsidR="00DC294F" w:rsidRPr="00D2397A" w:rsidRDefault="00DC294F" w:rsidP="00D2397A">
      <w:pPr>
        <w:pStyle w:val="FootnoteText"/>
        <w:ind w:left="567" w:hanging="567"/>
        <w:rPr>
          <w:sz w:val="24"/>
          <w:lang w:val="el-GR"/>
        </w:rPr>
      </w:pPr>
      <w:r w:rsidRPr="00D2397A">
        <w:rPr>
          <w:rStyle w:val="FootnoteReference"/>
          <w:sz w:val="24"/>
          <w:lang w:val="el-GR"/>
        </w:rPr>
        <w:footnoteRef/>
      </w:r>
      <w:r w:rsidR="00D2397A" w:rsidRPr="00D2397A">
        <w:rPr>
          <w:sz w:val="24"/>
          <w:lang w:val="el-GR"/>
        </w:rPr>
        <w:t xml:space="preserve"> </w:t>
      </w:r>
      <w:r w:rsidR="00D2397A" w:rsidRPr="00D2397A">
        <w:rPr>
          <w:sz w:val="24"/>
          <w:lang w:val="el-GR"/>
        </w:rPr>
        <w:tab/>
      </w:r>
      <w:r w:rsidRPr="00D2397A">
        <w:rPr>
          <w:sz w:val="24"/>
          <w:lang w:val="el-GR"/>
        </w:rPr>
        <w:t>Απόφαση (ΚΕΠΠΑ) 2023/1035 του Συμβουλίου, της 25ης Μαΐου 2023, για την τροποποίηση της απόφασης 2013/255/ΚΕΠΠΑ σχετικά με περιοριστικά μέτρα λόγω της κατάστασης στη Συρία (ΕΕ L 139 της 26.5.2023, σ. 49).</w:t>
      </w:r>
    </w:p>
  </w:footnote>
  <w:footnote w:id="2">
    <w:p w:rsidR="00DC294F" w:rsidRPr="00983BD7" w:rsidRDefault="00DC294F" w:rsidP="00D2397A">
      <w:pPr>
        <w:pStyle w:val="FootnoteText"/>
        <w:ind w:left="567" w:hanging="567"/>
        <w:rPr>
          <w:sz w:val="24"/>
          <w:lang w:val="en-GB"/>
        </w:rPr>
      </w:pPr>
      <w:r w:rsidRPr="00D2397A">
        <w:rPr>
          <w:rStyle w:val="FootnoteReference"/>
          <w:sz w:val="24"/>
          <w:lang w:val="el-GR"/>
        </w:rPr>
        <w:footnoteRef/>
      </w:r>
      <w:r w:rsidR="00D2397A" w:rsidRPr="00983BD7">
        <w:rPr>
          <w:sz w:val="24"/>
          <w:lang w:val="en-GB"/>
        </w:rPr>
        <w:t xml:space="preserve"> </w:t>
      </w:r>
      <w:r w:rsidR="00D2397A" w:rsidRPr="00983BD7">
        <w:rPr>
          <w:sz w:val="24"/>
          <w:lang w:val="en-GB"/>
        </w:rPr>
        <w:tab/>
      </w:r>
      <w:r w:rsidRPr="00D2397A">
        <w:rPr>
          <w:sz w:val="24"/>
          <w:lang w:val="el-GR"/>
        </w:rPr>
        <w:t>ΕΕ</w:t>
      </w:r>
      <w:r w:rsidRPr="00983BD7">
        <w:rPr>
          <w:sz w:val="24"/>
          <w:lang w:val="en-GB"/>
        </w:rPr>
        <w:t xml:space="preserve"> C 474 </w:t>
      </w:r>
      <w:r w:rsidRPr="00D2397A">
        <w:rPr>
          <w:sz w:val="24"/>
          <w:lang w:val="el-GR"/>
        </w:rPr>
        <w:t>της</w:t>
      </w:r>
      <w:r w:rsidRPr="00983BD7">
        <w:rPr>
          <w:sz w:val="24"/>
          <w:lang w:val="en-GB"/>
        </w:rPr>
        <w:t xml:space="preserve"> 24.11.2021, </w:t>
      </w:r>
      <w:r w:rsidRPr="00D2397A">
        <w:rPr>
          <w:sz w:val="24"/>
          <w:lang w:val="el-GR"/>
        </w:rPr>
        <w:t>σ</w:t>
      </w:r>
      <w:r w:rsidRPr="00983BD7">
        <w:rPr>
          <w:sz w:val="24"/>
          <w:lang w:val="en-GB"/>
        </w:rPr>
        <w:t>. 130.</w:t>
      </w:r>
    </w:p>
  </w:footnote>
  <w:footnote w:id="3">
    <w:p w:rsidR="00DC294F" w:rsidRPr="00983BD7" w:rsidRDefault="00DC294F" w:rsidP="00D2397A">
      <w:pPr>
        <w:pStyle w:val="FootnoteText"/>
        <w:ind w:left="567" w:hanging="567"/>
        <w:rPr>
          <w:sz w:val="24"/>
          <w:lang w:val="en-GB"/>
        </w:rPr>
      </w:pPr>
      <w:r w:rsidRPr="00D2397A">
        <w:rPr>
          <w:rStyle w:val="FootnoteReference"/>
          <w:sz w:val="24"/>
          <w:lang w:val="el-GR"/>
        </w:rPr>
        <w:footnoteRef/>
      </w:r>
      <w:r w:rsidR="00D2397A" w:rsidRPr="00983BD7">
        <w:rPr>
          <w:sz w:val="24"/>
          <w:lang w:val="en-GB"/>
        </w:rPr>
        <w:t xml:space="preserve"> </w:t>
      </w:r>
      <w:r w:rsidR="00D2397A" w:rsidRPr="00983BD7">
        <w:rPr>
          <w:sz w:val="24"/>
          <w:lang w:val="en-GB"/>
        </w:rPr>
        <w:tab/>
      </w:r>
      <w:r w:rsidRPr="00983BD7">
        <w:rPr>
          <w:sz w:val="24"/>
          <w:lang w:val="en-GB"/>
        </w:rPr>
        <w:t xml:space="preserve">Syrian Network for Human Rights, </w:t>
      </w:r>
      <w:hyperlink r:id="rId1" w:history="1">
        <w:r w:rsidRPr="00983BD7">
          <w:rPr>
            <w:rStyle w:val="Hyperlink"/>
            <w:i/>
            <w:sz w:val="24"/>
            <w:lang w:val="en-GB"/>
          </w:rPr>
          <w:t>12th Annual Report on Enforced Disappearance in Syria on the International Day of the Disappeared:</w:t>
        </w:r>
      </w:hyperlink>
      <w:hyperlink r:id="rId2" w:history="1">
        <w:r w:rsidRPr="00983BD7">
          <w:rPr>
            <w:rStyle w:val="Hyperlink"/>
            <w:i/>
            <w:sz w:val="24"/>
            <w:lang w:val="en-GB"/>
          </w:rPr>
          <w:t xml:space="preserve"> Enforced Disappearance is an Ongoing Crime in Syria</w:t>
        </w:r>
        <w:r w:rsidRPr="00983BD7">
          <w:rPr>
            <w:rStyle w:val="Hyperlink"/>
            <w:sz w:val="24"/>
            <w:lang w:val="en-GB"/>
          </w:rPr>
          <w:t>,</w:t>
        </w:r>
      </w:hyperlink>
      <w:r w:rsidRPr="00983BD7">
        <w:rPr>
          <w:sz w:val="24"/>
          <w:lang w:val="en-GB"/>
        </w:rPr>
        <w:t xml:space="preserve"> 30 </w:t>
      </w:r>
      <w:r w:rsidR="00CA287D">
        <w:rPr>
          <w:sz w:val="24"/>
          <w:lang w:val="el-GR"/>
        </w:rPr>
        <w:t>Αυγούστου</w:t>
      </w:r>
      <w:r w:rsidR="00CA287D" w:rsidRPr="00CA287D">
        <w:rPr>
          <w:sz w:val="24"/>
          <w:lang w:val="en-GB"/>
        </w:rPr>
        <w:t xml:space="preserve"> </w:t>
      </w:r>
      <w:r w:rsidRPr="00983BD7">
        <w:rPr>
          <w:sz w:val="24"/>
          <w:lang w:val="en-GB"/>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9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9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9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EL"/>
    <w:docVar w:name="dvnumam" w:val="0"/>
    <w:docVar w:name="dvpe" w:val="754.939"/>
    <w:docVar w:name="dvrapporteur" w:val="Εισηγήτρια: "/>
    <w:docVar w:name="dvtitre" w:val="Ψήφισμα του Ευρωπαϊκού Κοινοβουλίου σχετικά με σύσταση του Ευρωπαϊκού Κοινοβουλίου προς το Συμβούλιο, την Επιτροπή και τον Αντιπρόεδρο της Επιτροπής/Ύπατο Εκπρόσωπο της Ένωσης για θέματα Εξωτερικής Πολιτικής και Πολιτικής Ασφαλείας σχετικά με την κατάσταση στη Συρία(2023/2052(INI))"/>
  </w:docVars>
  <w:rsids>
    <w:rsidRoot w:val="00835C6D"/>
    <w:rsid w:val="00002272"/>
    <w:rsid w:val="00064002"/>
    <w:rsid w:val="000677B9"/>
    <w:rsid w:val="000831BA"/>
    <w:rsid w:val="000A42CC"/>
    <w:rsid w:val="000E7DD9"/>
    <w:rsid w:val="0010095E"/>
    <w:rsid w:val="00125B37"/>
    <w:rsid w:val="00180F45"/>
    <w:rsid w:val="00187494"/>
    <w:rsid w:val="001F32AE"/>
    <w:rsid w:val="002042C1"/>
    <w:rsid w:val="002767FF"/>
    <w:rsid w:val="002B18FE"/>
    <w:rsid w:val="002B5493"/>
    <w:rsid w:val="00343214"/>
    <w:rsid w:val="00361C00"/>
    <w:rsid w:val="00395FA1"/>
    <w:rsid w:val="003E15D4"/>
    <w:rsid w:val="00411CCE"/>
    <w:rsid w:val="0041666E"/>
    <w:rsid w:val="00421060"/>
    <w:rsid w:val="00444CF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C6D"/>
    <w:rsid w:val="00842779"/>
    <w:rsid w:val="00865F67"/>
    <w:rsid w:val="00881A7B"/>
    <w:rsid w:val="008840E5"/>
    <w:rsid w:val="00887B3E"/>
    <w:rsid w:val="008C2AC6"/>
    <w:rsid w:val="00930C23"/>
    <w:rsid w:val="0093193B"/>
    <w:rsid w:val="009509D8"/>
    <w:rsid w:val="00950B64"/>
    <w:rsid w:val="00981893"/>
    <w:rsid w:val="00983BD7"/>
    <w:rsid w:val="009D01DA"/>
    <w:rsid w:val="00A1687D"/>
    <w:rsid w:val="00A43E52"/>
    <w:rsid w:val="00A4678D"/>
    <w:rsid w:val="00A6764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87D"/>
    <w:rsid w:val="00CC2357"/>
    <w:rsid w:val="00CF071A"/>
    <w:rsid w:val="00D058B8"/>
    <w:rsid w:val="00D2397A"/>
    <w:rsid w:val="00D56C11"/>
    <w:rsid w:val="00D834A0"/>
    <w:rsid w:val="00D872DF"/>
    <w:rsid w:val="00D91E21"/>
    <w:rsid w:val="00DA7FCD"/>
    <w:rsid w:val="00DC294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F322A"/>
  <w15:chartTrackingRefBased/>
  <w15:docId w15:val="{7D76A5C1-DA46-4114-89DC-1267F39B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294F"/>
    <w:pPr>
      <w:spacing w:before="480" w:after="240"/>
    </w:pPr>
  </w:style>
  <w:style w:type="paragraph" w:customStyle="1" w:styleId="NormalBold">
    <w:name w:val="NormalBold"/>
    <w:basedOn w:val="Normal"/>
    <w:rsid w:val="00DC294F"/>
    <w:rPr>
      <w:b/>
    </w:rPr>
  </w:style>
  <w:style w:type="paragraph" w:customStyle="1" w:styleId="NormalHanging12a">
    <w:name w:val="NormalHanging12a"/>
    <w:basedOn w:val="Normal"/>
    <w:link w:val="NormalHanging12aChar"/>
    <w:rsid w:val="00DC294F"/>
    <w:pPr>
      <w:spacing w:after="240"/>
      <w:ind w:left="567" w:hanging="567"/>
    </w:pPr>
  </w:style>
  <w:style w:type="paragraph" w:customStyle="1" w:styleId="NormalHangingLeft12a">
    <w:name w:val="NormalHangingLeft12a"/>
    <w:basedOn w:val="Normal"/>
    <w:rsid w:val="00DC294F"/>
    <w:pPr>
      <w:spacing w:after="240"/>
      <w:ind w:left="1134" w:hanging="567"/>
    </w:pPr>
  </w:style>
  <w:style w:type="character" w:customStyle="1" w:styleId="NormalHanging12aChar">
    <w:name w:val="NormalHanging12a Char"/>
    <w:basedOn w:val="DefaultParagraphFont"/>
    <w:link w:val="NormalHanging12a"/>
    <w:locked/>
    <w:rsid w:val="00DC294F"/>
    <w:rPr>
      <w:sz w:val="24"/>
      <w:lang w:val="el-GR"/>
    </w:rPr>
  </w:style>
  <w:style w:type="character" w:customStyle="1" w:styleId="Aucun">
    <w:name w:val="Aucun"/>
    <w:rsid w:val="00DC294F"/>
  </w:style>
  <w:style w:type="character" w:styleId="Hyperlink">
    <w:name w:val="Hyperlink"/>
    <w:basedOn w:val="DefaultParagraphFont"/>
    <w:rsid w:val="00DC294F"/>
    <w:rPr>
      <w:color w:val="0563C1" w:themeColor="hyperlink"/>
      <w:u w:val="single"/>
    </w:rPr>
  </w:style>
  <w:style w:type="paragraph" w:styleId="BalloonText">
    <w:name w:val="Balloon Text"/>
    <w:basedOn w:val="Normal"/>
    <w:link w:val="BalloonTextChar"/>
    <w:rsid w:val="009D01DA"/>
    <w:rPr>
      <w:rFonts w:ascii="Segoe UI" w:hAnsi="Segoe UI" w:cs="Segoe UI"/>
      <w:sz w:val="18"/>
      <w:szCs w:val="18"/>
    </w:rPr>
  </w:style>
  <w:style w:type="character" w:customStyle="1" w:styleId="BalloonTextChar">
    <w:name w:val="Balloon Text Char"/>
    <w:basedOn w:val="DefaultParagraphFont"/>
    <w:link w:val="BalloonText"/>
    <w:rsid w:val="009D01D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030CE-1058-4289-9E2B-EA6C685B7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6366</Words>
  <Characters>37371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ANGELOPOULOU Christina</cp:lastModifiedBy>
  <cp:revision>2</cp:revision>
  <cp:lastPrinted>2004-11-19T15:42:00Z</cp:lastPrinted>
  <dcterms:created xsi:type="dcterms:W3CDTF">2024-04-04T13:35:00Z</dcterms:created>
  <dcterms:modified xsi:type="dcterms:W3CDTF">2024-04-04T13:35:00Z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P9_TA(2024)0109_</vt:lpwstr>
  </property>
  <property fmtid="{D5CDD505-2E9C-101B-9397-08002B2CF9AE}" pid="4" name="&lt;Type&gt;">
    <vt:lpwstr>RR</vt:lpwstr>
  </property>
</Properties>
</file>