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38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3834" w:rsidRDefault="00DF20EE" w:rsidP="0010095E">
            <w:pPr>
              <w:pStyle w:val="EPName"/>
            </w:pPr>
            <w:r w:rsidRPr="00183834">
              <w:t>Evropský parlament</w:t>
            </w:r>
          </w:p>
          <w:p w:rsidR="00751A4A" w:rsidRPr="0018383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383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83834" w:rsidRDefault="00187494" w:rsidP="0010095E">
            <w:pPr>
              <w:pStyle w:val="EPLogo"/>
            </w:pPr>
            <w:r w:rsidRPr="001838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3834" w:rsidRDefault="00D058B8" w:rsidP="004C5D52">
      <w:pPr>
        <w:pStyle w:val="LineTop"/>
      </w:pPr>
    </w:p>
    <w:p w:rsidR="00680577" w:rsidRPr="00183834" w:rsidRDefault="00DF20EE" w:rsidP="00680577">
      <w:pPr>
        <w:pStyle w:val="EPBodyTA1"/>
      </w:pPr>
      <w:r w:rsidRPr="00183834">
        <w:t>PŘIJATÉ TEXTY</w:t>
      </w:r>
    </w:p>
    <w:p w:rsidR="00D058B8" w:rsidRPr="00183834" w:rsidRDefault="00D058B8" w:rsidP="00D058B8">
      <w:pPr>
        <w:pStyle w:val="LineBottom"/>
      </w:pPr>
    </w:p>
    <w:p w:rsidR="00DF20EE" w:rsidRPr="00183834" w:rsidRDefault="00DF20EE" w:rsidP="00DF20EE">
      <w:pPr>
        <w:pStyle w:val="ATHeading1"/>
      </w:pPr>
      <w:bookmarkStart w:id="0" w:name="TANumber"/>
      <w:r w:rsidRPr="00183834">
        <w:t>P9_TA(2024)0</w:t>
      </w:r>
      <w:r w:rsidR="008D785D">
        <w:t>110</w:t>
      </w:r>
      <w:bookmarkEnd w:id="0"/>
    </w:p>
    <w:p w:rsidR="00DF20EE" w:rsidRPr="00183834" w:rsidRDefault="00DF20EE" w:rsidP="00DF20EE">
      <w:pPr>
        <w:pStyle w:val="ATHeading2"/>
      </w:pPr>
      <w:bookmarkStart w:id="1" w:name="title"/>
      <w:r w:rsidRPr="001A3A20">
        <w:t xml:space="preserve">Dohoda </w:t>
      </w:r>
      <w:r w:rsidR="009F3A8E" w:rsidRPr="001A3A20">
        <w:t>mezi E</w:t>
      </w:r>
      <w:r w:rsidR="007657A3" w:rsidRPr="001A3A20">
        <w:t>vropskou unií</w:t>
      </w:r>
      <w:r w:rsidR="009F3A8E" w:rsidRPr="001A3A20">
        <w:t xml:space="preserve"> </w:t>
      </w:r>
      <w:r w:rsidR="007657A3" w:rsidRPr="001A3A20">
        <w:t xml:space="preserve">na straně jedné </w:t>
      </w:r>
      <w:r w:rsidR="009F3A8E" w:rsidRPr="001A3A20">
        <w:t>a Keňskou republikou</w:t>
      </w:r>
      <w:r w:rsidR="007657A3" w:rsidRPr="001A3A20">
        <w:t>, členem Východoafrického společenství</w:t>
      </w:r>
      <w:r w:rsidR="000F7443" w:rsidRPr="001A3A20">
        <w:t>,</w:t>
      </w:r>
      <w:r w:rsidR="007657A3" w:rsidRPr="001A3A20">
        <w:t xml:space="preserve"> n</w:t>
      </w:r>
      <w:r w:rsidR="000F7443" w:rsidRPr="001A3A20">
        <w:t xml:space="preserve">a </w:t>
      </w:r>
      <w:r w:rsidR="007657A3" w:rsidRPr="001A3A20">
        <w:t>straně druhé</w:t>
      </w:r>
      <w:bookmarkEnd w:id="1"/>
    </w:p>
    <w:bookmarkStart w:id="2" w:name="_GoBack"/>
    <w:p w:rsidR="00DF20EE" w:rsidRPr="000F7443" w:rsidRDefault="00DF20EE" w:rsidP="007C6A9A">
      <w:pPr>
        <w:pStyle w:val="ATHeading2"/>
        <w:spacing w:before="0" w:after="0"/>
        <w:rPr>
          <w:i/>
          <w:vanish/>
          <w:szCs w:val="24"/>
        </w:rPr>
      </w:pPr>
      <w:r w:rsidRPr="001A3A20">
        <w:rPr>
          <w:b w:val="0"/>
          <w:i/>
          <w:sz w:val="24"/>
          <w:szCs w:val="24"/>
        </w:rPr>
        <w:fldChar w:fldCharType="begin"/>
      </w:r>
      <w:r w:rsidRPr="001A3A20">
        <w:rPr>
          <w:b w:val="0"/>
          <w:i/>
          <w:sz w:val="24"/>
          <w:szCs w:val="24"/>
        </w:rPr>
        <w:instrText xml:space="preserve"> TC"(</w:instrText>
      </w:r>
      <w:bookmarkStart w:id="3" w:name="DocNumber"/>
      <w:r w:rsidRPr="001A3A20">
        <w:rPr>
          <w:b w:val="0"/>
          <w:i/>
          <w:sz w:val="24"/>
          <w:szCs w:val="24"/>
        </w:rPr>
        <w:instrText>A9-0012/2024</w:instrText>
      </w:r>
      <w:bookmarkEnd w:id="3"/>
      <w:r w:rsidRPr="001A3A20">
        <w:rPr>
          <w:b w:val="0"/>
          <w:i/>
          <w:sz w:val="24"/>
          <w:szCs w:val="24"/>
        </w:rPr>
        <w:instrText xml:space="preserve"> - Zpravodajka: Alessandra Mussolini)"\l3 \n&gt; \* MERGEFORMAT </w:instrText>
      </w:r>
      <w:r w:rsidRPr="001A3A20">
        <w:rPr>
          <w:b w:val="0"/>
          <w:i/>
          <w:sz w:val="24"/>
          <w:szCs w:val="24"/>
        </w:rPr>
        <w:fldChar w:fldCharType="end"/>
      </w:r>
    </w:p>
    <w:p w:rsidR="00DF20EE" w:rsidRPr="00183834" w:rsidRDefault="00DF20EE" w:rsidP="007C6A9A">
      <w:pPr>
        <w:rPr>
          <w:vanish/>
        </w:rPr>
      </w:pPr>
      <w:bookmarkStart w:id="4" w:name="Commission"/>
      <w:r w:rsidRPr="00183834">
        <w:rPr>
          <w:vanish/>
        </w:rPr>
        <w:t>Výbor pro mezinárodní obchod</w:t>
      </w:r>
      <w:bookmarkEnd w:id="4"/>
    </w:p>
    <w:p w:rsidR="00DF20EE" w:rsidRPr="00183834" w:rsidRDefault="00DF20EE" w:rsidP="007C6A9A">
      <w:pPr>
        <w:rPr>
          <w:vanish/>
        </w:rPr>
      </w:pPr>
      <w:bookmarkStart w:id="5" w:name="PE"/>
      <w:r w:rsidRPr="00183834">
        <w:rPr>
          <w:vanish/>
        </w:rPr>
        <w:t>PE753.762</w:t>
      </w:r>
      <w:bookmarkEnd w:id="5"/>
    </w:p>
    <w:p w:rsidR="00DF20EE" w:rsidRPr="00183834" w:rsidRDefault="00DF20EE" w:rsidP="00DF20EE">
      <w:pPr>
        <w:pStyle w:val="ATHeading3"/>
      </w:pPr>
      <w:bookmarkStart w:id="6" w:name="Sujet"/>
      <w:bookmarkEnd w:id="2"/>
      <w:r w:rsidRPr="00183834">
        <w:t xml:space="preserve">Legislativní usnesení </w:t>
      </w:r>
      <w:r w:rsidR="008F6FDF">
        <w:t xml:space="preserve">Evropského parlamentu ze dne </w:t>
      </w:r>
      <w:r w:rsidR="007657A3">
        <w:t>29</w:t>
      </w:r>
      <w:r w:rsidR="000F7443">
        <w:t xml:space="preserve">. </w:t>
      </w:r>
      <w:r w:rsidR="008F6FDF">
        <w:t>února</w:t>
      </w:r>
      <w:r w:rsidRPr="00183834">
        <w:t xml:space="preserve"> 2024 </w:t>
      </w:r>
      <w:r w:rsidR="000F7443">
        <w:t>k</w:t>
      </w:r>
      <w:r w:rsidR="008F6FDF" w:rsidRPr="00183834">
        <w:t xml:space="preserve"> </w:t>
      </w:r>
      <w:r w:rsidRPr="00183834">
        <w:t xml:space="preserve">návrhu rozhodnutí Rady o uzavření Dohody o hospodářském partnerství mezi Evropskou unií na jedné straně a Keňskou republikou, členem Východoafrického společenství, na straně druhé jménem </w:t>
      </w:r>
      <w:r w:rsidR="000F7443">
        <w:t>U</w:t>
      </w:r>
      <w:r w:rsidRPr="00183834">
        <w:t>nie</w:t>
      </w:r>
      <w:bookmarkEnd w:id="6"/>
      <w:r w:rsidRPr="00183834">
        <w:t xml:space="preserve"> </w:t>
      </w:r>
      <w:bookmarkStart w:id="7" w:name="References"/>
      <w:r w:rsidRPr="00183834">
        <w:t>(15958/2023 – C9-0468/2023 – 2023/0338(NLE))</w:t>
      </w:r>
      <w:bookmarkEnd w:id="7"/>
    </w:p>
    <w:p w:rsidR="00DF20EE" w:rsidRPr="00183834" w:rsidRDefault="00DF20EE" w:rsidP="00DF20EE"/>
    <w:p w:rsidR="00207756" w:rsidRPr="00183834" w:rsidRDefault="00207756" w:rsidP="00207756">
      <w:pPr>
        <w:pStyle w:val="NormalBold"/>
      </w:pPr>
      <w:bookmarkStart w:id="8" w:name="TextBodyBegin"/>
      <w:bookmarkEnd w:id="8"/>
      <w:r w:rsidRPr="00183834">
        <w:t>(Souhlas)</w:t>
      </w:r>
    </w:p>
    <w:p w:rsidR="00207756" w:rsidRPr="00183834" w:rsidRDefault="00207756" w:rsidP="00207756">
      <w:pPr>
        <w:pStyle w:val="EPComma"/>
      </w:pPr>
      <w:r w:rsidRPr="00183834">
        <w:rPr>
          <w:i/>
        </w:rPr>
        <w:t>Evropský parlament</w:t>
      </w:r>
      <w:r w:rsidRPr="00183834">
        <w:t>,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>s ohledem na návrh rozhodnutí Rady (15958/2023),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>s ohledem na návrh Dohody o hospodářském partnerství mezi Evropskou unií na jedné straně a Keňskou republikou, členem Východoafrického společenství, na straně druhé (13573/2023),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>s ohledem na žádost o udělení souhlasu, kterou předložila Rada v souladu s článkem 207 odst. 4 prvním pododstavcem a čl. 218 odst. 6 druhým pododstavcem písm. a) bodem v) Smlouvy o fungování Evropské unie (C9</w:t>
      </w:r>
      <w:r w:rsidRPr="00183834">
        <w:noBreakHyphen/>
        <w:t>0468/2023),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>s ohledem na čl. 105 odst. 1 a 4 a čl. 114 odst. 7 jednacího řádu,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 xml:space="preserve">s ohledem na stanovisko Výboru pro rozvoj, 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 xml:space="preserve">s ohledem na dopis </w:t>
      </w:r>
      <w:r w:rsidRPr="00183834">
        <w:rPr>
          <w:shd w:val="clear" w:color="auto" w:fill="FFFFFF"/>
        </w:rPr>
        <w:t>Výboru pro zemědělství a rozvoj venkova</w:t>
      </w:r>
      <w:r w:rsidRPr="00183834">
        <w:t>,</w:t>
      </w:r>
    </w:p>
    <w:p w:rsidR="00207756" w:rsidRPr="00183834" w:rsidRDefault="00207756" w:rsidP="00207756">
      <w:pPr>
        <w:pStyle w:val="NormalHanging12a"/>
      </w:pPr>
      <w:r w:rsidRPr="00183834">
        <w:t>–</w:t>
      </w:r>
      <w:r w:rsidRPr="00183834">
        <w:tab/>
        <w:t>s ohledem na doporučení Výboru pro mezinárodní obchod (A9-0012/2024),</w:t>
      </w:r>
    </w:p>
    <w:p w:rsidR="00207756" w:rsidRPr="00183834" w:rsidRDefault="00207756" w:rsidP="00207756">
      <w:pPr>
        <w:pStyle w:val="NormalHanging12a"/>
      </w:pPr>
      <w:r w:rsidRPr="00183834">
        <w:t>1.</w:t>
      </w:r>
      <w:r w:rsidRPr="00183834">
        <w:tab/>
        <w:t>uděluje souhlas s uzavřením dohody;</w:t>
      </w:r>
    </w:p>
    <w:p w:rsidR="00207756" w:rsidRPr="00183834" w:rsidRDefault="00207756" w:rsidP="008F6FDF">
      <w:pPr>
        <w:pStyle w:val="NormalHanging12a"/>
      </w:pPr>
      <w:r w:rsidRPr="00183834">
        <w:t>2.</w:t>
      </w:r>
      <w:r w:rsidRPr="00183834">
        <w:tab/>
        <w:t>pověřuje svou předsedkyni, aby předala postoj Parlamentu Radě</w:t>
      </w:r>
      <w:r w:rsidR="000F7443">
        <w:t xml:space="preserve"> a </w:t>
      </w:r>
      <w:r w:rsidRPr="00183834">
        <w:t>Komisi, jakož i vládám a parlamentům členských států a Keňské republi</w:t>
      </w:r>
      <w:r w:rsidR="000F7443">
        <w:t>ky</w:t>
      </w:r>
      <w:r w:rsidRPr="00183834">
        <w:t>.</w:t>
      </w:r>
    </w:p>
    <w:sectPr w:rsidR="00207756" w:rsidRPr="00183834" w:rsidSect="001838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0EE" w:rsidRPr="00183834" w:rsidRDefault="00DF20EE">
      <w:r w:rsidRPr="00183834">
        <w:separator/>
      </w:r>
    </w:p>
  </w:endnote>
  <w:endnote w:type="continuationSeparator" w:id="0">
    <w:p w:rsidR="00DF20EE" w:rsidRPr="00183834" w:rsidRDefault="00DF20EE">
      <w:r w:rsidRPr="001838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8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8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8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0EE" w:rsidRPr="00183834" w:rsidRDefault="00DF20EE">
      <w:r w:rsidRPr="00183834">
        <w:separator/>
      </w:r>
    </w:p>
  </w:footnote>
  <w:footnote w:type="continuationSeparator" w:id="0">
    <w:p w:rsidR="00DF20EE" w:rsidRPr="00183834" w:rsidRDefault="00DF20EE">
      <w:r w:rsidRPr="001838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8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8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838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2/2024"/>
    <w:docVar w:name="dvlangue" w:val="CS"/>
    <w:docVar w:name="dvnumam" w:val="0"/>
    <w:docVar w:name="dvpe" w:val="753.762"/>
    <w:docVar w:name="dvrapporteur" w:val="Zpravodajka: "/>
    <w:docVar w:name="dvstar" w:val="***"/>
    <w:docVar w:name="dvtitre" w:val="Legislativní usnesení Evropského parlamentu ze dne.... 2024 k návrhu rozhodnutí Rady o uzavření Dohody o hospodářském partnerství mezi Evropskou unií na jedné straně a Keňskou republikou, členem Východoafrického společenství, na straně druhé jménem Evropské unie(15958/2023 – C9-0468/2023 – 2023/0338(NLE))"/>
  </w:docVars>
  <w:rsids>
    <w:rsidRoot w:val="00DF20EE"/>
    <w:rsid w:val="00002272"/>
    <w:rsid w:val="00064002"/>
    <w:rsid w:val="000677B9"/>
    <w:rsid w:val="000831BA"/>
    <w:rsid w:val="000A42CC"/>
    <w:rsid w:val="000E7DD9"/>
    <w:rsid w:val="000F7443"/>
    <w:rsid w:val="0010095E"/>
    <w:rsid w:val="00125B37"/>
    <w:rsid w:val="00183834"/>
    <w:rsid w:val="00187494"/>
    <w:rsid w:val="001A3A20"/>
    <w:rsid w:val="001F32AE"/>
    <w:rsid w:val="0020775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7A3"/>
    <w:rsid w:val="00786EC0"/>
    <w:rsid w:val="007C6A9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785D"/>
    <w:rsid w:val="008F6FDF"/>
    <w:rsid w:val="00930C23"/>
    <w:rsid w:val="0093193B"/>
    <w:rsid w:val="009509D8"/>
    <w:rsid w:val="00950B64"/>
    <w:rsid w:val="00981893"/>
    <w:rsid w:val="009F3A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0E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52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0DF1D"/>
  <w15:chartTrackingRefBased/>
  <w15:docId w15:val="{A62DD94F-D138-4C88-878E-A0D307DE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07756"/>
    <w:pPr>
      <w:spacing w:before="480" w:after="240"/>
    </w:pPr>
  </w:style>
  <w:style w:type="paragraph" w:customStyle="1" w:styleId="NormalBold">
    <w:name w:val="NormalBold"/>
    <w:basedOn w:val="Normal"/>
    <w:rsid w:val="00207756"/>
    <w:rPr>
      <w:b/>
    </w:rPr>
  </w:style>
  <w:style w:type="paragraph" w:customStyle="1" w:styleId="NormalHanging12a">
    <w:name w:val="NormalHanging12a"/>
    <w:basedOn w:val="Normal"/>
    <w:rsid w:val="0020775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F3A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3A8E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8C177-911A-446C-9035-D7DBE0B5D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2024-02-29T11:30:00Z</dcterms:created>
  <dcterms:modified xsi:type="dcterms:W3CDTF">2024-02-29T11:30:00Z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A9-0012/2024</vt:lpwstr>
  </property>
  <property fmtid="{D5CDD505-2E9C-101B-9397-08002B2CF9AE}" pid="4" name="&lt;Type&gt;">
    <vt:lpwstr>RR</vt:lpwstr>
  </property>
</Properties>
</file>