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6A85" w:rsidTr="0010095E">
        <w:trPr>
          <w:trHeight w:hRule="exact" w:val="1418"/>
        </w:trPr>
        <w:tc>
          <w:tcPr>
            <w:tcW w:w="6804" w:type="dxa"/>
            <w:shd w:val="clear" w:color="auto" w:fill="auto"/>
            <w:vAlign w:val="center"/>
          </w:tcPr>
          <w:p w:rsidR="00751A4A" w:rsidRPr="00446A85" w:rsidRDefault="006E632D" w:rsidP="0010095E">
            <w:pPr>
              <w:pStyle w:val="EPName"/>
            </w:pPr>
            <w:bookmarkStart w:id="0" w:name="_GoBack"/>
            <w:bookmarkEnd w:id="0"/>
            <w:r w:rsidRPr="00446A85">
              <w:t>Ευρωπαϊκό Κοινοβούλιο</w:t>
            </w:r>
          </w:p>
          <w:p w:rsidR="00751A4A" w:rsidRPr="00446A85" w:rsidRDefault="00817416" w:rsidP="00756632">
            <w:pPr>
              <w:pStyle w:val="EPTerm"/>
              <w:rPr>
                <w:rStyle w:val="HideTWBExt"/>
                <w:noProof w:val="0"/>
                <w:vanish w:val="0"/>
                <w:color w:val="auto"/>
              </w:rPr>
            </w:pPr>
            <w:r w:rsidRPr="00446A85">
              <w:t>2019-2024</w:t>
            </w:r>
          </w:p>
        </w:tc>
        <w:tc>
          <w:tcPr>
            <w:tcW w:w="2268" w:type="dxa"/>
            <w:shd w:val="clear" w:color="auto" w:fill="auto"/>
          </w:tcPr>
          <w:p w:rsidR="00751A4A" w:rsidRPr="00446A85" w:rsidRDefault="00187494" w:rsidP="0010095E">
            <w:pPr>
              <w:pStyle w:val="EPLogo"/>
            </w:pPr>
            <w:r w:rsidRPr="00446A8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46A85" w:rsidRDefault="00D058B8" w:rsidP="004C5D52">
      <w:pPr>
        <w:pStyle w:val="LineTop"/>
      </w:pPr>
    </w:p>
    <w:p w:rsidR="00680577" w:rsidRPr="00446A85" w:rsidRDefault="006E632D" w:rsidP="00680577">
      <w:pPr>
        <w:pStyle w:val="EPBodyTA1"/>
      </w:pPr>
      <w:r w:rsidRPr="00446A85">
        <w:t>ΚΕΙΜΕΝΑ ΠΟΥ ΕΓΚΡΙΘΗΚΑΝ</w:t>
      </w:r>
    </w:p>
    <w:p w:rsidR="00D058B8" w:rsidRPr="00446A85" w:rsidRDefault="00D058B8" w:rsidP="00D058B8">
      <w:pPr>
        <w:pStyle w:val="LineBottom"/>
      </w:pPr>
    </w:p>
    <w:p w:rsidR="006E632D" w:rsidRPr="00446A85" w:rsidRDefault="006E632D" w:rsidP="006E632D">
      <w:pPr>
        <w:pStyle w:val="ATHeading1"/>
      </w:pPr>
      <w:bookmarkStart w:id="1" w:name="TANumber"/>
      <w:r w:rsidRPr="00446A85">
        <w:t>P9_TA(2024)0</w:t>
      </w:r>
      <w:r w:rsidR="00ED01B5" w:rsidRPr="00446A85">
        <w:t>110</w:t>
      </w:r>
      <w:bookmarkEnd w:id="1"/>
    </w:p>
    <w:p w:rsidR="006E632D" w:rsidRPr="00446A85" w:rsidRDefault="00477496" w:rsidP="00477496">
      <w:pPr>
        <w:pStyle w:val="ATHeading2"/>
      </w:pPr>
      <w:r w:rsidRPr="00446A85">
        <w:t xml:space="preserve">Συμφωνία οικονομικής εταιρικής σχέσης μεταξύ </w:t>
      </w:r>
      <w:r w:rsidR="000C4408" w:rsidRPr="00446A85">
        <w:t xml:space="preserve">της Ευρωπαϊκής Ένωσης, </w:t>
      </w:r>
      <w:r w:rsidRPr="00446A85">
        <w:t xml:space="preserve">αφενός, και </w:t>
      </w:r>
      <w:r w:rsidR="000C4408" w:rsidRPr="00446A85">
        <w:t xml:space="preserve">της Δημοκρατίας της Κένυας, μέλους της Κοινότητας Ανατολικής Αφρικής, </w:t>
      </w:r>
      <w:r w:rsidRPr="00446A85">
        <w:t>αφετέρου</w:t>
      </w:r>
    </w:p>
    <w:p w:rsidR="006E632D" w:rsidRPr="00446A85" w:rsidRDefault="006E632D" w:rsidP="006E632D">
      <w:pPr>
        <w:rPr>
          <w:i/>
          <w:vanish/>
        </w:rPr>
      </w:pPr>
      <w:r w:rsidRPr="00446A85">
        <w:rPr>
          <w:i/>
        </w:rPr>
        <w:fldChar w:fldCharType="begin"/>
      </w:r>
      <w:r w:rsidRPr="00446A85">
        <w:rPr>
          <w:i/>
        </w:rPr>
        <w:instrText xml:space="preserve"> TC"(</w:instrText>
      </w:r>
      <w:bookmarkStart w:id="2" w:name="DocNumber"/>
      <w:r w:rsidRPr="00446A85">
        <w:rPr>
          <w:i/>
        </w:rPr>
        <w:instrText>A9-0012/2024</w:instrText>
      </w:r>
      <w:bookmarkEnd w:id="2"/>
      <w:r w:rsidRPr="00446A85">
        <w:rPr>
          <w:i/>
        </w:rPr>
        <w:instrText xml:space="preserve"> - Εισηγητής: Alessandra Mussolini)"\l3 \n&gt; \* MERGEFORMAT </w:instrText>
      </w:r>
      <w:r w:rsidRPr="00446A85">
        <w:rPr>
          <w:i/>
        </w:rPr>
        <w:fldChar w:fldCharType="end"/>
      </w:r>
    </w:p>
    <w:p w:rsidR="006E632D" w:rsidRPr="00446A85" w:rsidRDefault="006E632D" w:rsidP="006E632D">
      <w:pPr>
        <w:rPr>
          <w:vanish/>
        </w:rPr>
      </w:pPr>
      <w:bookmarkStart w:id="3" w:name="Commission"/>
      <w:r w:rsidRPr="00446A85">
        <w:rPr>
          <w:vanish/>
        </w:rPr>
        <w:t>Επιτροπή Διεθνούς Εμπορίου</w:t>
      </w:r>
      <w:bookmarkEnd w:id="3"/>
    </w:p>
    <w:p w:rsidR="006E632D" w:rsidRPr="00446A85" w:rsidRDefault="006E632D" w:rsidP="006E632D">
      <w:pPr>
        <w:rPr>
          <w:vanish/>
        </w:rPr>
      </w:pPr>
      <w:bookmarkStart w:id="4" w:name="PE"/>
      <w:r w:rsidRPr="00446A85">
        <w:rPr>
          <w:vanish/>
        </w:rPr>
        <w:t>PE753.762</w:t>
      </w:r>
      <w:bookmarkEnd w:id="4"/>
    </w:p>
    <w:p w:rsidR="006E632D" w:rsidRPr="00446A85" w:rsidRDefault="006E632D" w:rsidP="006E632D">
      <w:pPr>
        <w:pStyle w:val="ATHeading3"/>
      </w:pPr>
      <w:bookmarkStart w:id="5" w:name="Sujet"/>
      <w:r w:rsidRPr="00446A85">
        <w:t xml:space="preserve">Νομοθετικό ψήφισμα του Ευρωπαϊκού Κοινοβουλίου </w:t>
      </w:r>
      <w:r w:rsidR="006F1BC4" w:rsidRPr="00446A85">
        <w:t xml:space="preserve">της </w:t>
      </w:r>
      <w:r w:rsidR="000C4408" w:rsidRPr="00446A85">
        <w:t>29</w:t>
      </w:r>
      <w:r w:rsidR="006F1BC4" w:rsidRPr="00446A85">
        <w:t xml:space="preserve">ης Φεβρουαρίου 2024 </w:t>
      </w:r>
      <w:r w:rsidRPr="00446A85">
        <w:t>σχετικά με το σχέδιο απόφασης του Συμβουλίου για τη σύναψη, εξ ονόματος της Ένωσης, της συμφωνίας οικονομικής εταιρικής σχέσης μεταξύ της Ευρωπαϊκής Ένωσης, αφενός, και της Δημοκρατίας της Κένυας, μέλους της Κοινότητας Ανατολικής Αφρικής, αφετέρου</w:t>
      </w:r>
      <w:bookmarkEnd w:id="5"/>
      <w:r w:rsidRPr="00446A85">
        <w:t xml:space="preserve"> </w:t>
      </w:r>
      <w:bookmarkStart w:id="6" w:name="References"/>
      <w:r w:rsidRPr="00446A85">
        <w:t>(15958/2023 – C9-0468/2023 – 2023/0338(NLE))</w:t>
      </w:r>
      <w:bookmarkEnd w:id="6"/>
    </w:p>
    <w:p w:rsidR="006F1BC4" w:rsidRPr="00446A85" w:rsidRDefault="006F1BC4" w:rsidP="00821E83">
      <w:pPr>
        <w:pStyle w:val="NormalBold"/>
      </w:pPr>
      <w:bookmarkStart w:id="7" w:name="TextBodyBegin"/>
      <w:bookmarkEnd w:id="7"/>
    </w:p>
    <w:p w:rsidR="00821E83" w:rsidRPr="00446A85" w:rsidRDefault="00821E83" w:rsidP="00821E83">
      <w:pPr>
        <w:pStyle w:val="NormalBold"/>
      </w:pPr>
      <w:r w:rsidRPr="00446A85">
        <w:t>(Έγκριση)</w:t>
      </w:r>
    </w:p>
    <w:p w:rsidR="00821E83" w:rsidRPr="00446A85" w:rsidRDefault="00821E83" w:rsidP="00821E83">
      <w:pPr>
        <w:pStyle w:val="EPComma"/>
      </w:pPr>
      <w:r w:rsidRPr="00446A85">
        <w:rPr>
          <w:i/>
          <w:iCs/>
        </w:rPr>
        <w:t>Το Ευρωπαϊκό Κοινοβούλιο,</w:t>
      </w:r>
    </w:p>
    <w:p w:rsidR="00821E83" w:rsidRPr="00446A85" w:rsidRDefault="00821E83" w:rsidP="006F1BC4">
      <w:pPr>
        <w:pStyle w:val="NormalHanging12a"/>
        <w:widowControl/>
      </w:pPr>
      <w:r w:rsidRPr="00446A85">
        <w:t>–</w:t>
      </w:r>
      <w:r w:rsidRPr="00446A85">
        <w:tab/>
        <w:t>έχοντας υπόψη το σχέδιο απόφασης του Συμβουλίου (15958/2023),</w:t>
      </w:r>
    </w:p>
    <w:p w:rsidR="00821E83" w:rsidRPr="00446A85" w:rsidRDefault="00821E83" w:rsidP="006F1BC4">
      <w:pPr>
        <w:pStyle w:val="NormalHanging12a"/>
        <w:widowControl/>
      </w:pPr>
      <w:r w:rsidRPr="00446A85">
        <w:t>–</w:t>
      </w:r>
      <w:r w:rsidRPr="00446A85">
        <w:tab/>
        <w:t>έχοντας υπόψη το σχέδιο συμφωνίας οικονομικής εταιρικής σχέσης μεταξύ της Ευρωπαϊκής Ένωσης, αφενός, και της Δημοκρατίας της Κένυας, μέλους της Κοινότητας Ανατολικής Αφρικής, αφετέρου (13573/2023),</w:t>
      </w:r>
    </w:p>
    <w:p w:rsidR="00821E83" w:rsidRPr="00446A85" w:rsidRDefault="00821E83" w:rsidP="006F1BC4">
      <w:pPr>
        <w:pStyle w:val="NormalHanging12a"/>
        <w:widowControl/>
      </w:pPr>
      <w:r w:rsidRPr="00446A85">
        <w:t>–</w:t>
      </w:r>
      <w:r w:rsidRPr="00446A85">
        <w:tab/>
        <w:t>έχοντας υπόψη την αίτηση έγκρισης που υπέβαλε το Συμβούλιο σύμφωνα με το άρθρο 207 παράγραφος 4 πρώτο εδάφιο και το άρθρο 218 παράγραφος 6 δεύτερο εδάφιο στοιχείο α) σημείο v) της Συνθήκης για τη λειτουργία της Ευρωπαϊκής Ένωσης (C9</w:t>
      </w:r>
      <w:r w:rsidRPr="00446A85">
        <w:noBreakHyphen/>
        <w:t>0468/2023),</w:t>
      </w:r>
    </w:p>
    <w:p w:rsidR="00821E83" w:rsidRPr="00446A85" w:rsidRDefault="00821E83" w:rsidP="006F1BC4">
      <w:pPr>
        <w:pStyle w:val="NormalHanging12a"/>
        <w:widowControl/>
      </w:pPr>
      <w:r w:rsidRPr="00446A85">
        <w:t>–</w:t>
      </w:r>
      <w:r w:rsidRPr="00446A85">
        <w:tab/>
        <w:t>έχοντας υπόψη το άρθρο 105 παράγραφοι 1 και 4 και το άρθρο 114 παράγραφος 7 του Κανονισμού του,</w:t>
      </w:r>
    </w:p>
    <w:p w:rsidR="00821E83" w:rsidRPr="00446A85" w:rsidRDefault="00821E83" w:rsidP="006F1BC4">
      <w:pPr>
        <w:pStyle w:val="NormalHanging12a"/>
        <w:widowControl/>
      </w:pPr>
      <w:r w:rsidRPr="00446A85">
        <w:t>–</w:t>
      </w:r>
      <w:r w:rsidRPr="00446A85">
        <w:tab/>
        <w:t xml:space="preserve">έχοντας υπόψη τη γνωμοδότηση της Επιτροπής Ανάπτυξης, </w:t>
      </w:r>
    </w:p>
    <w:p w:rsidR="00821E83" w:rsidRPr="00446A85" w:rsidRDefault="00821E83" w:rsidP="006F1BC4">
      <w:pPr>
        <w:pStyle w:val="NormalHanging12a"/>
        <w:widowControl/>
      </w:pPr>
      <w:r w:rsidRPr="00446A85">
        <w:t>–</w:t>
      </w:r>
      <w:r w:rsidRPr="00446A85">
        <w:tab/>
        <w:t xml:space="preserve">έχοντας υπόψη την επιστολή της Επιτροπής </w:t>
      </w:r>
      <w:r w:rsidRPr="00446A85">
        <w:rPr>
          <w:shd w:val="clear" w:color="auto" w:fill="FFFFFF"/>
        </w:rPr>
        <w:t>Γεωργίας και Ανάπτυξης της Υπαίθρου</w:t>
      </w:r>
      <w:r w:rsidRPr="00446A85">
        <w:t>,</w:t>
      </w:r>
    </w:p>
    <w:p w:rsidR="00821E83" w:rsidRPr="00446A85" w:rsidRDefault="00821E83" w:rsidP="006F1BC4">
      <w:pPr>
        <w:pStyle w:val="NormalHanging12a"/>
        <w:widowControl/>
      </w:pPr>
      <w:r w:rsidRPr="00446A85">
        <w:t>–</w:t>
      </w:r>
      <w:r w:rsidRPr="00446A85">
        <w:tab/>
        <w:t>έχοντας υπόψη τη σύσταση της Επιτροπής Διεθνούς Εμπορίου (A9-0012/2024),</w:t>
      </w:r>
    </w:p>
    <w:p w:rsidR="00821E83" w:rsidRPr="00446A85" w:rsidRDefault="00821E83" w:rsidP="006F1BC4">
      <w:pPr>
        <w:pStyle w:val="NormalHanging12a"/>
        <w:widowControl/>
      </w:pPr>
      <w:r w:rsidRPr="00446A85">
        <w:t>1.</w:t>
      </w:r>
      <w:r w:rsidRPr="00446A85">
        <w:tab/>
        <w:t>εγκρίνει τη σύναψη της συμφωνίας·</w:t>
      </w:r>
    </w:p>
    <w:p w:rsidR="00821E83" w:rsidRPr="00446A85" w:rsidRDefault="00821E83" w:rsidP="006F1BC4">
      <w:pPr>
        <w:widowControl/>
        <w:spacing w:after="240"/>
        <w:ind w:left="567" w:hanging="567"/>
      </w:pPr>
      <w:r w:rsidRPr="00446A85">
        <w:t>2.</w:t>
      </w:r>
      <w:r w:rsidRPr="00446A85">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και της Δημοκρατίας της Κένυας.</w:t>
      </w:r>
    </w:p>
    <w:sectPr w:rsidR="00821E83" w:rsidRPr="00446A85" w:rsidSect="00744C0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32D" w:rsidRPr="00744C09" w:rsidRDefault="006E632D">
      <w:r w:rsidRPr="00744C09">
        <w:separator/>
      </w:r>
    </w:p>
  </w:endnote>
  <w:endnote w:type="continuationSeparator" w:id="0">
    <w:p w:rsidR="006E632D" w:rsidRPr="00744C09" w:rsidRDefault="006E632D">
      <w:r w:rsidRPr="00744C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C0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C0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C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32D" w:rsidRPr="00744C09" w:rsidRDefault="006E632D">
      <w:r w:rsidRPr="00744C09">
        <w:separator/>
      </w:r>
    </w:p>
  </w:footnote>
  <w:footnote w:type="continuationSeparator" w:id="0">
    <w:p w:rsidR="006E632D" w:rsidRPr="00744C09" w:rsidRDefault="006E632D">
      <w:r w:rsidRPr="00744C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C0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C0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C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2/2024"/>
    <w:docVar w:name="dvlangue" w:val="EL"/>
    <w:docVar w:name="dvnumam" w:val="0"/>
    <w:docVar w:name="dvpe" w:val="753.762"/>
    <w:docVar w:name="dvrapporteur" w:val="Εισηγητής: "/>
    <w:docVar w:name="dvstar" w:val="***"/>
    <w:docVar w:name="dvtitre" w:val="Νομοθετικό ψήφισμα του Ευρωπαϊκού Κοινοβουλίου σχετικά με το σχέδιο απόφασης του Συμβουλίου για τη σύναψη, εξ ονόματος της Ένωσης, της συμφωνίας οικονομικής εταιρικής σχέσης μεταξύ της Ευρωπαϊκής Ένωσης, αφενός, και της Δημοκρατίας της Κένυας, μέλους της Κοινότητας Ανατολικής Αφρικής, αφετέρου(15958/2023 – C9-0468/2023 – 2023/0338(NLE))"/>
  </w:docVars>
  <w:rsids>
    <w:rsidRoot w:val="006E632D"/>
    <w:rsid w:val="00002272"/>
    <w:rsid w:val="00064002"/>
    <w:rsid w:val="000677B9"/>
    <w:rsid w:val="000831BA"/>
    <w:rsid w:val="000A42CC"/>
    <w:rsid w:val="000C4408"/>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6A85"/>
    <w:rsid w:val="00471C19"/>
    <w:rsid w:val="00477496"/>
    <w:rsid w:val="004867E3"/>
    <w:rsid w:val="00494A28"/>
    <w:rsid w:val="004C0004"/>
    <w:rsid w:val="004C5D52"/>
    <w:rsid w:val="0050519A"/>
    <w:rsid w:val="005072A1"/>
    <w:rsid w:val="00514517"/>
    <w:rsid w:val="00545827"/>
    <w:rsid w:val="00560270"/>
    <w:rsid w:val="005C2568"/>
    <w:rsid w:val="006037C0"/>
    <w:rsid w:val="006631B6"/>
    <w:rsid w:val="00680577"/>
    <w:rsid w:val="006E632D"/>
    <w:rsid w:val="006F1BC4"/>
    <w:rsid w:val="006F74FA"/>
    <w:rsid w:val="00731ADD"/>
    <w:rsid w:val="00734777"/>
    <w:rsid w:val="00744C09"/>
    <w:rsid w:val="00747932"/>
    <w:rsid w:val="00751A4A"/>
    <w:rsid w:val="00756632"/>
    <w:rsid w:val="00762C74"/>
    <w:rsid w:val="00786EC0"/>
    <w:rsid w:val="007D1690"/>
    <w:rsid w:val="007E22AD"/>
    <w:rsid w:val="00817416"/>
    <w:rsid w:val="00821E83"/>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01B5"/>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F6CB0A"/>
  <w15:chartTrackingRefBased/>
  <w15:docId w15:val="{23822EFF-D08F-436B-A55C-0974E70E2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21E83"/>
    <w:pPr>
      <w:spacing w:before="480" w:after="240"/>
    </w:pPr>
  </w:style>
  <w:style w:type="paragraph" w:customStyle="1" w:styleId="NormalBold">
    <w:name w:val="NormalBold"/>
    <w:basedOn w:val="Normal"/>
    <w:rsid w:val="00821E83"/>
    <w:rPr>
      <w:b/>
    </w:rPr>
  </w:style>
  <w:style w:type="paragraph" w:customStyle="1" w:styleId="NormalBold12a">
    <w:name w:val="NormalBold12a"/>
    <w:basedOn w:val="Normal"/>
    <w:rsid w:val="00821E83"/>
    <w:pPr>
      <w:spacing w:after="240"/>
    </w:pPr>
    <w:rPr>
      <w:b/>
    </w:rPr>
  </w:style>
  <w:style w:type="paragraph" w:customStyle="1" w:styleId="NormalHanging12a">
    <w:name w:val="NormalHanging12a"/>
    <w:basedOn w:val="Normal"/>
    <w:rsid w:val="00821E83"/>
    <w:pPr>
      <w:spacing w:after="240"/>
      <w:ind w:left="567" w:hanging="567"/>
    </w:pPr>
  </w:style>
  <w:style w:type="paragraph" w:styleId="BalloonText">
    <w:name w:val="Balloon Text"/>
    <w:basedOn w:val="Normal"/>
    <w:link w:val="BalloonTextChar"/>
    <w:rsid w:val="006F1BC4"/>
    <w:rPr>
      <w:rFonts w:ascii="Segoe UI" w:hAnsi="Segoe UI" w:cs="Segoe UI"/>
      <w:sz w:val="18"/>
      <w:szCs w:val="18"/>
    </w:rPr>
  </w:style>
  <w:style w:type="character" w:customStyle="1" w:styleId="BalloonTextChar">
    <w:name w:val="Balloon Text Char"/>
    <w:basedOn w:val="DefaultParagraphFont"/>
    <w:link w:val="BalloonText"/>
    <w:rsid w:val="006F1BC4"/>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5A55B4-FF7B-4324-B489-996B1BB49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1561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RELEC Amalia</dc:creator>
  <cp:keywords/>
  <cp:lastModifiedBy>KOLOKYTHIAAmalia</cp:lastModifiedBy>
  <cp:revision>2</cp:revision>
  <cp:lastPrinted>2004-11-19T15:42:00Z</cp:lastPrinted>
  <dcterms:created xsi:type="dcterms:W3CDTF">2024-02-29T11:24:00Z</dcterms:created>
  <dcterms:modified xsi:type="dcterms:W3CDTF">2024-02-29T11:24:00Z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A9-0012/2024</vt:lpwstr>
  </property>
  <property fmtid="{D5CDD505-2E9C-101B-9397-08002B2CF9AE}" pid="4" name="&lt;Type&gt;">
    <vt:lpwstr>RR</vt:lpwstr>
  </property>
</Properties>
</file>