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77736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877736" w:rsidRDefault="0085375C" w:rsidP="0010095E">
            <w:pPr>
              <w:pStyle w:val="EPName"/>
            </w:pPr>
            <w:r w:rsidRPr="00877736">
              <w:t>Europos Parlamentas</w:t>
            </w:r>
          </w:p>
          <w:p w:rsidR="00751A4A" w:rsidRPr="00877736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77736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877736" w:rsidRDefault="00187494" w:rsidP="0010095E">
            <w:pPr>
              <w:pStyle w:val="EPLogo"/>
            </w:pPr>
            <w:r w:rsidRPr="00877736">
              <w:rPr>
                <w:noProof/>
                <w:lang w:val="pl-PL" w:eastAsia="pl-PL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877736" w:rsidRDefault="00D058B8" w:rsidP="004C5D52">
      <w:pPr>
        <w:pStyle w:val="LineTop"/>
      </w:pPr>
    </w:p>
    <w:p w:rsidR="00680577" w:rsidRPr="00877736" w:rsidRDefault="0085375C" w:rsidP="00680577">
      <w:pPr>
        <w:pStyle w:val="EPBodyTA1"/>
      </w:pPr>
      <w:r w:rsidRPr="00877736">
        <w:t>PRIIMTI TEKSTAI</w:t>
      </w:r>
    </w:p>
    <w:p w:rsidR="00D058B8" w:rsidRPr="00877736" w:rsidRDefault="00D058B8" w:rsidP="00D058B8">
      <w:pPr>
        <w:pStyle w:val="LineBottom"/>
      </w:pPr>
    </w:p>
    <w:p w:rsidR="0085375C" w:rsidRPr="00877736" w:rsidRDefault="0085375C" w:rsidP="0085375C">
      <w:pPr>
        <w:pStyle w:val="ATHeading1"/>
      </w:pPr>
      <w:bookmarkStart w:id="0" w:name="TANumber"/>
      <w:r w:rsidRPr="00877736">
        <w:t>P9_TA(2024)0</w:t>
      </w:r>
      <w:r w:rsidR="005471BF">
        <w:t>111</w:t>
      </w:r>
      <w:bookmarkStart w:id="1" w:name="_GoBack"/>
      <w:bookmarkEnd w:id="0"/>
      <w:bookmarkEnd w:id="1"/>
    </w:p>
    <w:p w:rsidR="0085375C" w:rsidRPr="00877736" w:rsidRDefault="0085375C" w:rsidP="0085375C">
      <w:pPr>
        <w:pStyle w:val="ATHeading2"/>
      </w:pPr>
      <w:bookmarkStart w:id="2" w:name="title"/>
      <w:r w:rsidRPr="00877736">
        <w:t>Europos Sąjungos ir Seišelių Respublikos susitarimo dėl Seišelių žvejybos laivų prieigos prie Majoto vandenų sudarymas</w:t>
      </w:r>
      <w:bookmarkEnd w:id="2"/>
    </w:p>
    <w:p w:rsidR="0085375C" w:rsidRPr="00877736" w:rsidRDefault="0085375C" w:rsidP="0085375C">
      <w:pPr>
        <w:rPr>
          <w:i/>
          <w:vanish/>
        </w:rPr>
      </w:pPr>
      <w:r w:rsidRPr="00877736">
        <w:rPr>
          <w:i/>
        </w:rPr>
        <w:fldChar w:fldCharType="begin"/>
      </w:r>
      <w:r w:rsidRPr="00877736">
        <w:rPr>
          <w:i/>
        </w:rPr>
        <w:instrText xml:space="preserve"> TC"(</w:instrText>
      </w:r>
      <w:bookmarkStart w:id="3" w:name="DocNumber"/>
      <w:r w:rsidRPr="00877736">
        <w:rPr>
          <w:i/>
        </w:rPr>
        <w:instrText>A9-0043/2024</w:instrText>
      </w:r>
      <w:bookmarkEnd w:id="3"/>
      <w:r w:rsidRPr="00877736">
        <w:rPr>
          <w:i/>
        </w:rPr>
        <w:instrText xml:space="preserve"> - Pranešėjas: Gabriel Mato)"\l3 \n&gt; \* MERGEFORMAT </w:instrText>
      </w:r>
      <w:r w:rsidRPr="00877736">
        <w:rPr>
          <w:i/>
        </w:rPr>
        <w:fldChar w:fldCharType="end"/>
      </w:r>
    </w:p>
    <w:p w:rsidR="0085375C" w:rsidRPr="00877736" w:rsidRDefault="0085375C" w:rsidP="0085375C">
      <w:pPr>
        <w:rPr>
          <w:vanish/>
        </w:rPr>
      </w:pPr>
      <w:bookmarkStart w:id="4" w:name="Commission"/>
      <w:r w:rsidRPr="00877736">
        <w:rPr>
          <w:vanish/>
        </w:rPr>
        <w:t>Žuvininkystės komitetas</w:t>
      </w:r>
      <w:bookmarkEnd w:id="4"/>
    </w:p>
    <w:p w:rsidR="0085375C" w:rsidRPr="00877736" w:rsidRDefault="0085375C" w:rsidP="0085375C">
      <w:pPr>
        <w:rPr>
          <w:vanish/>
        </w:rPr>
      </w:pPr>
      <w:bookmarkStart w:id="5" w:name="PE"/>
      <w:r w:rsidRPr="00877736">
        <w:rPr>
          <w:vanish/>
        </w:rPr>
        <w:t>PE757.013</w:t>
      </w:r>
      <w:bookmarkEnd w:id="5"/>
    </w:p>
    <w:p w:rsidR="0085375C" w:rsidRPr="00877736" w:rsidRDefault="003F2828" w:rsidP="0085375C">
      <w:pPr>
        <w:pStyle w:val="ATHeading3"/>
      </w:pPr>
      <w:bookmarkStart w:id="6" w:name="Sujet"/>
      <w:r>
        <w:t xml:space="preserve">2024 m. vasario </w:t>
      </w:r>
      <w:r w:rsidR="000951B9">
        <w:t>29</w:t>
      </w:r>
      <w:r>
        <w:t xml:space="preserve"> d. </w:t>
      </w:r>
      <w:r w:rsidR="0085375C" w:rsidRPr="00877736">
        <w:t>Europos Parlamento teisėkūros rezoliucija dėl Tarybos sprendimo dėl Europos Sąjungos ir Seišelių Respublikos susitarimo dėl Seišelių žvejybos laivų prieigos prie Majoto vandenų sudarymo Europos Sąjungos vardu</w:t>
      </w:r>
      <w:bookmarkEnd w:id="6"/>
      <w:r w:rsidR="0085375C" w:rsidRPr="00877736">
        <w:t xml:space="preserve"> </w:t>
      </w:r>
      <w:bookmarkStart w:id="7" w:name="References"/>
      <w:r w:rsidR="0085375C" w:rsidRPr="00877736">
        <w:t>(15048/2022 – C9-0051/2023 – 2022/0362(NLE))</w:t>
      </w:r>
      <w:bookmarkEnd w:id="7"/>
    </w:p>
    <w:p w:rsidR="0085375C" w:rsidRPr="00877736" w:rsidRDefault="0085375C" w:rsidP="0085375C"/>
    <w:p w:rsidR="00865264" w:rsidRPr="00877736" w:rsidRDefault="00865264" w:rsidP="00865264">
      <w:pPr>
        <w:pStyle w:val="NormalBold"/>
      </w:pPr>
      <w:bookmarkStart w:id="8" w:name="TextBodyBegin"/>
      <w:bookmarkEnd w:id="8"/>
      <w:r w:rsidRPr="00877736">
        <w:t>(Pritarimo procedūra)</w:t>
      </w:r>
    </w:p>
    <w:p w:rsidR="00865264" w:rsidRPr="00877736" w:rsidRDefault="00865264" w:rsidP="00865264">
      <w:pPr>
        <w:pStyle w:val="EPComma"/>
      </w:pPr>
      <w:r w:rsidRPr="00877736">
        <w:rPr>
          <w:i/>
          <w:iCs/>
        </w:rPr>
        <w:t>Europos Parlamentas</w:t>
      </w:r>
      <w:r w:rsidRPr="00877736">
        <w:t>,</w:t>
      </w:r>
    </w:p>
    <w:p w:rsidR="00865264" w:rsidRPr="00877736" w:rsidRDefault="00865264" w:rsidP="00865264">
      <w:pPr>
        <w:pStyle w:val="NormalHanging12a"/>
      </w:pPr>
      <w:r w:rsidRPr="00877736">
        <w:t>–</w:t>
      </w:r>
      <w:r w:rsidRPr="00877736">
        <w:tab/>
        <w:t>atsižvelgdamas į Tarybos sprendimo projektą (15048/2022),</w:t>
      </w:r>
    </w:p>
    <w:p w:rsidR="00865264" w:rsidRPr="00877736" w:rsidRDefault="00865264" w:rsidP="00865264">
      <w:pPr>
        <w:pStyle w:val="NormalHanging12a"/>
      </w:pPr>
      <w:r w:rsidRPr="00877736">
        <w:t>–</w:t>
      </w:r>
      <w:r w:rsidRPr="00877736">
        <w:tab/>
        <w:t>atsižvelgdamas į Europos Sąjungos ir Seišelių Respublikos susitarimą dėl Seišelių žvejybos laivų prieigos prie Majoto vandenų (15088/2022),</w:t>
      </w:r>
    </w:p>
    <w:p w:rsidR="00865264" w:rsidRPr="00877736" w:rsidRDefault="00865264" w:rsidP="00865264">
      <w:pPr>
        <w:pStyle w:val="NormalHanging12a"/>
      </w:pPr>
      <w:r w:rsidRPr="00877736">
        <w:t>–</w:t>
      </w:r>
      <w:r w:rsidRPr="00877736">
        <w:tab/>
        <w:t>atsižvelgdamas į prašymą dėl pritarimo, kurį Taryba pateikė pagal Sutarties dėl Europos Sąjungos veikimo 43 straipsnį, 218 straipsnio 6 dalies antros pastraipos a punkto v papunktį ir 218 straipsnio 7 dalį (C9-0051/2023),</w:t>
      </w:r>
    </w:p>
    <w:p w:rsidR="00865264" w:rsidRPr="00877736" w:rsidRDefault="00865264" w:rsidP="00865264">
      <w:pPr>
        <w:pStyle w:val="NormalHanging12a"/>
      </w:pPr>
      <w:r w:rsidRPr="00877736">
        <w:t>–</w:t>
      </w:r>
      <w:r w:rsidRPr="00877736">
        <w:tab/>
        <w:t>atsižvelgdamas į Darbo tvarkos taisyklių 105 straipsnio 1 ir 4 dalis ir į 114 straipsnio 7 dalį,</w:t>
      </w:r>
    </w:p>
    <w:p w:rsidR="00865264" w:rsidRPr="00877736" w:rsidRDefault="00865264" w:rsidP="00865264">
      <w:pPr>
        <w:pStyle w:val="NormalHanging12a"/>
      </w:pPr>
      <w:r w:rsidRPr="00877736">
        <w:t>–</w:t>
      </w:r>
      <w:r w:rsidRPr="00877736">
        <w:tab/>
        <w:t>atsižvelgdamas į Žuvininkystės komiteto rekomendaciją (A9-0043/2024),</w:t>
      </w:r>
    </w:p>
    <w:p w:rsidR="00865264" w:rsidRPr="00877736" w:rsidRDefault="00865264" w:rsidP="00865264">
      <w:pPr>
        <w:pStyle w:val="NormalHanging12a"/>
      </w:pPr>
      <w:r w:rsidRPr="00877736">
        <w:t>1.</w:t>
      </w:r>
      <w:r w:rsidRPr="00877736">
        <w:tab/>
        <w:t>pritaria susitarimo sudarymui;</w:t>
      </w:r>
    </w:p>
    <w:p w:rsidR="00E365E1" w:rsidRPr="00877736" w:rsidRDefault="00865264" w:rsidP="00827444">
      <w:pPr>
        <w:pStyle w:val="NormalHanging12a"/>
      </w:pPr>
      <w:r w:rsidRPr="00877736">
        <w:t>2.</w:t>
      </w:r>
      <w:r w:rsidRPr="00877736">
        <w:tab/>
        <w:t>paveda Pirmininkei perduoti Parlamento poziciją Tarybai, Komisijai ir valstybių narių bei Seišelių Respublikos vyriausybėms ir parlamentams.</w:t>
      </w:r>
      <w:bookmarkStart w:id="9" w:name="TextBodyEnd"/>
      <w:bookmarkEnd w:id="9"/>
    </w:p>
    <w:sectPr w:rsidR="00E365E1" w:rsidRPr="00877736" w:rsidSect="0087773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5375C" w:rsidRPr="00877736" w:rsidRDefault="0085375C">
      <w:r w:rsidRPr="00877736">
        <w:separator/>
      </w:r>
    </w:p>
  </w:endnote>
  <w:endnote w:type="continuationSeparator" w:id="0">
    <w:p w:rsidR="0085375C" w:rsidRPr="00877736" w:rsidRDefault="0085375C">
      <w:r w:rsidRPr="0087773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77736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77736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77736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5375C" w:rsidRPr="00877736" w:rsidRDefault="0085375C">
      <w:r w:rsidRPr="00877736">
        <w:separator/>
      </w:r>
    </w:p>
  </w:footnote>
  <w:footnote w:type="continuationSeparator" w:id="0">
    <w:p w:rsidR="0085375C" w:rsidRPr="00877736" w:rsidRDefault="0085375C">
      <w:r w:rsidRPr="00877736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77736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77736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77736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43/2024"/>
    <w:docVar w:name="dvlangue" w:val="LT"/>
    <w:docVar w:name="dvnumam" w:val="0"/>
    <w:docVar w:name="dvpe" w:val="757.013"/>
    <w:docVar w:name="dvrapporteur" w:val="Pranešėjas: "/>
    <w:docVar w:name="dvtitre" w:val="Europos Parlamento teisėkūros rezoliucija dėl Tarybos sprendimo dėl Europos Sąjungos ir Seišelių Respublikos susitarimo dėl Seišelių žvejybos laivų prieigos prie Majoto vandenų sudarymo Europos Sąjungos vardu(15048/2022 – C9-0051/2023 – 2022/0362(NLE))"/>
  </w:docVars>
  <w:rsids>
    <w:rsidRoot w:val="0085375C"/>
    <w:rsid w:val="00002272"/>
    <w:rsid w:val="00064002"/>
    <w:rsid w:val="000677B9"/>
    <w:rsid w:val="000831BA"/>
    <w:rsid w:val="000951B9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3F2828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471BF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27444"/>
    <w:rsid w:val="00842779"/>
    <w:rsid w:val="0085375C"/>
    <w:rsid w:val="00865264"/>
    <w:rsid w:val="00865F67"/>
    <w:rsid w:val="00877736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D5420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3B6CB29"/>
  <w15:chartTrackingRefBased/>
  <w15:docId w15:val="{1D184B12-03FB-4CF6-9EAA-DF9791CEF2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lt-L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865264"/>
    <w:pPr>
      <w:spacing w:before="480" w:after="240"/>
    </w:pPr>
  </w:style>
  <w:style w:type="paragraph" w:customStyle="1" w:styleId="NormalBold">
    <w:name w:val="NormalBold"/>
    <w:basedOn w:val="Normal"/>
    <w:rsid w:val="00865264"/>
    <w:rPr>
      <w:b/>
    </w:rPr>
  </w:style>
  <w:style w:type="paragraph" w:customStyle="1" w:styleId="NormalHanging12a">
    <w:name w:val="NormalHanging12a"/>
    <w:basedOn w:val="Normal"/>
    <w:rsid w:val="00865264"/>
    <w:pPr>
      <w:spacing w:after="240"/>
      <w:ind w:left="567" w:hanging="567"/>
    </w:pPr>
  </w:style>
  <w:style w:type="paragraph" w:styleId="BalloonText">
    <w:name w:val="Balloon Text"/>
    <w:basedOn w:val="Normal"/>
    <w:link w:val="BalloonTextChar"/>
    <w:rsid w:val="003F282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3F2828"/>
    <w:rPr>
      <w:rFonts w:ascii="Segoe UI" w:hAnsi="Segoe UI" w:cs="Segoe UI"/>
      <w:sz w:val="18"/>
      <w:szCs w:val="18"/>
      <w:lang w:val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1B9728-78B6-40B3-BF09-678A9F72B5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158</Words>
  <Characters>1229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BINKEVICIUTE Aurelija</dc:creator>
  <cp:keywords/>
  <cp:lastModifiedBy>BINKEVICIUTE Aurelija</cp:lastModifiedBy>
  <cp:revision>4</cp:revision>
  <cp:lastPrinted>2004-11-19T15:42:00Z</cp:lastPrinted>
  <dcterms:created xsi:type="dcterms:W3CDTF">2024-02-28T15:19:00Z</dcterms:created>
  <dcterms:modified xsi:type="dcterms:W3CDTF">2024-02-29T12:38:00Z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LT</vt:lpwstr>
  </property>
  <property fmtid="{D5CDD505-2E9C-101B-9397-08002B2CF9AE}" pid="3" name="&lt;FdR&gt;">
    <vt:lpwstr>A9-0043/2024</vt:lpwstr>
  </property>
  <property fmtid="{D5CDD505-2E9C-101B-9397-08002B2CF9AE}" pid="4" name="&lt;Type&gt;">
    <vt:lpwstr>RR</vt:lpwstr>
  </property>
</Properties>
</file>