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03D0A" w14:paraId="41C8958E" w14:textId="77777777" w:rsidTr="0010095E">
        <w:trPr>
          <w:trHeight w:hRule="exact" w:val="1418"/>
        </w:trPr>
        <w:tc>
          <w:tcPr>
            <w:tcW w:w="6804" w:type="dxa"/>
            <w:shd w:val="clear" w:color="auto" w:fill="auto"/>
            <w:vAlign w:val="center"/>
          </w:tcPr>
          <w:p w14:paraId="384098B7" w14:textId="77777777" w:rsidR="00751A4A" w:rsidRPr="00903D0A" w:rsidRDefault="00871824" w:rsidP="0010095E">
            <w:pPr>
              <w:pStyle w:val="EPName"/>
            </w:pPr>
            <w:r w:rsidRPr="00903D0A">
              <w:t>European Parliament</w:t>
            </w:r>
          </w:p>
          <w:p w14:paraId="212F7CC0" w14:textId="77777777" w:rsidR="00751A4A" w:rsidRPr="00903D0A" w:rsidRDefault="00817416" w:rsidP="00756632">
            <w:pPr>
              <w:pStyle w:val="EPTerm"/>
              <w:rPr>
                <w:rStyle w:val="HideTWBExt"/>
                <w:noProof w:val="0"/>
                <w:vanish w:val="0"/>
                <w:color w:val="auto"/>
              </w:rPr>
            </w:pPr>
            <w:r w:rsidRPr="00903D0A">
              <w:t>2019-2024</w:t>
            </w:r>
          </w:p>
        </w:tc>
        <w:tc>
          <w:tcPr>
            <w:tcW w:w="2268" w:type="dxa"/>
            <w:shd w:val="clear" w:color="auto" w:fill="auto"/>
          </w:tcPr>
          <w:p w14:paraId="35D1842D" w14:textId="77777777" w:rsidR="00751A4A" w:rsidRPr="00903D0A" w:rsidRDefault="00187494" w:rsidP="0010095E">
            <w:pPr>
              <w:pStyle w:val="EPLogo"/>
            </w:pPr>
            <w:r w:rsidRPr="00903D0A">
              <w:rPr>
                <w:noProof/>
              </w:rPr>
              <w:drawing>
                <wp:inline distT="0" distB="0" distL="0" distR="0" wp14:anchorId="00694524" wp14:editId="618E315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71E2EF2" w14:textId="77777777" w:rsidR="00D058B8" w:rsidRPr="00903D0A" w:rsidRDefault="00D058B8" w:rsidP="004C5D52">
      <w:pPr>
        <w:pStyle w:val="LineTop"/>
      </w:pPr>
    </w:p>
    <w:p w14:paraId="6BFBC2E4" w14:textId="77777777" w:rsidR="00680577" w:rsidRPr="00903D0A" w:rsidRDefault="00871824" w:rsidP="00680577">
      <w:pPr>
        <w:pStyle w:val="EPBodyTA1"/>
      </w:pPr>
      <w:r w:rsidRPr="00903D0A">
        <w:t>TEXTS ADOPTED</w:t>
      </w:r>
    </w:p>
    <w:p w14:paraId="3470A1E2" w14:textId="77777777" w:rsidR="00D058B8" w:rsidRPr="00903D0A" w:rsidRDefault="00D058B8" w:rsidP="00D058B8">
      <w:pPr>
        <w:pStyle w:val="LineBottom"/>
      </w:pPr>
    </w:p>
    <w:p w14:paraId="5FFF3B15" w14:textId="7CD67E84" w:rsidR="00871824" w:rsidRPr="00903D0A" w:rsidRDefault="00871824" w:rsidP="00871824">
      <w:pPr>
        <w:pStyle w:val="ATHeading1"/>
      </w:pPr>
      <w:bookmarkStart w:id="0" w:name="TANumber"/>
      <w:r w:rsidRPr="00903D0A">
        <w:t>P9_</w:t>
      </w:r>
      <w:proofErr w:type="gramStart"/>
      <w:r w:rsidRPr="00903D0A">
        <w:t>TA(</w:t>
      </w:r>
      <w:proofErr w:type="gramEnd"/>
      <w:r w:rsidRPr="00903D0A">
        <w:t>2024)0</w:t>
      </w:r>
      <w:bookmarkEnd w:id="0"/>
      <w:r w:rsidR="00A67574">
        <w:t>113</w:t>
      </w:r>
    </w:p>
    <w:p w14:paraId="5D8A889E" w14:textId="77777777" w:rsidR="00871824" w:rsidRPr="00903D0A" w:rsidRDefault="00871824" w:rsidP="00871824">
      <w:pPr>
        <w:pStyle w:val="ATHeading2"/>
      </w:pPr>
      <w:bookmarkStart w:id="1" w:name="title"/>
      <w:r w:rsidRPr="00903D0A">
        <w:t>Interim Agreement on Trade between the European Union and the Republic of Chile</w:t>
      </w:r>
      <w:bookmarkEnd w:id="1"/>
    </w:p>
    <w:p w14:paraId="26A7F622" w14:textId="77777777" w:rsidR="00871824" w:rsidRPr="00903D0A" w:rsidRDefault="00871824" w:rsidP="00871824">
      <w:pPr>
        <w:rPr>
          <w:i/>
          <w:vanish/>
        </w:rPr>
      </w:pPr>
      <w:r w:rsidRPr="00903D0A">
        <w:rPr>
          <w:i/>
        </w:rPr>
        <w:fldChar w:fldCharType="begin"/>
      </w:r>
      <w:r w:rsidRPr="00903D0A">
        <w:rPr>
          <w:i/>
        </w:rPr>
        <w:instrText xml:space="preserve"> TC"(</w:instrText>
      </w:r>
      <w:bookmarkStart w:id="2" w:name="DocNumber"/>
      <w:r w:rsidRPr="00903D0A">
        <w:rPr>
          <w:i/>
        </w:rPr>
        <w:instrText>A9-0011/2024</w:instrText>
      </w:r>
      <w:bookmarkEnd w:id="2"/>
      <w:r w:rsidRPr="00903D0A">
        <w:rPr>
          <w:i/>
        </w:rPr>
        <w:instrText xml:space="preserve"> - Rapporteur: Samira Rafaela)"\l3 \n&gt; \* MERGEFORMAT </w:instrText>
      </w:r>
      <w:r w:rsidRPr="00903D0A">
        <w:rPr>
          <w:i/>
        </w:rPr>
        <w:fldChar w:fldCharType="end"/>
      </w:r>
    </w:p>
    <w:p w14:paraId="149A3CF0" w14:textId="77777777" w:rsidR="00871824" w:rsidRPr="00903D0A" w:rsidRDefault="00871824" w:rsidP="00871824">
      <w:pPr>
        <w:rPr>
          <w:vanish/>
        </w:rPr>
      </w:pPr>
      <w:bookmarkStart w:id="3" w:name="Commission"/>
      <w:r w:rsidRPr="00903D0A">
        <w:rPr>
          <w:vanish/>
        </w:rPr>
        <w:t>Committee on International Trade</w:t>
      </w:r>
      <w:bookmarkEnd w:id="3"/>
    </w:p>
    <w:p w14:paraId="7C207AB5" w14:textId="77777777" w:rsidR="00871824" w:rsidRPr="00903D0A" w:rsidRDefault="00871824" w:rsidP="00871824">
      <w:pPr>
        <w:rPr>
          <w:vanish/>
        </w:rPr>
      </w:pPr>
      <w:bookmarkStart w:id="4" w:name="PE"/>
      <w:r w:rsidRPr="00903D0A">
        <w:rPr>
          <w:vanish/>
        </w:rPr>
        <w:t>PE756.026</w:t>
      </w:r>
      <w:bookmarkEnd w:id="4"/>
    </w:p>
    <w:p w14:paraId="05106273" w14:textId="757F2D98" w:rsidR="00871824" w:rsidRPr="00903D0A" w:rsidRDefault="00871824" w:rsidP="008E31C2">
      <w:pPr>
        <w:pStyle w:val="ATHeading3"/>
      </w:pPr>
      <w:bookmarkStart w:id="5" w:name="Sujet"/>
      <w:r w:rsidRPr="00903D0A">
        <w:t xml:space="preserve">European Parliament legislative resolution of </w:t>
      </w:r>
      <w:r w:rsidR="00986AE8">
        <w:t>29</w:t>
      </w:r>
      <w:r w:rsidR="00A67574">
        <w:t xml:space="preserve"> </w:t>
      </w:r>
      <w:r w:rsidR="00986AE8">
        <w:t>February</w:t>
      </w:r>
      <w:r w:rsidR="00A67574">
        <w:t xml:space="preserve"> </w:t>
      </w:r>
      <w:r w:rsidRPr="00903D0A">
        <w:t>2024 on the draft Council decision on the conclusion of the Interim Agreement on Trade between the European Union and the Republic of Chile</w:t>
      </w:r>
      <w:bookmarkEnd w:id="5"/>
      <w:r w:rsidRPr="00903D0A">
        <w:t xml:space="preserve"> </w:t>
      </w:r>
      <w:bookmarkStart w:id="6" w:name="References"/>
      <w:r w:rsidR="00986AE8">
        <w:t>(11667/2023 – C9</w:t>
      </w:r>
      <w:r w:rsidR="00986AE8">
        <w:noBreakHyphen/>
      </w:r>
      <w:r w:rsidRPr="00903D0A">
        <w:t>0466/2023 – 2023/0259(NLE))</w:t>
      </w:r>
      <w:bookmarkEnd w:id="6"/>
    </w:p>
    <w:p w14:paraId="609D9072" w14:textId="77777777" w:rsidR="00E61232" w:rsidRPr="00903D0A" w:rsidRDefault="00E61232" w:rsidP="00E61232">
      <w:pPr>
        <w:pStyle w:val="NormalBold"/>
      </w:pPr>
      <w:bookmarkStart w:id="7" w:name="TextBodyBegin"/>
      <w:bookmarkEnd w:id="7"/>
      <w:r w:rsidRPr="00903D0A">
        <w:t>(Consent)</w:t>
      </w:r>
    </w:p>
    <w:p w14:paraId="17BB47DF" w14:textId="77777777" w:rsidR="00E61232" w:rsidRPr="00903D0A" w:rsidRDefault="00E61232" w:rsidP="00E61232">
      <w:pPr>
        <w:pStyle w:val="EPComma"/>
      </w:pPr>
      <w:r w:rsidRPr="00903D0A">
        <w:rPr>
          <w:i/>
        </w:rPr>
        <w:t>The European Parliament</w:t>
      </w:r>
      <w:r w:rsidRPr="00903D0A">
        <w:t>,</w:t>
      </w:r>
    </w:p>
    <w:p w14:paraId="06C1036B" w14:textId="77777777" w:rsidR="00E61232" w:rsidRPr="00903D0A" w:rsidRDefault="00E61232" w:rsidP="00E61232">
      <w:pPr>
        <w:pStyle w:val="NormalHanging12a"/>
      </w:pPr>
      <w:r w:rsidRPr="00903D0A">
        <w:t>–</w:t>
      </w:r>
      <w:r w:rsidRPr="00903D0A">
        <w:tab/>
        <w:t>having regard to the draft Council decision (11667/2023),</w:t>
      </w:r>
    </w:p>
    <w:p w14:paraId="35ACC556" w14:textId="77777777" w:rsidR="00E61232" w:rsidRPr="00903D0A" w:rsidRDefault="00E61232" w:rsidP="00E61232">
      <w:pPr>
        <w:pStyle w:val="NormalHanging12a"/>
      </w:pPr>
      <w:r w:rsidRPr="00903D0A">
        <w:t>–</w:t>
      </w:r>
      <w:r w:rsidRPr="00903D0A">
        <w:tab/>
        <w:t>having regard to the draft Interim Agreement on Trade between the European Union and the Republic of Chile (11668/2023),</w:t>
      </w:r>
    </w:p>
    <w:p w14:paraId="401B4730" w14:textId="77777777" w:rsidR="00E61232" w:rsidRPr="00903D0A" w:rsidRDefault="00E61232" w:rsidP="00E61232">
      <w:pPr>
        <w:pStyle w:val="NormalHanging12a"/>
      </w:pPr>
      <w:r w:rsidRPr="00903D0A">
        <w:t>–</w:t>
      </w:r>
      <w:r w:rsidRPr="00903D0A">
        <w:tab/>
        <w:t xml:space="preserve">having regard to the Joint Statement on the Provisions on Trade and Sustainable Development contained in the Interim Agreement on Trade between the European Union and the Republic of Chile, which </w:t>
      </w:r>
      <w:proofErr w:type="gramStart"/>
      <w:r w:rsidRPr="00903D0A">
        <w:t>is attached</w:t>
      </w:r>
      <w:proofErr w:type="gramEnd"/>
      <w:r w:rsidRPr="00903D0A">
        <w:t xml:space="preserve"> to the Agreement,</w:t>
      </w:r>
    </w:p>
    <w:p w14:paraId="7186D932" w14:textId="1A5BA3E0" w:rsidR="00E61232" w:rsidRPr="00903D0A" w:rsidRDefault="00E61232" w:rsidP="00986AE8">
      <w:pPr>
        <w:pStyle w:val="NormalHanging12a"/>
      </w:pPr>
      <w:r w:rsidRPr="00903D0A">
        <w:t>–</w:t>
      </w:r>
      <w:r w:rsidRPr="00903D0A">
        <w:tab/>
        <w:t>having regard to the request for consent submitted by the Counci</w:t>
      </w:r>
      <w:r w:rsidR="00986AE8">
        <w:t>l in accordance with Article 91(1), Article 100(2), Article </w:t>
      </w:r>
      <w:r w:rsidRPr="00903D0A">
        <w:t>207(</w:t>
      </w:r>
      <w:r w:rsidR="00986AE8">
        <w:t>4), first subparagraph, Article </w:t>
      </w:r>
      <w:r w:rsidRPr="00903D0A">
        <w:t>218</w:t>
      </w:r>
      <w:r w:rsidR="00986AE8">
        <w:t>(6), second subparagraph, point (a)(v) and Article </w:t>
      </w:r>
      <w:r w:rsidRPr="00903D0A">
        <w:t>218(7) of the Treaty on the Functioning o</w:t>
      </w:r>
      <w:r w:rsidR="00986AE8">
        <w:t>f the European Union (C9</w:t>
      </w:r>
      <w:r w:rsidR="00986AE8">
        <w:noBreakHyphen/>
      </w:r>
      <w:r w:rsidRPr="00903D0A">
        <w:t>0466/2023),</w:t>
      </w:r>
    </w:p>
    <w:p w14:paraId="5D474E6B" w14:textId="7D724686" w:rsidR="00E61232" w:rsidRPr="00903D0A" w:rsidRDefault="00E61232" w:rsidP="00E61232">
      <w:pPr>
        <w:pStyle w:val="NormalHanging12a"/>
      </w:pPr>
      <w:r w:rsidRPr="00903D0A">
        <w:t>–</w:t>
      </w:r>
      <w:r w:rsidRPr="00903D0A">
        <w:tab/>
        <w:t xml:space="preserve">having regard to its </w:t>
      </w:r>
      <w:r w:rsidR="00A65573">
        <w:t xml:space="preserve">interim </w:t>
      </w:r>
      <w:bookmarkStart w:id="8" w:name="_GoBack"/>
      <w:bookmarkEnd w:id="8"/>
      <w:r w:rsidRPr="00903D0A">
        <w:t xml:space="preserve">resolution of </w:t>
      </w:r>
      <w:r w:rsidR="00986AE8">
        <w:t>29 February 2024</w:t>
      </w:r>
      <w:r w:rsidR="00632CA8">
        <w:rPr>
          <w:rStyle w:val="FootnoteReference"/>
        </w:rPr>
        <w:footnoteReference w:id="1"/>
      </w:r>
      <w:r w:rsidR="00986AE8" w:rsidRPr="00903D0A">
        <w:t xml:space="preserve"> </w:t>
      </w:r>
      <w:r w:rsidRPr="00903D0A">
        <w:t>on the proposal for a Council decision on the conclusion of the Advanced Framework Agreement between the European Union and its Member States, of the one part, and the Republic of Chile, of the other part,</w:t>
      </w:r>
    </w:p>
    <w:p w14:paraId="1398576F" w14:textId="77777777" w:rsidR="00E61232" w:rsidRPr="00903D0A" w:rsidRDefault="00E61232" w:rsidP="00E61232">
      <w:pPr>
        <w:pStyle w:val="NormalHanging12a"/>
      </w:pPr>
      <w:r w:rsidRPr="00903D0A">
        <w:t>–</w:t>
      </w:r>
      <w:r w:rsidRPr="00903D0A">
        <w:tab/>
        <w:t>having rega</w:t>
      </w:r>
      <w:r w:rsidR="00986AE8">
        <w:t>rd to Rule 105(1) and (4) and Rule </w:t>
      </w:r>
      <w:r w:rsidRPr="00903D0A">
        <w:t>114(7) of its Rules of Procedure,</w:t>
      </w:r>
    </w:p>
    <w:p w14:paraId="565EFAC4" w14:textId="77777777" w:rsidR="00E61232" w:rsidRPr="00903D0A" w:rsidRDefault="00E61232" w:rsidP="00E61232">
      <w:pPr>
        <w:pStyle w:val="NormalHanging12a"/>
      </w:pPr>
      <w:r w:rsidRPr="00903D0A">
        <w:t>–</w:t>
      </w:r>
      <w:r w:rsidRPr="00903D0A">
        <w:tab/>
        <w:t>having regard to the recommendation of the Commi</w:t>
      </w:r>
      <w:r w:rsidR="00986AE8">
        <w:t>ttee on International Trade (A9</w:t>
      </w:r>
      <w:r w:rsidR="00986AE8">
        <w:noBreakHyphen/>
      </w:r>
      <w:r w:rsidRPr="00903D0A">
        <w:t>0011/2024),</w:t>
      </w:r>
    </w:p>
    <w:p w14:paraId="14C708F2" w14:textId="77777777" w:rsidR="00E61232" w:rsidRPr="00903D0A" w:rsidRDefault="00E61232" w:rsidP="00E61232">
      <w:pPr>
        <w:pStyle w:val="NormalHanging12a"/>
      </w:pPr>
      <w:r w:rsidRPr="00903D0A">
        <w:t>1.</w:t>
      </w:r>
      <w:r w:rsidRPr="00903D0A">
        <w:tab/>
      </w:r>
      <w:proofErr w:type="gramStart"/>
      <w:r w:rsidRPr="00903D0A">
        <w:t>Gives</w:t>
      </w:r>
      <w:proofErr w:type="gramEnd"/>
      <w:r w:rsidRPr="00903D0A">
        <w:t xml:space="preserve"> its consent to the conclusion of the agreement;</w:t>
      </w:r>
    </w:p>
    <w:p w14:paraId="32AEFA4A" w14:textId="77777777" w:rsidR="00E61232" w:rsidRPr="00903D0A" w:rsidRDefault="00E61232" w:rsidP="00E61232">
      <w:pPr>
        <w:pStyle w:val="NormalHanging12a"/>
      </w:pPr>
      <w:r w:rsidRPr="00903D0A">
        <w:t>2.</w:t>
      </w:r>
      <w:r w:rsidRPr="00903D0A">
        <w:tab/>
        <w:t xml:space="preserve">Instructs its President to forward its position to the Council, the Commission and the </w:t>
      </w:r>
      <w:r w:rsidRPr="00903D0A">
        <w:lastRenderedPageBreak/>
        <w:t>governments and parliaments of the Member States and of the Republic of Chile.</w:t>
      </w:r>
    </w:p>
    <w:p w14:paraId="7DC4C292" w14:textId="77777777" w:rsidR="00E365E1" w:rsidRPr="00903D0A" w:rsidRDefault="00E365E1" w:rsidP="008E31C2">
      <w:pPr>
        <w:widowControl/>
      </w:pPr>
      <w:bookmarkStart w:id="9" w:name="TextBodyEnd"/>
      <w:bookmarkEnd w:id="9"/>
    </w:p>
    <w:sectPr w:rsidR="00E365E1" w:rsidRPr="00903D0A" w:rsidSect="00903D0A">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953AF" w14:textId="77777777" w:rsidR="00871824" w:rsidRPr="00903D0A" w:rsidRDefault="00871824">
      <w:r w:rsidRPr="00903D0A">
        <w:separator/>
      </w:r>
    </w:p>
  </w:endnote>
  <w:endnote w:type="continuationSeparator" w:id="0">
    <w:p w14:paraId="39E313D5" w14:textId="77777777" w:rsidR="00871824" w:rsidRPr="00903D0A" w:rsidRDefault="00871824">
      <w:r w:rsidRPr="00903D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A3C3E" w14:textId="77777777" w:rsidR="00064002" w:rsidRPr="00903D0A"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ED69D" w14:textId="77777777" w:rsidR="00064002" w:rsidRPr="00903D0A"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7ADF7" w14:textId="77777777" w:rsidR="00064002" w:rsidRPr="00903D0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F89997" w14:textId="77777777" w:rsidR="00871824" w:rsidRPr="00903D0A" w:rsidRDefault="00871824">
      <w:r w:rsidRPr="00903D0A">
        <w:separator/>
      </w:r>
    </w:p>
  </w:footnote>
  <w:footnote w:type="continuationSeparator" w:id="0">
    <w:p w14:paraId="7F5F6263" w14:textId="77777777" w:rsidR="00871824" w:rsidRPr="00903D0A" w:rsidRDefault="00871824">
      <w:r w:rsidRPr="00903D0A">
        <w:continuationSeparator/>
      </w:r>
    </w:p>
  </w:footnote>
  <w:footnote w:id="1">
    <w:p w14:paraId="6A75DCD1" w14:textId="0C0FECD1" w:rsidR="00632CA8" w:rsidRPr="00632CA8" w:rsidRDefault="00632CA8" w:rsidP="00B059B1">
      <w:pPr>
        <w:pStyle w:val="FootnoteText"/>
        <w:ind w:left="567" w:hanging="567"/>
      </w:pPr>
      <w:r>
        <w:rPr>
          <w:rStyle w:val="FootnoteReference"/>
        </w:rPr>
        <w:footnoteRef/>
      </w:r>
      <w:r>
        <w:t xml:space="preserve"> </w:t>
      </w:r>
      <w:r>
        <w:rPr>
          <w:lang w:val="et-EE"/>
        </w:rPr>
        <w:tab/>
      </w:r>
      <w:r>
        <w:rPr>
          <w:sz w:val="24"/>
          <w:lang w:val="en-GB"/>
        </w:rPr>
        <w:t>Texts adopted, P9_</w:t>
      </w:r>
      <w:proofErr w:type="gramStart"/>
      <w:r>
        <w:rPr>
          <w:sz w:val="24"/>
          <w:lang w:val="en-GB"/>
        </w:rPr>
        <w:t>TA(</w:t>
      </w:r>
      <w:proofErr w:type="gramEnd"/>
      <w:r>
        <w:rPr>
          <w:sz w:val="24"/>
          <w:lang w:val="en-GB"/>
        </w:rPr>
        <w:t>2024)</w:t>
      </w:r>
      <w:r w:rsidR="00F659B6">
        <w:rPr>
          <w:sz w:val="24"/>
          <w:lang w:val="en-GB"/>
        </w:rPr>
        <w:t>0115</w:t>
      </w:r>
      <w:r>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09818" w14:textId="77777777" w:rsidR="00064002" w:rsidRPr="00903D0A"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D9F29" w14:textId="77777777" w:rsidR="00064002" w:rsidRPr="00903D0A"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D38AD" w14:textId="77777777" w:rsidR="00064002" w:rsidRPr="00903D0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11/2024"/>
    <w:docVar w:name="dvlangue" w:val="EN"/>
    <w:docVar w:name="dvnumam" w:val="0"/>
    <w:docVar w:name="dvpe" w:val="756.026"/>
    <w:docVar w:name="dvrapporteur" w:val="Rapporteur: "/>
    <w:docVar w:name="dvstar" w:val="***"/>
    <w:docVar w:name="dvtitre" w:val="European Parliament legislative resolution of xx February 2024 on the draft Council decision on the conclusion of the Interim Agreement on Trade between the European Union and the Republic of Chile(11667/2023 – C9-0466/2023 – 2023/0259(NLE))"/>
  </w:docVars>
  <w:rsids>
    <w:rsidRoot w:val="00871824"/>
    <w:rsid w:val="00002272"/>
    <w:rsid w:val="00064002"/>
    <w:rsid w:val="000677B9"/>
    <w:rsid w:val="00067C0C"/>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4E1BFB"/>
    <w:rsid w:val="0050519A"/>
    <w:rsid w:val="005072A1"/>
    <w:rsid w:val="00514517"/>
    <w:rsid w:val="00545827"/>
    <w:rsid w:val="00560270"/>
    <w:rsid w:val="005C2568"/>
    <w:rsid w:val="005E2C5E"/>
    <w:rsid w:val="006037C0"/>
    <w:rsid w:val="00632CA8"/>
    <w:rsid w:val="006349CE"/>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71824"/>
    <w:rsid w:val="00881A7B"/>
    <w:rsid w:val="008840E5"/>
    <w:rsid w:val="00887B3E"/>
    <w:rsid w:val="008C2AC6"/>
    <w:rsid w:val="008E31C2"/>
    <w:rsid w:val="00903D0A"/>
    <w:rsid w:val="00930C23"/>
    <w:rsid w:val="0093193B"/>
    <w:rsid w:val="009509D8"/>
    <w:rsid w:val="00950B64"/>
    <w:rsid w:val="00981893"/>
    <w:rsid w:val="00986AE8"/>
    <w:rsid w:val="00A1687D"/>
    <w:rsid w:val="00A227AC"/>
    <w:rsid w:val="00A314F0"/>
    <w:rsid w:val="00A43E52"/>
    <w:rsid w:val="00A4678D"/>
    <w:rsid w:val="00A65573"/>
    <w:rsid w:val="00A67574"/>
    <w:rsid w:val="00A778C7"/>
    <w:rsid w:val="00AB441E"/>
    <w:rsid w:val="00AB6293"/>
    <w:rsid w:val="00AE0928"/>
    <w:rsid w:val="00AF3B82"/>
    <w:rsid w:val="00B059B1"/>
    <w:rsid w:val="00B12E95"/>
    <w:rsid w:val="00B22876"/>
    <w:rsid w:val="00B558F0"/>
    <w:rsid w:val="00BB6FFC"/>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61232"/>
    <w:rsid w:val="00E820A4"/>
    <w:rsid w:val="00EB006A"/>
    <w:rsid w:val="00EB4772"/>
    <w:rsid w:val="00ED169E"/>
    <w:rsid w:val="00ED4235"/>
    <w:rsid w:val="00F04346"/>
    <w:rsid w:val="00F075DC"/>
    <w:rsid w:val="00F149E9"/>
    <w:rsid w:val="00F5134D"/>
    <w:rsid w:val="00F659B6"/>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93CA42"/>
  <w15:chartTrackingRefBased/>
  <w15:docId w15:val="{B5EDE87F-14EB-4C3E-A921-86FC7EA49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E61232"/>
    <w:pPr>
      <w:spacing w:before="480" w:after="240"/>
    </w:pPr>
  </w:style>
  <w:style w:type="paragraph" w:customStyle="1" w:styleId="NormalBold">
    <w:name w:val="NormalBold"/>
    <w:basedOn w:val="Normal"/>
    <w:rsid w:val="00E61232"/>
    <w:rPr>
      <w:b/>
    </w:rPr>
  </w:style>
  <w:style w:type="paragraph" w:customStyle="1" w:styleId="NormalHanging12a">
    <w:name w:val="NormalHanging12a"/>
    <w:basedOn w:val="Normal"/>
    <w:rsid w:val="00E61232"/>
    <w:pPr>
      <w:spacing w:after="240"/>
      <w:ind w:left="567" w:hanging="567"/>
    </w:pPr>
  </w:style>
  <w:style w:type="paragraph" w:styleId="BalloonText">
    <w:name w:val="Balloon Text"/>
    <w:basedOn w:val="Normal"/>
    <w:link w:val="BalloonTextChar"/>
    <w:rsid w:val="00067C0C"/>
    <w:rPr>
      <w:rFonts w:ascii="Segoe UI" w:hAnsi="Segoe UI" w:cs="Segoe UI"/>
      <w:sz w:val="18"/>
      <w:szCs w:val="18"/>
    </w:rPr>
  </w:style>
  <w:style w:type="character" w:customStyle="1" w:styleId="BalloonTextChar">
    <w:name w:val="Balloon Text Char"/>
    <w:basedOn w:val="DefaultParagraphFont"/>
    <w:link w:val="BalloonText"/>
    <w:rsid w:val="00067C0C"/>
    <w:rPr>
      <w:rFonts w:ascii="Segoe UI" w:hAnsi="Segoe UI" w:cs="Segoe UI"/>
      <w:sz w:val="18"/>
      <w:szCs w:val="18"/>
    </w:rPr>
  </w:style>
  <w:style w:type="character" w:styleId="CommentReference">
    <w:name w:val="annotation reference"/>
    <w:basedOn w:val="DefaultParagraphFont"/>
    <w:rsid w:val="004E1BFB"/>
    <w:rPr>
      <w:sz w:val="16"/>
      <w:szCs w:val="16"/>
    </w:rPr>
  </w:style>
  <w:style w:type="paragraph" w:styleId="CommentText">
    <w:name w:val="annotation text"/>
    <w:basedOn w:val="Normal"/>
    <w:link w:val="CommentTextChar"/>
    <w:rsid w:val="004E1BFB"/>
    <w:rPr>
      <w:sz w:val="20"/>
    </w:rPr>
  </w:style>
  <w:style w:type="character" w:customStyle="1" w:styleId="CommentTextChar">
    <w:name w:val="Comment Text Char"/>
    <w:basedOn w:val="DefaultParagraphFont"/>
    <w:link w:val="CommentText"/>
    <w:rsid w:val="004E1BFB"/>
  </w:style>
  <w:style w:type="paragraph" w:styleId="CommentSubject">
    <w:name w:val="annotation subject"/>
    <w:basedOn w:val="CommentText"/>
    <w:next w:val="CommentText"/>
    <w:link w:val="CommentSubjectChar"/>
    <w:rsid w:val="004E1BFB"/>
    <w:rPr>
      <w:b/>
      <w:bCs/>
    </w:rPr>
  </w:style>
  <w:style w:type="character" w:customStyle="1" w:styleId="CommentSubjectChar">
    <w:name w:val="Comment Subject Char"/>
    <w:basedOn w:val="CommentTextChar"/>
    <w:link w:val="CommentSubject"/>
    <w:rsid w:val="004E1B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3B9E5-CEFA-4F1C-AB31-47B74FC6F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SMITH Lyndsey</cp:lastModifiedBy>
  <cp:revision>2</cp:revision>
  <cp:lastPrinted>2004-11-19T15:42:00Z</cp:lastPrinted>
  <dcterms:created xsi:type="dcterms:W3CDTF">2024-05-02T07:07:00Z</dcterms:created>
  <dcterms:modified xsi:type="dcterms:W3CDTF">2024-05-02T07:07:00Z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P9_TA(2024)0113_</vt:lpwstr>
  </property>
  <property fmtid="{D5CDD505-2E9C-101B-9397-08002B2CF9AE}" pid="4" name="&lt;Type&gt;">
    <vt:lpwstr>RR</vt:lpwstr>
  </property>
</Properties>
</file>