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6F8B" w14:paraId="1BEF7B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1386F0" w14:textId="77777777" w:rsidR="00751A4A" w:rsidRPr="00016F8B" w:rsidRDefault="00CE1E8E" w:rsidP="0010095E">
            <w:pPr>
              <w:pStyle w:val="EPName"/>
            </w:pPr>
            <w:r w:rsidRPr="00016F8B">
              <w:t>Europaparlamentet</w:t>
            </w:r>
          </w:p>
          <w:p w14:paraId="732C92F4" w14:textId="77777777" w:rsidR="00751A4A" w:rsidRPr="00016F8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6F8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00E9ED1" w14:textId="77777777" w:rsidR="00751A4A" w:rsidRPr="00016F8B" w:rsidRDefault="00187494" w:rsidP="0010095E">
            <w:pPr>
              <w:pStyle w:val="EPLogo"/>
            </w:pPr>
            <w:r w:rsidRPr="00016F8B">
              <w:rPr>
                <w:noProof/>
                <w:lang w:val="en-GB"/>
              </w:rPr>
              <w:drawing>
                <wp:inline distT="0" distB="0" distL="0" distR="0" wp14:anchorId="6FDFE3D2" wp14:editId="7B33D7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5984AC" w14:textId="77777777" w:rsidR="00D058B8" w:rsidRPr="00016F8B" w:rsidRDefault="00D058B8" w:rsidP="004C5D52">
      <w:pPr>
        <w:pStyle w:val="LineTop"/>
      </w:pPr>
    </w:p>
    <w:p w14:paraId="7E439C90" w14:textId="77777777" w:rsidR="00680577" w:rsidRPr="00016F8B" w:rsidRDefault="00CE1E8E" w:rsidP="00680577">
      <w:pPr>
        <w:pStyle w:val="EPBodyTA1"/>
      </w:pPr>
      <w:r w:rsidRPr="00016F8B">
        <w:t>ANTAGNA TEXTER</w:t>
      </w:r>
    </w:p>
    <w:p w14:paraId="02DA379A" w14:textId="77777777" w:rsidR="00D058B8" w:rsidRPr="00016F8B" w:rsidRDefault="00D058B8" w:rsidP="00D058B8">
      <w:pPr>
        <w:pStyle w:val="LineBottom"/>
      </w:pPr>
    </w:p>
    <w:p w14:paraId="0893C905" w14:textId="5AF098B7" w:rsidR="00CE1E8E" w:rsidRPr="00016F8B" w:rsidRDefault="00CE1E8E" w:rsidP="00CE1E8E">
      <w:pPr>
        <w:pStyle w:val="ATHeading1"/>
      </w:pPr>
      <w:bookmarkStart w:id="0" w:name="TANumber"/>
      <w:r w:rsidRPr="00016F8B">
        <w:t>P9_TA(2024)0</w:t>
      </w:r>
      <w:r w:rsidR="00B70ADD">
        <w:t>113</w:t>
      </w:r>
      <w:bookmarkEnd w:id="0"/>
    </w:p>
    <w:p w14:paraId="28936F88" w14:textId="77777777" w:rsidR="00CE1E8E" w:rsidRPr="00016F8B" w:rsidRDefault="00CE1E8E" w:rsidP="00CE1E8E">
      <w:pPr>
        <w:pStyle w:val="ATHeading2"/>
      </w:pPr>
      <w:bookmarkStart w:id="1" w:name="title"/>
      <w:r w:rsidRPr="00016F8B">
        <w:t>Interimsavtalet om handel mellan Europeiska unionen och Republiken Chile</w:t>
      </w:r>
      <w:bookmarkEnd w:id="1"/>
    </w:p>
    <w:p w14:paraId="3B2A6D0B" w14:textId="77777777" w:rsidR="00CE1E8E" w:rsidRPr="00016F8B" w:rsidRDefault="00CE1E8E" w:rsidP="00CE1E8E">
      <w:pPr>
        <w:rPr>
          <w:i/>
          <w:vanish/>
        </w:rPr>
      </w:pPr>
      <w:r w:rsidRPr="00016F8B">
        <w:rPr>
          <w:i/>
        </w:rPr>
        <w:fldChar w:fldCharType="begin"/>
      </w:r>
      <w:r w:rsidRPr="00016F8B">
        <w:rPr>
          <w:i/>
        </w:rPr>
        <w:instrText xml:space="preserve"> TC"(</w:instrText>
      </w:r>
      <w:bookmarkStart w:id="2" w:name="DocNumber"/>
      <w:r w:rsidRPr="00016F8B">
        <w:rPr>
          <w:i/>
        </w:rPr>
        <w:instrText>A9-0011/2024</w:instrText>
      </w:r>
      <w:bookmarkEnd w:id="2"/>
      <w:r w:rsidRPr="00016F8B">
        <w:rPr>
          <w:i/>
        </w:rPr>
        <w:instrText xml:space="preserve"> - Föredragande: Samira Rafaela)"\l3 \n&gt; \* MERGEFORMAT </w:instrText>
      </w:r>
      <w:r w:rsidRPr="00016F8B">
        <w:rPr>
          <w:i/>
        </w:rPr>
        <w:fldChar w:fldCharType="end"/>
      </w:r>
    </w:p>
    <w:p w14:paraId="65A615E0" w14:textId="77777777" w:rsidR="00CE1E8E" w:rsidRPr="00016F8B" w:rsidRDefault="00CE1E8E" w:rsidP="00CE1E8E">
      <w:pPr>
        <w:rPr>
          <w:vanish/>
        </w:rPr>
      </w:pPr>
      <w:bookmarkStart w:id="3" w:name="Commission"/>
      <w:r w:rsidRPr="00016F8B">
        <w:rPr>
          <w:vanish/>
        </w:rPr>
        <w:t>Utskottet för internationell handel</w:t>
      </w:r>
      <w:bookmarkEnd w:id="3"/>
    </w:p>
    <w:p w14:paraId="2FA2107C" w14:textId="77777777" w:rsidR="00CE1E8E" w:rsidRPr="00016F8B" w:rsidRDefault="00CE1E8E" w:rsidP="00CE1E8E">
      <w:pPr>
        <w:rPr>
          <w:vanish/>
        </w:rPr>
      </w:pPr>
      <w:bookmarkStart w:id="4" w:name="PE"/>
      <w:r w:rsidRPr="00016F8B">
        <w:rPr>
          <w:vanish/>
        </w:rPr>
        <w:t>PE756.026</w:t>
      </w:r>
      <w:bookmarkEnd w:id="4"/>
    </w:p>
    <w:p w14:paraId="775F4447" w14:textId="00B7AFE5" w:rsidR="00CE1E8E" w:rsidRPr="00016F8B" w:rsidRDefault="00CE1E8E" w:rsidP="00CE1E8E">
      <w:pPr>
        <w:pStyle w:val="ATHeading3"/>
      </w:pPr>
      <w:bookmarkStart w:id="5" w:name="Sujet"/>
      <w:r w:rsidRPr="00016F8B">
        <w:t xml:space="preserve">Europaparlamentets lagstiftningsresolution av den </w:t>
      </w:r>
      <w:r w:rsidR="00673063">
        <w:t>29</w:t>
      </w:r>
      <w:r w:rsidR="00673063" w:rsidRPr="00016F8B">
        <w:t xml:space="preserve"> </w:t>
      </w:r>
      <w:r w:rsidR="00537251">
        <w:t>februari</w:t>
      </w:r>
      <w:r w:rsidR="00537251" w:rsidRPr="00016F8B">
        <w:t xml:space="preserve"> </w:t>
      </w:r>
      <w:r w:rsidRPr="00016F8B">
        <w:t>2024 om utkastet till rådets beslut om ingående av interimsavtalet om handel mellan Europeiska unionen och Republiken Chile</w:t>
      </w:r>
      <w:bookmarkEnd w:id="5"/>
      <w:r w:rsidRPr="00016F8B">
        <w:t xml:space="preserve"> </w:t>
      </w:r>
      <w:bookmarkStart w:id="6" w:name="References"/>
      <w:r w:rsidRPr="00016F8B">
        <w:t>(11667/2023 – C9-0466/2023 – 2023/0259(NLE))</w:t>
      </w:r>
      <w:bookmarkEnd w:id="6"/>
    </w:p>
    <w:p w14:paraId="1CCB52D4" w14:textId="77777777" w:rsidR="00CE1E8E" w:rsidRPr="0065296D" w:rsidRDefault="0053157E" w:rsidP="00CE1E8E">
      <w:pPr>
        <w:rPr>
          <w:b/>
        </w:rPr>
      </w:pPr>
      <w:r w:rsidRPr="0065296D">
        <w:rPr>
          <w:b/>
        </w:rPr>
        <w:t>(Godkännande)</w:t>
      </w:r>
    </w:p>
    <w:p w14:paraId="3F354C62" w14:textId="77777777" w:rsidR="00AC1CDC" w:rsidRPr="00016F8B" w:rsidRDefault="00AC1CDC" w:rsidP="00AC1CDC">
      <w:pPr>
        <w:pStyle w:val="EPComma"/>
      </w:pPr>
      <w:bookmarkStart w:id="7" w:name="TextBodyBegin"/>
      <w:bookmarkEnd w:id="7"/>
      <w:r w:rsidRPr="00016F8B">
        <w:rPr>
          <w:i/>
        </w:rPr>
        <w:t>Europaparlamentet utfärdar denna resolution</w:t>
      </w:r>
    </w:p>
    <w:p w14:paraId="7AC01C5F" w14:textId="77777777" w:rsidR="00AC1CDC" w:rsidRPr="00016F8B" w:rsidRDefault="00AC1CDC" w:rsidP="00AC1CDC">
      <w:pPr>
        <w:pStyle w:val="NormalHanging12a"/>
      </w:pPr>
      <w:r w:rsidRPr="00016F8B">
        <w:t>–</w:t>
      </w:r>
      <w:r w:rsidRPr="00016F8B">
        <w:tab/>
        <w:t>med beaktande av utkastet till rådets beslut (11667/2023),</w:t>
      </w:r>
    </w:p>
    <w:p w14:paraId="370D615F" w14:textId="77777777" w:rsidR="00AC1CDC" w:rsidRPr="00016F8B" w:rsidRDefault="00AC1CDC" w:rsidP="00AC1CDC">
      <w:pPr>
        <w:pStyle w:val="NormalHanging12a"/>
      </w:pPr>
      <w:r w:rsidRPr="00016F8B">
        <w:t>–</w:t>
      </w:r>
      <w:r w:rsidRPr="00016F8B">
        <w:tab/>
        <w:t>med beaktande av utkastet till interimsavtal om handel mellan Europeiska unionen och Republiken Chile (11668/2023),</w:t>
      </w:r>
    </w:p>
    <w:p w14:paraId="175D52E7" w14:textId="77777777" w:rsidR="00AC1CDC" w:rsidRPr="00016F8B" w:rsidRDefault="00AC1CDC" w:rsidP="00AC1CDC">
      <w:pPr>
        <w:pStyle w:val="NormalHanging12a"/>
      </w:pPr>
      <w:r w:rsidRPr="00016F8B">
        <w:t>–</w:t>
      </w:r>
      <w:r w:rsidRPr="00016F8B">
        <w:tab/>
        <w:t>med beaktande av det gemensamma uttalandet om bestämmelserna om handel och hållbar utveckling i interimsavtalet om handel mellan Europeiska unionen och Republiken Chile, som bifogas till avtalet,</w:t>
      </w:r>
    </w:p>
    <w:p w14:paraId="72423624" w14:textId="3DDFB5D8" w:rsidR="00AC1CDC" w:rsidRPr="00016F8B" w:rsidRDefault="00AC1CDC" w:rsidP="00AC1CDC">
      <w:pPr>
        <w:pStyle w:val="NormalHanging12a"/>
      </w:pPr>
      <w:r w:rsidRPr="00016F8B">
        <w:t>–</w:t>
      </w:r>
      <w:r w:rsidRPr="00016F8B">
        <w:tab/>
        <w:t>med beaktande av den begäran om godkännande som rådet har lagt fram i enlighet med artiklarna 91.1, artikel 100.2, artikel 207.4 första stycket, artikel 218.6 andra stycket a led v samt artikel 218.7 i fördraget om Europeiska unionens funktionssätt (C9-0466/2023),</w:t>
      </w:r>
    </w:p>
    <w:p w14:paraId="7123F531" w14:textId="061A6139" w:rsidR="00AC1CDC" w:rsidRPr="00016F8B" w:rsidRDefault="00AC1CDC" w:rsidP="00AC1CDC">
      <w:pPr>
        <w:pStyle w:val="NormalHanging12a"/>
      </w:pPr>
      <w:r w:rsidRPr="00016F8B">
        <w:t>–</w:t>
      </w:r>
      <w:r w:rsidRPr="00016F8B">
        <w:tab/>
        <w:t xml:space="preserve">med beaktande av sin </w:t>
      </w:r>
      <w:r w:rsidR="000D317D" w:rsidRPr="000D317D">
        <w:t>interims</w:t>
      </w:r>
      <w:bookmarkStart w:id="8" w:name="_GoBack"/>
      <w:bookmarkEnd w:id="8"/>
      <w:r w:rsidRPr="00016F8B">
        <w:t xml:space="preserve">resolution av den </w:t>
      </w:r>
      <w:r w:rsidR="0053157E">
        <w:t>29 februari 2024</w:t>
      </w:r>
      <w:r w:rsidRPr="00016F8B">
        <w:rPr>
          <w:rStyle w:val="FootnoteReference"/>
        </w:rPr>
        <w:footnoteReference w:id="1"/>
      </w:r>
      <w:r w:rsidRPr="00016F8B">
        <w:t xml:space="preserve"> om förslaget till rådets beslut om ingående av det avancerade ramavtalet mellan Europeiska unionen och dess medlemsstater, å ena sidan, och Republiken Chile, å andra sidan,</w:t>
      </w:r>
    </w:p>
    <w:p w14:paraId="0B824B38" w14:textId="77777777" w:rsidR="00AC1CDC" w:rsidRPr="00016F8B" w:rsidRDefault="00AC1CDC" w:rsidP="00AC1CDC">
      <w:pPr>
        <w:pStyle w:val="NormalHanging12a"/>
      </w:pPr>
      <w:r w:rsidRPr="00016F8B">
        <w:t>–</w:t>
      </w:r>
      <w:r w:rsidRPr="00016F8B">
        <w:tab/>
        <w:t>med beaktande av artikel 105.1 och 105.4 samt artikel 114.7 i arbetsordningen,</w:t>
      </w:r>
    </w:p>
    <w:p w14:paraId="208C64E9" w14:textId="77777777" w:rsidR="00AC1CDC" w:rsidRPr="00016F8B" w:rsidRDefault="00AC1CDC" w:rsidP="00AC1CDC">
      <w:pPr>
        <w:pStyle w:val="NormalHanging12a"/>
      </w:pPr>
      <w:r w:rsidRPr="00016F8B">
        <w:t>–</w:t>
      </w:r>
      <w:r w:rsidRPr="00016F8B">
        <w:tab/>
        <w:t>med beaktande av rekommendationen från utskottet för internationell handel (A9</w:t>
      </w:r>
      <w:r w:rsidRPr="00016F8B">
        <w:noBreakHyphen/>
        <w:t>0011/2024).</w:t>
      </w:r>
    </w:p>
    <w:p w14:paraId="4507EFA6" w14:textId="77777777" w:rsidR="00AC1CDC" w:rsidRPr="00016F8B" w:rsidRDefault="00AC1CDC" w:rsidP="00AC1CDC">
      <w:pPr>
        <w:pStyle w:val="NormalHanging12a"/>
      </w:pPr>
      <w:r w:rsidRPr="00016F8B">
        <w:lastRenderedPageBreak/>
        <w:t>1.</w:t>
      </w:r>
      <w:r w:rsidRPr="00016F8B">
        <w:tab/>
        <w:t>Europaparlamentet godkänner att avtalet ingås.</w:t>
      </w:r>
    </w:p>
    <w:p w14:paraId="5C818533" w14:textId="77777777" w:rsidR="00AC1CDC" w:rsidRPr="00016F8B" w:rsidRDefault="00AC1CDC" w:rsidP="00AC1CDC">
      <w:pPr>
        <w:pStyle w:val="NormalHanging12a"/>
      </w:pPr>
      <w:r w:rsidRPr="00016F8B">
        <w:t>2.</w:t>
      </w:r>
      <w:r w:rsidRPr="00016F8B">
        <w:tab/>
        <w:t>Europaparlamentet uppdrar åt talmannen att översända parlamentets ståndpunkt till rådet och kommissionen samt till regeringarna och parlamenten i medlemsstaterna och i Republiken Chile.</w:t>
      </w:r>
    </w:p>
    <w:sectPr w:rsidR="00AC1CDC" w:rsidRPr="00016F8B" w:rsidSect="00016F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630A5" w14:textId="77777777" w:rsidR="00CE1E8E" w:rsidRPr="00016F8B" w:rsidRDefault="00CE1E8E">
      <w:r w:rsidRPr="00016F8B">
        <w:separator/>
      </w:r>
    </w:p>
  </w:endnote>
  <w:endnote w:type="continuationSeparator" w:id="0">
    <w:p w14:paraId="7A84D2BA" w14:textId="77777777" w:rsidR="00CE1E8E" w:rsidRPr="00016F8B" w:rsidRDefault="00CE1E8E">
      <w:r w:rsidRPr="00016F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DD757" w14:textId="77777777" w:rsidR="00064002" w:rsidRPr="00016F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33E9D" w14:textId="77777777" w:rsidR="00064002" w:rsidRPr="00016F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2D71A" w14:textId="77777777" w:rsidR="00064002" w:rsidRPr="00016F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C0A94" w14:textId="77777777" w:rsidR="00CE1E8E" w:rsidRPr="00016F8B" w:rsidRDefault="00CE1E8E">
      <w:r w:rsidRPr="00016F8B">
        <w:separator/>
      </w:r>
    </w:p>
  </w:footnote>
  <w:footnote w:type="continuationSeparator" w:id="0">
    <w:p w14:paraId="300B9445" w14:textId="77777777" w:rsidR="00CE1E8E" w:rsidRPr="00016F8B" w:rsidRDefault="00CE1E8E">
      <w:r w:rsidRPr="00016F8B">
        <w:continuationSeparator/>
      </w:r>
    </w:p>
  </w:footnote>
  <w:footnote w:id="1">
    <w:p w14:paraId="6B2A9AAD" w14:textId="60B23233" w:rsidR="00AC1CDC" w:rsidRPr="00016F8B" w:rsidRDefault="00AC1CDC" w:rsidP="00016F8B">
      <w:pPr>
        <w:pStyle w:val="FootnoteText"/>
        <w:ind w:left="567" w:hanging="567"/>
        <w:rPr>
          <w:sz w:val="24"/>
          <w:lang w:val="sv-SE"/>
        </w:rPr>
      </w:pPr>
      <w:r w:rsidRPr="00016F8B">
        <w:rPr>
          <w:rStyle w:val="FootnoteReference"/>
          <w:sz w:val="24"/>
          <w:lang w:val="sv-SE"/>
        </w:rPr>
        <w:footnoteRef/>
      </w:r>
      <w:r w:rsidR="00016F8B" w:rsidRPr="00016F8B">
        <w:rPr>
          <w:sz w:val="24"/>
          <w:lang w:val="sv-SE"/>
        </w:rPr>
        <w:t xml:space="preserve"> </w:t>
      </w:r>
      <w:r w:rsidR="00016F8B" w:rsidRPr="00016F8B">
        <w:rPr>
          <w:sz w:val="24"/>
          <w:lang w:val="sv-SE"/>
        </w:rPr>
        <w:tab/>
      </w:r>
      <w:r w:rsidRPr="00016F8B">
        <w:rPr>
          <w:sz w:val="24"/>
          <w:lang w:val="sv-SE"/>
        </w:rPr>
        <w:t>Antagna texter, P</w:t>
      </w:r>
      <w:r w:rsidR="0053157E">
        <w:rPr>
          <w:sz w:val="24"/>
          <w:lang w:val="sv-SE"/>
        </w:rPr>
        <w:t>9</w:t>
      </w:r>
      <w:r w:rsidRPr="00016F8B">
        <w:rPr>
          <w:sz w:val="24"/>
          <w:lang w:val="sv-SE"/>
        </w:rPr>
        <w:t>_TA(</w:t>
      </w:r>
      <w:r w:rsidR="00DE41C6">
        <w:rPr>
          <w:sz w:val="24"/>
          <w:lang w:val="sv-SE"/>
        </w:rPr>
        <w:t>2</w:t>
      </w:r>
      <w:r w:rsidR="0053157E" w:rsidRPr="00016F8B">
        <w:rPr>
          <w:sz w:val="24"/>
          <w:lang w:val="sv-SE"/>
        </w:rPr>
        <w:t>0</w:t>
      </w:r>
      <w:r w:rsidR="0053157E">
        <w:rPr>
          <w:sz w:val="24"/>
          <w:lang w:val="sv-SE"/>
        </w:rPr>
        <w:t>24</w:t>
      </w:r>
      <w:r w:rsidRPr="00016F8B">
        <w:rPr>
          <w:sz w:val="24"/>
          <w:lang w:val="sv-SE"/>
        </w:rPr>
        <w:t>)0</w:t>
      </w:r>
      <w:r w:rsidR="00B70ADD">
        <w:rPr>
          <w:sz w:val="24"/>
          <w:lang w:val="sv-SE"/>
        </w:rPr>
        <w:t>115</w:t>
      </w:r>
      <w:r w:rsidRPr="00016F8B">
        <w:rPr>
          <w:sz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2E11F" w14:textId="77777777" w:rsidR="00064002" w:rsidRPr="00016F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5E8F1" w14:textId="77777777" w:rsidR="00064002" w:rsidRPr="00016F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74650" w14:textId="77777777" w:rsidR="00064002" w:rsidRPr="00016F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SV"/>
    <w:docVar w:name="dvnumam" w:val="0"/>
    <w:docVar w:name="dvpe" w:val="756.026"/>
    <w:docVar w:name="dvrapporteur" w:val="Föredragande: "/>
    <w:docVar w:name="dvstar" w:val="***"/>
    <w:docVar w:name="dvtitre" w:val="Europaparlamentets lagstiftningsresolution av den xx xx 2024 om utkastet till rådets beslut om ingående av interimsavtalet om handel mellan Europeiska unionen och Republiken Chile(11667/2023 – C9-0466/2023 – 2023/0259(NLE))"/>
  </w:docVars>
  <w:rsids>
    <w:rsidRoot w:val="00CE1E8E"/>
    <w:rsid w:val="00002272"/>
    <w:rsid w:val="00016F8B"/>
    <w:rsid w:val="00064002"/>
    <w:rsid w:val="000677B9"/>
    <w:rsid w:val="00076C8F"/>
    <w:rsid w:val="000831BA"/>
    <w:rsid w:val="000A42CC"/>
    <w:rsid w:val="000D317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57E"/>
    <w:rsid w:val="00537251"/>
    <w:rsid w:val="00545827"/>
    <w:rsid w:val="00560270"/>
    <w:rsid w:val="005C2568"/>
    <w:rsid w:val="006037C0"/>
    <w:rsid w:val="0065296D"/>
    <w:rsid w:val="006631B6"/>
    <w:rsid w:val="0067306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CDC"/>
    <w:rsid w:val="00AE0928"/>
    <w:rsid w:val="00AF3B82"/>
    <w:rsid w:val="00B12E95"/>
    <w:rsid w:val="00B22876"/>
    <w:rsid w:val="00B558F0"/>
    <w:rsid w:val="00B70ADD"/>
    <w:rsid w:val="00BD48FE"/>
    <w:rsid w:val="00BD7BD8"/>
    <w:rsid w:val="00BE6ADC"/>
    <w:rsid w:val="00C05BFE"/>
    <w:rsid w:val="00C23CD4"/>
    <w:rsid w:val="00C61C0C"/>
    <w:rsid w:val="00C941CB"/>
    <w:rsid w:val="00CC2357"/>
    <w:rsid w:val="00CE1E8E"/>
    <w:rsid w:val="00CF071A"/>
    <w:rsid w:val="00D058B8"/>
    <w:rsid w:val="00D56C11"/>
    <w:rsid w:val="00D834A0"/>
    <w:rsid w:val="00D872DF"/>
    <w:rsid w:val="00D91E21"/>
    <w:rsid w:val="00DA7FCD"/>
    <w:rsid w:val="00DE41C6"/>
    <w:rsid w:val="00E365E1"/>
    <w:rsid w:val="00E726A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74E98"/>
  <w15:chartTrackingRefBased/>
  <w15:docId w15:val="{EE07F3C1-B381-463C-821A-F2ABE9F03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C1CDC"/>
    <w:pPr>
      <w:spacing w:before="480" w:after="240"/>
    </w:pPr>
  </w:style>
  <w:style w:type="paragraph" w:customStyle="1" w:styleId="NormalHanging12a">
    <w:name w:val="NormalHanging12a"/>
    <w:basedOn w:val="Normal"/>
    <w:rsid w:val="00AC1CD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5315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157E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E726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26A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26A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E72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26A2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FCAA0-148C-435D-8480-B9BA3556E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NORRTHON Kelly</cp:lastModifiedBy>
  <cp:revision>2</cp:revision>
  <cp:lastPrinted>2004-11-19T15:42:00Z</cp:lastPrinted>
  <dcterms:created xsi:type="dcterms:W3CDTF">2024-05-02T08:54:00Z</dcterms:created>
  <dcterms:modified xsi:type="dcterms:W3CDTF">2024-05-02T08:54:00Z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