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03EEF" w14:paraId="28636AC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806A860" w14:textId="77777777" w:rsidR="00751A4A" w:rsidRPr="00A03EEF" w:rsidRDefault="00FF0E0A" w:rsidP="0010095E">
            <w:pPr>
              <w:pStyle w:val="EPName"/>
            </w:pPr>
            <w:r w:rsidRPr="00A03EEF">
              <w:t>Európai Parlament</w:t>
            </w:r>
          </w:p>
          <w:p w14:paraId="72762C96" w14:textId="77777777" w:rsidR="00751A4A" w:rsidRPr="00A03EE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F3B37">
              <w:t>2019</w:t>
            </w:r>
            <w:r w:rsidRPr="00A03EEF">
              <w:t>-</w:t>
            </w:r>
            <w:r w:rsidRPr="006F3B37">
              <w:t>2024</w:t>
            </w:r>
          </w:p>
        </w:tc>
        <w:tc>
          <w:tcPr>
            <w:tcW w:w="2268" w:type="dxa"/>
            <w:shd w:val="clear" w:color="auto" w:fill="auto"/>
          </w:tcPr>
          <w:p w14:paraId="3A995BCC" w14:textId="77777777" w:rsidR="00751A4A" w:rsidRPr="00A03EEF" w:rsidRDefault="00187494" w:rsidP="0010095E">
            <w:pPr>
              <w:pStyle w:val="EPLogo"/>
            </w:pPr>
            <w:r w:rsidRPr="00A03EEF">
              <w:rPr>
                <w:noProof/>
                <w:lang w:val="en-GB"/>
              </w:rPr>
              <w:drawing>
                <wp:inline distT="0" distB="0" distL="0" distR="0" wp14:anchorId="0FD24796" wp14:editId="1110EC3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03A9E3" w14:textId="77777777" w:rsidR="00D058B8" w:rsidRPr="00A03EEF" w:rsidRDefault="00D058B8" w:rsidP="004C5D52">
      <w:pPr>
        <w:pStyle w:val="LineTop"/>
      </w:pPr>
    </w:p>
    <w:p w14:paraId="6C992448" w14:textId="77777777" w:rsidR="00680577" w:rsidRPr="00A03EEF" w:rsidRDefault="00FF0E0A" w:rsidP="00680577">
      <w:pPr>
        <w:pStyle w:val="EPBodyTA1"/>
      </w:pPr>
      <w:r w:rsidRPr="00A03EEF">
        <w:t>ELFOGADOTT SZÖVEGEK</w:t>
      </w:r>
    </w:p>
    <w:p w14:paraId="4A11CE8C" w14:textId="77777777" w:rsidR="00D058B8" w:rsidRPr="00A03EEF" w:rsidRDefault="00D058B8" w:rsidP="00D058B8">
      <w:pPr>
        <w:pStyle w:val="LineBottom"/>
      </w:pPr>
    </w:p>
    <w:p w14:paraId="282DBC62" w14:textId="4D28FFCC" w:rsidR="00FF0E0A" w:rsidRPr="00A03EEF" w:rsidRDefault="00FF0E0A" w:rsidP="00FF0E0A">
      <w:pPr>
        <w:pStyle w:val="ATHeading1"/>
      </w:pPr>
      <w:bookmarkStart w:id="0" w:name="TANumber"/>
      <w:r w:rsidRPr="00A03EEF">
        <w:t>P</w:t>
      </w:r>
      <w:r w:rsidRPr="006F3B37">
        <w:t>9</w:t>
      </w:r>
      <w:r w:rsidRPr="00A03EEF">
        <w:t>_</w:t>
      </w:r>
      <w:proofErr w:type="gramStart"/>
      <w:r w:rsidRPr="00A03EEF">
        <w:t>TA(</w:t>
      </w:r>
      <w:proofErr w:type="gramEnd"/>
      <w:r w:rsidRPr="006F3B37">
        <w:t>2024</w:t>
      </w:r>
      <w:r w:rsidRPr="00A03EEF">
        <w:t>)</w:t>
      </w:r>
      <w:r w:rsidRPr="006F3B37">
        <w:t>0</w:t>
      </w:r>
      <w:r w:rsidR="00A03EEF" w:rsidRPr="006F3B37">
        <w:t>117</w:t>
      </w:r>
      <w:bookmarkEnd w:id="0"/>
    </w:p>
    <w:p w14:paraId="7DA0C82D" w14:textId="6080A24F" w:rsidR="00FF0E0A" w:rsidRPr="00A03EEF" w:rsidRDefault="00F526CA" w:rsidP="00FF0E0A">
      <w:pPr>
        <w:pStyle w:val="ATHeading2"/>
      </w:pPr>
      <w:bookmarkStart w:id="1" w:name="title"/>
      <w:r w:rsidRPr="00A03EEF">
        <w:t>Az európai digitális személyazonosság</w:t>
      </w:r>
      <w:r w:rsidR="007435F7" w:rsidRPr="00A03EEF">
        <w:t>i</w:t>
      </w:r>
      <w:r w:rsidRPr="00A03EEF">
        <w:t xml:space="preserve"> keret</w:t>
      </w:r>
      <w:bookmarkEnd w:id="1"/>
    </w:p>
    <w:p w14:paraId="1C2C589E" w14:textId="77777777" w:rsidR="00FF0E0A" w:rsidRPr="00A03EEF" w:rsidRDefault="00FF0E0A" w:rsidP="00FF0E0A">
      <w:pPr>
        <w:rPr>
          <w:i/>
          <w:vanish/>
        </w:rPr>
      </w:pPr>
      <w:r w:rsidRPr="00A03EEF">
        <w:rPr>
          <w:i/>
        </w:rPr>
        <w:fldChar w:fldCharType="begin"/>
      </w:r>
      <w:r w:rsidRPr="00A03EEF">
        <w:rPr>
          <w:i/>
        </w:rPr>
        <w:instrText xml:space="preserve"> TC"(</w:instrText>
      </w:r>
      <w:bookmarkStart w:id="2" w:name="DocNumber"/>
      <w:r w:rsidRPr="00A03EEF">
        <w:rPr>
          <w:i/>
        </w:rPr>
        <w:instrText>A</w:instrText>
      </w:r>
      <w:r w:rsidRPr="006F3B37">
        <w:rPr>
          <w:i/>
        </w:rPr>
        <w:instrText>9</w:instrText>
      </w:r>
      <w:r w:rsidRPr="00A03EEF">
        <w:rPr>
          <w:i/>
        </w:rPr>
        <w:instrText>-</w:instrText>
      </w:r>
      <w:r w:rsidRPr="006F3B37">
        <w:rPr>
          <w:i/>
        </w:rPr>
        <w:instrText>0038</w:instrText>
      </w:r>
      <w:r w:rsidRPr="00A03EEF">
        <w:rPr>
          <w:i/>
        </w:rPr>
        <w:instrText>/</w:instrText>
      </w:r>
      <w:r w:rsidRPr="006F3B37">
        <w:rPr>
          <w:i/>
        </w:rPr>
        <w:instrText>2023</w:instrText>
      </w:r>
      <w:bookmarkEnd w:id="2"/>
      <w:r w:rsidRPr="00A03EEF">
        <w:rPr>
          <w:i/>
        </w:rPr>
        <w:instrText xml:space="preserve"> - Előadó: Romana </w:instrText>
      </w:r>
      <w:proofErr w:type="spellStart"/>
      <w:r w:rsidRPr="00A03EEF">
        <w:rPr>
          <w:i/>
        </w:rPr>
        <w:instrText>Jerković</w:instrText>
      </w:r>
      <w:proofErr w:type="spellEnd"/>
      <w:r w:rsidRPr="00A03EEF">
        <w:rPr>
          <w:i/>
        </w:rPr>
        <w:instrText>)"\l</w:instrText>
      </w:r>
      <w:r w:rsidRPr="006F3B37">
        <w:rPr>
          <w:i/>
        </w:rPr>
        <w:instrText>3</w:instrText>
      </w:r>
      <w:r w:rsidRPr="00A03EEF">
        <w:rPr>
          <w:i/>
        </w:rPr>
        <w:instrText xml:space="preserve"> \n&gt; \* MERGEFORMAT </w:instrText>
      </w:r>
      <w:r w:rsidRPr="00A03EEF">
        <w:rPr>
          <w:i/>
        </w:rPr>
        <w:fldChar w:fldCharType="end"/>
      </w:r>
    </w:p>
    <w:p w14:paraId="6C505906" w14:textId="77777777" w:rsidR="00FF0E0A" w:rsidRPr="00A03EEF" w:rsidRDefault="00FF0E0A" w:rsidP="00FF0E0A">
      <w:pPr>
        <w:rPr>
          <w:vanish/>
        </w:rPr>
      </w:pPr>
      <w:bookmarkStart w:id="3" w:name="Commission"/>
      <w:r w:rsidRPr="00A03EEF">
        <w:rPr>
          <w:vanish/>
        </w:rPr>
        <w:t>Ipari, Kutatási és Energiaügyi Bizottság</w:t>
      </w:r>
      <w:bookmarkEnd w:id="3"/>
    </w:p>
    <w:p w14:paraId="61741AC9" w14:textId="77777777" w:rsidR="00FF0E0A" w:rsidRPr="00A03EEF" w:rsidRDefault="00FF0E0A" w:rsidP="00FF0E0A">
      <w:pPr>
        <w:rPr>
          <w:vanish/>
        </w:rPr>
      </w:pPr>
      <w:bookmarkStart w:id="4" w:name="PE"/>
      <w:r w:rsidRPr="00A03EEF">
        <w:rPr>
          <w:vanish/>
        </w:rPr>
        <w:t>PE</w:t>
      </w:r>
      <w:r w:rsidRPr="006F3B37">
        <w:rPr>
          <w:vanish/>
        </w:rPr>
        <w:t>732</w:t>
      </w:r>
      <w:r w:rsidRPr="00A03EEF">
        <w:rPr>
          <w:vanish/>
        </w:rPr>
        <w:t>.</w:t>
      </w:r>
      <w:r w:rsidRPr="006F3B37">
        <w:rPr>
          <w:vanish/>
        </w:rPr>
        <w:t>707</w:t>
      </w:r>
      <w:bookmarkEnd w:id="4"/>
    </w:p>
    <w:p w14:paraId="3E348888" w14:textId="6CA1CACE" w:rsidR="00FF0E0A" w:rsidRPr="00A03EEF" w:rsidRDefault="00FF0E0A" w:rsidP="00FF0E0A">
      <w:pPr>
        <w:pStyle w:val="ATHeading3"/>
      </w:pPr>
      <w:bookmarkStart w:id="5" w:name="Sujet"/>
      <w:r w:rsidRPr="00A03EEF">
        <w:t xml:space="preserve">Az Európai Parlament </w:t>
      </w:r>
      <w:r w:rsidRPr="006F3B37">
        <w:t>2024</w:t>
      </w:r>
      <w:r w:rsidRPr="00A03EEF">
        <w:t xml:space="preserve">. </w:t>
      </w:r>
      <w:r w:rsidR="00881324" w:rsidRPr="00A03EEF">
        <w:t>február</w:t>
      </w:r>
      <w:r w:rsidRPr="00A03EEF">
        <w:t xml:space="preserve"> </w:t>
      </w:r>
      <w:r w:rsidR="000F0D2F" w:rsidRPr="006F3B37">
        <w:t>29</w:t>
      </w:r>
      <w:r w:rsidR="00681459" w:rsidRPr="00A03EEF">
        <w:t>-</w:t>
      </w:r>
      <w:r w:rsidRPr="00A03EEF">
        <w:t xml:space="preserve">i jogalkotási állásfoglalása a </w:t>
      </w:r>
      <w:r w:rsidRPr="006F3B37">
        <w:t>910</w:t>
      </w:r>
      <w:r w:rsidRPr="00A03EEF">
        <w:t>/</w:t>
      </w:r>
      <w:r w:rsidRPr="006F3B37">
        <w:t>2014</w:t>
      </w:r>
      <w:r w:rsidRPr="00A03EEF">
        <w:t>/EU rendeletnek az európai digitális személyazonosság</w:t>
      </w:r>
      <w:r w:rsidR="007435F7" w:rsidRPr="00A03EEF">
        <w:t>i</w:t>
      </w:r>
      <w:r w:rsidRPr="00A03EEF">
        <w:t xml:space="preserve"> keret létrehozása tekintetében történő módosításáról szóló európai parlamenti és tanácsi rendeletre irányuló javaslatról</w:t>
      </w:r>
      <w:bookmarkEnd w:id="5"/>
      <w:r w:rsidRPr="00A03EEF">
        <w:t xml:space="preserve"> </w:t>
      </w:r>
      <w:bookmarkStart w:id="6" w:name="References"/>
      <w:r w:rsidRPr="00A03EEF">
        <w:t>(</w:t>
      </w:r>
      <w:proofErr w:type="gramStart"/>
      <w:r w:rsidRPr="00A03EEF">
        <w:t>COM(</w:t>
      </w:r>
      <w:proofErr w:type="gramEnd"/>
      <w:r w:rsidRPr="006F3B37">
        <w:t>2021</w:t>
      </w:r>
      <w:r w:rsidRPr="00A03EEF">
        <w:t>)</w:t>
      </w:r>
      <w:r w:rsidRPr="006F3B37">
        <w:t>0281</w:t>
      </w:r>
      <w:r w:rsidRPr="00A03EEF">
        <w:t xml:space="preserve"> – C</w:t>
      </w:r>
      <w:r w:rsidRPr="006F3B37">
        <w:t>9</w:t>
      </w:r>
      <w:r w:rsidRPr="00A03EEF">
        <w:t>-</w:t>
      </w:r>
      <w:r w:rsidRPr="006F3B37">
        <w:t>0200</w:t>
      </w:r>
      <w:r w:rsidRPr="00A03EEF">
        <w:t>/</w:t>
      </w:r>
      <w:r w:rsidRPr="006F3B37">
        <w:t>2021</w:t>
      </w:r>
      <w:r w:rsidRPr="00A03EEF">
        <w:t xml:space="preserve"> – </w:t>
      </w:r>
      <w:r w:rsidRPr="006F3B37">
        <w:t>2021</w:t>
      </w:r>
      <w:r w:rsidRPr="00A03EEF">
        <w:t>/</w:t>
      </w:r>
      <w:r w:rsidRPr="006F3B37">
        <w:t>0136</w:t>
      </w:r>
      <w:r w:rsidRPr="00A03EEF">
        <w:t>(COD))</w:t>
      </w:r>
      <w:bookmarkEnd w:id="6"/>
    </w:p>
    <w:p w14:paraId="7AF0AC4F" w14:textId="77777777" w:rsidR="00E95AD4" w:rsidRPr="00A03EEF" w:rsidRDefault="00E95AD4" w:rsidP="00E95AD4">
      <w:pPr>
        <w:pStyle w:val="NormalBold"/>
      </w:pPr>
      <w:bookmarkStart w:id="7" w:name="TextBodyBegin"/>
      <w:bookmarkEnd w:id="7"/>
      <w:r w:rsidRPr="00A03EEF">
        <w:t>(Rendes jogalkotási eljárás: első olvasat)</w:t>
      </w:r>
    </w:p>
    <w:p w14:paraId="7E0F4231" w14:textId="77777777" w:rsidR="00E95AD4" w:rsidRPr="00A03EEF" w:rsidRDefault="00E95AD4" w:rsidP="00E95AD4">
      <w:pPr>
        <w:pStyle w:val="EPComma"/>
      </w:pPr>
      <w:r w:rsidRPr="00A03EEF">
        <w:rPr>
          <w:i/>
        </w:rPr>
        <w:t>Az Európai Parlament</w:t>
      </w:r>
      <w:r w:rsidRPr="00A03EEF">
        <w:rPr>
          <w:i/>
          <w:iCs/>
        </w:rPr>
        <w:t>,</w:t>
      </w:r>
    </w:p>
    <w:p w14:paraId="2A6B44D1" w14:textId="4971E8EF" w:rsidR="00E95AD4" w:rsidRPr="00A03EEF" w:rsidRDefault="00E95AD4" w:rsidP="00E95AD4">
      <w:pPr>
        <w:pStyle w:val="NormalHanging12a"/>
      </w:pPr>
      <w:r w:rsidRPr="00A03EEF">
        <w:t>–</w:t>
      </w:r>
      <w:r w:rsidRPr="00A03EEF">
        <w:tab/>
        <w:t>tekintettel a Bizottság Parlamenthez és Tanácshoz intézett javaslatára (</w:t>
      </w:r>
      <w:proofErr w:type="gramStart"/>
      <w:r w:rsidRPr="00A03EEF">
        <w:t>COM(</w:t>
      </w:r>
      <w:proofErr w:type="gramEnd"/>
      <w:r w:rsidRPr="006F3B37">
        <w:t>2021</w:t>
      </w:r>
      <w:r w:rsidRPr="00A03EEF">
        <w:t>)</w:t>
      </w:r>
      <w:r w:rsidRPr="006F3B37">
        <w:t>0281</w:t>
      </w:r>
      <w:r w:rsidRPr="00A03EEF">
        <w:t>),</w:t>
      </w:r>
    </w:p>
    <w:p w14:paraId="703BD8DE" w14:textId="77777777" w:rsidR="00E95AD4" w:rsidRPr="00A03EEF" w:rsidRDefault="00E95AD4" w:rsidP="00E95AD4">
      <w:pPr>
        <w:pStyle w:val="NormalHanging12a"/>
      </w:pPr>
      <w:r w:rsidRPr="00A03EEF">
        <w:t>–</w:t>
      </w:r>
      <w:r w:rsidRPr="00A03EEF">
        <w:tab/>
        <w:t xml:space="preserve">tekintettel az Európai Unió működéséről szóló szerződés </w:t>
      </w:r>
      <w:r w:rsidRPr="006F3B37">
        <w:t>294</w:t>
      </w:r>
      <w:r w:rsidRPr="00A03EEF">
        <w:t>. cikkének (</w:t>
      </w:r>
      <w:r w:rsidRPr="006F3B37">
        <w:t>2</w:t>
      </w:r>
      <w:r w:rsidRPr="00A03EEF">
        <w:t xml:space="preserve">) bekezdésére és </w:t>
      </w:r>
      <w:r w:rsidRPr="006F3B37">
        <w:t>114</w:t>
      </w:r>
      <w:r w:rsidRPr="00A03EEF">
        <w:t>. cikkére, amelyek alapján a Bizottság javaslatát benyújtotta a Parlamenthez (C</w:t>
      </w:r>
      <w:r w:rsidRPr="006F3B37">
        <w:t>9</w:t>
      </w:r>
      <w:r w:rsidRPr="00A03EEF">
        <w:t>-</w:t>
      </w:r>
      <w:r w:rsidRPr="006F3B37">
        <w:t>0200</w:t>
      </w:r>
      <w:r w:rsidRPr="00A03EEF">
        <w:t>/</w:t>
      </w:r>
      <w:r w:rsidRPr="006F3B37">
        <w:t>2021</w:t>
      </w:r>
      <w:r w:rsidRPr="00A03EEF">
        <w:t>),</w:t>
      </w:r>
    </w:p>
    <w:p w14:paraId="42FBBFC6" w14:textId="77777777" w:rsidR="00E95AD4" w:rsidRPr="00A03EEF" w:rsidRDefault="00E95AD4" w:rsidP="00E95AD4">
      <w:pPr>
        <w:pStyle w:val="NormalHanging12a"/>
      </w:pPr>
      <w:r w:rsidRPr="00A03EEF">
        <w:t>–</w:t>
      </w:r>
      <w:r w:rsidRPr="00A03EEF">
        <w:tab/>
        <w:t xml:space="preserve">tekintettel az Európai Unió működéséről szóló szerződés </w:t>
      </w:r>
      <w:r w:rsidRPr="006F3B37">
        <w:t>294</w:t>
      </w:r>
      <w:r w:rsidRPr="00A03EEF">
        <w:t>. cikkének (</w:t>
      </w:r>
      <w:r w:rsidRPr="006F3B37">
        <w:t>3</w:t>
      </w:r>
      <w:r w:rsidRPr="00A03EEF">
        <w:t>) bekezdésére,</w:t>
      </w:r>
    </w:p>
    <w:p w14:paraId="4EF8E3F9" w14:textId="77777777" w:rsidR="00E95AD4" w:rsidRPr="00A03EEF" w:rsidRDefault="00E95AD4" w:rsidP="00E95AD4">
      <w:pPr>
        <w:pStyle w:val="NormalHanging12a"/>
      </w:pPr>
      <w:r w:rsidRPr="00A03EEF">
        <w:t>–</w:t>
      </w:r>
      <w:r w:rsidRPr="00A03EEF">
        <w:tab/>
        <w:t xml:space="preserve">tekintettel az Európai Gazdasági és Szociális Bizottság </w:t>
      </w:r>
      <w:r w:rsidRPr="006F3B37">
        <w:t>2021</w:t>
      </w:r>
      <w:r w:rsidRPr="00A03EEF">
        <w:t xml:space="preserve">. október </w:t>
      </w:r>
      <w:r w:rsidRPr="006F3B37">
        <w:t>20</w:t>
      </w:r>
      <w:r w:rsidRPr="00A03EEF">
        <w:t>-i véleményére</w:t>
      </w:r>
      <w:r w:rsidRPr="00A03EEF">
        <w:rPr>
          <w:rStyle w:val="FootnoteReference"/>
        </w:rPr>
        <w:footnoteReference w:id="1"/>
      </w:r>
      <w:r w:rsidRPr="00A03EEF">
        <w:t>,</w:t>
      </w:r>
    </w:p>
    <w:p w14:paraId="3D4EA784" w14:textId="492DC8A5" w:rsidR="00E95AD4" w:rsidRPr="00A03EEF" w:rsidRDefault="00E95AD4" w:rsidP="00E95AD4">
      <w:pPr>
        <w:pStyle w:val="NormalHanging12a"/>
      </w:pPr>
      <w:r w:rsidRPr="00A03EEF">
        <w:t>–</w:t>
      </w:r>
      <w:r w:rsidRPr="00A03EEF">
        <w:tab/>
        <w:t xml:space="preserve">tekintettel a Régiók Bizottsága </w:t>
      </w:r>
      <w:r w:rsidRPr="006F3B37">
        <w:t>2021</w:t>
      </w:r>
      <w:r w:rsidRPr="00A03EEF">
        <w:t xml:space="preserve">. </w:t>
      </w:r>
      <w:r w:rsidR="007435F7" w:rsidRPr="00A03EEF">
        <w:t xml:space="preserve">október </w:t>
      </w:r>
      <w:r w:rsidR="007435F7" w:rsidRPr="006F3B37">
        <w:t>13</w:t>
      </w:r>
      <w:r w:rsidRPr="00A03EEF">
        <w:t>-i véleményére</w:t>
      </w:r>
      <w:r w:rsidRPr="00A03EEF">
        <w:rPr>
          <w:rStyle w:val="FootnoteReference"/>
        </w:rPr>
        <w:footnoteReference w:id="2"/>
      </w:r>
      <w:r w:rsidRPr="00A03EEF">
        <w:t>,</w:t>
      </w:r>
    </w:p>
    <w:p w14:paraId="0D7D478D" w14:textId="77777777" w:rsidR="00681459" w:rsidRPr="00A03EEF" w:rsidRDefault="00681459" w:rsidP="00681459">
      <w:pPr>
        <w:pStyle w:val="NormalHanging12a"/>
        <w:widowControl/>
      </w:pPr>
      <w:r w:rsidRPr="00A03EEF">
        <w:t>–</w:t>
      </w:r>
      <w:r w:rsidRPr="00A03EEF">
        <w:tab/>
        <w:t xml:space="preserve">tekintettel az illetékes bizottság által az eljárási szabályzat </w:t>
      </w:r>
      <w:r w:rsidRPr="006F3B37">
        <w:t>74</w:t>
      </w:r>
      <w:r w:rsidRPr="00A03EEF">
        <w:t>. cikkének (</w:t>
      </w:r>
      <w:r w:rsidRPr="006F3B37">
        <w:t>4</w:t>
      </w:r>
      <w:r w:rsidRPr="00A03EEF">
        <w:t xml:space="preserve">) bekezdése alapján jóváhagyott ideiglenes megállapodásra és a Tanács képviselőjének </w:t>
      </w:r>
      <w:r w:rsidRPr="006F3B37">
        <w:t>2023</w:t>
      </w:r>
      <w:r w:rsidRPr="00A03EEF">
        <w:t xml:space="preserve">. december </w:t>
      </w:r>
      <w:r w:rsidRPr="006F3B37">
        <w:t>6</w:t>
      </w:r>
      <w:r w:rsidRPr="00A03EEF">
        <w:t xml:space="preserve">-i írásbeli kötelezettségvállalására, amely szerint egyetért az Európai Parlament álláspontjával, az Európai Unió működéséről szóló szerződés </w:t>
      </w:r>
      <w:r w:rsidRPr="006F3B37">
        <w:t>294</w:t>
      </w:r>
      <w:r w:rsidRPr="00A03EEF">
        <w:t>. cikke (</w:t>
      </w:r>
      <w:r w:rsidRPr="006F3B37">
        <w:t>4</w:t>
      </w:r>
      <w:r w:rsidRPr="00A03EEF">
        <w:t>) bekezdésével összhangban,</w:t>
      </w:r>
    </w:p>
    <w:p w14:paraId="1A2EA279" w14:textId="77777777" w:rsidR="00E95AD4" w:rsidRPr="00A03EEF" w:rsidRDefault="00E95AD4" w:rsidP="00E95AD4">
      <w:pPr>
        <w:pStyle w:val="NormalHanging12a"/>
      </w:pPr>
      <w:r w:rsidRPr="00A03EEF">
        <w:t>–</w:t>
      </w:r>
      <w:r w:rsidRPr="00A03EEF">
        <w:tab/>
        <w:t xml:space="preserve">tekintettel eljárási szabályzatának </w:t>
      </w:r>
      <w:r w:rsidRPr="006F3B37">
        <w:t>59</w:t>
      </w:r>
      <w:r w:rsidRPr="00A03EEF">
        <w:t>. cikkére,</w:t>
      </w:r>
    </w:p>
    <w:p w14:paraId="0A1BC2EB" w14:textId="7C774F7C" w:rsidR="00E95AD4" w:rsidRPr="00A03EEF" w:rsidRDefault="00E95AD4" w:rsidP="00E95AD4">
      <w:pPr>
        <w:pStyle w:val="NormalHanging12a"/>
      </w:pPr>
      <w:r w:rsidRPr="00A03EEF">
        <w:t>–</w:t>
      </w:r>
      <w:r w:rsidRPr="00A03EEF">
        <w:tab/>
        <w:t>tekintettel a Belső Piaci és Fogyasztóvédelmi Bizottság, a Jogi Bizottság</w:t>
      </w:r>
      <w:r w:rsidR="007435F7" w:rsidRPr="00A03EEF">
        <w:t>,</w:t>
      </w:r>
      <w:r w:rsidRPr="00A03EEF">
        <w:t xml:space="preserve"> </w:t>
      </w:r>
      <w:r w:rsidR="007435F7" w:rsidRPr="00A03EEF">
        <w:t>valamint</w:t>
      </w:r>
      <w:r w:rsidRPr="00A03EEF">
        <w:t xml:space="preserve"> az </w:t>
      </w:r>
      <w:r w:rsidRPr="00A03EEF">
        <w:lastRenderedPageBreak/>
        <w:t>Állampolgári Jogi, Bel- és Igazságügyi Bizottság véleményére,</w:t>
      </w:r>
    </w:p>
    <w:p w14:paraId="6611655F" w14:textId="77777777" w:rsidR="00E95AD4" w:rsidRPr="00A03EEF" w:rsidRDefault="00E95AD4" w:rsidP="00E95AD4">
      <w:pPr>
        <w:pStyle w:val="NormalHanging12a"/>
      </w:pPr>
      <w:r w:rsidRPr="00A03EEF">
        <w:t>–</w:t>
      </w:r>
      <w:r w:rsidRPr="00A03EEF">
        <w:tab/>
        <w:t>tekintettel az Ipari, Kutatási és Energiaügyi Bizottság jelentésére (A</w:t>
      </w:r>
      <w:r w:rsidRPr="006F3B37">
        <w:t>9</w:t>
      </w:r>
      <w:r w:rsidRPr="00A03EEF">
        <w:t>-</w:t>
      </w:r>
      <w:r w:rsidRPr="006F3B37">
        <w:t>0038</w:t>
      </w:r>
      <w:r w:rsidRPr="00A03EEF">
        <w:t>/</w:t>
      </w:r>
      <w:r w:rsidRPr="006F3B37">
        <w:t>2023</w:t>
      </w:r>
      <w:r w:rsidRPr="00A03EEF">
        <w:t>),</w:t>
      </w:r>
    </w:p>
    <w:p w14:paraId="446AC999" w14:textId="77777777" w:rsidR="00E95AD4" w:rsidRPr="00A03EEF" w:rsidRDefault="00E95AD4" w:rsidP="00E95AD4">
      <w:pPr>
        <w:pStyle w:val="NormalHanging12a"/>
      </w:pPr>
      <w:r w:rsidRPr="006F3B37">
        <w:t>1</w:t>
      </w:r>
      <w:r w:rsidRPr="00A03EEF">
        <w:t>.</w:t>
      </w:r>
      <w:r w:rsidRPr="00A03EEF">
        <w:tab/>
        <w:t>elfogadja első olvasatban az alábbi álláspontot;</w:t>
      </w:r>
    </w:p>
    <w:p w14:paraId="47C736B6" w14:textId="655A824E" w:rsidR="002E0A9B" w:rsidRPr="00A03EEF" w:rsidRDefault="002E0A9B" w:rsidP="00E95AD4">
      <w:pPr>
        <w:pStyle w:val="NormalHanging12a"/>
      </w:pPr>
      <w:r w:rsidRPr="006F3B37">
        <w:t>2</w:t>
      </w:r>
      <w:r w:rsidRPr="00A03EEF">
        <w:t>.</w:t>
      </w:r>
      <w:r w:rsidRPr="00A03EEF">
        <w:tab/>
        <w:t>tudomásul veszi a Bizottság ezen állásfoglaláshoz csatolt nyilatkozatait;</w:t>
      </w:r>
    </w:p>
    <w:p w14:paraId="4FC4D57D" w14:textId="7476EBB4" w:rsidR="00E95AD4" w:rsidRPr="00A03EEF" w:rsidRDefault="002E0A9B" w:rsidP="00E95AD4">
      <w:pPr>
        <w:pStyle w:val="NormalHanging12a"/>
      </w:pPr>
      <w:r w:rsidRPr="006F3B37">
        <w:t>3</w:t>
      </w:r>
      <w:r w:rsidR="00E95AD4" w:rsidRPr="00A03EEF">
        <w:t>.</w:t>
      </w:r>
      <w:r w:rsidR="00E95AD4" w:rsidRPr="00A03EEF">
        <w:tab/>
      </w:r>
      <w:r w:rsidR="00881324" w:rsidRPr="00A03EEF">
        <w:t xml:space="preserve">felkéri a Bizottságot, hogy utalja az ügyet újból a Parlamenthez, ha javaslatát másik szöveggel váltja fel, lényegesen </w:t>
      </w:r>
      <w:proofErr w:type="gramStart"/>
      <w:r w:rsidR="00881324" w:rsidRPr="00A03EEF">
        <w:t>módosítja</w:t>
      </w:r>
      <w:proofErr w:type="gramEnd"/>
      <w:r w:rsidR="00881324" w:rsidRPr="00A03EEF">
        <w:t xml:space="preserve"> vagy lényegesen módosítani kívánja</w:t>
      </w:r>
      <w:r w:rsidR="00E95AD4" w:rsidRPr="00A03EEF">
        <w:t>;</w:t>
      </w:r>
    </w:p>
    <w:p w14:paraId="4D3EED42" w14:textId="113D40EB" w:rsidR="00E95AD4" w:rsidRPr="00A03EEF" w:rsidRDefault="002E0A9B" w:rsidP="00E95AD4">
      <w:pPr>
        <w:pStyle w:val="NormalHanging12a"/>
      </w:pPr>
      <w:r w:rsidRPr="006F3B37">
        <w:t>4</w:t>
      </w:r>
      <w:r w:rsidR="00E95AD4" w:rsidRPr="00A03EEF">
        <w:t>.</w:t>
      </w:r>
      <w:r w:rsidR="00E95AD4" w:rsidRPr="00A03EEF">
        <w:tab/>
        <w:t>utasítja elnökét, hogy továbbítsa a Parlament álláspontját a Tanácsnak és a Bizottságnak, valamint a nemzeti parlamenteknek.</w:t>
      </w:r>
    </w:p>
    <w:p w14:paraId="0220D672" w14:textId="77777777" w:rsidR="009C71E9" w:rsidRPr="00A03EEF" w:rsidRDefault="009C71E9" w:rsidP="00881324">
      <w:pPr>
        <w:widowControl/>
        <w:tabs>
          <w:tab w:val="left" w:pos="3828"/>
        </w:tabs>
      </w:pPr>
    </w:p>
    <w:p w14:paraId="40CF823F" w14:textId="77777777" w:rsidR="00F526CA" w:rsidRPr="00A03EEF" w:rsidRDefault="00F526CA" w:rsidP="00881324">
      <w:pPr>
        <w:widowControl/>
        <w:tabs>
          <w:tab w:val="left" w:pos="3828"/>
        </w:tabs>
        <w:sectPr w:rsidR="00F526CA" w:rsidRPr="00A03EEF" w:rsidSect="00F36501">
          <w:footerReference w:type="even" r:id="rId9"/>
          <w:footerReference w:type="default" r:id="rId10"/>
          <w:footerReference w:type="first" r:id="rId11"/>
          <w:footnotePr>
            <w:numRestart w:val="eachSect"/>
          </w:footnotePr>
          <w:pgSz w:w="11906" w:h="16838"/>
          <w:pgMar w:top="1134" w:right="1417" w:bottom="1417" w:left="1417" w:header="567" w:footer="567" w:gutter="0"/>
          <w:cols w:space="720"/>
          <w:docGrid w:linePitch="326"/>
        </w:sectPr>
      </w:pPr>
    </w:p>
    <w:p w14:paraId="73C47285" w14:textId="77777777" w:rsidR="00000B9B" w:rsidRPr="00A03EEF" w:rsidRDefault="00000B9B" w:rsidP="00000B9B">
      <w:pPr>
        <w:widowControl/>
        <w:spacing w:after="240"/>
        <w:rPr>
          <w:b/>
          <w:bCs/>
        </w:rPr>
      </w:pPr>
      <w:r w:rsidRPr="00A03EEF">
        <w:rPr>
          <w:b/>
          <w:bCs/>
        </w:rPr>
        <w:lastRenderedPageBreak/>
        <w:t>P</w:t>
      </w:r>
      <w:r w:rsidRPr="006F3B37">
        <w:rPr>
          <w:b/>
          <w:bCs/>
        </w:rPr>
        <w:t>9</w:t>
      </w:r>
      <w:r w:rsidRPr="00A03EEF">
        <w:rPr>
          <w:b/>
          <w:bCs/>
        </w:rPr>
        <w:t>_</w:t>
      </w:r>
      <w:proofErr w:type="gramStart"/>
      <w:r w:rsidRPr="00A03EEF">
        <w:rPr>
          <w:b/>
          <w:bCs/>
        </w:rPr>
        <w:t>TC</w:t>
      </w:r>
      <w:r w:rsidRPr="006F3B37">
        <w:rPr>
          <w:b/>
          <w:bCs/>
        </w:rPr>
        <w:t>1</w:t>
      </w:r>
      <w:r w:rsidRPr="00A03EEF">
        <w:rPr>
          <w:b/>
          <w:bCs/>
        </w:rPr>
        <w:t>-COD(</w:t>
      </w:r>
      <w:proofErr w:type="gramEnd"/>
      <w:r w:rsidRPr="006F3B37">
        <w:rPr>
          <w:b/>
          <w:bCs/>
        </w:rPr>
        <w:t>2021</w:t>
      </w:r>
      <w:r w:rsidRPr="00A03EEF">
        <w:rPr>
          <w:b/>
          <w:bCs/>
        </w:rPr>
        <w:t>)</w:t>
      </w:r>
      <w:r w:rsidRPr="006F3B37">
        <w:rPr>
          <w:b/>
          <w:bCs/>
        </w:rPr>
        <w:t>0136</w:t>
      </w:r>
    </w:p>
    <w:p w14:paraId="508009EE" w14:textId="3479AE71" w:rsidR="00000B9B" w:rsidRPr="00A03EEF" w:rsidRDefault="00000B9B" w:rsidP="00000B9B">
      <w:pPr>
        <w:pStyle w:val="NormalHanging12a"/>
        <w:widowControl/>
        <w:ind w:left="0" w:firstLine="0"/>
        <w:rPr>
          <w:b/>
        </w:rPr>
      </w:pPr>
      <w:r w:rsidRPr="00A03EEF">
        <w:rPr>
          <w:b/>
        </w:rPr>
        <w:t xml:space="preserve">Az Európai Parlament álláspontja, amely első olvasatban </w:t>
      </w:r>
      <w:r w:rsidRPr="006F3B37">
        <w:rPr>
          <w:b/>
        </w:rPr>
        <w:t>2024</w:t>
      </w:r>
      <w:r w:rsidRPr="00A03EEF">
        <w:rPr>
          <w:b/>
        </w:rPr>
        <w:t xml:space="preserve">. február </w:t>
      </w:r>
      <w:r w:rsidR="002E0A9B" w:rsidRPr="006F3B37">
        <w:rPr>
          <w:b/>
        </w:rPr>
        <w:t>2</w:t>
      </w:r>
      <w:r w:rsidR="000F0D2F" w:rsidRPr="006F3B37">
        <w:rPr>
          <w:b/>
        </w:rPr>
        <w:t>9</w:t>
      </w:r>
      <w:r w:rsidR="002E0A9B" w:rsidRPr="00A03EEF">
        <w:rPr>
          <w:b/>
        </w:rPr>
        <w:t>-</w:t>
      </w:r>
      <w:r w:rsidR="000F0D2F" w:rsidRPr="00A03EEF">
        <w:rPr>
          <w:b/>
        </w:rPr>
        <w:t>é</w:t>
      </w:r>
      <w:r w:rsidRPr="00A03EEF">
        <w:rPr>
          <w:b/>
        </w:rPr>
        <w:t xml:space="preserve">n került elfogadásra </w:t>
      </w:r>
      <w:r w:rsidR="00CC0D6E" w:rsidRPr="00A03EEF">
        <w:rPr>
          <w:rFonts w:eastAsia="Calibri"/>
          <w:b/>
          <w:szCs w:val="22"/>
          <w:lang w:eastAsia="en-US"/>
        </w:rPr>
        <w:t xml:space="preserve">a </w:t>
      </w:r>
      <w:r w:rsidR="00CC0D6E" w:rsidRPr="006F3B37">
        <w:rPr>
          <w:rFonts w:eastAsia="Calibri"/>
          <w:b/>
          <w:szCs w:val="22"/>
          <w:lang w:eastAsia="en-US"/>
        </w:rPr>
        <w:t>910</w:t>
      </w:r>
      <w:r w:rsidR="00CC0D6E" w:rsidRPr="00A03EEF">
        <w:rPr>
          <w:rFonts w:eastAsia="Calibri"/>
          <w:b/>
          <w:szCs w:val="22"/>
          <w:lang w:eastAsia="en-US"/>
        </w:rPr>
        <w:t>/</w:t>
      </w:r>
      <w:r w:rsidR="00CC0D6E" w:rsidRPr="006F3B37">
        <w:rPr>
          <w:rFonts w:eastAsia="Calibri"/>
          <w:b/>
          <w:szCs w:val="22"/>
          <w:lang w:eastAsia="en-US"/>
        </w:rPr>
        <w:t>2014</w:t>
      </w:r>
      <w:r w:rsidR="00CC0D6E" w:rsidRPr="00A03EEF">
        <w:rPr>
          <w:rFonts w:eastAsia="Calibri"/>
          <w:b/>
          <w:szCs w:val="22"/>
          <w:lang w:eastAsia="en-US"/>
        </w:rPr>
        <w:t xml:space="preserve">/EU rendeletnek az európai digitális személyazonossági keret létrehozása tekintetében történő módosításáról </w:t>
      </w:r>
      <w:r w:rsidRPr="00A03EEF">
        <w:rPr>
          <w:b/>
        </w:rPr>
        <w:t xml:space="preserve">szóló (EU) </w:t>
      </w:r>
      <w:r w:rsidRPr="006F3B37">
        <w:rPr>
          <w:b/>
        </w:rPr>
        <w:t>2024</w:t>
      </w:r>
      <w:r w:rsidRPr="00A03EEF">
        <w:rPr>
          <w:b/>
        </w:rPr>
        <w:t>/.</w:t>
      </w:r>
      <w:proofErr w:type="gramStart"/>
      <w:r w:rsidRPr="00A03EEF">
        <w:rPr>
          <w:b/>
        </w:rPr>
        <w:t>..</w:t>
      </w:r>
      <w:proofErr w:type="gramEnd"/>
      <w:r w:rsidRPr="00A03EEF">
        <w:rPr>
          <w:b/>
        </w:rPr>
        <w:t xml:space="preserve"> európai parlamenti és tanácsi rendelet elfogadására tekintettel</w:t>
      </w:r>
    </w:p>
    <w:p w14:paraId="01CF5B19" w14:textId="3B17327B" w:rsidR="00CC0548" w:rsidRPr="00CC0548" w:rsidRDefault="00CC0548">
      <w:pPr>
        <w:widowControl/>
      </w:pPr>
      <w:bookmarkStart w:id="8" w:name="TextBodyEnd"/>
      <w:bookmarkEnd w:id="8"/>
      <w:r w:rsidRPr="00CC0548">
        <w:rPr>
          <w:i/>
        </w:rPr>
        <w:t xml:space="preserve">(A Parlament és a Tanács megállapodása következtében a Parlament álláspontja megegyezik a végleges jogalkotási </w:t>
      </w:r>
      <w:proofErr w:type="gramStart"/>
      <w:r w:rsidRPr="00CC0548">
        <w:rPr>
          <w:i/>
        </w:rPr>
        <w:t>aktussal</w:t>
      </w:r>
      <w:proofErr w:type="gramEnd"/>
      <w:r w:rsidRPr="00CC0548">
        <w:rPr>
          <w:i/>
        </w:rPr>
        <w:t>, az (EU) 20</w:t>
      </w:r>
      <w:r>
        <w:rPr>
          <w:i/>
        </w:rPr>
        <w:t>24/1183</w:t>
      </w:r>
      <w:r w:rsidRPr="00CC0548">
        <w:rPr>
          <w:i/>
        </w:rPr>
        <w:t xml:space="preserve"> rendelettel.)</w:t>
      </w:r>
    </w:p>
    <w:p w14:paraId="1FD013EB" w14:textId="33D4B277" w:rsidR="004D2986" w:rsidRPr="00A03EEF" w:rsidRDefault="004D2986">
      <w:pPr>
        <w:widowControl/>
      </w:pPr>
      <w:r w:rsidRPr="00A03EEF">
        <w:br w:type="page"/>
      </w:r>
    </w:p>
    <w:p w14:paraId="0C98D1A0" w14:textId="77777777" w:rsidR="00E365E1" w:rsidRPr="006F3B37" w:rsidRDefault="004D2986" w:rsidP="006F3B37">
      <w:pPr>
        <w:spacing w:after="240" w:line="360" w:lineRule="auto"/>
        <w:jc w:val="right"/>
        <w:rPr>
          <w:szCs w:val="24"/>
        </w:rPr>
      </w:pPr>
      <w:r w:rsidRPr="006F3B37">
        <w:rPr>
          <w:szCs w:val="24"/>
        </w:rPr>
        <w:lastRenderedPageBreak/>
        <w:t xml:space="preserve">MELLÉKLET </w:t>
      </w:r>
      <w:proofErr w:type="gramStart"/>
      <w:r w:rsidRPr="006F3B37">
        <w:rPr>
          <w:szCs w:val="24"/>
        </w:rPr>
        <w:t>A</w:t>
      </w:r>
      <w:proofErr w:type="gramEnd"/>
      <w:r w:rsidRPr="006F3B37">
        <w:rPr>
          <w:szCs w:val="24"/>
        </w:rPr>
        <w:t xml:space="preserve"> JOGALKOTÁSI ÁLLÁSFOGLALÁSHOZ</w:t>
      </w:r>
    </w:p>
    <w:p w14:paraId="489BC9F0" w14:textId="62D95D99" w:rsidR="000A4B11" w:rsidRPr="006F3B37" w:rsidRDefault="000A4B11" w:rsidP="006F3B37">
      <w:pPr>
        <w:pStyle w:val="s3"/>
        <w:spacing w:before="0" w:beforeAutospacing="0" w:after="225" w:afterAutospacing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3B37">
        <w:rPr>
          <w:rFonts w:ascii="Times New Roman" w:hAnsi="Times New Roman"/>
          <w:b/>
          <w:color w:val="000000"/>
          <w:sz w:val="24"/>
          <w:szCs w:val="24"/>
        </w:rPr>
        <w:t>A Bizottság nyilatkozata a 45. cikkről a</w:t>
      </w:r>
      <w:r w:rsidR="006E43F5">
        <w:rPr>
          <w:rFonts w:ascii="Times New Roman" w:hAnsi="Times New Roman"/>
          <w:b/>
          <w:color w:val="000000"/>
          <w:sz w:val="24"/>
          <w:szCs w:val="24"/>
        </w:rPr>
        <w:t>z (EU)</w:t>
      </w:r>
      <w:r w:rsidRPr="006F3B37">
        <w:rPr>
          <w:rFonts w:ascii="Times New Roman" w:hAnsi="Times New Roman"/>
          <w:b/>
          <w:color w:val="000000"/>
          <w:sz w:val="24"/>
          <w:szCs w:val="24"/>
        </w:rPr>
        <w:t xml:space="preserve"> 2024/</w:t>
      </w:r>
      <w:r w:rsidR="00CC0548">
        <w:rPr>
          <w:rFonts w:ascii="Times New Roman" w:hAnsi="Times New Roman"/>
          <w:b/>
          <w:color w:val="000000"/>
          <w:sz w:val="24"/>
          <w:szCs w:val="24"/>
        </w:rPr>
        <w:t>1183</w:t>
      </w:r>
      <w:r w:rsidRPr="006F3B37">
        <w:rPr>
          <w:rFonts w:ascii="Times New Roman" w:hAnsi="Times New Roman"/>
          <w:b/>
          <w:color w:val="000000"/>
          <w:sz w:val="24"/>
          <w:szCs w:val="24"/>
        </w:rPr>
        <w:t xml:space="preserve"> rendelet</w:t>
      </w:r>
      <w:r w:rsidR="00CC0548">
        <w:rPr>
          <w:rStyle w:val="FootnoteReference"/>
          <w:rFonts w:ascii="Times New Roman" w:hAnsi="Times New Roman"/>
          <w:b/>
          <w:color w:val="000000"/>
          <w:sz w:val="24"/>
          <w:szCs w:val="24"/>
        </w:rPr>
        <w:footnoteReference w:id="3"/>
      </w:r>
      <w:r w:rsidR="00CC0548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6F3B37">
        <w:rPr>
          <w:rFonts w:ascii="Times New Roman" w:hAnsi="Times New Roman"/>
          <w:b/>
          <w:color w:val="000000"/>
          <w:sz w:val="24"/>
          <w:szCs w:val="24"/>
        </w:rPr>
        <w:t>elfogadása alkalmából</w:t>
      </w:r>
    </w:p>
    <w:p w14:paraId="1B9EE072" w14:textId="77777777" w:rsidR="000A4B11" w:rsidRPr="006F3B37" w:rsidRDefault="000A4B11" w:rsidP="006F3B37">
      <w:pPr>
        <w:spacing w:line="360" w:lineRule="auto"/>
        <w:contextualSpacing/>
        <w:rPr>
          <w:rStyle w:val="bumpedfont15"/>
          <w:szCs w:val="24"/>
        </w:rPr>
      </w:pPr>
      <w:r w:rsidRPr="006F3B37">
        <w:rPr>
          <w:rStyle w:val="bumpedfont15"/>
          <w:szCs w:val="24"/>
        </w:rPr>
        <w:t xml:space="preserve">A Bizottság üdvözli az elért megállapodást, amely véleménye szerint egyértelművé teszi, hogy a webböngészőknek biztosítaniuk kell a minősített weboldal-hitelesítési tanúsítványok támogatását és </w:t>
      </w:r>
      <w:proofErr w:type="spellStart"/>
      <w:r w:rsidRPr="006F3B37">
        <w:rPr>
          <w:rStyle w:val="bumpedfont15"/>
          <w:szCs w:val="24"/>
        </w:rPr>
        <w:t>interoperabilitását</w:t>
      </w:r>
      <w:proofErr w:type="spellEnd"/>
      <w:r w:rsidRPr="006F3B37">
        <w:rPr>
          <w:rStyle w:val="bumpedfont15"/>
          <w:szCs w:val="24"/>
        </w:rPr>
        <w:t>, kizárólag abból a célból, hogy a weboldal tulajdonosának személyazonosító adatait felhasználóbarát módon jelenítsék meg. A Bizottság úgy értelmezi ezt a kötelezettséget, hogy az nem érinti az ilyen személyazonosító adatok megjelenítésére használt módszereket.</w:t>
      </w:r>
    </w:p>
    <w:p w14:paraId="39152A3D" w14:textId="77777777" w:rsidR="000A4B11" w:rsidRPr="006F3B37" w:rsidRDefault="000A4B11" w:rsidP="006F3B37">
      <w:pPr>
        <w:spacing w:line="360" w:lineRule="auto"/>
        <w:contextualSpacing/>
        <w:rPr>
          <w:rStyle w:val="bumpedfont15"/>
          <w:szCs w:val="24"/>
        </w:rPr>
      </w:pPr>
    </w:p>
    <w:p w14:paraId="7C02422B" w14:textId="77777777" w:rsidR="000A4B11" w:rsidRPr="006F3B37" w:rsidRDefault="000A4B11" w:rsidP="006F3B37">
      <w:pPr>
        <w:spacing w:line="360" w:lineRule="auto"/>
        <w:contextualSpacing/>
        <w:rPr>
          <w:rStyle w:val="bumpedfont15"/>
          <w:szCs w:val="24"/>
        </w:rPr>
      </w:pPr>
      <w:proofErr w:type="gramStart"/>
      <w:r w:rsidRPr="006F3B37">
        <w:rPr>
          <w:rStyle w:val="bumpedfont15"/>
          <w:szCs w:val="24"/>
        </w:rPr>
        <w:t>A Bizottság üdvözli az elért megállapodást, amely véleménye szerint egyértelművé teszi, hogy az a követelmény, hogy a webböngészőknek el kell ismerniük a QWAC-</w:t>
      </w:r>
      <w:proofErr w:type="spellStart"/>
      <w:r w:rsidRPr="006F3B37">
        <w:rPr>
          <w:rStyle w:val="bumpedfont15"/>
          <w:szCs w:val="24"/>
        </w:rPr>
        <w:t>ket</w:t>
      </w:r>
      <w:proofErr w:type="spellEnd"/>
      <w:r w:rsidRPr="006F3B37">
        <w:rPr>
          <w:rStyle w:val="bumpedfont15"/>
          <w:szCs w:val="24"/>
        </w:rPr>
        <w:t>, nem korlátozza a böngészők saját biztonsági politikáját, és hogy a 45. cikk a javaslatnak megfelelően a webböngészőkre bízza, hogy megőrizzék és alkalmazzák saját eljárásaikat és kritériumaikat annak érdekében, hogy titkosítás és más bevált módszerek alkalmazásával fenntartsák és megőrizzék az online kommunikáció titkosságát. A Bizottság értelmezése szerint a 45. cikk tervezete nem ír elő kötelezettségeket vagy korlátozásokat arra vonatkozóan</w:t>
      </w:r>
      <w:proofErr w:type="gramEnd"/>
      <w:r w:rsidRPr="006F3B37">
        <w:rPr>
          <w:rStyle w:val="bumpedfont15"/>
          <w:szCs w:val="24"/>
        </w:rPr>
        <w:t xml:space="preserve">, hogy a webböngészők hogyan hoznak létre titkosított kapcsolatokat weboldalakkal, illetve hogyan hitelesítik az ilyen kapcsolatok létrehozásához használt </w:t>
      </w:r>
      <w:proofErr w:type="gramStart"/>
      <w:r w:rsidRPr="006F3B37">
        <w:rPr>
          <w:rStyle w:val="bumpedfont15"/>
          <w:szCs w:val="24"/>
        </w:rPr>
        <w:t>kriptográfiai</w:t>
      </w:r>
      <w:proofErr w:type="gramEnd"/>
      <w:r w:rsidRPr="006F3B37">
        <w:rPr>
          <w:rStyle w:val="bumpedfont15"/>
          <w:szCs w:val="24"/>
        </w:rPr>
        <w:t xml:space="preserve"> kulcsokat.</w:t>
      </w:r>
    </w:p>
    <w:p w14:paraId="7DB16DEB" w14:textId="77777777" w:rsidR="000A4B11" w:rsidRPr="006F3B37" w:rsidRDefault="000A4B11" w:rsidP="006F3B37">
      <w:pPr>
        <w:spacing w:line="360" w:lineRule="auto"/>
        <w:rPr>
          <w:rStyle w:val="bumpedfont15"/>
          <w:szCs w:val="24"/>
        </w:rPr>
      </w:pPr>
    </w:p>
    <w:p w14:paraId="1AD2CBC8" w14:textId="77777777" w:rsidR="000A4B11" w:rsidRPr="006F3B37" w:rsidRDefault="000A4B11" w:rsidP="006F3B37">
      <w:pPr>
        <w:spacing w:line="360" w:lineRule="auto"/>
        <w:contextualSpacing/>
        <w:rPr>
          <w:rStyle w:val="bumpedfont15"/>
          <w:szCs w:val="24"/>
        </w:rPr>
      </w:pPr>
      <w:r w:rsidRPr="006F3B37">
        <w:rPr>
          <w:rStyle w:val="bumpedfont15"/>
          <w:szCs w:val="24"/>
        </w:rPr>
        <w:t xml:space="preserve">A Bizottság emlékeztet arra, hogy az Európai Parlament, az Európai Unió Tanácsa és az Európai Bizottság közötti, a jogalkotás minőségének javításáról szóló, 2016. április 13-i intézményközi megállapodás 28. pontjával összhangban a Bizottság adott esetben szakértői csoportokat fog igénybe venni, </w:t>
      </w:r>
      <w:proofErr w:type="gramStart"/>
      <w:r w:rsidRPr="006F3B37">
        <w:rPr>
          <w:rStyle w:val="bumpedfont15"/>
          <w:szCs w:val="24"/>
        </w:rPr>
        <w:t>konzultálni</w:t>
      </w:r>
      <w:proofErr w:type="gramEnd"/>
      <w:r w:rsidRPr="006F3B37">
        <w:rPr>
          <w:rStyle w:val="bumpedfont15"/>
          <w:szCs w:val="24"/>
        </w:rPr>
        <w:t xml:space="preserve"> fog az érdekelt felekkel, és adott esetben nyilvános konzultációkat fog folytatni.</w:t>
      </w:r>
    </w:p>
    <w:p w14:paraId="746C3E28" w14:textId="77777777" w:rsidR="000A4B11" w:rsidRPr="006F3B37" w:rsidRDefault="000A4B11" w:rsidP="006F3B37">
      <w:pPr>
        <w:spacing w:line="360" w:lineRule="auto"/>
        <w:rPr>
          <w:szCs w:val="24"/>
        </w:rPr>
      </w:pPr>
    </w:p>
    <w:p w14:paraId="77998362" w14:textId="616543F9" w:rsidR="000A4B11" w:rsidRPr="006F3B37" w:rsidRDefault="000A4B11" w:rsidP="006F3B37">
      <w:pPr>
        <w:pStyle w:val="s3"/>
        <w:spacing w:before="0" w:beforeAutospacing="0" w:after="225" w:afterAutospacing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3B37">
        <w:rPr>
          <w:rStyle w:val="bumpedfont15"/>
          <w:rFonts w:ascii="Times New Roman" w:hAnsi="Times New Roman"/>
          <w:b/>
          <w:color w:val="000000"/>
          <w:sz w:val="24"/>
          <w:szCs w:val="24"/>
        </w:rPr>
        <w:t xml:space="preserve">A Bizottság nyilatkozata a </w:t>
      </w:r>
      <w:proofErr w:type="spellStart"/>
      <w:r w:rsidRPr="006F3B37">
        <w:rPr>
          <w:rStyle w:val="bumpedfont15"/>
          <w:rFonts w:ascii="Times New Roman" w:hAnsi="Times New Roman"/>
          <w:b/>
          <w:color w:val="000000"/>
          <w:sz w:val="24"/>
          <w:szCs w:val="24"/>
        </w:rPr>
        <w:t>megfigyelhetetlenségről</w:t>
      </w:r>
      <w:proofErr w:type="spellEnd"/>
      <w:r w:rsidRPr="006F3B37">
        <w:rPr>
          <w:rStyle w:val="bumpedfont15"/>
          <w:rFonts w:ascii="Times New Roman" w:hAnsi="Times New Roman"/>
          <w:b/>
          <w:color w:val="000000"/>
          <w:sz w:val="24"/>
          <w:szCs w:val="24"/>
        </w:rPr>
        <w:t xml:space="preserve"> a</w:t>
      </w:r>
      <w:r w:rsidR="006E43F5">
        <w:rPr>
          <w:rStyle w:val="bumpedfont15"/>
          <w:rFonts w:ascii="Times New Roman" w:hAnsi="Times New Roman"/>
          <w:b/>
          <w:color w:val="000000"/>
          <w:sz w:val="24"/>
          <w:szCs w:val="24"/>
        </w:rPr>
        <w:t>z (EU)</w:t>
      </w:r>
      <w:r w:rsidRPr="006F3B37">
        <w:rPr>
          <w:rStyle w:val="bumpedfont15"/>
          <w:rFonts w:ascii="Times New Roman" w:hAnsi="Times New Roman"/>
          <w:b/>
          <w:color w:val="000000"/>
          <w:sz w:val="24"/>
          <w:szCs w:val="24"/>
        </w:rPr>
        <w:t xml:space="preserve"> 2024/</w:t>
      </w:r>
      <w:r w:rsidR="00CC0548">
        <w:rPr>
          <w:rStyle w:val="bumpedfont15"/>
          <w:rFonts w:ascii="Times New Roman" w:hAnsi="Times New Roman"/>
          <w:b/>
          <w:color w:val="000000"/>
          <w:sz w:val="24"/>
          <w:szCs w:val="24"/>
        </w:rPr>
        <w:t>1183</w:t>
      </w:r>
      <w:r w:rsidRPr="006F3B37">
        <w:rPr>
          <w:rStyle w:val="bumpedfont15"/>
          <w:rFonts w:ascii="Times New Roman" w:hAnsi="Times New Roman"/>
          <w:b/>
          <w:color w:val="000000"/>
          <w:sz w:val="24"/>
          <w:szCs w:val="24"/>
        </w:rPr>
        <w:t xml:space="preserve"> rendelet</w:t>
      </w:r>
      <w:r w:rsidR="00CC0548">
        <w:rPr>
          <w:rStyle w:val="FootnoteReference"/>
          <w:rFonts w:ascii="Times New Roman" w:hAnsi="Times New Roman"/>
          <w:b/>
          <w:color w:val="000000"/>
          <w:sz w:val="24"/>
          <w:szCs w:val="24"/>
        </w:rPr>
        <w:footnoteReference w:id="4"/>
      </w:r>
      <w:r w:rsidRPr="006F3B37">
        <w:rPr>
          <w:rStyle w:val="bumpedfont15"/>
          <w:rFonts w:ascii="Times New Roman" w:hAnsi="Times New Roman"/>
          <w:b/>
          <w:color w:val="000000"/>
          <w:sz w:val="24"/>
          <w:szCs w:val="24"/>
        </w:rPr>
        <w:t xml:space="preserve"> elfogadása alkalmából</w:t>
      </w:r>
      <w:bookmarkStart w:id="9" w:name="_GoBack"/>
      <w:bookmarkEnd w:id="9"/>
    </w:p>
    <w:p w14:paraId="5752345F" w14:textId="77777777" w:rsidR="000A4B11" w:rsidRPr="006F3B37" w:rsidRDefault="000A4B11" w:rsidP="006F3B37">
      <w:pPr>
        <w:spacing w:line="360" w:lineRule="auto"/>
        <w:contextualSpacing/>
        <w:rPr>
          <w:rStyle w:val="bumpedfont15"/>
          <w:szCs w:val="24"/>
        </w:rPr>
      </w:pPr>
      <w:r w:rsidRPr="006F3B37">
        <w:rPr>
          <w:rStyle w:val="bumpedfont15"/>
          <w:szCs w:val="24"/>
        </w:rPr>
        <w:t xml:space="preserve">A Bizottság üdvözli az elért megállapodást, amely véleménye szerint megerősíti, hogy ez a </w:t>
      </w:r>
      <w:r w:rsidRPr="006F3B37">
        <w:rPr>
          <w:rStyle w:val="bumpedfont15"/>
          <w:szCs w:val="24"/>
        </w:rPr>
        <w:lastRenderedPageBreak/>
        <w:t xml:space="preserve">módosító rendelet nem teszi lehetővé az európai digitális személyiadat-tárcában tárolt vagy abból eredő személyes adatoknak a tárcák szolgáltatói általi, a tárcaszolgáltatások nyújtásától eltérő célból történő kezelését. </w:t>
      </w:r>
    </w:p>
    <w:p w14:paraId="07AFFE67" w14:textId="77777777" w:rsidR="000A4B11" w:rsidRPr="006F3B37" w:rsidRDefault="000A4B11" w:rsidP="006F3B37">
      <w:pPr>
        <w:pStyle w:val="s7"/>
        <w:spacing w:before="0" w:beforeAutospacing="0" w:after="0" w:afterAutospacing="0" w:line="360" w:lineRule="auto"/>
        <w:rPr>
          <w:rStyle w:val="bumpedfont15"/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</w:rPr>
      </w:pPr>
    </w:p>
    <w:p w14:paraId="05BF5963" w14:textId="77777777" w:rsidR="000A4B11" w:rsidRPr="006F3B37" w:rsidRDefault="000A4B11" w:rsidP="006F3B37">
      <w:pPr>
        <w:spacing w:line="360" w:lineRule="auto"/>
        <w:contextualSpacing/>
        <w:rPr>
          <w:rStyle w:val="bumpedfont15"/>
          <w:rFonts w:ascii="Calibri" w:eastAsiaTheme="minorHAnsi" w:hAnsi="Calibri" w:cs="Calibri"/>
          <w:szCs w:val="24"/>
        </w:rPr>
      </w:pPr>
      <w:r w:rsidRPr="006F3B37">
        <w:rPr>
          <w:rStyle w:val="bumpedfont15"/>
          <w:szCs w:val="24"/>
        </w:rPr>
        <w:t xml:space="preserve">A Bizottság üdvözli továbbá a </w:t>
      </w:r>
      <w:proofErr w:type="spellStart"/>
      <w:r w:rsidRPr="006F3B37">
        <w:rPr>
          <w:rStyle w:val="bumpedfont15"/>
          <w:szCs w:val="24"/>
        </w:rPr>
        <w:t>megfigyelhetetlenség</w:t>
      </w:r>
      <w:proofErr w:type="spellEnd"/>
      <w:r w:rsidRPr="006F3B37">
        <w:rPr>
          <w:rStyle w:val="bumpedfont15"/>
          <w:szCs w:val="24"/>
        </w:rPr>
        <w:t xml:space="preserve"> fogalmának a módosító rendelettervezet (11c) preambulumbekezdésébe való beillesztését, aminek meg kell akadályoznia a pénztárca-szolgáltatókat abban, hogy </w:t>
      </w:r>
      <w:proofErr w:type="spellStart"/>
      <w:r w:rsidRPr="006F3B37">
        <w:rPr>
          <w:rStyle w:val="bumpedfont15"/>
          <w:szCs w:val="24"/>
        </w:rPr>
        <w:t>összegyűjtsék</w:t>
      </w:r>
      <w:proofErr w:type="spellEnd"/>
      <w:r w:rsidRPr="006F3B37">
        <w:rPr>
          <w:rStyle w:val="bumpedfont15"/>
          <w:szCs w:val="24"/>
        </w:rPr>
        <w:t xml:space="preserve"> és </w:t>
      </w:r>
      <w:proofErr w:type="spellStart"/>
      <w:r w:rsidRPr="006F3B37">
        <w:rPr>
          <w:rStyle w:val="bumpedfont15"/>
          <w:szCs w:val="24"/>
        </w:rPr>
        <w:t>megtekintsék</w:t>
      </w:r>
      <w:proofErr w:type="spellEnd"/>
      <w:r w:rsidRPr="006F3B37">
        <w:rPr>
          <w:rStyle w:val="bumpedfont15"/>
          <w:szCs w:val="24"/>
        </w:rPr>
        <w:t xml:space="preserve"> a felhasználók napi ügyleteinek adatait. A Bizottság úgy véli, hogy ez a fogalom azt jelenti, hogy a különböző szolgáltatások között nem szabad összefüggést teremteni az adatok között a felhasználók felkutatása vagy nyomon követése, illetve a személyes viselkedés, érdeklődési kör vagy szokások meghatározása, elemzése és előrejelzése céljából. </w:t>
      </w:r>
    </w:p>
    <w:p w14:paraId="18D4E5A3" w14:textId="77777777" w:rsidR="000A4B11" w:rsidRPr="006F3B37" w:rsidRDefault="000A4B11" w:rsidP="006F3B37">
      <w:pPr>
        <w:spacing w:line="360" w:lineRule="auto"/>
        <w:rPr>
          <w:rStyle w:val="bumpedfont15"/>
          <w:szCs w:val="24"/>
        </w:rPr>
      </w:pPr>
    </w:p>
    <w:p w14:paraId="3A7A5A4F" w14:textId="79FB8FC6" w:rsidR="000A4B11" w:rsidRPr="006F3B37" w:rsidRDefault="000A4B11" w:rsidP="006F3B37">
      <w:pPr>
        <w:spacing w:line="360" w:lineRule="auto"/>
        <w:contextualSpacing/>
        <w:rPr>
          <w:szCs w:val="24"/>
        </w:rPr>
      </w:pPr>
      <w:r w:rsidRPr="006F3B37">
        <w:rPr>
          <w:rStyle w:val="bumpedfont15"/>
          <w:szCs w:val="24"/>
        </w:rPr>
        <w:t xml:space="preserve">A Bizottság ugyanakkor elismeri, hogy az (EU) 2016/679 rendelettel teljes összhangban az európai digitális személyiadat-tárcákat üzemeltető szolgáltatók a felhasználó kifejezett hozzájárulásával hozzáférhetnek a személyes adatok bizonyos </w:t>
      </w:r>
      <w:proofErr w:type="gramStart"/>
      <w:r w:rsidRPr="006F3B37">
        <w:rPr>
          <w:rStyle w:val="bumpedfont15"/>
          <w:szCs w:val="24"/>
        </w:rPr>
        <w:t>kategóriáihoz</w:t>
      </w:r>
      <w:proofErr w:type="gramEnd"/>
      <w:r w:rsidRPr="006F3B37">
        <w:rPr>
          <w:rStyle w:val="bumpedfont15"/>
          <w:szCs w:val="24"/>
        </w:rPr>
        <w:t xml:space="preserve">, például a tárcaszolgáltatások folyamatos nyújtásának biztosítása vagy a felhasználóknak a szolgáltatás zavaraival szembeni védelme érdekében. </w:t>
      </w:r>
      <w:r w:rsidRPr="006F3B37">
        <w:rPr>
          <w:szCs w:val="24"/>
        </w:rPr>
        <w:t xml:space="preserve">Ezeknek az adatoknak az egyes </w:t>
      </w:r>
      <w:proofErr w:type="gramStart"/>
      <w:r w:rsidRPr="006F3B37">
        <w:rPr>
          <w:szCs w:val="24"/>
        </w:rPr>
        <w:t>konkrét</w:t>
      </w:r>
      <w:proofErr w:type="gramEnd"/>
      <w:r w:rsidRPr="006F3B37">
        <w:rPr>
          <w:szCs w:val="24"/>
        </w:rPr>
        <w:t xml:space="preserve"> célok eléréséhez szükséges mértékre kell korlátozódniuk.</w:t>
      </w:r>
    </w:p>
    <w:p w14:paraId="30ABC470" w14:textId="77777777" w:rsidR="000A4B11" w:rsidRPr="006F3B37" w:rsidRDefault="000A4B11" w:rsidP="006F3B37">
      <w:pPr>
        <w:spacing w:line="360" w:lineRule="auto"/>
        <w:rPr>
          <w:szCs w:val="24"/>
        </w:rPr>
      </w:pPr>
    </w:p>
    <w:sectPr w:rsidR="000A4B11" w:rsidRPr="006F3B37" w:rsidSect="00F3650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4FFEC3" w14:textId="77777777" w:rsidR="00FF0E0A" w:rsidRPr="00F36501" w:rsidRDefault="00FF0E0A">
      <w:r w:rsidRPr="00F36501">
        <w:separator/>
      </w:r>
    </w:p>
  </w:endnote>
  <w:endnote w:type="continuationSeparator" w:id="0">
    <w:p w14:paraId="0C13B584" w14:textId="77777777" w:rsidR="00FF0E0A" w:rsidRPr="00F36501" w:rsidRDefault="00FF0E0A">
      <w:r w:rsidRPr="00F3650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82A26D" w14:textId="77777777" w:rsidR="00E95AD4" w:rsidRPr="00F36501" w:rsidRDefault="00E95AD4" w:rsidP="00123883">
    <w:pPr>
      <w:pStyle w:val="EPFooter"/>
    </w:pPr>
    <w:proofErr w:type="gramStart"/>
    <w:r w:rsidRPr="00F36501">
      <w:t>PE</w:t>
    </w:r>
    <w:r w:rsidRPr="00F36501">
      <w:rPr>
        <w:rStyle w:val="HideTWBExt"/>
      </w:rPr>
      <w:t>&lt;</w:t>
    </w:r>
    <w:proofErr w:type="spellStart"/>
    <w:proofErr w:type="gramEnd"/>
    <w:r w:rsidRPr="00F36501">
      <w:rPr>
        <w:rStyle w:val="HideTWBExt"/>
      </w:rPr>
      <w:t>NoPE</w:t>
    </w:r>
    <w:proofErr w:type="spellEnd"/>
    <w:r w:rsidRPr="00F36501">
      <w:rPr>
        <w:rStyle w:val="HideTWBExt"/>
      </w:rPr>
      <w:t>&gt;</w:t>
    </w:r>
    <w:r w:rsidRPr="00F36501">
      <w:t>732.707</w:t>
    </w:r>
    <w:r w:rsidRPr="00F36501">
      <w:rPr>
        <w:rStyle w:val="HideTWBExt"/>
      </w:rPr>
      <w:t>&lt;/</w:t>
    </w:r>
    <w:proofErr w:type="spellStart"/>
    <w:r w:rsidRPr="00F36501">
      <w:rPr>
        <w:rStyle w:val="HideTWBExt"/>
      </w:rPr>
      <w:t>NoPE</w:t>
    </w:r>
    <w:proofErr w:type="spellEnd"/>
    <w:r w:rsidRPr="00F36501">
      <w:rPr>
        <w:rStyle w:val="HideTWBExt"/>
      </w:rPr>
      <w:t>&gt;&lt;Version&gt;</w:t>
    </w:r>
    <w:r w:rsidRPr="00F36501">
      <w:t>v03-00</w:t>
    </w:r>
    <w:r w:rsidRPr="00F36501">
      <w:rPr>
        <w:rStyle w:val="HideTWBExt"/>
      </w:rPr>
      <w:t>&lt;/Version&gt;</w:t>
    </w:r>
    <w:r w:rsidRPr="00F36501">
      <w:tab/>
    </w:r>
    <w:r w:rsidRPr="00F36501">
      <w:fldChar w:fldCharType="begin"/>
    </w:r>
    <w:r w:rsidRPr="00F36501">
      <w:instrText xml:space="preserve"> PAGE  \* MERGEFORMAT </w:instrText>
    </w:r>
    <w:r w:rsidRPr="00F36501">
      <w:fldChar w:fldCharType="separate"/>
    </w:r>
    <w:r w:rsidRPr="00F36501">
      <w:rPr>
        <w:noProof/>
      </w:rPr>
      <w:t>84</w:t>
    </w:r>
    <w:r w:rsidRPr="00F36501">
      <w:fldChar w:fldCharType="end"/>
    </w:r>
    <w:r w:rsidRPr="00F36501">
      <w:t>/</w:t>
    </w:r>
    <w:fldSimple w:instr=" NUMPAGES  \* MERGEFORMAT ">
      <w:r w:rsidRPr="00F36501">
        <w:rPr>
          <w:noProof/>
        </w:rPr>
        <w:t>84</w:t>
      </w:r>
    </w:fldSimple>
    <w:r w:rsidRPr="00F36501">
      <w:tab/>
    </w:r>
    <w:r w:rsidRPr="00F36501">
      <w:rPr>
        <w:rStyle w:val="HideTWBExt"/>
      </w:rPr>
      <w:t>&lt;PathFdR&gt;</w:t>
    </w:r>
    <w:r w:rsidRPr="00F36501">
      <w:t>RR\1274020HU.docx</w:t>
    </w:r>
    <w:r w:rsidRPr="00F36501">
      <w:rPr>
        <w:rStyle w:val="HideTWBExt"/>
      </w:rPr>
      <w:t>&lt;/</w:t>
    </w:r>
    <w:proofErr w:type="spellStart"/>
    <w:r w:rsidRPr="00F36501">
      <w:rPr>
        <w:rStyle w:val="HideTWBExt"/>
      </w:rPr>
      <w:t>PathFdR</w:t>
    </w:r>
    <w:proofErr w:type="spellEnd"/>
    <w:r w:rsidRPr="00F36501">
      <w:rPr>
        <w:rStyle w:val="HideTWBExt"/>
      </w:rPr>
      <w:t>&gt;</w:t>
    </w:r>
  </w:p>
  <w:p w14:paraId="609E14D3" w14:textId="77777777" w:rsidR="00E95AD4" w:rsidRPr="00F36501" w:rsidRDefault="00E95AD4" w:rsidP="00123883">
    <w:pPr>
      <w:pStyle w:val="EPFooter2"/>
    </w:pPr>
    <w:r w:rsidRPr="00F36501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408532" w14:textId="77777777" w:rsidR="00E95AD4" w:rsidRPr="00881324" w:rsidRDefault="00E95AD4" w:rsidP="00A03EE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A5F338" w14:textId="77777777" w:rsidR="00E95AD4" w:rsidRPr="00F36501" w:rsidRDefault="00E95AD4" w:rsidP="00123883">
    <w:pPr>
      <w:pStyle w:val="EPFooter"/>
    </w:pPr>
    <w:r w:rsidRPr="00F36501">
      <w:rPr>
        <w:rStyle w:val="HideTWBExt"/>
      </w:rPr>
      <w:t>&lt;PathFdR</w:t>
    </w:r>
    <w:proofErr w:type="gramStart"/>
    <w:r w:rsidRPr="00F36501">
      <w:rPr>
        <w:rStyle w:val="HideTWBExt"/>
      </w:rPr>
      <w:t>&gt;</w:t>
    </w:r>
    <w:r w:rsidRPr="00F36501">
      <w:t>RR</w:t>
    </w:r>
    <w:proofErr w:type="gramEnd"/>
    <w:r w:rsidRPr="00F36501">
      <w:t>\1274020HU.docx</w:t>
    </w:r>
    <w:r w:rsidRPr="00F36501">
      <w:rPr>
        <w:rStyle w:val="HideTWBExt"/>
      </w:rPr>
      <w:t>&lt;/</w:t>
    </w:r>
    <w:proofErr w:type="spellStart"/>
    <w:r w:rsidRPr="00F36501">
      <w:rPr>
        <w:rStyle w:val="HideTWBExt"/>
      </w:rPr>
      <w:t>PathFdR</w:t>
    </w:r>
    <w:proofErr w:type="spellEnd"/>
    <w:r w:rsidRPr="00F36501">
      <w:rPr>
        <w:rStyle w:val="HideTWBExt"/>
      </w:rPr>
      <w:t>&gt;</w:t>
    </w:r>
    <w:r w:rsidRPr="00F36501">
      <w:tab/>
    </w:r>
    <w:r w:rsidRPr="00F36501">
      <w:tab/>
      <w:t>PE</w:t>
    </w:r>
    <w:r w:rsidRPr="00F36501">
      <w:rPr>
        <w:rStyle w:val="HideTWBExt"/>
      </w:rPr>
      <w:t>&lt;</w:t>
    </w:r>
    <w:proofErr w:type="spellStart"/>
    <w:r w:rsidRPr="00F36501">
      <w:rPr>
        <w:rStyle w:val="HideTWBExt"/>
      </w:rPr>
      <w:t>NoPE</w:t>
    </w:r>
    <w:proofErr w:type="spellEnd"/>
    <w:r w:rsidRPr="00F36501">
      <w:rPr>
        <w:rStyle w:val="HideTWBExt"/>
      </w:rPr>
      <w:t>&gt;</w:t>
    </w:r>
    <w:r w:rsidRPr="00F36501">
      <w:t>732.707</w:t>
    </w:r>
    <w:r w:rsidRPr="00F36501">
      <w:rPr>
        <w:rStyle w:val="HideTWBExt"/>
      </w:rPr>
      <w:t>&lt;/</w:t>
    </w:r>
    <w:proofErr w:type="spellStart"/>
    <w:r w:rsidRPr="00F36501">
      <w:rPr>
        <w:rStyle w:val="HideTWBExt"/>
      </w:rPr>
      <w:t>NoPE</w:t>
    </w:r>
    <w:proofErr w:type="spellEnd"/>
    <w:r w:rsidRPr="00F36501">
      <w:rPr>
        <w:rStyle w:val="HideTWBExt"/>
      </w:rPr>
      <w:t>&gt;&lt;Version&gt;</w:t>
    </w:r>
    <w:r w:rsidRPr="00F36501">
      <w:t>v03-00</w:t>
    </w:r>
    <w:r w:rsidRPr="00F36501">
      <w:rPr>
        <w:rStyle w:val="HideTWBExt"/>
      </w:rPr>
      <w:t>&lt;/Version&gt;</w:t>
    </w:r>
  </w:p>
  <w:p w14:paraId="3570AB79" w14:textId="77777777" w:rsidR="00E95AD4" w:rsidRPr="00F36501" w:rsidRDefault="00E95AD4" w:rsidP="00123883">
    <w:pPr>
      <w:pStyle w:val="EPFooter2"/>
    </w:pPr>
    <w:proofErr w:type="gramStart"/>
    <w:r w:rsidRPr="00F36501">
      <w:t>HU</w:t>
    </w:r>
    <w:proofErr w:type="gramEnd"/>
    <w:r w:rsidRPr="00F36501">
      <w:tab/>
    </w:r>
    <w:r w:rsidRPr="00F36501">
      <w:rPr>
        <w:b w:val="0"/>
        <w:i/>
        <w:color w:val="C0C0C0"/>
        <w:sz w:val="22"/>
      </w:rPr>
      <w:t>Egyesülve a sokféleségben</w:t>
    </w:r>
    <w:r w:rsidRPr="00F36501">
      <w:tab/>
      <w:t>HU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A94EA7" w14:textId="77777777" w:rsidR="00064002" w:rsidRPr="00F36501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5C8549" w14:textId="77777777" w:rsidR="00064002" w:rsidRPr="00F36501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39271" w14:textId="77777777" w:rsidR="00064002" w:rsidRPr="00F3650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8C5470" w14:textId="77777777" w:rsidR="00FF0E0A" w:rsidRPr="00F36501" w:rsidRDefault="00FF0E0A">
      <w:r w:rsidRPr="00F36501">
        <w:separator/>
      </w:r>
    </w:p>
  </w:footnote>
  <w:footnote w:type="continuationSeparator" w:id="0">
    <w:p w14:paraId="5DD53E35" w14:textId="77777777" w:rsidR="00FF0E0A" w:rsidRPr="00F36501" w:rsidRDefault="00FF0E0A">
      <w:r w:rsidRPr="00F36501">
        <w:continuationSeparator/>
      </w:r>
    </w:p>
  </w:footnote>
  <w:footnote w:id="1">
    <w:p w14:paraId="6E737D4B" w14:textId="7164B01E" w:rsidR="00E95AD4" w:rsidRPr="00F526CA" w:rsidRDefault="00E95AD4" w:rsidP="004742BD">
      <w:pPr>
        <w:pStyle w:val="FootnoteText"/>
        <w:ind w:left="567" w:hanging="567"/>
        <w:rPr>
          <w:sz w:val="24"/>
          <w:szCs w:val="24"/>
          <w:lang w:val="hu-HU"/>
        </w:rPr>
      </w:pPr>
      <w:r w:rsidRPr="004742BD">
        <w:rPr>
          <w:rStyle w:val="FootnoteReference"/>
          <w:sz w:val="24"/>
          <w:szCs w:val="24"/>
          <w:lang w:val="hu-HU"/>
        </w:rPr>
        <w:footnoteRef/>
      </w:r>
      <w:r w:rsidR="00F36501" w:rsidRPr="004742BD">
        <w:rPr>
          <w:sz w:val="24"/>
          <w:szCs w:val="24"/>
          <w:lang w:val="hu-HU"/>
        </w:rPr>
        <w:t xml:space="preserve"> </w:t>
      </w:r>
      <w:r w:rsidR="00F36501" w:rsidRPr="004742BD">
        <w:rPr>
          <w:sz w:val="24"/>
          <w:szCs w:val="24"/>
          <w:lang w:val="hu-HU"/>
        </w:rPr>
        <w:tab/>
      </w:r>
      <w:r w:rsidRPr="00F526CA">
        <w:rPr>
          <w:sz w:val="24"/>
          <w:szCs w:val="24"/>
          <w:lang w:val="hu-HU"/>
        </w:rPr>
        <w:t xml:space="preserve">HL C </w:t>
      </w:r>
      <w:r w:rsidR="00681459" w:rsidRPr="006F3B37">
        <w:rPr>
          <w:sz w:val="24"/>
          <w:szCs w:val="24"/>
          <w:lang w:val="hu-HU"/>
        </w:rPr>
        <w:t>105</w:t>
      </w:r>
      <w:r w:rsidR="00681459">
        <w:rPr>
          <w:sz w:val="24"/>
          <w:szCs w:val="24"/>
          <w:lang w:val="hu-HU"/>
        </w:rPr>
        <w:t>.</w:t>
      </w:r>
      <w:r w:rsidR="00681459" w:rsidRPr="00681459">
        <w:rPr>
          <w:sz w:val="24"/>
          <w:szCs w:val="24"/>
          <w:lang w:val="hu-HU"/>
        </w:rPr>
        <w:t xml:space="preserve">, </w:t>
      </w:r>
      <w:r w:rsidR="00681459" w:rsidRPr="006F3B37">
        <w:rPr>
          <w:sz w:val="24"/>
          <w:szCs w:val="24"/>
          <w:lang w:val="hu-HU"/>
        </w:rPr>
        <w:t>2022</w:t>
      </w:r>
      <w:r w:rsidR="00681459">
        <w:rPr>
          <w:sz w:val="24"/>
          <w:szCs w:val="24"/>
          <w:lang w:val="hu-HU"/>
        </w:rPr>
        <w:t>.</w:t>
      </w:r>
      <w:r w:rsidR="00681459" w:rsidRPr="006F3B37">
        <w:rPr>
          <w:sz w:val="24"/>
          <w:szCs w:val="24"/>
          <w:lang w:val="hu-HU"/>
        </w:rPr>
        <w:t>3</w:t>
      </w:r>
      <w:r w:rsidR="00681459">
        <w:rPr>
          <w:sz w:val="24"/>
          <w:szCs w:val="24"/>
          <w:lang w:val="hu-HU"/>
        </w:rPr>
        <w:t>.</w:t>
      </w:r>
      <w:r w:rsidR="00681459" w:rsidRPr="006F3B37">
        <w:rPr>
          <w:sz w:val="24"/>
          <w:szCs w:val="24"/>
          <w:lang w:val="hu-HU"/>
        </w:rPr>
        <w:t>4</w:t>
      </w:r>
      <w:proofErr w:type="gramStart"/>
      <w:r w:rsidR="00681459" w:rsidRPr="00681459">
        <w:rPr>
          <w:sz w:val="24"/>
          <w:szCs w:val="24"/>
          <w:lang w:val="hu-HU"/>
        </w:rPr>
        <w:t>.,</w:t>
      </w:r>
      <w:proofErr w:type="gramEnd"/>
      <w:r w:rsidR="00681459" w:rsidRPr="00681459">
        <w:rPr>
          <w:sz w:val="24"/>
          <w:szCs w:val="24"/>
          <w:lang w:val="hu-HU"/>
        </w:rPr>
        <w:t xml:space="preserve"> </w:t>
      </w:r>
      <w:r w:rsidR="00681459" w:rsidRPr="006F3B37">
        <w:rPr>
          <w:sz w:val="24"/>
          <w:szCs w:val="24"/>
          <w:lang w:val="hu-HU"/>
        </w:rPr>
        <w:t>81</w:t>
      </w:r>
      <w:r w:rsidR="00681459">
        <w:rPr>
          <w:sz w:val="24"/>
          <w:szCs w:val="24"/>
          <w:lang w:val="hu-HU"/>
        </w:rPr>
        <w:t>. o</w:t>
      </w:r>
      <w:r w:rsidRPr="00F526CA">
        <w:rPr>
          <w:sz w:val="24"/>
          <w:szCs w:val="24"/>
          <w:lang w:val="hu-HU"/>
        </w:rPr>
        <w:t>.</w:t>
      </w:r>
    </w:p>
  </w:footnote>
  <w:footnote w:id="2">
    <w:p w14:paraId="5F9A9B0F" w14:textId="336176F1" w:rsidR="00E95AD4" w:rsidRPr="00F526CA" w:rsidRDefault="00E95AD4">
      <w:pPr>
        <w:pStyle w:val="FootnoteText"/>
        <w:ind w:left="567" w:hanging="567"/>
        <w:rPr>
          <w:sz w:val="24"/>
          <w:szCs w:val="24"/>
          <w:lang w:val="hu-HU"/>
        </w:rPr>
      </w:pPr>
      <w:r w:rsidRPr="004742BD">
        <w:rPr>
          <w:rStyle w:val="FootnoteReference"/>
          <w:sz w:val="24"/>
          <w:szCs w:val="24"/>
          <w:lang w:val="hu-HU"/>
        </w:rPr>
        <w:footnoteRef/>
      </w:r>
      <w:r w:rsidR="00F36501" w:rsidRPr="004742BD">
        <w:rPr>
          <w:sz w:val="24"/>
          <w:szCs w:val="24"/>
          <w:lang w:val="hu-HU"/>
        </w:rPr>
        <w:t xml:space="preserve"> </w:t>
      </w:r>
      <w:r w:rsidR="00F36501" w:rsidRPr="004742BD">
        <w:rPr>
          <w:sz w:val="24"/>
          <w:szCs w:val="24"/>
          <w:lang w:val="hu-HU"/>
        </w:rPr>
        <w:tab/>
      </w:r>
      <w:r w:rsidRPr="00F526CA">
        <w:rPr>
          <w:sz w:val="24"/>
          <w:szCs w:val="24"/>
          <w:lang w:val="hu-HU"/>
        </w:rPr>
        <w:t xml:space="preserve">HL C </w:t>
      </w:r>
      <w:r w:rsidR="00681459" w:rsidRPr="006F3B37">
        <w:rPr>
          <w:sz w:val="24"/>
          <w:szCs w:val="24"/>
          <w:lang w:val="hu-HU"/>
        </w:rPr>
        <w:t>61</w:t>
      </w:r>
      <w:r w:rsidR="00681459">
        <w:rPr>
          <w:sz w:val="24"/>
          <w:szCs w:val="24"/>
          <w:lang w:val="hu-HU"/>
        </w:rPr>
        <w:t>.</w:t>
      </w:r>
      <w:r w:rsidR="00681459" w:rsidRPr="00681459">
        <w:rPr>
          <w:sz w:val="24"/>
          <w:szCs w:val="24"/>
          <w:lang w:val="hu-HU"/>
        </w:rPr>
        <w:t xml:space="preserve">, </w:t>
      </w:r>
      <w:r w:rsidR="00681459" w:rsidRPr="006F3B37">
        <w:rPr>
          <w:sz w:val="24"/>
          <w:szCs w:val="24"/>
          <w:lang w:val="hu-HU"/>
        </w:rPr>
        <w:t>2022</w:t>
      </w:r>
      <w:r w:rsidR="00681459">
        <w:rPr>
          <w:sz w:val="24"/>
          <w:szCs w:val="24"/>
          <w:lang w:val="hu-HU"/>
        </w:rPr>
        <w:t>.</w:t>
      </w:r>
      <w:r w:rsidR="00681459" w:rsidRPr="006F3B37">
        <w:rPr>
          <w:sz w:val="24"/>
          <w:szCs w:val="24"/>
          <w:lang w:val="hu-HU"/>
        </w:rPr>
        <w:t>2</w:t>
      </w:r>
      <w:r w:rsidR="00681459">
        <w:rPr>
          <w:sz w:val="24"/>
          <w:szCs w:val="24"/>
          <w:lang w:val="hu-HU"/>
        </w:rPr>
        <w:t>.</w:t>
      </w:r>
      <w:r w:rsidR="00681459" w:rsidRPr="006F3B37">
        <w:rPr>
          <w:sz w:val="24"/>
          <w:szCs w:val="24"/>
          <w:lang w:val="hu-HU"/>
        </w:rPr>
        <w:t>4</w:t>
      </w:r>
      <w:proofErr w:type="gramStart"/>
      <w:r w:rsidR="00681459" w:rsidRPr="00681459">
        <w:rPr>
          <w:sz w:val="24"/>
          <w:szCs w:val="24"/>
          <w:lang w:val="hu-HU"/>
        </w:rPr>
        <w:t>.,</w:t>
      </w:r>
      <w:proofErr w:type="gramEnd"/>
      <w:r w:rsidR="00681459" w:rsidRPr="00681459">
        <w:rPr>
          <w:sz w:val="24"/>
          <w:szCs w:val="24"/>
          <w:lang w:val="hu-HU"/>
        </w:rPr>
        <w:t xml:space="preserve"> </w:t>
      </w:r>
      <w:r w:rsidR="00681459" w:rsidRPr="006F3B37">
        <w:rPr>
          <w:sz w:val="24"/>
          <w:szCs w:val="24"/>
          <w:lang w:val="hu-HU"/>
        </w:rPr>
        <w:t>42</w:t>
      </w:r>
      <w:r w:rsidR="00681459">
        <w:rPr>
          <w:sz w:val="24"/>
          <w:szCs w:val="24"/>
          <w:lang w:val="hu-HU"/>
        </w:rPr>
        <w:t>. o</w:t>
      </w:r>
      <w:r w:rsidRPr="00F526CA">
        <w:rPr>
          <w:sz w:val="24"/>
          <w:szCs w:val="24"/>
          <w:lang w:val="hu-HU"/>
        </w:rPr>
        <w:t>.</w:t>
      </w:r>
    </w:p>
  </w:footnote>
  <w:footnote w:id="3">
    <w:p w14:paraId="62FB2E40" w14:textId="50F5F7B6" w:rsidR="00CC0548" w:rsidRPr="00CC0548" w:rsidRDefault="00CC0548" w:rsidP="00CC0548">
      <w:pPr>
        <w:pStyle w:val="FootnoteText"/>
        <w:ind w:left="567" w:hanging="567"/>
        <w:rPr>
          <w:lang w:val="hu-HU"/>
        </w:rPr>
      </w:pPr>
      <w:r>
        <w:rPr>
          <w:rStyle w:val="FootnoteReference"/>
        </w:rPr>
        <w:footnoteRef/>
      </w:r>
      <w:r w:rsidRPr="00CC0548">
        <w:rPr>
          <w:lang w:val="hu-HU"/>
        </w:rPr>
        <w:t xml:space="preserve"> </w:t>
      </w:r>
      <w:r>
        <w:rPr>
          <w:lang w:val="hu-HU"/>
        </w:rPr>
        <w:tab/>
        <w:t>HL L, 2024/1183, 2024.4.30</w:t>
      </w:r>
      <w:proofErr w:type="gramStart"/>
      <w:r>
        <w:rPr>
          <w:lang w:val="hu-HU"/>
        </w:rPr>
        <w:t>.,</w:t>
      </w:r>
      <w:proofErr w:type="gramEnd"/>
      <w:r>
        <w:rPr>
          <w:lang w:val="hu-HU"/>
        </w:rPr>
        <w:t xml:space="preserve"> </w:t>
      </w:r>
      <w:r w:rsidRPr="00CC0548">
        <w:rPr>
          <w:lang w:val="fi-FI"/>
        </w:rPr>
        <w:t xml:space="preserve">ELI: </w:t>
      </w:r>
      <w:r w:rsidR="006E43F5">
        <w:fldChar w:fldCharType="begin"/>
      </w:r>
      <w:r w:rsidR="006E43F5" w:rsidRPr="006E43F5">
        <w:rPr>
          <w:lang w:val="fi-FI"/>
        </w:rPr>
        <w:instrText xml:space="preserve"> HYPERLINK "http://data.europa.eu/eli/reg/2024/1183/oj" </w:instrText>
      </w:r>
      <w:r w:rsidR="006E43F5">
        <w:fldChar w:fldCharType="separate"/>
      </w:r>
      <w:r w:rsidRPr="00CC0548">
        <w:rPr>
          <w:rStyle w:val="Hyperlink"/>
          <w:lang w:val="fi-FI"/>
        </w:rPr>
        <w:t>http://data.europa.eu/eli/reg/2024/1183/oj</w:t>
      </w:r>
      <w:r w:rsidR="006E43F5">
        <w:rPr>
          <w:rStyle w:val="Hyperlink"/>
          <w:lang w:val="fi-FI"/>
        </w:rPr>
        <w:fldChar w:fldCharType="end"/>
      </w:r>
      <w:r w:rsidRPr="00CC0548">
        <w:rPr>
          <w:lang w:val="fi-FI"/>
        </w:rPr>
        <w:t>.</w:t>
      </w:r>
    </w:p>
  </w:footnote>
  <w:footnote w:id="4">
    <w:p w14:paraId="0B6A2320" w14:textId="41A551B1" w:rsidR="00CC0548" w:rsidRPr="00CC0548" w:rsidRDefault="00CC0548" w:rsidP="00CC0548">
      <w:pPr>
        <w:pStyle w:val="FootnoteText"/>
        <w:ind w:left="567" w:hanging="567"/>
        <w:rPr>
          <w:lang w:val="hu-HU"/>
        </w:rPr>
      </w:pPr>
      <w:r>
        <w:rPr>
          <w:rStyle w:val="FootnoteReference"/>
        </w:rPr>
        <w:footnoteRef/>
      </w:r>
      <w:r w:rsidRPr="00CC0548">
        <w:rPr>
          <w:lang w:val="fi-FI"/>
        </w:rPr>
        <w:t xml:space="preserve"> </w:t>
      </w:r>
      <w:r>
        <w:rPr>
          <w:lang w:val="hu-HU"/>
        </w:rPr>
        <w:tab/>
        <w:t xml:space="preserve">HL </w:t>
      </w:r>
      <w:proofErr w:type="gramStart"/>
      <w:r>
        <w:rPr>
          <w:lang w:val="hu-HU"/>
        </w:rPr>
        <w:t>L ,</w:t>
      </w:r>
      <w:proofErr w:type="gramEnd"/>
      <w:r>
        <w:rPr>
          <w:lang w:val="hu-HU"/>
        </w:rPr>
        <w:t xml:space="preserve"> 2024/1183, </w:t>
      </w:r>
      <w:r w:rsidRPr="00CC0548">
        <w:rPr>
          <w:lang w:val="hu-HU"/>
        </w:rPr>
        <w:t xml:space="preserve">2024.4.30., </w:t>
      </w:r>
      <w:r w:rsidRPr="00CC0548">
        <w:rPr>
          <w:lang w:val="fi-FI"/>
        </w:rPr>
        <w:t xml:space="preserve">ELI: </w:t>
      </w:r>
      <w:r w:rsidR="006E43F5">
        <w:fldChar w:fldCharType="begin"/>
      </w:r>
      <w:r w:rsidR="006E43F5" w:rsidRPr="006E43F5">
        <w:rPr>
          <w:lang w:val="fi-FI"/>
        </w:rPr>
        <w:instrText xml:space="preserve"> HYPERLINK "http://data.europa.eu/eli/reg/2024/1183/oj" </w:instrText>
      </w:r>
      <w:r w:rsidR="006E43F5">
        <w:fldChar w:fldCharType="separate"/>
      </w:r>
      <w:r w:rsidRPr="00CC0548">
        <w:rPr>
          <w:rStyle w:val="Hyperlink"/>
          <w:lang w:val="fi-FI"/>
        </w:rPr>
        <w:t>http://data.europa.eu/eli/reg/2024/1183/oj</w:t>
      </w:r>
      <w:r w:rsidR="006E43F5">
        <w:rPr>
          <w:rStyle w:val="Hyperlink"/>
          <w:lang w:val="fi-FI"/>
        </w:rPr>
        <w:fldChar w:fldCharType="end"/>
      </w:r>
      <w:r w:rsidRPr="00CC0548">
        <w:rPr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24EFA5" w14:textId="77777777" w:rsidR="00064002" w:rsidRPr="00F3650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CD7907" w14:textId="77777777" w:rsidR="00064002" w:rsidRPr="00F3650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40F2C6" w14:textId="77777777" w:rsidR="00064002" w:rsidRPr="00F3650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E"/>
    <w:multiLevelType w:val="singleLevel"/>
    <w:tmpl w:val="BDE0D76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BD4A6DA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06495604"/>
    <w:multiLevelType w:val="multilevel"/>
    <w:tmpl w:val="FFFFFFFF"/>
    <w:name w:val="Points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3" w15:restartNumberingAfterBreak="0">
    <w:nsid w:val="066B5A68"/>
    <w:multiLevelType w:val="singleLevel"/>
    <w:tmpl w:val="FFFFFFFF"/>
    <w:name w:val="Dash 1"/>
    <w:lvl w:ilvl="0">
      <w:start w:val="1"/>
      <w:numFmt w:val="bullet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4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09C20093"/>
    <w:multiLevelType w:val="singleLevel"/>
    <w:tmpl w:val="FFFFFFFF"/>
    <w:name w:val="Dash 4"/>
    <w:lvl w:ilvl="0">
      <w:start w:val="1"/>
      <w:numFmt w:val="bullet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6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7" w15:restartNumberingAfterBreak="0">
    <w:nsid w:val="172B0495"/>
    <w:multiLevelType w:val="multilevel"/>
    <w:tmpl w:val="FFFFFFFF"/>
    <w:name w:val="Heading ABC"/>
    <w:lvl w:ilvl="0">
      <w:start w:val="1"/>
      <w:numFmt w:val="upperLetter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</w:lvl>
  </w:abstractNum>
  <w:abstractNum w:abstractNumId="9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0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6596D70"/>
    <w:multiLevelType w:val="multilevel"/>
    <w:tmpl w:val="FFFFFFFF"/>
    <w:name w:val="Points roman"/>
    <w:lvl w:ilvl="0">
      <w:start w:val="1"/>
      <w:numFmt w:val="lowerRoman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7A94842"/>
    <w:multiLevelType w:val="multilevel"/>
    <w:tmpl w:val="FFFFFFFF"/>
    <w:name w:val="Heading 123"/>
    <w:lvl w:ilvl="0">
      <w:start w:val="1"/>
      <w:numFmt w:val="decimal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5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6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7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8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9" w15:restartNumberingAfterBreak="0">
    <w:nsid w:val="42AE49F3"/>
    <w:multiLevelType w:val="hybridMultilevel"/>
    <w:tmpl w:val="EB466FA6"/>
    <w:lvl w:ilvl="0" w:tplc="23725186">
      <w:start w:val="1"/>
      <w:numFmt w:val="lowerLetter"/>
      <w:lvlText w:val="%1)"/>
      <w:lvlJc w:val="left"/>
      <w:pPr>
        <w:ind w:left="1421" w:hanging="570"/>
      </w:pPr>
      <w:rPr>
        <w:rFonts w:eastAsiaTheme="minorHAnsi" w:hint="default"/>
      </w:rPr>
    </w:lvl>
    <w:lvl w:ilvl="1" w:tplc="080C0019" w:tentative="1">
      <w:start w:val="1"/>
      <w:numFmt w:val="lowerLetter"/>
      <w:lvlText w:val="%2."/>
      <w:lvlJc w:val="left"/>
      <w:pPr>
        <w:ind w:left="1931" w:hanging="360"/>
      </w:pPr>
    </w:lvl>
    <w:lvl w:ilvl="2" w:tplc="080C001B" w:tentative="1">
      <w:start w:val="1"/>
      <w:numFmt w:val="lowerRoman"/>
      <w:lvlText w:val="%3."/>
      <w:lvlJc w:val="right"/>
      <w:pPr>
        <w:ind w:left="2651" w:hanging="180"/>
      </w:pPr>
    </w:lvl>
    <w:lvl w:ilvl="3" w:tplc="080C000F" w:tentative="1">
      <w:start w:val="1"/>
      <w:numFmt w:val="decimal"/>
      <w:lvlText w:val="%4."/>
      <w:lvlJc w:val="left"/>
      <w:pPr>
        <w:ind w:left="3371" w:hanging="360"/>
      </w:pPr>
    </w:lvl>
    <w:lvl w:ilvl="4" w:tplc="080C0019" w:tentative="1">
      <w:start w:val="1"/>
      <w:numFmt w:val="lowerLetter"/>
      <w:lvlText w:val="%5."/>
      <w:lvlJc w:val="left"/>
      <w:pPr>
        <w:ind w:left="4091" w:hanging="360"/>
      </w:pPr>
    </w:lvl>
    <w:lvl w:ilvl="5" w:tplc="080C001B" w:tentative="1">
      <w:start w:val="1"/>
      <w:numFmt w:val="lowerRoman"/>
      <w:lvlText w:val="%6."/>
      <w:lvlJc w:val="right"/>
      <w:pPr>
        <w:ind w:left="4811" w:hanging="180"/>
      </w:pPr>
    </w:lvl>
    <w:lvl w:ilvl="6" w:tplc="080C000F" w:tentative="1">
      <w:start w:val="1"/>
      <w:numFmt w:val="decimal"/>
      <w:lvlText w:val="%7."/>
      <w:lvlJc w:val="left"/>
      <w:pPr>
        <w:ind w:left="5531" w:hanging="360"/>
      </w:pPr>
    </w:lvl>
    <w:lvl w:ilvl="7" w:tplc="080C0019" w:tentative="1">
      <w:start w:val="1"/>
      <w:numFmt w:val="lowerLetter"/>
      <w:lvlText w:val="%8."/>
      <w:lvlJc w:val="left"/>
      <w:pPr>
        <w:ind w:left="6251" w:hanging="360"/>
      </w:pPr>
    </w:lvl>
    <w:lvl w:ilvl="8" w:tplc="080C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1" w15:restartNumberingAfterBreak="0">
    <w:nsid w:val="44830AE8"/>
    <w:multiLevelType w:val="singleLevel"/>
    <w:tmpl w:val="FFFFFFFF"/>
    <w:name w:val="Bullet (0)"/>
    <w:lvl w:ilvl="0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/>
      </w:rPr>
    </w:lvl>
  </w:abstractNum>
  <w:abstractNum w:abstractNumId="22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4" w15:restartNumberingAfterBreak="0">
    <w:nsid w:val="51253390"/>
    <w:multiLevelType w:val="multilevel"/>
    <w:tmpl w:val="C5AAA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6" w15:restartNumberingAfterBreak="0">
    <w:nsid w:val="57227889"/>
    <w:multiLevelType w:val="singleLevel"/>
    <w:tmpl w:val="FFFFFFFF"/>
    <w:name w:val="Dash Equal 2"/>
    <w:lvl w:ilvl="0">
      <w:start w:val="1"/>
      <w:numFmt w:val="bullet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7" w15:restartNumberingAfterBreak="0">
    <w:nsid w:val="57CF7392"/>
    <w:multiLevelType w:val="multilevel"/>
    <w:tmpl w:val="FFFFFFFF"/>
    <w:name w:val="Heading IVX"/>
    <w:lvl w:ilvl="0">
      <w:start w:val="1"/>
      <w:numFmt w:val="upperRoman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9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0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1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2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3" w15:restartNumberingAfterBreak="0">
    <w:nsid w:val="5D60669B"/>
    <w:multiLevelType w:val="singleLevel"/>
    <w:tmpl w:val="FFFFFFFF"/>
    <w:name w:val="Dash 3"/>
    <w:lvl w:ilvl="0">
      <w:start w:val="1"/>
      <w:numFmt w:val="bullet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4" w15:restartNumberingAfterBreak="0">
    <w:nsid w:val="5DF84969"/>
    <w:multiLevelType w:val="singleLevel"/>
    <w:tmpl w:val="1E12021A"/>
    <w:name w:val="List Bullet 4"/>
    <w:lvl w:ilvl="0">
      <w:start w:val="1"/>
      <w:numFmt w:val="bullet"/>
      <w:lvlRestart w:val="0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35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  <w:dstrike w:val="0"/>
        <w:u w:val="none"/>
        <w:effect w:val="none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6" w15:restartNumberingAfterBreak="0">
    <w:nsid w:val="64A12FA4"/>
    <w:multiLevelType w:val="multilevel"/>
    <w:tmpl w:val="428ECF3E"/>
    <w:lvl w:ilvl="0">
      <w:start w:val="1"/>
      <w:numFmt w:val="decimal"/>
      <w:pStyle w:val="Heading1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1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1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1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6774118E"/>
    <w:multiLevelType w:val="singleLevel"/>
    <w:tmpl w:val="FFFFFFFF"/>
    <w:name w:val="Dash Equal 4"/>
    <w:lvl w:ilvl="0">
      <w:start w:val="1"/>
      <w:numFmt w:val="bullet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8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9" w15:restartNumberingAfterBreak="0">
    <w:nsid w:val="6D9D664B"/>
    <w:multiLevelType w:val="singleLevel"/>
    <w:tmpl w:val="FFFFFFFF"/>
    <w:name w:val="Dash 0"/>
    <w:lvl w:ilvl="0">
      <w:start w:val="1"/>
      <w:numFmt w:val="bullet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0" w15:restartNumberingAfterBreak="0">
    <w:nsid w:val="6F642730"/>
    <w:multiLevelType w:val="singleLevel"/>
    <w:tmpl w:val="FFFFFFFF"/>
    <w:name w:val="Dash 2"/>
    <w:lvl w:ilvl="0">
      <w:start w:val="1"/>
      <w:numFmt w:val="bullet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1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2" w15:restartNumberingAfterBreak="0">
    <w:nsid w:val="753F4BA1"/>
    <w:multiLevelType w:val="singleLevel"/>
    <w:tmpl w:val="FFFFFFFF"/>
    <w:name w:val="Dash Equal 3"/>
    <w:lvl w:ilvl="0">
      <w:start w:val="1"/>
      <w:numFmt w:val="bullet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3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44" w15:restartNumberingAfterBreak="0">
    <w:nsid w:val="78250856"/>
    <w:multiLevelType w:val="singleLevel"/>
    <w:tmpl w:val="FFFFFFFF"/>
    <w:name w:val="Dash Equal 0"/>
    <w:lvl w:ilvl="0">
      <w:start w:val="1"/>
      <w:numFmt w:val="bullet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5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6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7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8" w15:restartNumberingAfterBreak="0">
    <w:nsid w:val="7ACF3A8A"/>
    <w:multiLevelType w:val="singleLevel"/>
    <w:tmpl w:val="FFFFFFFF"/>
    <w:name w:val="Dash Equal 1"/>
    <w:lvl w:ilvl="0">
      <w:start w:val="1"/>
      <w:numFmt w:val="bullet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>
    <w:abstractNumId w:val="4"/>
  </w:num>
  <w:num w:numId="2">
    <w:abstractNumId w:val="14"/>
  </w:num>
  <w:num w:numId="3">
    <w:abstractNumId w:val="35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2"/>
  </w:num>
  <w:num w:numId="5">
    <w:abstractNumId w:val="18"/>
  </w:num>
  <w:num w:numId="6">
    <w:abstractNumId w:val="38"/>
  </w:num>
  <w:num w:numId="7">
    <w:abstractNumId w:val="13"/>
  </w:num>
  <w:num w:numId="8">
    <w:abstractNumId w:val="20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2"/>
  </w:num>
  <w:num w:numId="12">
    <w:abstractNumId w:val="30"/>
  </w:num>
  <w:num w:numId="13">
    <w:abstractNumId w:val="31"/>
  </w:num>
  <w:num w:numId="14">
    <w:abstractNumId w:val="8"/>
    <w:lvlOverride w:ilvl="0">
      <w:startOverride w:val="3"/>
    </w:lvlOverride>
  </w:num>
  <w:num w:numId="15">
    <w:abstractNumId w:val="25"/>
  </w:num>
  <w:num w:numId="1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16"/>
  </w:num>
  <w:num w:numId="19">
    <w:abstractNumId w:val="17"/>
  </w:num>
  <w:num w:numId="20">
    <w:abstractNumId w:val="23"/>
  </w:num>
  <w:num w:numId="21">
    <w:abstractNumId w:val="28"/>
  </w:num>
  <w:num w:numId="22">
    <w:abstractNumId w:val="46"/>
  </w:num>
  <w:num w:numId="23">
    <w:abstractNumId w:val="45"/>
  </w:num>
  <w:num w:numId="24">
    <w:abstractNumId w:val="47"/>
  </w:num>
  <w:num w:numId="25">
    <w:abstractNumId w:val="34"/>
  </w:num>
  <w:num w:numId="26">
    <w:abstractNumId w:val="29"/>
  </w:num>
  <w:num w:numId="27">
    <w:abstractNumId w:val="39"/>
  </w:num>
  <w:num w:numId="28">
    <w:abstractNumId w:val="3"/>
  </w:num>
  <w:num w:numId="29">
    <w:abstractNumId w:val="40"/>
  </w:num>
  <w:num w:numId="30">
    <w:abstractNumId w:val="33"/>
  </w:num>
  <w:num w:numId="31">
    <w:abstractNumId w:val="5"/>
  </w:num>
  <w:num w:numId="32">
    <w:abstractNumId w:val="44"/>
  </w:num>
  <w:num w:numId="33">
    <w:abstractNumId w:val="48"/>
  </w:num>
  <w:num w:numId="34">
    <w:abstractNumId w:val="26"/>
  </w:num>
  <w:num w:numId="35">
    <w:abstractNumId w:val="42"/>
  </w:num>
  <w:num w:numId="36">
    <w:abstractNumId w:val="37"/>
  </w:num>
  <w:num w:numId="37">
    <w:abstractNumId w:val="21"/>
  </w:num>
  <w:num w:numId="38">
    <w:abstractNumId w:val="2"/>
  </w:num>
  <w:num w:numId="39">
    <w:abstractNumId w:val="11"/>
  </w:num>
  <w:num w:numId="40">
    <w:abstractNumId w:val="7"/>
  </w:num>
  <w:num w:numId="41">
    <w:abstractNumId w:val="12"/>
  </w:num>
  <w:num w:numId="42">
    <w:abstractNumId w:val="27"/>
  </w:num>
  <w:num w:numId="43">
    <w:abstractNumId w:val="36"/>
  </w:num>
  <w:num w:numId="44">
    <w:abstractNumId w:val="1"/>
  </w:num>
  <w:num w:numId="45">
    <w:abstractNumId w:val="0"/>
  </w:num>
  <w:num w:numId="46">
    <w:abstractNumId w:val="19"/>
  </w:num>
  <w:num w:numId="47">
    <w:abstractNumId w:val="24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8/2023"/>
    <w:docVar w:name="dvlangue" w:val="HU"/>
    <w:docVar w:name="dvnumam" w:val="218"/>
    <w:docVar w:name="dvpe" w:val="732.707"/>
    <w:docVar w:name="dvrapporteur" w:val="Előadó: "/>
    <w:docVar w:name="dvstar" w:val="***I"/>
    <w:docVar w:name="dvtitre" w:val="Az Európai Parlament 2024.  ...-i jogalkotási állásfoglalása a 910/2014/EU rendeletnek az európai digitális személyazonosság keretének létrehozása tekintetében történő módosításáról szóló európai parlamenti és tanácsi rendeletre irányuló javaslatról(COM(2021)0281 – C9-0200/2021 – 2021/0136(COD))"/>
  </w:docVars>
  <w:rsids>
    <w:rsidRoot w:val="00FF0E0A"/>
    <w:rsid w:val="00000B9B"/>
    <w:rsid w:val="00002272"/>
    <w:rsid w:val="00064002"/>
    <w:rsid w:val="000677B9"/>
    <w:rsid w:val="000831BA"/>
    <w:rsid w:val="000A42CC"/>
    <w:rsid w:val="000A4B11"/>
    <w:rsid w:val="000E7DD9"/>
    <w:rsid w:val="000F0D2F"/>
    <w:rsid w:val="0010095E"/>
    <w:rsid w:val="00125B37"/>
    <w:rsid w:val="00187494"/>
    <w:rsid w:val="001F32AE"/>
    <w:rsid w:val="002767FF"/>
    <w:rsid w:val="002B18FE"/>
    <w:rsid w:val="002B5493"/>
    <w:rsid w:val="002E0A9B"/>
    <w:rsid w:val="00343214"/>
    <w:rsid w:val="0036124C"/>
    <w:rsid w:val="00361C00"/>
    <w:rsid w:val="00395FA1"/>
    <w:rsid w:val="003E15D4"/>
    <w:rsid w:val="00411CCE"/>
    <w:rsid w:val="0041666E"/>
    <w:rsid w:val="00421060"/>
    <w:rsid w:val="00471C19"/>
    <w:rsid w:val="004742BD"/>
    <w:rsid w:val="004867E3"/>
    <w:rsid w:val="00494A28"/>
    <w:rsid w:val="004C0004"/>
    <w:rsid w:val="004C5D52"/>
    <w:rsid w:val="004D2986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81459"/>
    <w:rsid w:val="006E43F5"/>
    <w:rsid w:val="006F3B37"/>
    <w:rsid w:val="006F74FA"/>
    <w:rsid w:val="00731ADD"/>
    <w:rsid w:val="00734777"/>
    <w:rsid w:val="007435F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324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71E9"/>
    <w:rsid w:val="00A03EE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54E6"/>
    <w:rsid w:val="00B558F0"/>
    <w:rsid w:val="00BD48FE"/>
    <w:rsid w:val="00BD7BD8"/>
    <w:rsid w:val="00BE6ADC"/>
    <w:rsid w:val="00C05BFE"/>
    <w:rsid w:val="00C23CD4"/>
    <w:rsid w:val="00C61C0C"/>
    <w:rsid w:val="00C941CB"/>
    <w:rsid w:val="00CC0548"/>
    <w:rsid w:val="00CC0D6E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5AD4"/>
    <w:rsid w:val="00EB006A"/>
    <w:rsid w:val="00EB4772"/>
    <w:rsid w:val="00ED169E"/>
    <w:rsid w:val="00ED4235"/>
    <w:rsid w:val="00EF526B"/>
    <w:rsid w:val="00F04346"/>
    <w:rsid w:val="00F075DC"/>
    <w:rsid w:val="00F149E9"/>
    <w:rsid w:val="00F36501"/>
    <w:rsid w:val="00F5134D"/>
    <w:rsid w:val="00F526CA"/>
    <w:rsid w:val="00F74202"/>
    <w:rsid w:val="00F87713"/>
    <w:rsid w:val="00FB4360"/>
    <w:rsid w:val="00FD0C70"/>
    <w:rsid w:val="00FF0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FC1EEB"/>
  <w15:chartTrackingRefBased/>
  <w15:docId w15:val="{7DFA6754-DAAD-471C-9F6E-D887DB16E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Body Text" w:uiPriority="99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Document Map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symbol,Footnote,Footnote reference number,Times 10 Point,Exposant 3 Point,Ref,de nota al pie,note TESI,SUPERS,EN Footnote text,EN Footnote Reference,Voetnootverwijzing,Footnote number,fr,o,Footnotemark,FR,Footnotemark1,E"/>
    <w:rsid w:val="00395FA1"/>
    <w:rPr>
      <w:b w:val="0"/>
      <w:vertAlign w:val="superscript"/>
    </w:rPr>
  </w:style>
  <w:style w:type="paragraph" w:styleId="FootnoteText">
    <w:name w:val="footnote text"/>
    <w:aliases w:val="FA Fußnotentext,Fußnotentext Char1,Fußnotentext Char Char,Fußnotentext Char1 Char,Fußnotentext Char Char Char Char Char,Fußnotentext Char Char Char Char,Fußnotentext Char Char Char Char1,Footnote Text2,Footnote Text11,Char"/>
    <w:basedOn w:val="Normal"/>
    <w:link w:val="FootnoteTextChar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A Fußnotentext Char,Fußnotentext Char1 Char1,Fußnotentext Char Char Char,Fußnotentext Char1 Char Char,Fußnotentext Char Char Char Char Char Char,Fußnotentext Char Char Char Char Char1,Fußnotentext Char Char Char Char1 Char,Char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E95AD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E95AD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E95AD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E95AD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E95AD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E95AD4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uiPriority w:val="9"/>
    <w:rsid w:val="00E95AD4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5AD4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5AD4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iPriority w:val="39"/>
    <w:unhideWhenUsed/>
    <w:qFormat/>
    <w:rsid w:val="00E95AD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E95AD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E95AD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E95AD4"/>
    <w:pPr>
      <w:spacing w:after="120"/>
    </w:pPr>
  </w:style>
  <w:style w:type="paragraph" w:customStyle="1" w:styleId="PageHeading">
    <w:name w:val="PageHeading"/>
    <w:basedOn w:val="Normal"/>
    <w:rsid w:val="00E95AD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E95AD4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E95AD4"/>
    <w:rPr>
      <w:b/>
      <w:sz w:val="24"/>
      <w:lang w:val="hu-HU"/>
    </w:rPr>
  </w:style>
  <w:style w:type="paragraph" w:customStyle="1" w:styleId="NormalBold12a">
    <w:name w:val="NormalBold12a"/>
    <w:basedOn w:val="Normal"/>
    <w:rsid w:val="00E95AD4"/>
    <w:pPr>
      <w:spacing w:after="240"/>
    </w:pPr>
    <w:rPr>
      <w:b/>
    </w:rPr>
  </w:style>
  <w:style w:type="paragraph" w:customStyle="1" w:styleId="AmJustText">
    <w:name w:val="AmJustText"/>
    <w:basedOn w:val="Normal"/>
    <w:rsid w:val="00E95AD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E95AD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E95AD4"/>
    <w:pPr>
      <w:spacing w:after="480"/>
      <w:ind w:left="1417"/>
    </w:pPr>
  </w:style>
  <w:style w:type="paragraph" w:customStyle="1" w:styleId="CoverNormal">
    <w:name w:val="CoverNormal"/>
    <w:basedOn w:val="Normal"/>
    <w:rsid w:val="00E95AD4"/>
    <w:pPr>
      <w:ind w:left="1418"/>
    </w:pPr>
  </w:style>
  <w:style w:type="paragraph" w:customStyle="1" w:styleId="AmCrossRef">
    <w:name w:val="AmCrossRef"/>
    <w:basedOn w:val="Normal"/>
    <w:rsid w:val="00E95AD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E95AD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E95AD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E95AD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E95AD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E95AD4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E95AD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5AD4"/>
    <w:rPr>
      <w:sz w:val="24"/>
      <w:lang w:val="hu-HU"/>
    </w:rPr>
  </w:style>
  <w:style w:type="paragraph" w:customStyle="1" w:styleId="AmOrLang">
    <w:name w:val="AmOrLang"/>
    <w:basedOn w:val="Normal"/>
    <w:rsid w:val="00E95AD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E95AD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E95AD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E95AD4"/>
    <w:pPr>
      <w:spacing w:before="240"/>
    </w:pPr>
    <w:rPr>
      <w:b/>
    </w:rPr>
  </w:style>
  <w:style w:type="paragraph" w:customStyle="1" w:styleId="EPBody">
    <w:name w:val="EPBody"/>
    <w:basedOn w:val="Normal"/>
    <w:rsid w:val="00E95AD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E95AD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E95AD4"/>
    <w:pPr>
      <w:spacing w:before="480" w:after="240"/>
    </w:pPr>
  </w:style>
  <w:style w:type="paragraph" w:customStyle="1" w:styleId="Lgendesigne">
    <w:name w:val="Légende signe"/>
    <w:basedOn w:val="Normal"/>
    <w:rsid w:val="00E95AD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E95AD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E95AD4"/>
    <w:rPr>
      <w:sz w:val="18"/>
    </w:rPr>
  </w:style>
  <w:style w:type="paragraph" w:styleId="Footer">
    <w:name w:val="footer"/>
    <w:basedOn w:val="Normal"/>
    <w:link w:val="FooterChar"/>
    <w:uiPriority w:val="99"/>
    <w:rsid w:val="00E95AD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5AD4"/>
    <w:rPr>
      <w:sz w:val="24"/>
      <w:lang w:val="hu-HU"/>
    </w:rPr>
  </w:style>
  <w:style w:type="character" w:customStyle="1" w:styleId="Normal12Char">
    <w:name w:val="Normal12 Char"/>
    <w:basedOn w:val="DefaultParagraphFont"/>
    <w:link w:val="Normal12"/>
    <w:locked/>
    <w:rsid w:val="00E95AD4"/>
    <w:rPr>
      <w:noProof/>
      <w:sz w:val="24"/>
    </w:rPr>
  </w:style>
  <w:style w:type="paragraph" w:customStyle="1" w:styleId="Normal12">
    <w:name w:val="Normal12"/>
    <w:basedOn w:val="Normal"/>
    <w:link w:val="Normal12Char"/>
    <w:rsid w:val="00E95AD4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E95AD4"/>
    <w:rPr>
      <w:sz w:val="24"/>
      <w:lang w:val="hu-HU"/>
    </w:rPr>
  </w:style>
  <w:style w:type="paragraph" w:customStyle="1" w:styleId="Normal6">
    <w:name w:val="Normal6"/>
    <w:basedOn w:val="Normal"/>
    <w:link w:val="Normal6Char"/>
    <w:rsid w:val="00E95AD4"/>
    <w:pPr>
      <w:spacing w:after="120"/>
    </w:pPr>
  </w:style>
  <w:style w:type="paragraph" w:customStyle="1" w:styleId="Normal12Italic">
    <w:name w:val="Normal12Italic"/>
    <w:basedOn w:val="Normal12"/>
    <w:rsid w:val="00E95AD4"/>
    <w:rPr>
      <w:i/>
    </w:rPr>
  </w:style>
  <w:style w:type="paragraph" w:customStyle="1" w:styleId="EntPE">
    <w:name w:val="EntPE"/>
    <w:basedOn w:val="Normal12"/>
    <w:rsid w:val="00E95AD4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E95AD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E95AD4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E95AD4"/>
    <w:pPr>
      <w:spacing w:before="240" w:after="240"/>
      <w:jc w:val="right"/>
    </w:pPr>
    <w:rPr>
      <w:noProof/>
      <w:szCs w:val="24"/>
    </w:rPr>
  </w:style>
  <w:style w:type="paragraph" w:customStyle="1" w:styleId="CrossRef">
    <w:name w:val="CrossRef"/>
    <w:basedOn w:val="Normal"/>
    <w:rsid w:val="00E95AD4"/>
    <w:pPr>
      <w:spacing w:before="240"/>
      <w:jc w:val="center"/>
    </w:pPr>
    <w:rPr>
      <w:i/>
    </w:rPr>
  </w:style>
  <w:style w:type="paragraph" w:customStyle="1" w:styleId="JustificationTitle">
    <w:name w:val="JustificationTitle"/>
    <w:basedOn w:val="Normal"/>
    <w:next w:val="Normal12"/>
    <w:rsid w:val="00E95AD4"/>
    <w:pPr>
      <w:keepNext/>
      <w:spacing w:before="240" w:after="240"/>
      <w:jc w:val="center"/>
    </w:pPr>
    <w:rPr>
      <w:i/>
      <w:noProof/>
    </w:rPr>
  </w:style>
  <w:style w:type="paragraph" w:customStyle="1" w:styleId="msonormal0">
    <w:name w:val="msonormal"/>
    <w:basedOn w:val="Normal"/>
    <w:uiPriority w:val="99"/>
    <w:rsid w:val="00E95AD4"/>
    <w:pPr>
      <w:widowControl/>
      <w:spacing w:before="100" w:beforeAutospacing="1" w:after="100" w:afterAutospacing="1"/>
    </w:pPr>
    <w:rPr>
      <w:szCs w:val="24"/>
    </w:rPr>
  </w:style>
  <w:style w:type="paragraph" w:customStyle="1" w:styleId="CommitteeAM">
    <w:name w:val="CommitteeAM"/>
    <w:basedOn w:val="Normal"/>
    <w:rsid w:val="00E95AD4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E95AD4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E95AD4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E95AD4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E95AD4"/>
    <w:pPr>
      <w:jc w:val="right"/>
    </w:pPr>
    <w:rPr>
      <w:rFonts w:ascii="Arial" w:hAnsi="Arial" w:cs="Arial"/>
      <w:sz w:val="22"/>
      <w:szCs w:val="22"/>
    </w:rPr>
  </w:style>
  <w:style w:type="character" w:customStyle="1" w:styleId="Footer2Middle">
    <w:name w:val="Footer2Middle"/>
    <w:rsid w:val="00E95AD4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styleId="BalloonText">
    <w:name w:val="Balloon Text"/>
    <w:basedOn w:val="Normal"/>
    <w:link w:val="BalloonTextChar"/>
    <w:uiPriority w:val="99"/>
    <w:unhideWhenUsed/>
    <w:rsid w:val="00E95AD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E95AD4"/>
    <w:rPr>
      <w:rFonts w:ascii="Segoe UI" w:hAnsi="Segoe UI" w:cs="Segoe UI"/>
      <w:sz w:val="18"/>
      <w:szCs w:val="18"/>
      <w:lang w:val="hu-HU"/>
    </w:rPr>
  </w:style>
  <w:style w:type="character" w:styleId="CommentReference">
    <w:name w:val="annotation reference"/>
    <w:basedOn w:val="DefaultParagraphFont"/>
    <w:uiPriority w:val="99"/>
    <w:rsid w:val="00E95A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95AD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95AD4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95A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95AD4"/>
    <w:rPr>
      <w:b/>
      <w:bCs/>
      <w:lang w:val="hu-HU"/>
    </w:rPr>
  </w:style>
  <w:style w:type="paragraph" w:customStyle="1" w:styleId="NormalCenter12a">
    <w:name w:val="NormalCenter12a"/>
    <w:basedOn w:val="Normal"/>
    <w:rsid w:val="00E95AD4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E95AD4"/>
    <w:pPr>
      <w:spacing w:before="720" w:after="240"/>
      <w:jc w:val="center"/>
    </w:pPr>
  </w:style>
  <w:style w:type="paragraph" w:customStyle="1" w:styleId="Text1">
    <w:name w:val="Text 1"/>
    <w:basedOn w:val="Normal"/>
    <w:rsid w:val="00E95AD4"/>
    <w:pPr>
      <w:widowControl/>
      <w:spacing w:before="120" w:after="120" w:line="360" w:lineRule="auto"/>
      <w:ind w:left="850"/>
      <w:jc w:val="both"/>
    </w:pPr>
    <w:rPr>
      <w:rFonts w:eastAsiaTheme="minorHAnsi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E95AD4"/>
    <w:pPr>
      <w:widowControl/>
      <w:spacing w:before="120" w:after="120" w:line="360" w:lineRule="auto"/>
      <w:jc w:val="both"/>
    </w:pPr>
    <w:rPr>
      <w:rFonts w:eastAsiaTheme="minorHAnsi"/>
      <w:szCs w:val="24"/>
      <w:lang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E95AD4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E95AD4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E95AD4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E95AD4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E95AD4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E95AD4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styleId="ListNumber">
    <w:name w:val="List Number"/>
    <w:basedOn w:val="Normal"/>
    <w:unhideWhenUsed/>
    <w:rsid w:val="00E95AD4"/>
    <w:pPr>
      <w:widowControl/>
      <w:numPr>
        <w:numId w:val="3"/>
      </w:numPr>
      <w:spacing w:before="120" w:after="120" w:line="360" w:lineRule="auto"/>
      <w:jc w:val="both"/>
    </w:pPr>
    <w:rPr>
      <w:szCs w:val="24"/>
      <w:lang w:eastAsia="de-DE"/>
    </w:rPr>
  </w:style>
  <w:style w:type="paragraph" w:styleId="ListBullet5">
    <w:name w:val="List Bullet 5"/>
    <w:basedOn w:val="Normal"/>
    <w:autoRedefine/>
    <w:unhideWhenUsed/>
    <w:rsid w:val="00E95AD4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HeaderLandscape">
    <w:name w:val="HeaderLandscape"/>
    <w:basedOn w:val="Normal"/>
    <w:rsid w:val="00E95AD4"/>
    <w:pPr>
      <w:widowControl/>
      <w:tabs>
        <w:tab w:val="center" w:pos="7285"/>
        <w:tab w:val="right" w:pos="14003"/>
      </w:tabs>
      <w:spacing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E95AD4"/>
    <w:pPr>
      <w:widowControl/>
      <w:tabs>
        <w:tab w:val="center" w:pos="7285"/>
        <w:tab w:val="center" w:pos="10913"/>
        <w:tab w:val="right" w:pos="15137"/>
      </w:tabs>
      <w:spacing w:before="360" w:line="360" w:lineRule="auto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E95AD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E95AD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2">
    <w:name w:val="Text 2"/>
    <w:basedOn w:val="Normal"/>
    <w:rsid w:val="00E95AD4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E95AD4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E95AD4"/>
    <w:pPr>
      <w:widowControl/>
      <w:spacing w:before="120" w:after="120" w:line="360" w:lineRule="auto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E95AD4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E95AD4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E95AD4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E95AD4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E95AD4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E95AD4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E95AD4"/>
    <w:pPr>
      <w:widowControl/>
      <w:spacing w:before="120" w:after="120" w:line="360" w:lineRule="auto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E95AD4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E95AD4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E95AD4"/>
    <w:pPr>
      <w:numPr>
        <w:numId w:val="4"/>
      </w:numPr>
    </w:pPr>
  </w:style>
  <w:style w:type="paragraph" w:customStyle="1" w:styleId="Tiret1">
    <w:name w:val="Tiret 1"/>
    <w:basedOn w:val="Point1"/>
    <w:rsid w:val="00E95AD4"/>
    <w:pPr>
      <w:numPr>
        <w:numId w:val="5"/>
      </w:numPr>
    </w:pPr>
  </w:style>
  <w:style w:type="paragraph" w:customStyle="1" w:styleId="Tiret2">
    <w:name w:val="Tiret 2"/>
    <w:basedOn w:val="Point2"/>
    <w:rsid w:val="00E95AD4"/>
    <w:pPr>
      <w:numPr>
        <w:numId w:val="6"/>
      </w:numPr>
    </w:pPr>
  </w:style>
  <w:style w:type="paragraph" w:customStyle="1" w:styleId="Tiret3">
    <w:name w:val="Tiret 3"/>
    <w:basedOn w:val="Point3"/>
    <w:rsid w:val="00E95AD4"/>
    <w:pPr>
      <w:numPr>
        <w:numId w:val="7"/>
      </w:numPr>
    </w:pPr>
  </w:style>
  <w:style w:type="paragraph" w:customStyle="1" w:styleId="Tiret4">
    <w:name w:val="Tiret 4"/>
    <w:basedOn w:val="Point4"/>
    <w:rsid w:val="00E95AD4"/>
    <w:pPr>
      <w:numPr>
        <w:numId w:val="8"/>
      </w:numPr>
    </w:pPr>
  </w:style>
  <w:style w:type="paragraph" w:customStyle="1" w:styleId="PointDouble0">
    <w:name w:val="PointDouble 0"/>
    <w:basedOn w:val="Normal"/>
    <w:rsid w:val="00E95AD4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E95AD4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E95AD4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E95AD4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E95AD4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E95AD4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E95AD4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E95AD4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E95AD4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E95AD4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qFormat/>
    <w:rsid w:val="00E95AD4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E95AD4"/>
    <w:pPr>
      <w:widowControl/>
      <w:numPr>
        <w:ilvl w:val="1"/>
        <w:numId w:val="9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E95AD4"/>
    <w:pPr>
      <w:widowControl/>
      <w:numPr>
        <w:ilvl w:val="2"/>
        <w:numId w:val="9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E95AD4"/>
    <w:pPr>
      <w:widowControl/>
      <w:numPr>
        <w:ilvl w:val="3"/>
        <w:numId w:val="9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E95AD4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E95AD4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E95AD4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E95AD4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E95AD4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E95AD4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E95AD4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E95AD4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E95AD4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E95AD4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E95AD4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E95AD4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E95AD4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E95AD4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E95AD4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E95AD4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E95AD4"/>
    <w:pPr>
      <w:widowControl/>
      <w:numPr>
        <w:ilvl w:val="6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E95AD4"/>
    <w:pPr>
      <w:widowControl/>
      <w:numPr>
        <w:ilvl w:val="1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E95AD4"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E95AD4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E95AD4"/>
    <w:pPr>
      <w:widowControl/>
      <w:numPr>
        <w:ilvl w:val="7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E95AD4"/>
    <w:pPr>
      <w:widowControl/>
      <w:numPr>
        <w:ilvl w:val="8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E95AD4"/>
    <w:pPr>
      <w:widowControl/>
      <w:numPr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E95AD4"/>
    <w:pPr>
      <w:widowControl/>
      <w:numPr>
        <w:numId w:val="12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E95AD4"/>
    <w:pPr>
      <w:widowControl/>
      <w:numPr>
        <w:numId w:val="13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E95AD4"/>
    <w:pPr>
      <w:widowControl/>
      <w:numPr>
        <w:numId w:val="14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E95AD4"/>
    <w:pPr>
      <w:widowControl/>
      <w:numPr>
        <w:numId w:val="15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E95AD4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E95AD4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E95AD4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E95AD4"/>
    <w:pPr>
      <w:widowControl/>
      <w:spacing w:line="360" w:lineRule="auto"/>
    </w:pPr>
    <w:rPr>
      <w:rFonts w:ascii="Arial" w:eastAsiaTheme="minorHAnsi" w:hAnsi="Arial" w:cs="Arial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E95AD4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E95AD4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E95AD4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E95AD4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E95AD4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link w:val="AnnexetitreexposChar"/>
    <w:rsid w:val="00E95AD4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E95AD4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E95AD4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E95AD4"/>
    <w:pPr>
      <w:keepNext/>
      <w:widowControl/>
      <w:spacing w:before="48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E95AD4"/>
    <w:pPr>
      <w:widowControl/>
      <w:spacing w:before="48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E95AD4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E95AD4"/>
    <w:pPr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E95AD4"/>
  </w:style>
  <w:style w:type="paragraph" w:customStyle="1" w:styleId="Considrant">
    <w:name w:val="Considérant"/>
    <w:basedOn w:val="Normal"/>
    <w:rsid w:val="00E95AD4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E95AD4"/>
    <w:pPr>
      <w:widowControl/>
      <w:spacing w:after="240" w:line="360" w:lineRule="auto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E95AD4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E95AD4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E95AD4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E95AD4"/>
    <w:pPr>
      <w:keepNext/>
      <w:widowControl/>
      <w:tabs>
        <w:tab w:val="left" w:pos="4252"/>
      </w:tabs>
      <w:spacing w:before="720" w:line="360" w:lineRule="auto"/>
      <w:jc w:val="both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E95AD4"/>
    <w:pPr>
      <w:keepNext/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E95AD4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E95AD4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E95AD4"/>
    <w:pPr>
      <w:widowControl/>
      <w:tabs>
        <w:tab w:val="left" w:pos="4252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E95AD4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E95AD4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E95AD4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E95AD4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E95AD4"/>
    <w:pPr>
      <w:spacing w:after="240"/>
    </w:pPr>
  </w:style>
  <w:style w:type="paragraph" w:customStyle="1" w:styleId="Address">
    <w:name w:val="Address"/>
    <w:basedOn w:val="Normal"/>
    <w:next w:val="Normal"/>
    <w:rsid w:val="00E95AD4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E95AD4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E95AD4"/>
    <w:pPr>
      <w:widowControl/>
      <w:spacing w:after="60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E95AD4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E95AD4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E95AD4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TitreobjetPagedecouverture">
    <w:name w:val="Titre objet (Page de couverture)"/>
    <w:basedOn w:val="Titreobjet"/>
    <w:next w:val="IntrtEEEPagedecouverture"/>
    <w:rsid w:val="00E95AD4"/>
  </w:style>
  <w:style w:type="paragraph" w:customStyle="1" w:styleId="DatedadoptionPagedecouverture">
    <w:name w:val="Date d'adoption (Page de couverture)"/>
    <w:basedOn w:val="Datedadoption"/>
    <w:next w:val="TitreobjetPagedecouverture"/>
    <w:rsid w:val="00E95AD4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E95AD4"/>
  </w:style>
  <w:style w:type="paragraph" w:customStyle="1" w:styleId="StatutPagedecouverture">
    <w:name w:val="Statut (Page de couverture)"/>
    <w:basedOn w:val="Statut"/>
    <w:next w:val="TypedudocumentPagedecouverture"/>
    <w:rsid w:val="00E95AD4"/>
  </w:style>
  <w:style w:type="paragraph" w:customStyle="1" w:styleId="IntrtEEEPagedecouverture">
    <w:name w:val="Intérêt EEE (Page de couverture)"/>
    <w:basedOn w:val="IntrtEEE"/>
    <w:next w:val="Rfrencecroise"/>
    <w:rsid w:val="00E95AD4"/>
  </w:style>
  <w:style w:type="paragraph" w:customStyle="1" w:styleId="Volume">
    <w:name w:val="Volume"/>
    <w:basedOn w:val="Normal"/>
    <w:next w:val="Confidentialit"/>
    <w:rsid w:val="00E95AD4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E95AD4"/>
    <w:pPr>
      <w:widowControl/>
      <w:spacing w:after="24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E95AD4"/>
    <w:pPr>
      <w:widowControl/>
      <w:spacing w:after="240" w:line="360" w:lineRule="auto"/>
      <w:jc w:val="center"/>
    </w:pPr>
    <w:rPr>
      <w:rFonts w:eastAsiaTheme="minorHAnsi"/>
      <w:b/>
      <w:i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E95AD4"/>
    <w:pPr>
      <w:widowControl/>
      <w:spacing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E95AD4"/>
  </w:style>
  <w:style w:type="paragraph" w:customStyle="1" w:styleId="AccompagnantPagedecouverture">
    <w:name w:val="Accompagnant (Page de couverture)"/>
    <w:basedOn w:val="Accompagnant"/>
    <w:next w:val="TypeacteprincipalPagedecouverture"/>
    <w:rsid w:val="00E95AD4"/>
  </w:style>
  <w:style w:type="paragraph" w:customStyle="1" w:styleId="ObjetacteprincipalPagedecouverture">
    <w:name w:val="Objet acte principal (Page de couverture)"/>
    <w:basedOn w:val="Objetacteprincipal"/>
    <w:next w:val="Rfrencecroise"/>
    <w:rsid w:val="00E95AD4"/>
  </w:style>
  <w:style w:type="paragraph" w:customStyle="1" w:styleId="LanguesfaisantfoiPagedecouverture">
    <w:name w:val="Langues faisant foi (Page de couverture)"/>
    <w:basedOn w:val="Normal"/>
    <w:next w:val="Normal"/>
    <w:rsid w:val="00E95AD4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Sous-titreobjet">
    <w:name w:val="Sous-titre objet"/>
    <w:basedOn w:val="Normal"/>
    <w:rsid w:val="00E95AD4"/>
    <w:pPr>
      <w:widowControl/>
      <w:spacing w:line="360" w:lineRule="auto"/>
      <w:jc w:val="center"/>
    </w:pPr>
    <w:rPr>
      <w:b/>
      <w:szCs w:val="24"/>
      <w:lang w:eastAsia="en-US"/>
    </w:rPr>
  </w:style>
  <w:style w:type="paragraph" w:customStyle="1" w:styleId="ListNumberLevel2">
    <w:name w:val="List Number (Level 2)"/>
    <w:basedOn w:val="Normal"/>
    <w:rsid w:val="00E95AD4"/>
    <w:pPr>
      <w:widowControl/>
      <w:numPr>
        <w:ilvl w:val="1"/>
        <w:numId w:val="16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E95AD4"/>
    <w:pPr>
      <w:spacing w:before="120" w:after="120" w:line="360" w:lineRule="auto"/>
      <w:jc w:val="both"/>
    </w:pPr>
    <w:rPr>
      <w:rFonts w:eastAsiaTheme="minorHAnsi"/>
      <w:sz w:val="24"/>
      <w:szCs w:val="22"/>
      <w:lang w:val="hu-HU" w:eastAsia="en-US"/>
    </w:rPr>
  </w:style>
  <w:style w:type="paragraph" w:customStyle="1" w:styleId="HeaderDisclaimer">
    <w:name w:val="HeaderDisclaimer"/>
    <w:basedOn w:val="Normal"/>
    <w:qFormat/>
    <w:rsid w:val="00E95AD4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E95AD4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E95AD4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E95AD4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E95AD4"/>
    <w:pPr>
      <w:spacing w:before="120"/>
    </w:pPr>
  </w:style>
  <w:style w:type="paragraph" w:customStyle="1" w:styleId="TitlePar3">
    <w:name w:val="TitlePar 3"/>
    <w:basedOn w:val="TitlePar2"/>
    <w:qFormat/>
    <w:rsid w:val="00E95AD4"/>
    <w:rPr>
      <w:b w:val="0"/>
      <w:i/>
    </w:rPr>
  </w:style>
  <w:style w:type="paragraph" w:customStyle="1" w:styleId="SubsectionTitle">
    <w:name w:val="SubsectionTitle"/>
    <w:basedOn w:val="SectionTitle"/>
    <w:qFormat/>
    <w:rsid w:val="00E95AD4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E95AD4"/>
    <w:pPr>
      <w:pBdr>
        <w:bottom w:val="single" w:sz="4" w:space="1" w:color="auto"/>
      </w:pBdr>
      <w:spacing w:before="0"/>
      <w:ind w:right="7371"/>
      <w:jc w:val="left"/>
    </w:pPr>
  </w:style>
  <w:style w:type="paragraph" w:customStyle="1" w:styleId="NormalCenteredBold">
    <w:name w:val="Normal Centered Bold"/>
    <w:basedOn w:val="NormalCentered"/>
    <w:qFormat/>
    <w:rsid w:val="00E95AD4"/>
    <w:rPr>
      <w:b/>
    </w:rPr>
  </w:style>
  <w:style w:type="paragraph" w:customStyle="1" w:styleId="NumTitle">
    <w:name w:val="NumTitle"/>
    <w:basedOn w:val="Normal"/>
    <w:qFormat/>
    <w:rsid w:val="00E95AD4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E95AD4"/>
  </w:style>
  <w:style w:type="paragraph" w:customStyle="1" w:styleId="Text5">
    <w:name w:val="Text 5"/>
    <w:basedOn w:val="Text4"/>
    <w:qFormat/>
    <w:rsid w:val="00E95AD4"/>
    <w:pPr>
      <w:ind w:left="3119"/>
    </w:pPr>
  </w:style>
  <w:style w:type="paragraph" w:customStyle="1" w:styleId="Text0">
    <w:name w:val="Text 0"/>
    <w:basedOn w:val="Normal"/>
    <w:qFormat/>
    <w:rsid w:val="00E95AD4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E95AD4"/>
    <w:pPr>
      <w:spacing w:before="360" w:after="120"/>
    </w:pPr>
  </w:style>
  <w:style w:type="paragraph" w:customStyle="1" w:styleId="PartNum">
    <w:name w:val="PartNum"/>
    <w:basedOn w:val="PartTitle"/>
    <w:qFormat/>
    <w:rsid w:val="00E95AD4"/>
    <w:pPr>
      <w:spacing w:before="360" w:after="120"/>
    </w:pPr>
  </w:style>
  <w:style w:type="paragraph" w:customStyle="1" w:styleId="SectionNum">
    <w:name w:val="SectionNum"/>
    <w:basedOn w:val="SectionTitle"/>
    <w:qFormat/>
    <w:rsid w:val="00E95AD4"/>
    <w:pPr>
      <w:spacing w:before="360" w:after="120"/>
    </w:pPr>
  </w:style>
  <w:style w:type="paragraph" w:customStyle="1" w:styleId="TitleHeading">
    <w:name w:val="TitleHeading"/>
    <w:basedOn w:val="NumTitle"/>
    <w:qFormat/>
    <w:rsid w:val="00E95AD4"/>
    <w:pPr>
      <w:spacing w:before="120" w:after="360"/>
    </w:pPr>
  </w:style>
  <w:style w:type="paragraph" w:customStyle="1" w:styleId="Point5">
    <w:name w:val="Point 5"/>
    <w:basedOn w:val="Normal"/>
    <w:qFormat/>
    <w:rsid w:val="00E95AD4"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Text5"/>
    <w:qFormat/>
    <w:rsid w:val="00E95AD4"/>
    <w:pPr>
      <w:ind w:left="3686"/>
    </w:pPr>
  </w:style>
  <w:style w:type="paragraph" w:customStyle="1" w:styleId="Point6">
    <w:name w:val="Point 6"/>
    <w:basedOn w:val="Point5"/>
    <w:qFormat/>
    <w:rsid w:val="00E95AD4"/>
    <w:pPr>
      <w:ind w:left="4253"/>
    </w:pPr>
  </w:style>
  <w:style w:type="character" w:customStyle="1" w:styleId="Marker">
    <w:name w:val="Marker"/>
    <w:basedOn w:val="DefaultParagraphFont"/>
    <w:rsid w:val="00E95AD4"/>
    <w:rPr>
      <w:color w:val="0000FF"/>
    </w:rPr>
  </w:style>
  <w:style w:type="character" w:customStyle="1" w:styleId="Marker1">
    <w:name w:val="Marker1"/>
    <w:basedOn w:val="DefaultParagraphFont"/>
    <w:rsid w:val="00E95AD4"/>
    <w:rPr>
      <w:color w:val="008000"/>
    </w:rPr>
  </w:style>
  <w:style w:type="character" w:customStyle="1" w:styleId="Marker2">
    <w:name w:val="Marker2"/>
    <w:basedOn w:val="DefaultParagraphFont"/>
    <w:rsid w:val="00E95AD4"/>
    <w:rPr>
      <w:color w:val="FF0000"/>
    </w:rPr>
  </w:style>
  <w:style w:type="character" w:customStyle="1" w:styleId="Added">
    <w:name w:val="Added"/>
    <w:basedOn w:val="DefaultParagraphFont"/>
    <w:rsid w:val="00E95AD4"/>
    <w:rPr>
      <w:b/>
      <w:bCs w:val="0"/>
      <w:u w:val="single"/>
    </w:rPr>
  </w:style>
  <w:style w:type="character" w:customStyle="1" w:styleId="Deleted">
    <w:name w:val="Deleted"/>
    <w:basedOn w:val="DefaultParagraphFont"/>
    <w:rsid w:val="00E95AD4"/>
    <w:rPr>
      <w:strike/>
    </w:rPr>
  </w:style>
  <w:style w:type="character" w:customStyle="1" w:styleId="Sub">
    <w:name w:val="Sub"/>
    <w:uiPriority w:val="1"/>
    <w:qFormat/>
    <w:rsid w:val="00E95AD4"/>
    <w:rPr>
      <w:rFonts w:ascii="Times New Roman" w:hAnsi="Times New Roman" w:cs="Times New Roman" w:hint="default"/>
      <w:strike w:val="0"/>
      <w:dstrike w:val="0"/>
      <w:sz w:val="24"/>
      <w:u w:val="none"/>
      <w:effect w:val="none"/>
      <w:vertAlign w:val="subscript"/>
    </w:rPr>
  </w:style>
  <w:style w:type="character" w:customStyle="1" w:styleId="Sup">
    <w:name w:val="Sup"/>
    <w:uiPriority w:val="1"/>
    <w:qFormat/>
    <w:rsid w:val="00E95AD4"/>
    <w:rPr>
      <w:rFonts w:ascii="Times New Roman" w:hAnsi="Times New Roman" w:cs="Times New Roman" w:hint="default"/>
      <w:sz w:val="24"/>
      <w:vertAlign w:val="superscript"/>
    </w:rPr>
  </w:style>
  <w:style w:type="character" w:customStyle="1" w:styleId="Italic">
    <w:name w:val="Italic"/>
    <w:uiPriority w:val="1"/>
    <w:qFormat/>
    <w:rsid w:val="00E95AD4"/>
    <w:rPr>
      <w:rFonts w:ascii="Times New Roman" w:hAnsi="Times New Roman" w:cs="Times New Roman" w:hint="default"/>
      <w:i/>
      <w:iCs w:val="0"/>
    </w:rPr>
  </w:style>
  <w:style w:type="character" w:customStyle="1" w:styleId="Bold">
    <w:name w:val="Bold"/>
    <w:uiPriority w:val="1"/>
    <w:qFormat/>
    <w:rsid w:val="00E95AD4"/>
    <w:rPr>
      <w:rFonts w:ascii="Times New Roman" w:hAnsi="Times New Roman" w:cs="Times New Roman" w:hint="default"/>
      <w:b/>
      <w:bCs w:val="0"/>
    </w:rPr>
  </w:style>
  <w:style w:type="character" w:customStyle="1" w:styleId="Underline">
    <w:name w:val="Underline"/>
    <w:uiPriority w:val="1"/>
    <w:qFormat/>
    <w:rsid w:val="00E95AD4"/>
    <w:rPr>
      <w:rFonts w:ascii="Times New Roman" w:hAnsi="Times New Roman" w:cs="Times New Roman" w:hint="default"/>
      <w:b w:val="0"/>
      <w:bCs w:val="0"/>
      <w:sz w:val="24"/>
      <w:u w:val="single"/>
    </w:rPr>
  </w:style>
  <w:style w:type="character" w:customStyle="1" w:styleId="Strikethrough">
    <w:name w:val="Strikethrough"/>
    <w:uiPriority w:val="1"/>
    <w:qFormat/>
    <w:rsid w:val="00E95AD4"/>
    <w:rPr>
      <w:rFonts w:ascii="Times New Roman" w:hAnsi="Times New Roman" w:cs="Times New Roman" w:hint="default"/>
      <w:strike/>
      <w:sz w:val="24"/>
    </w:rPr>
  </w:style>
  <w:style w:type="character" w:customStyle="1" w:styleId="BoldItalic">
    <w:name w:val="BoldItalic"/>
    <w:basedOn w:val="Bold"/>
    <w:uiPriority w:val="1"/>
    <w:qFormat/>
    <w:rsid w:val="00E95AD4"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BoldItalicFootnote">
    <w:name w:val="BoldItalicFootnote"/>
    <w:basedOn w:val="BoldItalic"/>
    <w:uiPriority w:val="1"/>
    <w:qFormat/>
    <w:rsid w:val="00E95AD4"/>
    <w:rPr>
      <w:rFonts w:ascii="Times New Roman" w:hAnsi="Times New Roman" w:cs="Times New Roman" w:hint="default"/>
      <w:b/>
      <w:bCs w:val="0"/>
      <w:i/>
      <w:iCs w:val="0"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E95AD4"/>
    <w:rPr>
      <w:rFonts w:ascii="Times New Roman" w:hAnsi="Times New Roman" w:cs="Times New Roman" w:hint="default"/>
      <w:strike/>
      <w:sz w:val="20"/>
    </w:rPr>
  </w:style>
  <w:style w:type="character" w:customStyle="1" w:styleId="SubItalic">
    <w:name w:val="SubItalic"/>
    <w:basedOn w:val="Italic"/>
    <w:uiPriority w:val="1"/>
    <w:qFormat/>
    <w:rsid w:val="00E95AD4"/>
    <w:rPr>
      <w:rFonts w:ascii="Times New Roman" w:hAnsi="Times New Roman" w:cs="Times New Roman" w:hint="default"/>
      <w:i/>
      <w:iCs w:val="0"/>
      <w:vertAlign w:val="subscript"/>
    </w:rPr>
  </w:style>
  <w:style w:type="character" w:customStyle="1" w:styleId="SupItalic">
    <w:name w:val="SupItalic"/>
    <w:basedOn w:val="Italic"/>
    <w:uiPriority w:val="1"/>
    <w:qFormat/>
    <w:rsid w:val="00E95AD4"/>
    <w:rPr>
      <w:rFonts w:ascii="Times New Roman" w:hAnsi="Times New Roman" w:cs="Times New Roman" w:hint="default"/>
      <w:i/>
      <w:iCs w:val="0"/>
      <w:vertAlign w:val="superscript"/>
    </w:rPr>
  </w:style>
  <w:style w:type="paragraph" w:customStyle="1" w:styleId="Normal12a">
    <w:name w:val="Normal12a"/>
    <w:basedOn w:val="Normal"/>
    <w:rsid w:val="00E95AD4"/>
    <w:pPr>
      <w:spacing w:after="240"/>
    </w:pPr>
  </w:style>
  <w:style w:type="paragraph" w:customStyle="1" w:styleId="PageHeadingNotTOC">
    <w:name w:val="PageHeadingNotTOC"/>
    <w:basedOn w:val="Normal"/>
    <w:rsid w:val="00E95AD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E95AD4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rsid w:val="00E95AD4"/>
    <w:pPr>
      <w:spacing w:after="480"/>
    </w:pPr>
  </w:style>
  <w:style w:type="paragraph" w:customStyle="1" w:styleId="NormalBoldCenter">
    <w:name w:val="NormalBoldCenter"/>
    <w:basedOn w:val="Normal"/>
    <w:rsid w:val="00E95AD4"/>
    <w:pPr>
      <w:jc w:val="center"/>
    </w:pPr>
    <w:rPr>
      <w:b/>
    </w:rPr>
  </w:style>
  <w:style w:type="paragraph" w:styleId="ListParagraph">
    <w:name w:val="List Paragraph"/>
    <w:aliases w:val="Numbered Para 1,Dot pt,No Spacing1,List Paragraph Char Char Char,Indicator Text,List Paragraph1,Bullet Points,MAIN CONTENT,List Paragraph12,F5 List Paragraph,Heading 2_sj,1st level - Bullet List Paragraph,Lettre d'introduction,BULLET 1,L"/>
    <w:basedOn w:val="Normal"/>
    <w:link w:val="ListParagraphChar"/>
    <w:uiPriority w:val="34"/>
    <w:qFormat/>
    <w:rsid w:val="00E95AD4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customStyle="1" w:styleId="RollCallSymbols14pt">
    <w:name w:val="RollCallSymbols14pt"/>
    <w:basedOn w:val="Normal"/>
    <w:rsid w:val="00E95AD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E95AD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E95AD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E95AD4"/>
    <w:pPr>
      <w:spacing w:before="120" w:after="120"/>
    </w:pPr>
    <w:rPr>
      <w:snapToGrid w:val="0"/>
      <w:sz w:val="16"/>
      <w:lang w:eastAsia="en-US"/>
    </w:rPr>
  </w:style>
  <w:style w:type="character" w:customStyle="1" w:styleId="SupBoldItalic">
    <w:name w:val="SupBoldItalic"/>
    <w:uiPriority w:val="1"/>
    <w:qFormat/>
    <w:rsid w:val="00E95AD4"/>
    <w:rPr>
      <w:b/>
      <w:bCs w:val="0"/>
      <w:i/>
      <w:iCs w:val="0"/>
      <w:vertAlign w:val="superscript"/>
    </w:rPr>
  </w:style>
  <w:style w:type="character" w:styleId="Hyperlink">
    <w:name w:val="Hyperlink"/>
    <w:basedOn w:val="DefaultParagraphFont"/>
    <w:uiPriority w:val="99"/>
    <w:rsid w:val="00E95AD4"/>
    <w:rPr>
      <w:color w:val="0563C1" w:themeColor="hyperlink"/>
      <w:u w:val="single"/>
    </w:rPr>
  </w:style>
  <w:style w:type="paragraph" w:customStyle="1" w:styleId="Default">
    <w:name w:val="Default"/>
    <w:uiPriority w:val="99"/>
    <w:rsid w:val="00E95AD4"/>
    <w:pPr>
      <w:autoSpaceDE w:val="0"/>
      <w:autoSpaceDN w:val="0"/>
      <w:adjustRightInd w:val="0"/>
    </w:pPr>
    <w:rPr>
      <w:color w:val="000000"/>
      <w:sz w:val="24"/>
      <w:szCs w:val="24"/>
      <w:lang w:val="hu-HU"/>
    </w:rPr>
  </w:style>
  <w:style w:type="paragraph" w:styleId="Revision">
    <w:name w:val="Revision"/>
    <w:hidden/>
    <w:uiPriority w:val="99"/>
    <w:rsid w:val="00881324"/>
    <w:rPr>
      <w:sz w:val="24"/>
      <w:lang w:val="hu-HU"/>
    </w:rPr>
  </w:style>
  <w:style w:type="paragraph" w:customStyle="1" w:styleId="AmDocTypeTab">
    <w:name w:val="AmDocTypeTab"/>
    <w:basedOn w:val="Normal"/>
    <w:rsid w:val="00CC0D6E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CC0D6E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CC0D6E"/>
  </w:style>
  <w:style w:type="paragraph" w:customStyle="1" w:styleId="TOC11">
    <w:name w:val="TOC 11"/>
    <w:basedOn w:val="Normal"/>
    <w:next w:val="Normal"/>
    <w:uiPriority w:val="39"/>
    <w:unhideWhenUsed/>
    <w:rsid w:val="00CC0D6E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unhideWhenUsed/>
    <w:rsid w:val="00CC0D6E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unhideWhenUsed/>
    <w:rsid w:val="00CC0D6E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unhideWhenUsed/>
    <w:rsid w:val="00CC0D6E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unhideWhenUsed/>
    <w:rsid w:val="00CC0D6E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unhideWhenUsed/>
    <w:rsid w:val="00CC0D6E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unhideWhenUsed/>
    <w:rsid w:val="00CC0D6E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unhideWhenUsed/>
    <w:rsid w:val="00CC0D6E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unhideWhenUsed/>
    <w:rsid w:val="00CC0D6E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CC0D6E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CC0D6E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CC0D6E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CC0D6E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CC0D6E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CC0D6E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CC0D6E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CC0D6E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CC0D6E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CC0D6E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CC0D6E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CC0D6E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CC0D6E"/>
    <w:pPr>
      <w:widowControl/>
      <w:numPr>
        <w:numId w:val="17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CC0D6E"/>
    <w:pPr>
      <w:widowControl/>
      <w:numPr>
        <w:numId w:val="18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CC0D6E"/>
    <w:pPr>
      <w:widowControl/>
      <w:numPr>
        <w:numId w:val="19"/>
      </w:numPr>
      <w:tabs>
        <w:tab w:val="clear" w:pos="4819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CC0D6E"/>
    <w:pPr>
      <w:widowControl/>
      <w:numPr>
        <w:numId w:val="20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CC0D6E"/>
    <w:pPr>
      <w:widowControl/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CC0D6E"/>
    <w:pPr>
      <w:widowControl/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CC0D6E"/>
    <w:pPr>
      <w:widowControl/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CC0D6E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CC0D6E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CC0D6E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CC0D6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CC0D6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CC0D6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CC0D6E"/>
    <w:pPr>
      <w:widowControl/>
      <w:numPr>
        <w:numId w:val="21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CC0D6E"/>
    <w:pPr>
      <w:widowControl/>
      <w:numPr>
        <w:numId w:val="22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CC0D6E"/>
    <w:pPr>
      <w:widowControl/>
      <w:numPr>
        <w:numId w:val="23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CC0D6E"/>
    <w:pPr>
      <w:widowControl/>
      <w:numPr>
        <w:numId w:val="24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uiPriority w:val="99"/>
    <w:rsid w:val="00CC0D6E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CC0D6E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Lignefinal">
    <w:name w:val="Ligne final"/>
    <w:basedOn w:val="Normal"/>
    <w:next w:val="Normal"/>
    <w:rsid w:val="00CC0D6E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CC0D6E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CC0D6E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CC0D6E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CC0D6E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CC0D6E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CC0D6E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CC0D6E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CC0D6E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CC0D6E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CC0D6E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CC0D6E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CC0D6E"/>
    <w:pPr>
      <w:spacing w:before="240"/>
    </w:pPr>
  </w:style>
  <w:style w:type="paragraph" w:customStyle="1" w:styleId="Accordtitre">
    <w:name w:val="Accord titre"/>
    <w:basedOn w:val="Normal"/>
    <w:rsid w:val="00CC0D6E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CC0D6E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CC0D6E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CC0D6E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CC0D6E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unhideWhenUsed/>
    <w:rsid w:val="00CC0D6E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rsid w:val="00CC0D6E"/>
  </w:style>
  <w:style w:type="character" w:styleId="EndnoteReference">
    <w:name w:val="endnote reference"/>
    <w:basedOn w:val="DefaultParagraphFont"/>
    <w:uiPriority w:val="99"/>
    <w:unhideWhenUsed/>
    <w:rsid w:val="00CC0D6E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CC0D6E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CC0D6E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CC0D6E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CC0D6E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CC0D6E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CC0D6E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CC0D6E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CC0D6E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CC0D6E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CC0D6E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CC0D6E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CC0D6E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CC0D6E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CC0D6E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CC0D6E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CC0D6E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CC0D6E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CC0D6E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CC0D6E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CC0D6E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CC0D6E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CC0D6E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CC0D6E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CC0D6E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CC0D6E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CC0D6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ListBullet">
    <w:name w:val="List Bullet"/>
    <w:basedOn w:val="Normal"/>
    <w:uiPriority w:val="99"/>
    <w:rsid w:val="00CC0D6E"/>
    <w:pPr>
      <w:widowControl/>
      <w:numPr>
        <w:numId w:val="25"/>
      </w:numPr>
      <w:spacing w:before="120" w:after="120"/>
      <w:jc w:val="both"/>
    </w:pPr>
    <w:rPr>
      <w:szCs w:val="24"/>
      <w:lang w:eastAsia="de-DE"/>
    </w:rPr>
  </w:style>
  <w:style w:type="paragraph" w:styleId="ListBullet4">
    <w:name w:val="List Bullet 4"/>
    <w:basedOn w:val="Normal"/>
    <w:uiPriority w:val="99"/>
    <w:rsid w:val="00CC0D6E"/>
    <w:pPr>
      <w:widowControl/>
      <w:numPr>
        <w:numId w:val="26"/>
      </w:numPr>
      <w:spacing w:before="120" w:after="120"/>
      <w:jc w:val="both"/>
    </w:pPr>
    <w:rPr>
      <w:szCs w:val="24"/>
      <w:lang w:eastAsia="de-DE"/>
    </w:rPr>
  </w:style>
  <w:style w:type="paragraph" w:customStyle="1" w:styleId="HeaderCouncilLarge">
    <w:name w:val="Header Council Large"/>
    <w:basedOn w:val="Normal"/>
    <w:link w:val="HeaderCouncilLargeChar"/>
    <w:rsid w:val="00CC0D6E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CC0D6E"/>
    <w:rPr>
      <w:rFonts w:eastAsia="Calibri"/>
      <w:sz w:val="24"/>
      <w:szCs w:val="22"/>
      <w:lang w:val="hu-HU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CC0D6E"/>
    <w:rPr>
      <w:rFonts w:eastAsia="Calibri"/>
      <w:sz w:val="2"/>
      <w:szCs w:val="22"/>
      <w:lang w:val="hu-HU" w:eastAsia="en-US"/>
    </w:rPr>
  </w:style>
  <w:style w:type="paragraph" w:customStyle="1" w:styleId="FooterText">
    <w:name w:val="Footer Text"/>
    <w:basedOn w:val="Normal"/>
    <w:rsid w:val="00CC0D6E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rsid w:val="00CC0D6E"/>
    <w:rPr>
      <w:color w:val="808080"/>
    </w:rPr>
  </w:style>
  <w:style w:type="numbering" w:customStyle="1" w:styleId="NoList11">
    <w:name w:val="No List11"/>
    <w:next w:val="NoList"/>
    <w:uiPriority w:val="99"/>
    <w:semiHidden/>
    <w:unhideWhenUsed/>
    <w:rsid w:val="00CC0D6E"/>
  </w:style>
  <w:style w:type="paragraph" w:customStyle="1" w:styleId="NormalJustified">
    <w:name w:val="Normal Justified"/>
    <w:basedOn w:val="Normal"/>
    <w:uiPriority w:val="99"/>
    <w:rsid w:val="00CC0D6E"/>
    <w:pPr>
      <w:autoSpaceDE w:val="0"/>
      <w:autoSpaceDN w:val="0"/>
      <w:adjustRightInd w:val="0"/>
      <w:spacing w:before="200" w:after="120" w:line="360" w:lineRule="auto"/>
      <w:jc w:val="both"/>
    </w:pPr>
    <w:rPr>
      <w:szCs w:val="22"/>
      <w:lang w:eastAsia="fr-BE"/>
    </w:rPr>
  </w:style>
  <w:style w:type="paragraph" w:customStyle="1" w:styleId="FinalLine">
    <w:name w:val="Final Line"/>
    <w:basedOn w:val="Normal"/>
    <w:next w:val="Normal"/>
    <w:uiPriority w:val="99"/>
    <w:rsid w:val="00CC0D6E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3400" w:right="3400"/>
      <w:jc w:val="center"/>
    </w:pPr>
    <w:rPr>
      <w:b/>
      <w:szCs w:val="22"/>
      <w:lang w:eastAsia="fr-BE"/>
    </w:rPr>
  </w:style>
  <w:style w:type="paragraph" w:customStyle="1" w:styleId="FinalLineLandscape">
    <w:name w:val="Final Line (Landscape)"/>
    <w:basedOn w:val="Normal"/>
    <w:next w:val="Normal"/>
    <w:uiPriority w:val="99"/>
    <w:rsid w:val="00CC0D6E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5868" w:right="5868"/>
      <w:jc w:val="center"/>
    </w:pPr>
    <w:rPr>
      <w:b/>
      <w:szCs w:val="22"/>
      <w:lang w:eastAsia="fr-BE"/>
    </w:rPr>
  </w:style>
  <w:style w:type="paragraph" w:customStyle="1" w:styleId="PointManual">
    <w:name w:val="Point Manual"/>
    <w:basedOn w:val="Normal"/>
    <w:uiPriority w:val="99"/>
    <w:rsid w:val="00CC0D6E"/>
    <w:pPr>
      <w:autoSpaceDE w:val="0"/>
      <w:autoSpaceDN w:val="0"/>
      <w:adjustRightInd w:val="0"/>
      <w:spacing w:before="120" w:after="120" w:line="360" w:lineRule="auto"/>
      <w:ind w:left="567" w:hanging="567"/>
    </w:pPr>
    <w:rPr>
      <w:szCs w:val="22"/>
      <w:lang w:eastAsia="fr-BE"/>
    </w:rPr>
  </w:style>
  <w:style w:type="paragraph" w:customStyle="1" w:styleId="PointManual1">
    <w:name w:val="Point Manual (1)"/>
    <w:basedOn w:val="Normal"/>
    <w:uiPriority w:val="99"/>
    <w:rsid w:val="00CC0D6E"/>
    <w:pPr>
      <w:autoSpaceDE w:val="0"/>
      <w:autoSpaceDN w:val="0"/>
      <w:adjustRightInd w:val="0"/>
      <w:spacing w:before="120" w:after="120" w:line="360" w:lineRule="auto"/>
      <w:ind w:left="1134" w:hanging="567"/>
    </w:pPr>
    <w:rPr>
      <w:szCs w:val="22"/>
      <w:lang w:eastAsia="fr-BE"/>
    </w:rPr>
  </w:style>
  <w:style w:type="paragraph" w:customStyle="1" w:styleId="PointManual2">
    <w:name w:val="Point Manual (2)"/>
    <w:basedOn w:val="Normal"/>
    <w:uiPriority w:val="99"/>
    <w:rsid w:val="00CC0D6E"/>
    <w:pPr>
      <w:autoSpaceDE w:val="0"/>
      <w:autoSpaceDN w:val="0"/>
      <w:adjustRightInd w:val="0"/>
      <w:spacing w:before="120" w:after="120" w:line="360" w:lineRule="auto"/>
      <w:ind w:left="1701" w:hanging="567"/>
    </w:pPr>
    <w:rPr>
      <w:szCs w:val="22"/>
      <w:lang w:eastAsia="fr-BE"/>
    </w:rPr>
  </w:style>
  <w:style w:type="paragraph" w:customStyle="1" w:styleId="PointManual3">
    <w:name w:val="Point Manual (3)"/>
    <w:basedOn w:val="Normal"/>
    <w:uiPriority w:val="99"/>
    <w:rsid w:val="00CC0D6E"/>
    <w:pPr>
      <w:autoSpaceDE w:val="0"/>
      <w:autoSpaceDN w:val="0"/>
      <w:adjustRightInd w:val="0"/>
      <w:spacing w:before="120" w:after="120" w:line="360" w:lineRule="auto"/>
      <w:ind w:left="2268" w:hanging="567"/>
    </w:pPr>
    <w:rPr>
      <w:szCs w:val="22"/>
      <w:lang w:eastAsia="fr-BE"/>
    </w:rPr>
  </w:style>
  <w:style w:type="paragraph" w:customStyle="1" w:styleId="PointManual4">
    <w:name w:val="Point Manual (4)"/>
    <w:basedOn w:val="Normal"/>
    <w:uiPriority w:val="99"/>
    <w:rsid w:val="00CC0D6E"/>
    <w:pPr>
      <w:autoSpaceDE w:val="0"/>
      <w:autoSpaceDN w:val="0"/>
      <w:adjustRightInd w:val="0"/>
      <w:spacing w:before="120" w:after="120" w:line="360" w:lineRule="auto"/>
      <w:ind w:left="2835" w:hanging="567"/>
    </w:pPr>
    <w:rPr>
      <w:szCs w:val="22"/>
      <w:lang w:eastAsia="fr-BE"/>
    </w:rPr>
  </w:style>
  <w:style w:type="paragraph" w:customStyle="1" w:styleId="PointDoubleManual">
    <w:name w:val="Point Double Manual"/>
    <w:basedOn w:val="Normal"/>
    <w:uiPriority w:val="99"/>
    <w:rsid w:val="00CC0D6E"/>
    <w:pPr>
      <w:tabs>
        <w:tab w:val="left" w:pos="567"/>
      </w:tabs>
      <w:autoSpaceDE w:val="0"/>
      <w:autoSpaceDN w:val="0"/>
      <w:adjustRightInd w:val="0"/>
      <w:spacing w:before="120" w:after="120" w:line="360" w:lineRule="auto"/>
      <w:ind w:left="1134" w:hanging="1134"/>
    </w:pPr>
    <w:rPr>
      <w:szCs w:val="22"/>
      <w:lang w:eastAsia="fr-BE"/>
    </w:rPr>
  </w:style>
  <w:style w:type="paragraph" w:customStyle="1" w:styleId="PointDoubleManual1">
    <w:name w:val="Point Double Manual (1)"/>
    <w:basedOn w:val="Normal"/>
    <w:uiPriority w:val="99"/>
    <w:rsid w:val="00CC0D6E"/>
    <w:pPr>
      <w:tabs>
        <w:tab w:val="left" w:pos="1134"/>
      </w:tabs>
      <w:autoSpaceDE w:val="0"/>
      <w:autoSpaceDN w:val="0"/>
      <w:adjustRightInd w:val="0"/>
      <w:spacing w:before="120" w:after="120" w:line="360" w:lineRule="auto"/>
      <w:ind w:left="1701" w:hanging="1134"/>
    </w:pPr>
    <w:rPr>
      <w:szCs w:val="22"/>
      <w:lang w:eastAsia="fr-BE"/>
    </w:rPr>
  </w:style>
  <w:style w:type="paragraph" w:customStyle="1" w:styleId="PointDoubleManual2">
    <w:name w:val="Point Double Manual (2)"/>
    <w:basedOn w:val="Normal"/>
    <w:uiPriority w:val="99"/>
    <w:rsid w:val="00CC0D6E"/>
    <w:pPr>
      <w:tabs>
        <w:tab w:val="left" w:pos="1701"/>
      </w:tabs>
      <w:autoSpaceDE w:val="0"/>
      <w:autoSpaceDN w:val="0"/>
      <w:adjustRightInd w:val="0"/>
      <w:spacing w:before="120" w:after="120" w:line="360" w:lineRule="auto"/>
      <w:ind w:left="2268" w:hanging="1134"/>
    </w:pPr>
    <w:rPr>
      <w:szCs w:val="22"/>
      <w:lang w:eastAsia="fr-BE"/>
    </w:rPr>
  </w:style>
  <w:style w:type="paragraph" w:customStyle="1" w:styleId="PointDoubleManual3">
    <w:name w:val="Point Double Manual (3)"/>
    <w:basedOn w:val="Normal"/>
    <w:uiPriority w:val="99"/>
    <w:rsid w:val="00CC0D6E"/>
    <w:pPr>
      <w:tabs>
        <w:tab w:val="left" w:pos="2268"/>
      </w:tabs>
      <w:autoSpaceDE w:val="0"/>
      <w:autoSpaceDN w:val="0"/>
      <w:adjustRightInd w:val="0"/>
      <w:spacing w:before="120" w:after="120" w:line="360" w:lineRule="auto"/>
      <w:ind w:left="2835" w:hanging="1134"/>
    </w:pPr>
    <w:rPr>
      <w:szCs w:val="22"/>
      <w:lang w:eastAsia="fr-BE"/>
    </w:rPr>
  </w:style>
  <w:style w:type="paragraph" w:customStyle="1" w:styleId="PointDoubleManual4">
    <w:name w:val="Point Double Manual (4)"/>
    <w:basedOn w:val="Normal"/>
    <w:uiPriority w:val="99"/>
    <w:rsid w:val="00CC0D6E"/>
    <w:pPr>
      <w:tabs>
        <w:tab w:val="left" w:pos="2835"/>
      </w:tabs>
      <w:autoSpaceDE w:val="0"/>
      <w:autoSpaceDN w:val="0"/>
      <w:adjustRightInd w:val="0"/>
      <w:spacing w:before="120" w:after="120" w:line="360" w:lineRule="auto"/>
      <w:ind w:left="3402" w:hanging="1134"/>
    </w:pPr>
    <w:rPr>
      <w:szCs w:val="22"/>
      <w:lang w:eastAsia="fr-BE"/>
    </w:rPr>
  </w:style>
  <w:style w:type="paragraph" w:customStyle="1" w:styleId="Pointabc">
    <w:name w:val="Point abc"/>
    <w:basedOn w:val="Normal"/>
    <w:uiPriority w:val="99"/>
    <w:rsid w:val="00CC0D6E"/>
    <w:pPr>
      <w:numPr>
        <w:ilvl w:val="1"/>
        <w:numId w:val="38"/>
      </w:numPr>
      <w:tabs>
        <w:tab w:val="left" w:pos="56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abc1">
    <w:name w:val="Point abc (1)"/>
    <w:basedOn w:val="Normal"/>
    <w:uiPriority w:val="99"/>
    <w:rsid w:val="00CC0D6E"/>
    <w:pPr>
      <w:numPr>
        <w:ilvl w:val="3"/>
        <w:numId w:val="38"/>
      </w:numPr>
      <w:tabs>
        <w:tab w:val="left" w:pos="113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abc2">
    <w:name w:val="Point abc (2)"/>
    <w:basedOn w:val="Normal"/>
    <w:uiPriority w:val="99"/>
    <w:rsid w:val="00CC0D6E"/>
    <w:pPr>
      <w:numPr>
        <w:ilvl w:val="5"/>
        <w:numId w:val="38"/>
      </w:numPr>
      <w:tabs>
        <w:tab w:val="left" w:pos="170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abc3">
    <w:name w:val="Point abc (3)"/>
    <w:basedOn w:val="Normal"/>
    <w:uiPriority w:val="99"/>
    <w:rsid w:val="00CC0D6E"/>
    <w:pPr>
      <w:numPr>
        <w:ilvl w:val="7"/>
        <w:numId w:val="38"/>
      </w:numPr>
      <w:tabs>
        <w:tab w:val="left" w:pos="226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abc4">
    <w:name w:val="Point abc (4)"/>
    <w:basedOn w:val="Normal"/>
    <w:uiPriority w:val="99"/>
    <w:rsid w:val="00CC0D6E"/>
    <w:pPr>
      <w:numPr>
        <w:ilvl w:val="8"/>
        <w:numId w:val="38"/>
      </w:numPr>
      <w:tabs>
        <w:tab w:val="left" w:pos="283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123">
    <w:name w:val="Point 123"/>
    <w:basedOn w:val="Normal"/>
    <w:uiPriority w:val="99"/>
    <w:rsid w:val="00CC0D6E"/>
    <w:pPr>
      <w:numPr>
        <w:numId w:val="38"/>
      </w:numPr>
      <w:tabs>
        <w:tab w:val="left" w:pos="56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1231">
    <w:name w:val="Point 123 (1)"/>
    <w:basedOn w:val="Normal"/>
    <w:uiPriority w:val="99"/>
    <w:rsid w:val="00CC0D6E"/>
    <w:pPr>
      <w:numPr>
        <w:ilvl w:val="2"/>
        <w:numId w:val="38"/>
      </w:numPr>
      <w:tabs>
        <w:tab w:val="left" w:pos="113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1232">
    <w:name w:val="Point 123 (2)"/>
    <w:basedOn w:val="Normal"/>
    <w:uiPriority w:val="99"/>
    <w:rsid w:val="00CC0D6E"/>
    <w:pPr>
      <w:numPr>
        <w:ilvl w:val="4"/>
        <w:numId w:val="38"/>
      </w:numPr>
      <w:tabs>
        <w:tab w:val="left" w:pos="170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1233">
    <w:name w:val="Point 123 (3)"/>
    <w:basedOn w:val="Normal"/>
    <w:uiPriority w:val="99"/>
    <w:rsid w:val="00CC0D6E"/>
    <w:pPr>
      <w:numPr>
        <w:ilvl w:val="6"/>
        <w:numId w:val="38"/>
      </w:numPr>
      <w:tabs>
        <w:tab w:val="left" w:pos="226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ivx">
    <w:name w:val="Point ivx"/>
    <w:basedOn w:val="Normal"/>
    <w:uiPriority w:val="99"/>
    <w:rsid w:val="00CC0D6E"/>
    <w:pPr>
      <w:numPr>
        <w:numId w:val="39"/>
      </w:numPr>
      <w:tabs>
        <w:tab w:val="left" w:pos="56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ivx1">
    <w:name w:val="Point ivx (1)"/>
    <w:basedOn w:val="Normal"/>
    <w:uiPriority w:val="99"/>
    <w:rsid w:val="00CC0D6E"/>
    <w:pPr>
      <w:numPr>
        <w:ilvl w:val="1"/>
        <w:numId w:val="39"/>
      </w:numPr>
      <w:tabs>
        <w:tab w:val="left" w:pos="113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ivx2">
    <w:name w:val="Point ivx (2)"/>
    <w:basedOn w:val="Normal"/>
    <w:uiPriority w:val="99"/>
    <w:rsid w:val="00CC0D6E"/>
    <w:pPr>
      <w:numPr>
        <w:ilvl w:val="2"/>
        <w:numId w:val="39"/>
      </w:numPr>
      <w:tabs>
        <w:tab w:val="left" w:pos="170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ivx3">
    <w:name w:val="Point ivx (3)"/>
    <w:basedOn w:val="Normal"/>
    <w:uiPriority w:val="99"/>
    <w:rsid w:val="00CC0D6E"/>
    <w:pPr>
      <w:numPr>
        <w:ilvl w:val="3"/>
        <w:numId w:val="39"/>
      </w:numPr>
      <w:tabs>
        <w:tab w:val="left" w:pos="226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ivx4">
    <w:name w:val="Point ivx (4)"/>
    <w:basedOn w:val="Normal"/>
    <w:uiPriority w:val="99"/>
    <w:rsid w:val="00CC0D6E"/>
    <w:pPr>
      <w:numPr>
        <w:ilvl w:val="4"/>
        <w:numId w:val="39"/>
      </w:numPr>
      <w:tabs>
        <w:tab w:val="left" w:pos="283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Bullet">
    <w:name w:val="Bullet"/>
    <w:basedOn w:val="Normal"/>
    <w:uiPriority w:val="99"/>
    <w:rsid w:val="00CC0D6E"/>
    <w:pPr>
      <w:numPr>
        <w:numId w:val="37"/>
      </w:numPr>
      <w:tabs>
        <w:tab w:val="left" w:pos="56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Dash">
    <w:name w:val="Dash"/>
    <w:basedOn w:val="Normal"/>
    <w:uiPriority w:val="99"/>
    <w:rsid w:val="00CC0D6E"/>
    <w:pPr>
      <w:numPr>
        <w:numId w:val="27"/>
      </w:numPr>
      <w:tabs>
        <w:tab w:val="left" w:pos="56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Dash1">
    <w:name w:val="Dash 1"/>
    <w:basedOn w:val="Normal"/>
    <w:uiPriority w:val="99"/>
    <w:rsid w:val="00CC0D6E"/>
    <w:pPr>
      <w:numPr>
        <w:numId w:val="28"/>
      </w:numPr>
      <w:tabs>
        <w:tab w:val="left" w:pos="113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Dash2">
    <w:name w:val="Dash 2"/>
    <w:basedOn w:val="Normal"/>
    <w:uiPriority w:val="99"/>
    <w:rsid w:val="00CC0D6E"/>
    <w:pPr>
      <w:numPr>
        <w:numId w:val="29"/>
      </w:numPr>
      <w:tabs>
        <w:tab w:val="left" w:pos="170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Dash3">
    <w:name w:val="Dash 3"/>
    <w:basedOn w:val="Normal"/>
    <w:uiPriority w:val="99"/>
    <w:rsid w:val="00CC0D6E"/>
    <w:pPr>
      <w:numPr>
        <w:numId w:val="30"/>
      </w:numPr>
      <w:tabs>
        <w:tab w:val="left" w:pos="226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Dash4">
    <w:name w:val="Dash 4"/>
    <w:basedOn w:val="Normal"/>
    <w:uiPriority w:val="99"/>
    <w:rsid w:val="00CC0D6E"/>
    <w:pPr>
      <w:numPr>
        <w:numId w:val="31"/>
      </w:numPr>
      <w:tabs>
        <w:tab w:val="left" w:pos="283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DashEqual">
    <w:name w:val="Dash Equal"/>
    <w:basedOn w:val="Dash"/>
    <w:uiPriority w:val="99"/>
    <w:rsid w:val="00CC0D6E"/>
    <w:pPr>
      <w:numPr>
        <w:numId w:val="32"/>
      </w:numPr>
      <w:tabs>
        <w:tab w:val="clear" w:pos="567"/>
      </w:tabs>
    </w:pPr>
  </w:style>
  <w:style w:type="paragraph" w:customStyle="1" w:styleId="DashEqual1">
    <w:name w:val="Dash Equal 1"/>
    <w:basedOn w:val="Dash1"/>
    <w:uiPriority w:val="99"/>
    <w:rsid w:val="00CC0D6E"/>
    <w:pPr>
      <w:numPr>
        <w:numId w:val="33"/>
      </w:numPr>
      <w:tabs>
        <w:tab w:val="clear" w:pos="1134"/>
        <w:tab w:val="num" w:pos="567"/>
      </w:tabs>
    </w:pPr>
  </w:style>
  <w:style w:type="paragraph" w:customStyle="1" w:styleId="DashEqual2">
    <w:name w:val="Dash Equal 2"/>
    <w:basedOn w:val="Dash2"/>
    <w:uiPriority w:val="99"/>
    <w:rsid w:val="00CC0D6E"/>
    <w:pPr>
      <w:numPr>
        <w:numId w:val="34"/>
      </w:numPr>
      <w:tabs>
        <w:tab w:val="clear" w:pos="1701"/>
        <w:tab w:val="num" w:pos="1134"/>
      </w:tabs>
    </w:pPr>
  </w:style>
  <w:style w:type="paragraph" w:customStyle="1" w:styleId="DashEqual3">
    <w:name w:val="Dash Equal 3"/>
    <w:basedOn w:val="Dash3"/>
    <w:uiPriority w:val="99"/>
    <w:rsid w:val="00CC0D6E"/>
    <w:pPr>
      <w:numPr>
        <w:numId w:val="35"/>
      </w:numPr>
      <w:tabs>
        <w:tab w:val="clear" w:pos="2268"/>
        <w:tab w:val="num" w:pos="1701"/>
      </w:tabs>
    </w:pPr>
  </w:style>
  <w:style w:type="paragraph" w:customStyle="1" w:styleId="DashEqual4">
    <w:name w:val="Dash Equal 4"/>
    <w:basedOn w:val="Dash4"/>
    <w:uiPriority w:val="99"/>
    <w:rsid w:val="00CC0D6E"/>
    <w:pPr>
      <w:numPr>
        <w:numId w:val="36"/>
      </w:numPr>
      <w:tabs>
        <w:tab w:val="clear" w:pos="2835"/>
        <w:tab w:val="num" w:pos="2268"/>
      </w:tabs>
    </w:pPr>
  </w:style>
  <w:style w:type="paragraph" w:customStyle="1" w:styleId="HeadingLeft">
    <w:name w:val="Heading Left"/>
    <w:basedOn w:val="Normal"/>
    <w:next w:val="Normal"/>
    <w:uiPriority w:val="99"/>
    <w:rsid w:val="00CC0D6E"/>
    <w:pPr>
      <w:autoSpaceDE w:val="0"/>
      <w:autoSpaceDN w:val="0"/>
      <w:adjustRightInd w:val="0"/>
      <w:spacing w:before="360" w:after="120" w:line="360" w:lineRule="auto"/>
      <w:outlineLvl w:val="0"/>
    </w:pPr>
    <w:rPr>
      <w:b/>
      <w:caps/>
      <w:szCs w:val="22"/>
      <w:u w:val="single"/>
      <w:lang w:eastAsia="fr-BE"/>
    </w:rPr>
  </w:style>
  <w:style w:type="paragraph" w:customStyle="1" w:styleId="HeadingIVX">
    <w:name w:val="Heading IVX"/>
    <w:basedOn w:val="HeadingLeft"/>
    <w:next w:val="Normal"/>
    <w:uiPriority w:val="99"/>
    <w:rsid w:val="00CC0D6E"/>
    <w:pPr>
      <w:numPr>
        <w:numId w:val="42"/>
      </w:numPr>
      <w:tabs>
        <w:tab w:val="left" w:pos="567"/>
      </w:tabs>
    </w:pPr>
  </w:style>
  <w:style w:type="paragraph" w:customStyle="1" w:styleId="Heading123">
    <w:name w:val="Heading 123"/>
    <w:basedOn w:val="HeadingLeft"/>
    <w:next w:val="Normal"/>
    <w:uiPriority w:val="99"/>
    <w:rsid w:val="00CC0D6E"/>
    <w:pPr>
      <w:numPr>
        <w:numId w:val="41"/>
      </w:numPr>
      <w:tabs>
        <w:tab w:val="left" w:pos="567"/>
      </w:tabs>
    </w:pPr>
  </w:style>
  <w:style w:type="paragraph" w:customStyle="1" w:styleId="HeadingABC">
    <w:name w:val="Heading ABC"/>
    <w:basedOn w:val="HeadingLeft"/>
    <w:next w:val="Normal"/>
    <w:uiPriority w:val="99"/>
    <w:rsid w:val="00CC0D6E"/>
    <w:pPr>
      <w:numPr>
        <w:numId w:val="40"/>
      </w:numPr>
      <w:tabs>
        <w:tab w:val="left" w:pos="567"/>
      </w:tabs>
    </w:pPr>
  </w:style>
  <w:style w:type="paragraph" w:customStyle="1" w:styleId="HeadingCentered">
    <w:name w:val="Heading Centered"/>
    <w:basedOn w:val="HeadingLeft"/>
    <w:next w:val="Normal"/>
    <w:uiPriority w:val="99"/>
    <w:rsid w:val="00CC0D6E"/>
    <w:pPr>
      <w:jc w:val="center"/>
    </w:pPr>
  </w:style>
  <w:style w:type="paragraph" w:customStyle="1" w:styleId="Jardin">
    <w:name w:val="Jardin"/>
    <w:basedOn w:val="Normal"/>
    <w:uiPriority w:val="99"/>
    <w:rsid w:val="00CC0D6E"/>
    <w:pPr>
      <w:autoSpaceDE w:val="0"/>
      <w:autoSpaceDN w:val="0"/>
      <w:adjustRightInd w:val="0"/>
      <w:spacing w:before="200"/>
      <w:jc w:val="center"/>
    </w:pPr>
    <w:rPr>
      <w:szCs w:val="22"/>
      <w:lang w:eastAsia="fr-BE"/>
    </w:rPr>
  </w:style>
  <w:style w:type="paragraph" w:customStyle="1" w:styleId="Amendment">
    <w:name w:val="Amendment"/>
    <w:basedOn w:val="Normal"/>
    <w:next w:val="Normal"/>
    <w:uiPriority w:val="99"/>
    <w:rsid w:val="00CC0D6E"/>
    <w:pPr>
      <w:autoSpaceDE w:val="0"/>
      <w:autoSpaceDN w:val="0"/>
      <w:adjustRightInd w:val="0"/>
      <w:spacing w:before="120" w:after="120" w:line="360" w:lineRule="auto"/>
    </w:pPr>
    <w:rPr>
      <w:i/>
      <w:szCs w:val="22"/>
      <w:u w:val="single"/>
      <w:lang w:eastAsia="fr-BE"/>
    </w:rPr>
  </w:style>
  <w:style w:type="paragraph" w:customStyle="1" w:styleId="AmendmentList">
    <w:name w:val="Amendment List"/>
    <w:basedOn w:val="Normal"/>
    <w:uiPriority w:val="99"/>
    <w:rsid w:val="00CC0D6E"/>
    <w:pPr>
      <w:autoSpaceDE w:val="0"/>
      <w:autoSpaceDN w:val="0"/>
      <w:adjustRightInd w:val="0"/>
      <w:spacing w:before="120" w:after="120" w:line="360" w:lineRule="auto"/>
      <w:ind w:left="2268" w:hanging="2268"/>
    </w:pPr>
    <w:rPr>
      <w:szCs w:val="22"/>
      <w:lang w:eastAsia="fr-BE"/>
    </w:rPr>
  </w:style>
  <w:style w:type="paragraph" w:customStyle="1" w:styleId="ReplyRE">
    <w:name w:val="Reply RE"/>
    <w:basedOn w:val="Normal"/>
    <w:next w:val="Normal"/>
    <w:uiPriority w:val="99"/>
    <w:rsid w:val="00CC0D6E"/>
    <w:pPr>
      <w:autoSpaceDE w:val="0"/>
      <w:autoSpaceDN w:val="0"/>
      <w:adjustRightInd w:val="0"/>
      <w:spacing w:before="120" w:after="480"/>
      <w:contextualSpacing/>
    </w:pPr>
    <w:rPr>
      <w:szCs w:val="22"/>
      <w:lang w:eastAsia="fr-BE"/>
    </w:rPr>
  </w:style>
  <w:style w:type="paragraph" w:customStyle="1" w:styleId="ReplyBold">
    <w:name w:val="Reply Bold"/>
    <w:basedOn w:val="ReplyRE"/>
    <w:next w:val="Normal"/>
    <w:uiPriority w:val="99"/>
    <w:rsid w:val="00CC0D6E"/>
    <w:rPr>
      <w:b/>
    </w:rPr>
  </w:style>
  <w:style w:type="paragraph" w:customStyle="1" w:styleId="Annex">
    <w:name w:val="Annex"/>
    <w:basedOn w:val="Normal"/>
    <w:next w:val="Normal"/>
    <w:uiPriority w:val="99"/>
    <w:rsid w:val="00CC0D6E"/>
    <w:pPr>
      <w:autoSpaceDE w:val="0"/>
      <w:autoSpaceDN w:val="0"/>
      <w:adjustRightInd w:val="0"/>
      <w:spacing w:before="120" w:after="120" w:line="360" w:lineRule="auto"/>
      <w:jc w:val="right"/>
    </w:pPr>
    <w:rPr>
      <w:b/>
      <w:szCs w:val="22"/>
      <w:u w:val="single"/>
      <w:lang w:eastAsia="fr-BE"/>
    </w:rPr>
  </w:style>
  <w:style w:type="paragraph" w:customStyle="1" w:styleId="Sign">
    <w:name w:val="Sign"/>
    <w:basedOn w:val="Normal"/>
    <w:uiPriority w:val="99"/>
    <w:rsid w:val="00CC0D6E"/>
    <w:pPr>
      <w:tabs>
        <w:tab w:val="center" w:pos="7087"/>
      </w:tabs>
      <w:autoSpaceDE w:val="0"/>
      <w:autoSpaceDN w:val="0"/>
      <w:adjustRightInd w:val="0"/>
      <w:spacing w:before="120" w:after="120" w:line="360" w:lineRule="auto"/>
      <w:contextualSpacing/>
    </w:pPr>
    <w:rPr>
      <w:szCs w:val="22"/>
      <w:lang w:eastAsia="fr-BE"/>
    </w:rPr>
  </w:style>
  <w:style w:type="paragraph" w:customStyle="1" w:styleId="NotDeclassified">
    <w:name w:val="Not Declassified"/>
    <w:basedOn w:val="Normal"/>
    <w:next w:val="Normal"/>
    <w:uiPriority w:val="99"/>
    <w:rsid w:val="00CC0D6E"/>
    <w:pPr>
      <w:autoSpaceDE w:val="0"/>
      <w:autoSpaceDN w:val="0"/>
      <w:adjustRightInd w:val="0"/>
      <w:spacing w:before="120" w:after="120" w:line="360" w:lineRule="auto"/>
    </w:pPr>
    <w:rPr>
      <w:b/>
      <w:szCs w:val="22"/>
      <w:shd w:val="clear" w:color="auto" w:fill="CCCCCC"/>
      <w:lang w:eastAsia="fr-BE"/>
    </w:rPr>
  </w:style>
  <w:style w:type="character" w:customStyle="1" w:styleId="NotDeclassifiedCharacter">
    <w:name w:val="Not Declassified Character"/>
    <w:basedOn w:val="DefaultParagraphFont"/>
    <w:rsid w:val="00CC0D6E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uiPriority w:val="99"/>
    <w:rsid w:val="00CC0D6E"/>
    <w:pPr>
      <w:autoSpaceDE w:val="0"/>
      <w:autoSpaceDN w:val="0"/>
      <w:adjustRightInd w:val="0"/>
      <w:spacing w:before="120" w:after="120"/>
    </w:pPr>
    <w:rPr>
      <w:szCs w:val="22"/>
      <w:lang w:eastAsia="fr-BE"/>
    </w:rPr>
  </w:style>
  <w:style w:type="character" w:styleId="Emphasis">
    <w:name w:val="Emphasis"/>
    <w:basedOn w:val="DefaultParagraphFont"/>
    <w:uiPriority w:val="20"/>
    <w:qFormat/>
    <w:rsid w:val="00CC0D6E"/>
    <w:rPr>
      <w:i/>
    </w:rPr>
  </w:style>
  <w:style w:type="character" w:customStyle="1" w:styleId="cf01">
    <w:name w:val="cf01"/>
    <w:basedOn w:val="DefaultParagraphFont"/>
    <w:rsid w:val="00CC0D6E"/>
    <w:rPr>
      <w:rFonts w:ascii="Segoe UI" w:hAnsi="Segoe UI" w:cs="Segoe UI"/>
      <w:sz w:val="18"/>
      <w:szCs w:val="18"/>
    </w:rPr>
  </w:style>
  <w:style w:type="paragraph" w:styleId="ListBullet2">
    <w:name w:val="List Bullet 2"/>
    <w:basedOn w:val="Normal"/>
    <w:uiPriority w:val="99"/>
    <w:rsid w:val="00CC0D6E"/>
    <w:pPr>
      <w:tabs>
        <w:tab w:val="left" w:pos="643"/>
      </w:tabs>
      <w:autoSpaceDE w:val="0"/>
      <w:autoSpaceDN w:val="0"/>
      <w:adjustRightInd w:val="0"/>
      <w:spacing w:before="120" w:after="120"/>
      <w:ind w:left="643" w:hanging="360"/>
      <w:contextualSpacing/>
      <w:jc w:val="both"/>
    </w:pPr>
    <w:rPr>
      <w:szCs w:val="22"/>
      <w:lang w:eastAsia="fr-BE"/>
    </w:rPr>
  </w:style>
  <w:style w:type="paragraph" w:styleId="ListBullet3">
    <w:name w:val="List Bullet 3"/>
    <w:basedOn w:val="Normal"/>
    <w:uiPriority w:val="99"/>
    <w:rsid w:val="00CC0D6E"/>
    <w:pPr>
      <w:tabs>
        <w:tab w:val="left" w:pos="926"/>
      </w:tabs>
      <w:autoSpaceDE w:val="0"/>
      <w:autoSpaceDN w:val="0"/>
      <w:adjustRightInd w:val="0"/>
      <w:spacing w:before="120" w:after="120"/>
      <w:ind w:left="926" w:hanging="360"/>
      <w:contextualSpacing/>
      <w:jc w:val="both"/>
    </w:pPr>
    <w:rPr>
      <w:szCs w:val="22"/>
      <w:lang w:eastAsia="fr-BE"/>
    </w:rPr>
  </w:style>
  <w:style w:type="paragraph" w:styleId="Caption">
    <w:name w:val="caption"/>
    <w:basedOn w:val="Normal"/>
    <w:next w:val="Normal"/>
    <w:uiPriority w:val="35"/>
    <w:qFormat/>
    <w:rsid w:val="00CC0D6E"/>
    <w:pPr>
      <w:autoSpaceDE w:val="0"/>
      <w:autoSpaceDN w:val="0"/>
      <w:adjustRightInd w:val="0"/>
      <w:spacing w:after="200"/>
      <w:jc w:val="both"/>
    </w:pPr>
    <w:rPr>
      <w:i/>
      <w:color w:val="1F497D"/>
      <w:sz w:val="18"/>
      <w:szCs w:val="18"/>
      <w:lang w:eastAsia="fr-BE"/>
    </w:rPr>
  </w:style>
  <w:style w:type="paragraph" w:styleId="TableofFigures">
    <w:name w:val="table of figures"/>
    <w:basedOn w:val="Normal"/>
    <w:next w:val="Normal"/>
    <w:uiPriority w:val="99"/>
    <w:rsid w:val="00CC0D6E"/>
    <w:pPr>
      <w:autoSpaceDE w:val="0"/>
      <w:autoSpaceDN w:val="0"/>
      <w:adjustRightInd w:val="0"/>
      <w:spacing w:before="120"/>
      <w:jc w:val="both"/>
    </w:pPr>
    <w:rPr>
      <w:szCs w:val="22"/>
      <w:lang w:eastAsia="fr-BE"/>
    </w:rPr>
  </w:style>
  <w:style w:type="paragraph" w:styleId="ListNumber4">
    <w:name w:val="List Number 4"/>
    <w:basedOn w:val="Normal"/>
    <w:uiPriority w:val="99"/>
    <w:rsid w:val="00CC0D6E"/>
    <w:pPr>
      <w:tabs>
        <w:tab w:val="left" w:pos="1209"/>
        <w:tab w:val="num" w:pos="1701"/>
      </w:tabs>
      <w:autoSpaceDE w:val="0"/>
      <w:autoSpaceDN w:val="0"/>
      <w:adjustRightInd w:val="0"/>
      <w:spacing w:before="120" w:after="120"/>
      <w:ind w:left="1209" w:hanging="360"/>
      <w:contextualSpacing/>
      <w:jc w:val="both"/>
    </w:pPr>
    <w:rPr>
      <w:szCs w:val="22"/>
      <w:lang w:eastAsia="fr-BE"/>
    </w:rPr>
  </w:style>
  <w:style w:type="paragraph" w:customStyle="1" w:styleId="Point0number0">
    <w:name w:val="Point (0) (number)"/>
    <w:basedOn w:val="Normal"/>
    <w:rsid w:val="00CC0D6E"/>
    <w:pPr>
      <w:shd w:val="clear" w:color="auto" w:fill="FFFFFF"/>
      <w:autoSpaceDE w:val="0"/>
      <w:autoSpaceDN w:val="0"/>
      <w:adjustRightInd w:val="0"/>
      <w:spacing w:before="120"/>
      <w:jc w:val="both"/>
    </w:pPr>
    <w:rPr>
      <w:rFonts w:eastAsia="Malgun Gothic"/>
      <w:color w:val="000000"/>
      <w:szCs w:val="24"/>
      <w:lang w:eastAsia="fr-BE"/>
    </w:rPr>
  </w:style>
  <w:style w:type="paragraph" w:customStyle="1" w:styleId="Point0lnumber">
    <w:name w:val="Point 0 (lnumber)"/>
    <w:basedOn w:val="Point0letter"/>
    <w:rsid w:val="00CC0D6E"/>
    <w:pPr>
      <w:widowControl w:val="0"/>
      <w:numPr>
        <w:ilvl w:val="0"/>
        <w:numId w:val="0"/>
      </w:numPr>
      <w:tabs>
        <w:tab w:val="left" w:pos="850"/>
        <w:tab w:val="num" w:pos="1440"/>
      </w:tabs>
      <w:autoSpaceDE w:val="0"/>
      <w:autoSpaceDN w:val="0"/>
      <w:adjustRightInd w:val="0"/>
      <w:spacing w:line="240" w:lineRule="auto"/>
      <w:ind w:left="850" w:hanging="850"/>
    </w:pPr>
    <w:rPr>
      <w:rFonts w:eastAsia="Times New Roman"/>
      <w:lang w:eastAsia="fr-BE"/>
    </w:rPr>
  </w:style>
  <w:style w:type="paragraph" w:customStyle="1" w:styleId="Tirekt3">
    <w:name w:val="Tirekt 3"/>
    <w:basedOn w:val="Point3letter"/>
    <w:rsid w:val="00CC0D6E"/>
    <w:pPr>
      <w:widowControl w:val="0"/>
      <w:numPr>
        <w:ilvl w:val="0"/>
        <w:numId w:val="0"/>
      </w:numPr>
      <w:tabs>
        <w:tab w:val="left" w:pos="2551"/>
        <w:tab w:val="num" w:pos="5760"/>
      </w:tabs>
      <w:autoSpaceDE w:val="0"/>
      <w:autoSpaceDN w:val="0"/>
      <w:adjustRightInd w:val="0"/>
      <w:spacing w:line="240" w:lineRule="auto"/>
      <w:ind w:left="2551" w:hanging="567"/>
    </w:pPr>
    <w:rPr>
      <w:rFonts w:eastAsia="Times New Roman"/>
      <w:lang w:eastAsia="fr-BE"/>
    </w:rPr>
  </w:style>
  <w:style w:type="paragraph" w:customStyle="1" w:styleId="Point0letter0">
    <w:name w:val="Point (0) (letter)"/>
    <w:basedOn w:val="Point0number0"/>
    <w:rsid w:val="00CC0D6E"/>
  </w:style>
  <w:style w:type="character" w:customStyle="1" w:styleId="CommentTextChar1">
    <w:name w:val="Comment Text Char1"/>
    <w:basedOn w:val="DefaultParagraphFont"/>
    <w:uiPriority w:val="99"/>
    <w:rsid w:val="00CC0D6E"/>
    <w:rPr>
      <w:sz w:val="20"/>
      <w:szCs w:val="20"/>
    </w:rPr>
  </w:style>
  <w:style w:type="paragraph" w:customStyle="1" w:styleId="Point1letter0">
    <w:name w:val="Point 1  (letter)"/>
    <w:basedOn w:val="Point0number"/>
    <w:rsid w:val="00CC0D6E"/>
    <w:pPr>
      <w:widowControl w:val="0"/>
      <w:tabs>
        <w:tab w:val="num" w:pos="720"/>
        <w:tab w:val="left" w:pos="850"/>
      </w:tabs>
      <w:autoSpaceDE w:val="0"/>
      <w:autoSpaceDN w:val="0"/>
      <w:adjustRightInd w:val="0"/>
      <w:spacing w:line="240" w:lineRule="auto"/>
      <w:ind w:left="850" w:hanging="850"/>
    </w:pPr>
    <w:rPr>
      <w:rFonts w:eastAsia="Times New Roman"/>
      <w:lang w:eastAsia="fr-BE"/>
    </w:rPr>
  </w:style>
  <w:style w:type="character" w:styleId="FollowedHyperlink">
    <w:name w:val="FollowedHyperlink"/>
    <w:basedOn w:val="DefaultParagraphFont"/>
    <w:uiPriority w:val="99"/>
    <w:rsid w:val="00CC0D6E"/>
    <w:rPr>
      <w:color w:val="800080"/>
      <w:u w:val="single"/>
    </w:rPr>
  </w:style>
  <w:style w:type="paragraph" w:customStyle="1" w:styleId="ti-art">
    <w:name w:val="ti-art"/>
    <w:basedOn w:val="Normal"/>
    <w:rsid w:val="00CC0D6E"/>
    <w:pPr>
      <w:autoSpaceDE w:val="0"/>
      <w:autoSpaceDN w:val="0"/>
      <w:adjustRightInd w:val="0"/>
      <w:spacing w:before="100" w:beforeAutospacing="1" w:after="100" w:afterAutospacing="1"/>
    </w:pPr>
    <w:rPr>
      <w:rFonts w:eastAsia="Malgun Gothic"/>
      <w:szCs w:val="24"/>
      <w:lang w:eastAsia="fr-BE"/>
    </w:rPr>
  </w:style>
  <w:style w:type="paragraph" w:customStyle="1" w:styleId="sti-art">
    <w:name w:val="sti-art"/>
    <w:basedOn w:val="Normal"/>
    <w:rsid w:val="00CC0D6E"/>
    <w:pPr>
      <w:autoSpaceDE w:val="0"/>
      <w:autoSpaceDN w:val="0"/>
      <w:adjustRightInd w:val="0"/>
      <w:spacing w:before="100" w:beforeAutospacing="1" w:after="100" w:afterAutospacing="1"/>
    </w:pPr>
    <w:rPr>
      <w:rFonts w:eastAsia="Malgun Gothic"/>
      <w:szCs w:val="24"/>
      <w:lang w:eastAsia="fr-BE"/>
    </w:rPr>
  </w:style>
  <w:style w:type="paragraph" w:customStyle="1" w:styleId="Normal1">
    <w:name w:val="Normal1"/>
    <w:basedOn w:val="Normal"/>
    <w:rsid w:val="00CC0D6E"/>
    <w:pPr>
      <w:autoSpaceDE w:val="0"/>
      <w:autoSpaceDN w:val="0"/>
      <w:adjustRightInd w:val="0"/>
      <w:spacing w:before="100" w:beforeAutospacing="1" w:after="100" w:afterAutospacing="1"/>
    </w:pPr>
    <w:rPr>
      <w:rFonts w:eastAsia="Malgun Gothic"/>
      <w:szCs w:val="24"/>
      <w:lang w:eastAsia="fr-BE"/>
    </w:rPr>
  </w:style>
  <w:style w:type="character" w:customStyle="1" w:styleId="UnresolvedMention1">
    <w:name w:val="Unresolved Mention1"/>
    <w:basedOn w:val="DefaultParagraphFont"/>
    <w:uiPriority w:val="99"/>
    <w:rsid w:val="00CC0D6E"/>
    <w:rPr>
      <w:color w:val="605E5C"/>
      <w:shd w:val="clear" w:color="auto" w:fill="E1DFDD"/>
    </w:rPr>
  </w:style>
  <w:style w:type="paragraph" w:customStyle="1" w:styleId="NormalWeb1">
    <w:name w:val="Normal (Web)1"/>
    <w:basedOn w:val="Normal"/>
    <w:next w:val="NormalWeb"/>
    <w:uiPriority w:val="99"/>
    <w:rsid w:val="00CC0D6E"/>
    <w:pPr>
      <w:autoSpaceDE w:val="0"/>
      <w:autoSpaceDN w:val="0"/>
      <w:adjustRightInd w:val="0"/>
      <w:spacing w:before="100" w:beforeAutospacing="1" w:after="100" w:afterAutospacing="1"/>
    </w:pPr>
    <w:rPr>
      <w:rFonts w:eastAsia="Malgun Gothic"/>
      <w:szCs w:val="24"/>
      <w:lang w:eastAsia="fr-BE"/>
    </w:rPr>
  </w:style>
  <w:style w:type="character" w:customStyle="1" w:styleId="UnresolvedMention10">
    <w:name w:val="Unresolved Mention1_0"/>
    <w:basedOn w:val="DefaultParagraphFont"/>
    <w:uiPriority w:val="99"/>
    <w:rsid w:val="00CC0D6E"/>
    <w:rPr>
      <w:color w:val="605E5C"/>
      <w:shd w:val="clear" w:color="auto" w:fill="E1DFDD"/>
    </w:rPr>
  </w:style>
  <w:style w:type="paragraph" w:customStyle="1" w:styleId="HeaderSensitivityRight">
    <w:name w:val="Header Sensitivity Right"/>
    <w:basedOn w:val="Normal"/>
    <w:rsid w:val="00CC0D6E"/>
    <w:pPr>
      <w:autoSpaceDE w:val="0"/>
      <w:autoSpaceDN w:val="0"/>
      <w:adjustRightInd w:val="0"/>
      <w:spacing w:after="120"/>
      <w:jc w:val="right"/>
    </w:pPr>
    <w:rPr>
      <w:sz w:val="28"/>
      <w:szCs w:val="22"/>
      <w:lang w:eastAsia="fr-BE"/>
    </w:rPr>
  </w:style>
  <w:style w:type="paragraph" w:customStyle="1" w:styleId="SecurityMarking">
    <w:name w:val="SecurityMarking"/>
    <w:basedOn w:val="Normal"/>
    <w:rsid w:val="00CC0D6E"/>
    <w:pPr>
      <w:autoSpaceDE w:val="0"/>
      <w:autoSpaceDN w:val="0"/>
      <w:adjustRightInd w:val="0"/>
      <w:spacing w:line="276" w:lineRule="auto"/>
      <w:ind w:left="5103"/>
    </w:pPr>
    <w:rPr>
      <w:sz w:val="28"/>
      <w:szCs w:val="22"/>
      <w:lang w:eastAsia="fr-BE"/>
    </w:rPr>
  </w:style>
  <w:style w:type="paragraph" w:customStyle="1" w:styleId="DateMarking">
    <w:name w:val="DateMarking"/>
    <w:basedOn w:val="Normal"/>
    <w:rsid w:val="00CC0D6E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fr-BE"/>
    </w:rPr>
  </w:style>
  <w:style w:type="paragraph" w:customStyle="1" w:styleId="ReleasableTo">
    <w:name w:val="ReleasableTo"/>
    <w:basedOn w:val="Normal"/>
    <w:rsid w:val="00CC0D6E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fr-BE"/>
    </w:rPr>
  </w:style>
  <w:style w:type="paragraph" w:customStyle="1" w:styleId="pj">
    <w:name w:val="p.j."/>
    <w:basedOn w:val="Normal"/>
    <w:rsid w:val="00CC0D6E"/>
    <w:pPr>
      <w:autoSpaceDE w:val="0"/>
      <w:autoSpaceDN w:val="0"/>
      <w:adjustRightInd w:val="0"/>
      <w:spacing w:before="1200" w:after="120"/>
      <w:ind w:left="1440" w:hanging="1440"/>
    </w:pPr>
    <w:rPr>
      <w:szCs w:val="22"/>
      <w:lang w:eastAsia="fr-BE"/>
    </w:rPr>
  </w:style>
  <w:style w:type="character" w:customStyle="1" w:styleId="pjChar">
    <w:name w:val="p.j. Char"/>
    <w:basedOn w:val="TechnicalBlockChar"/>
    <w:rsid w:val="00CC0D6E"/>
    <w:rPr>
      <w:rFonts w:eastAsia="Calibri"/>
      <w:sz w:val="24"/>
      <w:szCs w:val="22"/>
      <w:lang w:val="hu-HU" w:eastAsia="en-US"/>
    </w:rPr>
  </w:style>
  <w:style w:type="paragraph" w:customStyle="1" w:styleId="nbbordered">
    <w:name w:val="nb bordered"/>
    <w:basedOn w:val="Normal"/>
    <w:rsid w:val="00CC0D6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before="120" w:after="160"/>
      <w:ind w:left="480" w:hanging="480"/>
      <w:jc w:val="both"/>
    </w:pPr>
    <w:rPr>
      <w:b/>
      <w:szCs w:val="22"/>
      <w:lang w:eastAsia="fr-BE"/>
    </w:rPr>
  </w:style>
  <w:style w:type="character" w:customStyle="1" w:styleId="nbborderedChar">
    <w:name w:val="nb bordered Char"/>
    <w:basedOn w:val="TechnicalBlockChar"/>
    <w:rsid w:val="00CC0D6E"/>
    <w:rPr>
      <w:rFonts w:eastAsia="Calibri"/>
      <w:b/>
      <w:sz w:val="24"/>
      <w:szCs w:val="22"/>
      <w:lang w:val="hu-HU" w:eastAsia="en-US"/>
    </w:rPr>
  </w:style>
  <w:style w:type="character" w:customStyle="1" w:styleId="HeaderCouncilChar">
    <w:name w:val="Header Council Char"/>
    <w:basedOn w:val="DefaultParagraphFont"/>
    <w:rsid w:val="00CC0D6E"/>
    <w:rPr>
      <w:rFonts w:ascii="Times New Roman" w:hAnsi="Times New Roman" w:cs="Times New Roman"/>
      <w:noProof/>
      <w:sz w:val="2"/>
    </w:rPr>
  </w:style>
  <w:style w:type="character" w:customStyle="1" w:styleId="FooterCouncilChar">
    <w:name w:val="Footer Council Char"/>
    <w:basedOn w:val="DefaultParagraphFont"/>
    <w:rsid w:val="00CC0D6E"/>
    <w:rPr>
      <w:rFonts w:ascii="Times New Roman" w:hAnsi="Times New Roman" w:cs="Times New Roman"/>
      <w:noProof/>
      <w:sz w:val="2"/>
    </w:rPr>
  </w:style>
  <w:style w:type="paragraph" w:customStyle="1" w:styleId="DeltaViewTableHeading">
    <w:name w:val="DeltaView Table Heading"/>
    <w:basedOn w:val="Normal"/>
    <w:uiPriority w:val="99"/>
    <w:rsid w:val="00CC0D6E"/>
    <w:pPr>
      <w:widowControl/>
      <w:autoSpaceDE w:val="0"/>
      <w:autoSpaceDN w:val="0"/>
      <w:adjustRightInd w:val="0"/>
      <w:spacing w:after="120"/>
    </w:pPr>
    <w:rPr>
      <w:rFonts w:ascii="Arial" w:eastAsia="Malgun Gothic" w:hAnsi="Arial" w:cs="Calibri"/>
      <w:b/>
      <w:szCs w:val="24"/>
      <w:lang w:eastAsia="fr-BE"/>
    </w:rPr>
  </w:style>
  <w:style w:type="paragraph" w:customStyle="1" w:styleId="DeltaViewTableBody">
    <w:name w:val="DeltaView Table Body"/>
    <w:basedOn w:val="Normal"/>
    <w:uiPriority w:val="99"/>
    <w:rsid w:val="00CC0D6E"/>
    <w:pPr>
      <w:widowControl/>
      <w:autoSpaceDE w:val="0"/>
      <w:autoSpaceDN w:val="0"/>
      <w:adjustRightInd w:val="0"/>
    </w:pPr>
    <w:rPr>
      <w:rFonts w:ascii="Arial" w:eastAsia="Malgun Gothic" w:hAnsi="Arial" w:cs="Calibri"/>
      <w:szCs w:val="24"/>
      <w:lang w:eastAsia="fr-BE"/>
    </w:rPr>
  </w:style>
  <w:style w:type="paragraph" w:customStyle="1" w:styleId="DeltaViewAnnounce">
    <w:name w:val="DeltaView Announce"/>
    <w:uiPriority w:val="99"/>
    <w:rsid w:val="00CC0D6E"/>
    <w:pPr>
      <w:autoSpaceDE w:val="0"/>
      <w:autoSpaceDN w:val="0"/>
      <w:adjustRightInd w:val="0"/>
      <w:spacing w:before="100" w:beforeAutospacing="1" w:after="100" w:afterAutospacing="1"/>
    </w:pPr>
    <w:rPr>
      <w:rFonts w:ascii="Arial" w:eastAsia="Malgun Gothic" w:hAnsi="Arial" w:cs="Calibri"/>
      <w:sz w:val="24"/>
      <w:szCs w:val="24"/>
      <w:lang w:val="hu-HU" w:eastAsia="fr-BE"/>
    </w:rPr>
  </w:style>
  <w:style w:type="paragraph" w:customStyle="1" w:styleId="BodyText1">
    <w:name w:val="Body Text1"/>
    <w:basedOn w:val="Normal"/>
    <w:next w:val="FootnoteText"/>
    <w:uiPriority w:val="99"/>
    <w:rsid w:val="00CC0D6E"/>
    <w:pPr>
      <w:widowControl/>
      <w:autoSpaceDE w:val="0"/>
      <w:autoSpaceDN w:val="0"/>
      <w:adjustRightInd w:val="0"/>
    </w:pPr>
    <w:rPr>
      <w:rFonts w:ascii="Calibri" w:eastAsia="Malgun Gothic" w:hAnsi="Calibri" w:cs="Calibri"/>
      <w:sz w:val="18"/>
      <w:szCs w:val="24"/>
      <w:lang w:eastAsia="fr-BE"/>
    </w:rPr>
  </w:style>
  <w:style w:type="character" w:customStyle="1" w:styleId="BodyTextChar">
    <w:name w:val="Body Text Char"/>
    <w:basedOn w:val="DefaultParagraphFont"/>
    <w:link w:val="BodyText"/>
    <w:uiPriority w:val="99"/>
    <w:rsid w:val="00CC0D6E"/>
    <w:rPr>
      <w:rFonts w:ascii="Calibri" w:eastAsia="Malgun Gothic" w:hAnsi="Calibri" w:cs="Calibri"/>
      <w:sz w:val="18"/>
      <w:szCs w:val="24"/>
      <w:lang w:eastAsia="fr-BE"/>
    </w:rPr>
  </w:style>
  <w:style w:type="character" w:customStyle="1" w:styleId="DeltaViewInsertion">
    <w:name w:val="DeltaView Insertion"/>
    <w:uiPriority w:val="99"/>
    <w:rsid w:val="00CC0D6E"/>
    <w:rPr>
      <w:b/>
      <w:i/>
      <w:color w:val="000000"/>
    </w:rPr>
  </w:style>
  <w:style w:type="character" w:customStyle="1" w:styleId="DeltaViewDeletion">
    <w:name w:val="DeltaView Deletion"/>
    <w:uiPriority w:val="99"/>
    <w:rsid w:val="00CC0D6E"/>
    <w:rPr>
      <w:strike/>
      <w:color w:val="000000"/>
    </w:rPr>
  </w:style>
  <w:style w:type="character" w:customStyle="1" w:styleId="DeltaViewMoveSource">
    <w:name w:val="DeltaView Move Source"/>
    <w:uiPriority w:val="99"/>
    <w:rsid w:val="00CC0D6E"/>
    <w:rPr>
      <w:strike/>
      <w:color w:val="000000"/>
    </w:rPr>
  </w:style>
  <w:style w:type="character" w:customStyle="1" w:styleId="DeltaViewMoveDestination">
    <w:name w:val="DeltaView Move Destination"/>
    <w:uiPriority w:val="99"/>
    <w:rsid w:val="00CC0D6E"/>
    <w:rPr>
      <w:color w:val="000000"/>
      <w:u w:val="double"/>
    </w:rPr>
  </w:style>
  <w:style w:type="character" w:customStyle="1" w:styleId="DeltaViewChangeNumber">
    <w:name w:val="DeltaView Change Number"/>
    <w:uiPriority w:val="99"/>
    <w:rsid w:val="00CC0D6E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CC0D6E"/>
  </w:style>
  <w:style w:type="paragraph" w:customStyle="1" w:styleId="DocumentMap1">
    <w:name w:val="Document Map1"/>
    <w:basedOn w:val="Normal"/>
    <w:next w:val="HeaderCouncil"/>
    <w:uiPriority w:val="99"/>
    <w:rsid w:val="00CC0D6E"/>
    <w:pPr>
      <w:widowControl/>
      <w:shd w:val="clear" w:color="auto" w:fill="000080"/>
      <w:autoSpaceDE w:val="0"/>
      <w:autoSpaceDN w:val="0"/>
      <w:adjustRightInd w:val="0"/>
    </w:pPr>
    <w:rPr>
      <w:rFonts w:ascii="Tahoma" w:eastAsia="Malgun Gothic" w:hAnsi="Tahoma" w:cs="Calibri"/>
      <w:szCs w:val="24"/>
      <w:lang w:eastAsia="fr-BE"/>
    </w:rPr>
  </w:style>
  <w:style w:type="character" w:customStyle="1" w:styleId="DocumentMapChar">
    <w:name w:val="Document Map Char"/>
    <w:basedOn w:val="DefaultParagraphFont"/>
    <w:link w:val="DocumentMap"/>
    <w:uiPriority w:val="99"/>
    <w:rsid w:val="00CC0D6E"/>
    <w:rPr>
      <w:rFonts w:ascii="Tahoma" w:eastAsia="Malgun Gothic" w:hAnsi="Tahoma" w:cs="Calibri"/>
      <w:sz w:val="24"/>
      <w:szCs w:val="24"/>
      <w:lang w:eastAsia="fr-BE"/>
    </w:rPr>
  </w:style>
  <w:style w:type="character" w:customStyle="1" w:styleId="DeltaViewFormatChange">
    <w:name w:val="DeltaView Format Change"/>
    <w:uiPriority w:val="99"/>
    <w:rsid w:val="00CC0D6E"/>
    <w:rPr>
      <w:color w:val="000000"/>
    </w:rPr>
  </w:style>
  <w:style w:type="character" w:customStyle="1" w:styleId="DeltaViewMovedDeletion">
    <w:name w:val="DeltaView Moved Deletion"/>
    <w:uiPriority w:val="99"/>
    <w:rsid w:val="00CC0D6E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CC0D6E"/>
    <w:rPr>
      <w:color w:val="000000"/>
    </w:rPr>
  </w:style>
  <w:style w:type="character" w:customStyle="1" w:styleId="DeltaViewStyleChangeText">
    <w:name w:val="DeltaView Style Change Text"/>
    <w:uiPriority w:val="99"/>
    <w:rsid w:val="00CC0D6E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CC0D6E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CC0D6E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CC0D6E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CC0D6E"/>
    <w:rPr>
      <w:color w:val="00000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C0D6E"/>
    <w:rPr>
      <w:color w:val="605E5C"/>
      <w:shd w:val="clear" w:color="auto" w:fill="E1DFDD"/>
    </w:rPr>
  </w:style>
  <w:style w:type="character" w:customStyle="1" w:styleId="highlight">
    <w:name w:val="highlight"/>
    <w:basedOn w:val="DefaultParagraphFont"/>
    <w:rsid w:val="00CC0D6E"/>
  </w:style>
  <w:style w:type="paragraph" w:styleId="EndnoteText">
    <w:name w:val="endnote text"/>
    <w:basedOn w:val="Normal"/>
    <w:link w:val="EndnoteTextChar1"/>
    <w:uiPriority w:val="99"/>
    <w:rsid w:val="00CC0D6E"/>
    <w:rPr>
      <w:sz w:val="20"/>
    </w:rPr>
  </w:style>
  <w:style w:type="character" w:customStyle="1" w:styleId="EndnoteTextChar1">
    <w:name w:val="Endnote Text Char1"/>
    <w:basedOn w:val="DefaultParagraphFont"/>
    <w:link w:val="EndnoteText"/>
    <w:uiPriority w:val="99"/>
    <w:rsid w:val="00CC0D6E"/>
    <w:rPr>
      <w:lang w:val="hu-HU"/>
    </w:rPr>
  </w:style>
  <w:style w:type="paragraph" w:styleId="BodyText">
    <w:name w:val="Body Text"/>
    <w:basedOn w:val="Normal"/>
    <w:link w:val="BodyTextChar"/>
    <w:uiPriority w:val="99"/>
    <w:rsid w:val="00CC0D6E"/>
    <w:pPr>
      <w:spacing w:after="120"/>
    </w:pPr>
    <w:rPr>
      <w:rFonts w:ascii="Calibri" w:eastAsia="Malgun Gothic" w:hAnsi="Calibri" w:cs="Calibri"/>
      <w:sz w:val="18"/>
      <w:szCs w:val="24"/>
      <w:lang w:val="en-GB" w:eastAsia="fr-BE"/>
    </w:rPr>
  </w:style>
  <w:style w:type="character" w:customStyle="1" w:styleId="BodyTextChar1">
    <w:name w:val="Body Text Char1"/>
    <w:basedOn w:val="DefaultParagraphFont"/>
    <w:rsid w:val="00CC0D6E"/>
    <w:rPr>
      <w:sz w:val="24"/>
      <w:lang w:val="hu-HU"/>
    </w:rPr>
  </w:style>
  <w:style w:type="paragraph" w:styleId="DocumentMap">
    <w:name w:val="Document Map"/>
    <w:basedOn w:val="Normal"/>
    <w:link w:val="DocumentMapChar"/>
    <w:uiPriority w:val="99"/>
    <w:rsid w:val="00CC0D6E"/>
    <w:rPr>
      <w:rFonts w:ascii="Tahoma" w:eastAsia="Malgun Gothic" w:hAnsi="Tahoma" w:cs="Calibri"/>
      <w:szCs w:val="24"/>
      <w:lang w:val="en-GB" w:eastAsia="fr-BE"/>
    </w:rPr>
  </w:style>
  <w:style w:type="character" w:customStyle="1" w:styleId="DocumentMapChar1">
    <w:name w:val="Document Map Char1"/>
    <w:basedOn w:val="DefaultParagraphFont"/>
    <w:rsid w:val="00CC0D6E"/>
    <w:rPr>
      <w:rFonts w:ascii="Segoe UI" w:hAnsi="Segoe UI" w:cs="Segoe UI"/>
      <w:sz w:val="16"/>
      <w:szCs w:val="16"/>
      <w:lang w:val="hu-HU"/>
    </w:rPr>
  </w:style>
  <w:style w:type="numbering" w:customStyle="1" w:styleId="NoList2">
    <w:name w:val="No List2"/>
    <w:next w:val="NoList"/>
    <w:uiPriority w:val="99"/>
    <w:semiHidden/>
    <w:unhideWhenUsed/>
    <w:rsid w:val="00CC0D6E"/>
  </w:style>
  <w:style w:type="paragraph" w:customStyle="1" w:styleId="Title1">
    <w:name w:val="Title1"/>
    <w:basedOn w:val="Normal"/>
    <w:next w:val="Normal"/>
    <w:uiPriority w:val="10"/>
    <w:qFormat/>
    <w:rsid w:val="00CC0D6E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CC0D6E"/>
    <w:rPr>
      <w:rFonts w:ascii="Arial" w:hAnsi="Arial" w:cs="Arial"/>
      <w:b/>
      <w:bCs/>
      <w:kern w:val="28"/>
      <w:sz w:val="32"/>
      <w:szCs w:val="32"/>
    </w:rPr>
  </w:style>
  <w:style w:type="paragraph" w:customStyle="1" w:styleId="Subtitle1">
    <w:name w:val="Subtitle1"/>
    <w:basedOn w:val="Normal"/>
    <w:next w:val="Normal"/>
    <w:uiPriority w:val="11"/>
    <w:qFormat/>
    <w:rsid w:val="00CC0D6E"/>
    <w:pPr>
      <w:widowControl/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CC0D6E"/>
    <w:rPr>
      <w:rFonts w:ascii="Arial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CC0D6E"/>
    <w:rPr>
      <w:b/>
      <w:bCs/>
    </w:rPr>
  </w:style>
  <w:style w:type="paragraph" w:styleId="NoSpacing">
    <w:name w:val="No Spacing"/>
    <w:basedOn w:val="Normal"/>
    <w:uiPriority w:val="1"/>
    <w:qFormat/>
    <w:rsid w:val="00CC0D6E"/>
    <w:pPr>
      <w:widowControl/>
      <w:jc w:val="both"/>
    </w:pPr>
    <w:rPr>
      <w:rFonts w:eastAsia="Calibr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CC0D6E"/>
    <w:pPr>
      <w:widowControl/>
      <w:jc w:val="both"/>
    </w:pPr>
    <w:rPr>
      <w:rFonts w:eastAsia="Calibr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CC0D6E"/>
    <w:rPr>
      <w:rFonts w:eastAsia="Calibri"/>
      <w:i/>
      <w:sz w:val="24"/>
      <w:szCs w:val="24"/>
      <w:lang w:val="hu-HU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0D6E"/>
    <w:pPr>
      <w:widowControl/>
      <w:ind w:left="720" w:right="720"/>
      <w:jc w:val="both"/>
    </w:pPr>
    <w:rPr>
      <w:rFonts w:eastAsia="Calibr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0D6E"/>
    <w:rPr>
      <w:rFonts w:eastAsia="Calibri"/>
      <w:b/>
      <w:i/>
      <w:sz w:val="24"/>
      <w:szCs w:val="22"/>
      <w:lang w:val="hu-HU" w:eastAsia="en-US"/>
    </w:rPr>
  </w:style>
  <w:style w:type="character" w:customStyle="1" w:styleId="SubtleEmphasis1">
    <w:name w:val="Subtle Emphasis1"/>
    <w:uiPriority w:val="19"/>
    <w:qFormat/>
    <w:rsid w:val="00CC0D6E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CC0D6E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CC0D6E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CC0D6E"/>
    <w:rPr>
      <w:b/>
      <w:sz w:val="24"/>
      <w:u w:val="single"/>
    </w:rPr>
  </w:style>
  <w:style w:type="character" w:customStyle="1" w:styleId="BookTitle1">
    <w:name w:val="Book Title1"/>
    <w:basedOn w:val="DefaultParagraphFont"/>
    <w:uiPriority w:val="33"/>
    <w:qFormat/>
    <w:rsid w:val="00CC0D6E"/>
    <w:rPr>
      <w:rFonts w:ascii="Calibri Light" w:eastAsia="Times New Roman" w:hAnsi="Calibri Light"/>
      <w:b/>
      <w:i/>
      <w:sz w:val="24"/>
      <w:szCs w:val="24"/>
    </w:rPr>
  </w:style>
  <w:style w:type="paragraph" w:customStyle="1" w:styleId="oj-ti-grseq-1">
    <w:name w:val="oj-ti-grseq-1"/>
    <w:basedOn w:val="Normal"/>
    <w:rsid w:val="00CC0D6E"/>
    <w:pPr>
      <w:widowControl/>
      <w:spacing w:before="100" w:beforeAutospacing="1" w:after="100" w:afterAutospacing="1"/>
    </w:pPr>
    <w:rPr>
      <w:szCs w:val="24"/>
    </w:rPr>
  </w:style>
  <w:style w:type="character" w:customStyle="1" w:styleId="oj-bold">
    <w:name w:val="oj-bold"/>
    <w:basedOn w:val="DefaultParagraphFont"/>
    <w:rsid w:val="00CC0D6E"/>
  </w:style>
  <w:style w:type="paragraph" w:customStyle="1" w:styleId="oj-normal">
    <w:name w:val="oj-normal"/>
    <w:basedOn w:val="Normal"/>
    <w:rsid w:val="00CC0D6E"/>
    <w:pPr>
      <w:widowControl/>
      <w:spacing w:before="100" w:beforeAutospacing="1" w:after="100" w:afterAutospacing="1"/>
    </w:pPr>
    <w:rPr>
      <w:szCs w:val="24"/>
    </w:rPr>
  </w:style>
  <w:style w:type="character" w:customStyle="1" w:styleId="oj-super">
    <w:name w:val="oj-super"/>
    <w:basedOn w:val="DefaultParagraphFont"/>
    <w:rsid w:val="00CC0D6E"/>
  </w:style>
  <w:style w:type="paragraph" w:styleId="Title">
    <w:name w:val="Title"/>
    <w:basedOn w:val="Normal"/>
    <w:next w:val="Normal"/>
    <w:link w:val="TitleChar"/>
    <w:uiPriority w:val="10"/>
    <w:qFormat/>
    <w:rsid w:val="00CC0D6E"/>
    <w:pPr>
      <w:contextualSpacing/>
    </w:pPr>
    <w:rPr>
      <w:rFonts w:ascii="Arial" w:hAnsi="Arial" w:cs="Arial"/>
      <w:b/>
      <w:bCs/>
      <w:kern w:val="28"/>
      <w:sz w:val="32"/>
      <w:szCs w:val="32"/>
      <w:lang w:val="en-GB"/>
    </w:rPr>
  </w:style>
  <w:style w:type="character" w:customStyle="1" w:styleId="TitleChar1">
    <w:name w:val="Title Char1"/>
    <w:basedOn w:val="DefaultParagraphFont"/>
    <w:rsid w:val="00CC0D6E"/>
    <w:rPr>
      <w:rFonts w:asciiTheme="majorHAnsi" w:eastAsiaTheme="majorEastAsia" w:hAnsiTheme="majorHAnsi" w:cstheme="majorBidi"/>
      <w:spacing w:val="-10"/>
      <w:kern w:val="28"/>
      <w:sz w:val="56"/>
      <w:szCs w:val="56"/>
      <w:lang w:val="hu-HU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0D6E"/>
    <w:pPr>
      <w:numPr>
        <w:ilvl w:val="1"/>
      </w:numPr>
      <w:spacing w:after="160"/>
    </w:pPr>
    <w:rPr>
      <w:rFonts w:ascii="Arial" w:hAnsi="Arial" w:cs="Arial"/>
      <w:szCs w:val="24"/>
      <w:lang w:val="en-GB"/>
    </w:rPr>
  </w:style>
  <w:style w:type="character" w:customStyle="1" w:styleId="SubtitleChar1">
    <w:name w:val="Subtitle Char1"/>
    <w:basedOn w:val="DefaultParagraphFont"/>
    <w:rsid w:val="00CC0D6E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hu-HU"/>
    </w:rPr>
  </w:style>
  <w:style w:type="character" w:styleId="SubtleEmphasis">
    <w:name w:val="Subtle Emphasis"/>
    <w:basedOn w:val="DefaultParagraphFont"/>
    <w:uiPriority w:val="19"/>
    <w:qFormat/>
    <w:rsid w:val="00CC0D6E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CC0D6E"/>
    <w:rPr>
      <w:b/>
      <w:bCs/>
      <w:i/>
      <w:iCs/>
      <w:spacing w:val="5"/>
    </w:rPr>
  </w:style>
  <w:style w:type="numbering" w:customStyle="1" w:styleId="NoList3">
    <w:name w:val="No List3"/>
    <w:next w:val="NoList"/>
    <w:uiPriority w:val="99"/>
    <w:semiHidden/>
    <w:unhideWhenUsed/>
    <w:rsid w:val="00CC0D6E"/>
  </w:style>
  <w:style w:type="numbering" w:customStyle="1" w:styleId="NoList4">
    <w:name w:val="No List4"/>
    <w:next w:val="NoList"/>
    <w:uiPriority w:val="99"/>
    <w:semiHidden/>
    <w:unhideWhenUsed/>
    <w:rsid w:val="00CC0D6E"/>
  </w:style>
  <w:style w:type="character" w:customStyle="1" w:styleId="diff-tte-added">
    <w:name w:val="diff-tte-added"/>
    <w:basedOn w:val="DefaultParagraphFont"/>
    <w:rsid w:val="00CC0D6E"/>
    <w:rPr>
      <w:b/>
      <w:i/>
    </w:rPr>
  </w:style>
  <w:style w:type="numbering" w:customStyle="1" w:styleId="NoList5">
    <w:name w:val="No List5"/>
    <w:next w:val="NoList"/>
    <w:uiPriority w:val="99"/>
    <w:semiHidden/>
    <w:unhideWhenUsed/>
    <w:rsid w:val="00CC0D6E"/>
  </w:style>
  <w:style w:type="numbering" w:customStyle="1" w:styleId="NoList6">
    <w:name w:val="No List6"/>
    <w:next w:val="NoList"/>
    <w:uiPriority w:val="99"/>
    <w:semiHidden/>
    <w:unhideWhenUsed/>
    <w:rsid w:val="00CC0D6E"/>
  </w:style>
  <w:style w:type="paragraph" w:customStyle="1" w:styleId="Heading11">
    <w:name w:val="Heading 11"/>
    <w:basedOn w:val="Normal"/>
    <w:next w:val="Text1"/>
    <w:uiPriority w:val="9"/>
    <w:qFormat/>
    <w:rsid w:val="00CC0D6E"/>
    <w:pPr>
      <w:keepNext/>
      <w:widowControl/>
      <w:numPr>
        <w:numId w:val="43"/>
      </w:numPr>
      <w:spacing w:before="360" w:after="120" w:line="360" w:lineRule="auto"/>
      <w:jc w:val="both"/>
      <w:outlineLvl w:val="0"/>
    </w:pPr>
    <w:rPr>
      <w:b/>
      <w:bCs/>
      <w:smallCaps/>
      <w:szCs w:val="28"/>
      <w:lang w:eastAsia="en-US"/>
    </w:rPr>
  </w:style>
  <w:style w:type="paragraph" w:customStyle="1" w:styleId="Heading21">
    <w:name w:val="Heading 21"/>
    <w:basedOn w:val="Normal"/>
    <w:next w:val="Text1"/>
    <w:uiPriority w:val="9"/>
    <w:semiHidden/>
    <w:unhideWhenUsed/>
    <w:qFormat/>
    <w:rsid w:val="00CC0D6E"/>
    <w:pPr>
      <w:keepNext/>
      <w:widowControl/>
      <w:numPr>
        <w:ilvl w:val="1"/>
        <w:numId w:val="43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1"/>
    </w:pPr>
    <w:rPr>
      <w:b/>
      <w:bCs/>
      <w:szCs w:val="26"/>
      <w:lang w:eastAsia="en-US"/>
    </w:rPr>
  </w:style>
  <w:style w:type="paragraph" w:customStyle="1" w:styleId="Heading31">
    <w:name w:val="Heading 31"/>
    <w:basedOn w:val="Normal"/>
    <w:next w:val="Text1"/>
    <w:uiPriority w:val="9"/>
    <w:semiHidden/>
    <w:unhideWhenUsed/>
    <w:qFormat/>
    <w:rsid w:val="00CC0D6E"/>
    <w:pPr>
      <w:keepNext/>
      <w:widowControl/>
      <w:numPr>
        <w:ilvl w:val="2"/>
        <w:numId w:val="43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2"/>
    </w:pPr>
    <w:rPr>
      <w:bCs/>
      <w:i/>
      <w:szCs w:val="22"/>
      <w:lang w:eastAsia="en-US"/>
    </w:rPr>
  </w:style>
  <w:style w:type="paragraph" w:customStyle="1" w:styleId="Heading41">
    <w:name w:val="Heading 41"/>
    <w:basedOn w:val="Normal"/>
    <w:next w:val="Text1"/>
    <w:uiPriority w:val="9"/>
    <w:semiHidden/>
    <w:unhideWhenUsed/>
    <w:qFormat/>
    <w:rsid w:val="00CC0D6E"/>
    <w:pPr>
      <w:keepNext/>
      <w:widowControl/>
      <w:numPr>
        <w:ilvl w:val="3"/>
        <w:numId w:val="43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3"/>
    </w:pPr>
    <w:rPr>
      <w:bCs/>
      <w:iCs/>
      <w:szCs w:val="22"/>
      <w:lang w:eastAsia="en-US"/>
    </w:rPr>
  </w:style>
  <w:style w:type="numbering" w:customStyle="1" w:styleId="NoList12">
    <w:name w:val="No List12"/>
    <w:next w:val="NoList"/>
    <w:uiPriority w:val="99"/>
    <w:semiHidden/>
    <w:unhideWhenUsed/>
    <w:rsid w:val="00CC0D6E"/>
  </w:style>
  <w:style w:type="character" w:customStyle="1" w:styleId="Heading1Char1">
    <w:name w:val="Heading 1 Char1"/>
    <w:basedOn w:val="DefaultParagraphFont"/>
    <w:uiPriority w:val="9"/>
    <w:rsid w:val="00CC0D6E"/>
    <w:rPr>
      <w:rFonts w:ascii="Cambria" w:eastAsia="MS Gothic" w:hAnsi="Cambria" w:cs="Times New Roman"/>
      <w:color w:val="365F91"/>
      <w:sz w:val="32"/>
      <w:szCs w:val="32"/>
      <w:lang w:val="hu-HU"/>
    </w:rPr>
  </w:style>
  <w:style w:type="character" w:customStyle="1" w:styleId="Footer2">
    <w:name w:val="Footer2"/>
    <w:uiPriority w:val="1"/>
    <w:qFormat/>
    <w:rsid w:val="00CC0D6E"/>
    <w:rPr>
      <w:rFonts w:ascii="Arial" w:hAnsi="Arial"/>
      <w:b/>
      <w:sz w:val="48"/>
    </w:rPr>
  </w:style>
  <w:style w:type="character" w:customStyle="1" w:styleId="Hyperlink1">
    <w:name w:val="Hyperlink1"/>
    <w:basedOn w:val="DefaultParagraphFont"/>
    <w:unhideWhenUsed/>
    <w:rsid w:val="00CC0D6E"/>
    <w:rPr>
      <w:color w:val="0563C1"/>
      <w:u w:val="single"/>
    </w:rPr>
  </w:style>
  <w:style w:type="character" w:customStyle="1" w:styleId="FollowedHyperlink1">
    <w:name w:val="FollowedHyperlink1"/>
    <w:basedOn w:val="DefaultParagraphFont"/>
    <w:semiHidden/>
    <w:unhideWhenUsed/>
    <w:rsid w:val="00CC0D6E"/>
    <w:rPr>
      <w:color w:val="954F72"/>
      <w:u w:val="single"/>
    </w:rPr>
  </w:style>
  <w:style w:type="character" w:customStyle="1" w:styleId="Heading2Char1">
    <w:name w:val="Heading 2 Char1"/>
    <w:basedOn w:val="DefaultParagraphFont"/>
    <w:uiPriority w:val="9"/>
    <w:semiHidden/>
    <w:rsid w:val="00CC0D6E"/>
    <w:rPr>
      <w:rFonts w:ascii="Cambria" w:eastAsia="MS Gothic" w:hAnsi="Cambria" w:cs="Times New Roman"/>
      <w:color w:val="365F91"/>
      <w:sz w:val="26"/>
      <w:szCs w:val="26"/>
      <w:lang w:val="hu-HU"/>
    </w:rPr>
  </w:style>
  <w:style w:type="character" w:customStyle="1" w:styleId="Heading3Char1">
    <w:name w:val="Heading 3 Char1"/>
    <w:basedOn w:val="DefaultParagraphFont"/>
    <w:uiPriority w:val="9"/>
    <w:semiHidden/>
    <w:rsid w:val="00CC0D6E"/>
    <w:rPr>
      <w:rFonts w:ascii="Cambria" w:eastAsia="MS Gothic" w:hAnsi="Cambria" w:cs="Times New Roman"/>
      <w:color w:val="243F60"/>
      <w:sz w:val="24"/>
      <w:szCs w:val="24"/>
      <w:lang w:val="hu-HU"/>
    </w:rPr>
  </w:style>
  <w:style w:type="character" w:customStyle="1" w:styleId="Heading4Char1">
    <w:name w:val="Heading 4 Char1"/>
    <w:basedOn w:val="DefaultParagraphFont"/>
    <w:uiPriority w:val="9"/>
    <w:semiHidden/>
    <w:rsid w:val="00CC0D6E"/>
    <w:rPr>
      <w:rFonts w:ascii="Cambria" w:eastAsia="MS Gothic" w:hAnsi="Cambria" w:cs="Times New Roman"/>
      <w:i/>
      <w:iCs/>
      <w:color w:val="365F91"/>
      <w:sz w:val="24"/>
      <w:lang w:val="hu-HU"/>
    </w:rPr>
  </w:style>
  <w:style w:type="character" w:customStyle="1" w:styleId="ListParagraphChar">
    <w:name w:val="List Paragraph Char"/>
    <w:aliases w:val="Numbered Para 1 Char,Dot pt Char,No Spacing1 Char,List Paragraph Char Char Char Char,Indicator Text Char,List Paragraph1 Char,Bullet Points Char,MAIN CONTENT Char,List Paragraph12 Char,F5 List Paragraph Char,Heading 2_sj Char,L Char"/>
    <w:basedOn w:val="DefaultParagraphFont"/>
    <w:link w:val="ListParagraph"/>
    <w:uiPriority w:val="34"/>
    <w:qFormat/>
    <w:locked/>
    <w:rsid w:val="00CC0D6E"/>
    <w:rPr>
      <w:rFonts w:eastAsiaTheme="minorHAnsi"/>
      <w:sz w:val="24"/>
      <w:szCs w:val="24"/>
      <w:lang w:val="hu-HU" w:eastAsia="en-US"/>
    </w:rPr>
  </w:style>
  <w:style w:type="paragraph" w:styleId="NormalIndent">
    <w:name w:val="Normal Indent"/>
    <w:basedOn w:val="Normal"/>
    <w:unhideWhenUsed/>
    <w:rsid w:val="00CC0D6E"/>
    <w:pPr>
      <w:spacing w:line="360" w:lineRule="auto"/>
      <w:ind w:left="567"/>
    </w:pPr>
    <w:rPr>
      <w:rFonts w:ascii="Arial" w:hAnsi="Arial" w:cs="Arial"/>
      <w:sz w:val="22"/>
      <w:szCs w:val="22"/>
      <w:lang w:eastAsia="fr-BE"/>
    </w:rPr>
  </w:style>
  <w:style w:type="paragraph" w:customStyle="1" w:styleId="NormalConseil">
    <w:name w:val="NormalConseil"/>
    <w:basedOn w:val="Normal"/>
    <w:rsid w:val="00CC0D6E"/>
    <w:pPr>
      <w:widowControl/>
    </w:pPr>
    <w:rPr>
      <w:lang w:eastAsia="fr-BE"/>
    </w:rPr>
  </w:style>
  <w:style w:type="numbering" w:customStyle="1" w:styleId="NoList111">
    <w:name w:val="No List111"/>
    <w:next w:val="NoList"/>
    <w:uiPriority w:val="99"/>
    <w:semiHidden/>
    <w:unhideWhenUsed/>
    <w:rsid w:val="00CC0D6E"/>
  </w:style>
  <w:style w:type="paragraph" w:styleId="ListNumber2">
    <w:name w:val="List Number 2"/>
    <w:basedOn w:val="Normal"/>
    <w:uiPriority w:val="99"/>
    <w:unhideWhenUsed/>
    <w:rsid w:val="00CC0D6E"/>
    <w:pPr>
      <w:widowControl/>
      <w:numPr>
        <w:numId w:val="44"/>
      </w:numPr>
      <w:tabs>
        <w:tab w:val="clear" w:pos="643"/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CC0D6E"/>
    <w:pPr>
      <w:widowControl/>
      <w:numPr>
        <w:numId w:val="45"/>
      </w:numPr>
      <w:tabs>
        <w:tab w:val="clear" w:pos="926"/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Normal4">
    <w:name w:val="Normal4"/>
    <w:basedOn w:val="Normal"/>
    <w:rsid w:val="00CC0D6E"/>
    <w:pPr>
      <w:widowControl/>
      <w:spacing w:before="100" w:beforeAutospacing="1" w:after="100" w:afterAutospacing="1"/>
    </w:pPr>
    <w:rPr>
      <w:szCs w:val="24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CC0D6E"/>
    <w:rPr>
      <w:rFonts w:ascii="Calibri" w:eastAsia="Calibri" w:hAnsi="Calibri" w:cs="Arial"/>
      <w:sz w:val="22"/>
      <w:szCs w:val="22"/>
      <w:lang w:val="hu-H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1">
    <w:name w:val="No List21"/>
    <w:next w:val="NoList"/>
    <w:semiHidden/>
    <w:rsid w:val="00CC0D6E"/>
  </w:style>
  <w:style w:type="numbering" w:customStyle="1" w:styleId="NoList31">
    <w:name w:val="No List31"/>
    <w:next w:val="NoList"/>
    <w:uiPriority w:val="99"/>
    <w:semiHidden/>
    <w:unhideWhenUsed/>
    <w:rsid w:val="00CC0D6E"/>
  </w:style>
  <w:style w:type="character" w:customStyle="1" w:styleId="AnnexetitreexposChar">
    <w:name w:val="Annexe titre (exposé) Char"/>
    <w:basedOn w:val="DefaultParagraphFont"/>
    <w:link w:val="Annexetitreexpos"/>
    <w:rsid w:val="00CC0D6E"/>
    <w:rPr>
      <w:rFonts w:eastAsiaTheme="minorHAnsi"/>
      <w:b/>
      <w:sz w:val="24"/>
      <w:szCs w:val="22"/>
      <w:u w:val="single"/>
      <w:lang w:val="hu-HU" w:eastAsia="en-US"/>
    </w:rPr>
  </w:style>
  <w:style w:type="paragraph" w:customStyle="1" w:styleId="title-bold">
    <w:name w:val="title-bold"/>
    <w:basedOn w:val="Normal"/>
    <w:rsid w:val="00CC0D6E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FootnoteTextChar1">
    <w:name w:val="Footnote Text Char1"/>
    <w:aliases w:val="FA Fußnotentext Char1,Fußnotentext Char1 Char2,Fußnotentext Char Char Char1,Fußnotentext Char1 Char Char1,Fußnotentext Char Char Char Char Char Char1,Fußnotentext Char Char Char Char Char2,Fußnotentext Char Char Char Char1 Char1"/>
    <w:basedOn w:val="DefaultParagraphFont"/>
    <w:uiPriority w:val="99"/>
    <w:semiHidden/>
    <w:rsid w:val="00CC0D6E"/>
    <w:rPr>
      <w:rFonts w:ascii="Times New Roman" w:hAnsi="Times New Roman" w:cs="Times New Roman"/>
      <w:sz w:val="20"/>
      <w:szCs w:val="20"/>
      <w:lang w:val="hu-HU"/>
    </w:rPr>
  </w:style>
  <w:style w:type="paragraph" w:customStyle="1" w:styleId="paragraph">
    <w:name w:val="paragraph"/>
    <w:basedOn w:val="Normal"/>
    <w:uiPriority w:val="1"/>
    <w:rsid w:val="00CC0D6E"/>
    <w:pPr>
      <w:widowControl/>
      <w:spacing w:before="100" w:beforeAutospacing="1" w:after="100" w:afterAutospacing="1" w:line="254" w:lineRule="auto"/>
    </w:pPr>
    <w:rPr>
      <w:szCs w:val="24"/>
    </w:rPr>
  </w:style>
  <w:style w:type="character" w:customStyle="1" w:styleId="normaltextrun">
    <w:name w:val="normaltextrun"/>
    <w:basedOn w:val="DefaultParagraphFont"/>
    <w:rsid w:val="00CC0D6E"/>
  </w:style>
  <w:style w:type="character" w:customStyle="1" w:styleId="eop">
    <w:name w:val="eop"/>
    <w:basedOn w:val="DefaultParagraphFont"/>
    <w:rsid w:val="00CC0D6E"/>
  </w:style>
  <w:style w:type="numbering" w:customStyle="1" w:styleId="NoList121">
    <w:name w:val="No List121"/>
    <w:next w:val="NoList"/>
    <w:uiPriority w:val="99"/>
    <w:semiHidden/>
    <w:unhideWhenUsed/>
    <w:rsid w:val="00CC0D6E"/>
  </w:style>
  <w:style w:type="paragraph" w:customStyle="1" w:styleId="TOCHeading1">
    <w:name w:val="TOC Heading1"/>
    <w:basedOn w:val="Normal"/>
    <w:next w:val="Normal"/>
    <w:uiPriority w:val="39"/>
    <w:semiHidden/>
    <w:unhideWhenUsed/>
    <w:qFormat/>
    <w:rsid w:val="00CC0D6E"/>
    <w:pPr>
      <w:widowControl/>
      <w:spacing w:before="120" w:after="240" w:line="360" w:lineRule="auto"/>
      <w:jc w:val="center"/>
    </w:pPr>
    <w:rPr>
      <w:rFonts w:eastAsia="Calibri"/>
      <w:b/>
      <w:sz w:val="28"/>
      <w:szCs w:val="22"/>
      <w:lang w:eastAsia="en-US"/>
    </w:rPr>
  </w:style>
  <w:style w:type="numbering" w:customStyle="1" w:styleId="NoList41">
    <w:name w:val="No List41"/>
    <w:next w:val="NoList"/>
    <w:uiPriority w:val="99"/>
    <w:semiHidden/>
    <w:unhideWhenUsed/>
    <w:rsid w:val="00CC0D6E"/>
  </w:style>
  <w:style w:type="numbering" w:customStyle="1" w:styleId="NoList13">
    <w:name w:val="No List13"/>
    <w:next w:val="NoList"/>
    <w:uiPriority w:val="99"/>
    <w:semiHidden/>
    <w:unhideWhenUsed/>
    <w:rsid w:val="00CC0D6E"/>
  </w:style>
  <w:style w:type="paragraph" w:customStyle="1" w:styleId="Heading51">
    <w:name w:val="Heading 51"/>
    <w:basedOn w:val="Normal"/>
    <w:next w:val="Text1"/>
    <w:uiPriority w:val="9"/>
    <w:semiHidden/>
    <w:unhideWhenUsed/>
    <w:qFormat/>
    <w:rsid w:val="00CC0D6E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4"/>
    </w:pPr>
    <w:rPr>
      <w:szCs w:val="22"/>
      <w:lang w:eastAsia="en-US"/>
    </w:rPr>
  </w:style>
  <w:style w:type="paragraph" w:customStyle="1" w:styleId="Heading61">
    <w:name w:val="Heading 61"/>
    <w:basedOn w:val="Normal"/>
    <w:next w:val="Text1"/>
    <w:uiPriority w:val="9"/>
    <w:semiHidden/>
    <w:unhideWhenUsed/>
    <w:qFormat/>
    <w:rsid w:val="00CC0D6E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5"/>
    </w:pPr>
    <w:rPr>
      <w:szCs w:val="22"/>
      <w:lang w:eastAsia="en-US"/>
    </w:rPr>
  </w:style>
  <w:style w:type="paragraph" w:customStyle="1" w:styleId="Heading71">
    <w:name w:val="Heading 71"/>
    <w:basedOn w:val="Normal"/>
    <w:next w:val="Text1"/>
    <w:uiPriority w:val="9"/>
    <w:semiHidden/>
    <w:unhideWhenUsed/>
    <w:qFormat/>
    <w:rsid w:val="00CC0D6E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6"/>
    </w:pPr>
    <w:rPr>
      <w:iCs/>
      <w:szCs w:val="22"/>
      <w:lang w:eastAsia="en-US"/>
    </w:rPr>
  </w:style>
  <w:style w:type="paragraph" w:customStyle="1" w:styleId="CommentQuotedText">
    <w:name w:val="CommentQuotedText"/>
    <w:rsid w:val="00CC0D6E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hu-HU" w:eastAsia="en-US"/>
    </w:rPr>
  </w:style>
  <w:style w:type="paragraph" w:customStyle="1" w:styleId="CommentFwdQuotedText">
    <w:name w:val="CommentFwdQuotedText"/>
    <w:basedOn w:val="Normal"/>
    <w:rsid w:val="00CC0D6E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CC0D6E"/>
    <w:pPr>
      <w:pBdr>
        <w:top w:val="none" w:sz="0" w:space="0" w:color="auto"/>
        <w:left w:val="single" w:sz="4" w:space="20" w:color="auto"/>
      </w:pBdr>
    </w:pPr>
  </w:style>
  <w:style w:type="character" w:customStyle="1" w:styleId="diff-tte-removed">
    <w:name w:val="diff-tte-removed"/>
    <w:basedOn w:val="DefaultParagraphFont"/>
    <w:rsid w:val="00CC0D6E"/>
    <w:rPr>
      <w:strike/>
    </w:rPr>
  </w:style>
  <w:style w:type="character" w:customStyle="1" w:styleId="Heading5Char1">
    <w:name w:val="Heading 5 Char1"/>
    <w:basedOn w:val="DefaultParagraphFont"/>
    <w:uiPriority w:val="9"/>
    <w:semiHidden/>
    <w:rsid w:val="00CC0D6E"/>
    <w:rPr>
      <w:rFonts w:ascii="Cambria" w:eastAsia="MS Gothic" w:hAnsi="Cambria" w:cs="Times New Roman"/>
      <w:color w:val="365F91"/>
      <w:sz w:val="24"/>
      <w:lang w:val="hu-HU"/>
    </w:rPr>
  </w:style>
  <w:style w:type="character" w:customStyle="1" w:styleId="Heading6Char1">
    <w:name w:val="Heading 6 Char1"/>
    <w:basedOn w:val="DefaultParagraphFont"/>
    <w:uiPriority w:val="9"/>
    <w:semiHidden/>
    <w:rsid w:val="00CC0D6E"/>
    <w:rPr>
      <w:rFonts w:ascii="Cambria" w:eastAsia="MS Gothic" w:hAnsi="Cambria" w:cs="Times New Roman"/>
      <w:color w:val="243F60"/>
      <w:sz w:val="24"/>
      <w:lang w:val="hu-HU"/>
    </w:rPr>
  </w:style>
  <w:style w:type="character" w:customStyle="1" w:styleId="Heading7Char1">
    <w:name w:val="Heading 7 Char1"/>
    <w:basedOn w:val="DefaultParagraphFont"/>
    <w:uiPriority w:val="9"/>
    <w:semiHidden/>
    <w:rsid w:val="00CC0D6E"/>
    <w:rPr>
      <w:rFonts w:ascii="Cambria" w:eastAsia="MS Gothic" w:hAnsi="Cambria" w:cs="Times New Roman"/>
      <w:i/>
      <w:iCs/>
      <w:color w:val="243F60"/>
      <w:sz w:val="24"/>
      <w:lang w:val="hu-HU"/>
    </w:rPr>
  </w:style>
  <w:style w:type="paragraph" w:customStyle="1" w:styleId="index">
    <w:name w:val="index"/>
    <w:basedOn w:val="Normal"/>
    <w:rsid w:val="00CC0D6E"/>
    <w:pPr>
      <w:widowControl/>
      <w:spacing w:before="100" w:beforeAutospacing="1" w:after="100" w:afterAutospacing="1"/>
    </w:pPr>
    <w:rPr>
      <w:szCs w:val="24"/>
      <w:lang w:eastAsia="fr-BE"/>
    </w:rPr>
  </w:style>
  <w:style w:type="numbering" w:customStyle="1" w:styleId="NoList51">
    <w:name w:val="No List51"/>
    <w:next w:val="NoList"/>
    <w:uiPriority w:val="99"/>
    <w:semiHidden/>
    <w:unhideWhenUsed/>
    <w:rsid w:val="00CC0D6E"/>
  </w:style>
  <w:style w:type="numbering" w:customStyle="1" w:styleId="NoList14">
    <w:name w:val="No List14"/>
    <w:next w:val="NoList"/>
    <w:uiPriority w:val="99"/>
    <w:semiHidden/>
    <w:unhideWhenUsed/>
    <w:rsid w:val="00CC0D6E"/>
  </w:style>
  <w:style w:type="numbering" w:customStyle="1" w:styleId="NoList1111">
    <w:name w:val="No List1111"/>
    <w:next w:val="NoList"/>
    <w:uiPriority w:val="99"/>
    <w:semiHidden/>
    <w:unhideWhenUsed/>
    <w:rsid w:val="00CC0D6E"/>
  </w:style>
  <w:style w:type="numbering" w:customStyle="1" w:styleId="NoList211">
    <w:name w:val="No List211"/>
    <w:next w:val="NoList"/>
    <w:semiHidden/>
    <w:rsid w:val="00CC0D6E"/>
  </w:style>
  <w:style w:type="numbering" w:customStyle="1" w:styleId="NoList311">
    <w:name w:val="No List311"/>
    <w:next w:val="NoList"/>
    <w:uiPriority w:val="99"/>
    <w:semiHidden/>
    <w:unhideWhenUsed/>
    <w:rsid w:val="00CC0D6E"/>
  </w:style>
  <w:style w:type="numbering" w:customStyle="1" w:styleId="NoList1211">
    <w:name w:val="No List1211"/>
    <w:next w:val="NoList"/>
    <w:uiPriority w:val="99"/>
    <w:semiHidden/>
    <w:unhideWhenUsed/>
    <w:rsid w:val="00CC0D6E"/>
  </w:style>
  <w:style w:type="numbering" w:customStyle="1" w:styleId="NoList411">
    <w:name w:val="No List411"/>
    <w:next w:val="NoList"/>
    <w:uiPriority w:val="99"/>
    <w:semiHidden/>
    <w:unhideWhenUsed/>
    <w:rsid w:val="00CC0D6E"/>
  </w:style>
  <w:style w:type="numbering" w:customStyle="1" w:styleId="NoList131">
    <w:name w:val="No List131"/>
    <w:next w:val="NoList"/>
    <w:uiPriority w:val="99"/>
    <w:semiHidden/>
    <w:unhideWhenUsed/>
    <w:rsid w:val="00CC0D6E"/>
  </w:style>
  <w:style w:type="paragraph" w:customStyle="1" w:styleId="s3">
    <w:name w:val="s3"/>
    <w:basedOn w:val="Normal"/>
    <w:rsid w:val="000A4B11"/>
    <w:pPr>
      <w:widowControl/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customStyle="1" w:styleId="s7">
    <w:name w:val="s7"/>
    <w:basedOn w:val="Normal"/>
    <w:rsid w:val="000A4B11"/>
    <w:pPr>
      <w:widowControl/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bumpedfont15">
    <w:name w:val="bumpedfont15"/>
    <w:basedOn w:val="DefaultParagraphFont"/>
    <w:rsid w:val="000A4B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4D4B80-C0FD-45A4-B12E-C2D20D8F2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697</Words>
  <Characters>5259</Characters>
  <Application>Microsoft Office Word</Application>
  <DocSecurity>0</DocSecurity>
  <Lines>43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SALAT Adriana</cp:lastModifiedBy>
  <cp:revision>2</cp:revision>
  <cp:lastPrinted>2004-11-19T15:42:00Z</cp:lastPrinted>
  <dcterms:created xsi:type="dcterms:W3CDTF">2024-05-02T07:42:00Z</dcterms:created>
  <dcterms:modified xsi:type="dcterms:W3CDTF">2024-05-02T07:42:00Z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P9_TA(2024)0117_</vt:lpwstr>
  </property>
  <property fmtid="{D5CDD505-2E9C-101B-9397-08002B2CF9AE}" pid="4" name="&lt;Type&gt;">
    <vt:lpwstr>RR</vt:lpwstr>
  </property>
</Properties>
</file>