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7063" w14:paraId="01C8967F" w14:textId="77777777" w:rsidTr="0010095E">
        <w:trPr>
          <w:trHeight w:hRule="exact" w:val="1418"/>
        </w:trPr>
        <w:tc>
          <w:tcPr>
            <w:tcW w:w="6804" w:type="dxa"/>
            <w:shd w:val="clear" w:color="auto" w:fill="auto"/>
            <w:vAlign w:val="center"/>
          </w:tcPr>
          <w:p w14:paraId="107D643D" w14:textId="77777777" w:rsidR="00751A4A" w:rsidRPr="003D7063" w:rsidRDefault="00EF585C" w:rsidP="0010095E">
            <w:pPr>
              <w:pStyle w:val="EPName"/>
            </w:pPr>
            <w:r w:rsidRPr="003D7063">
              <w:t>Evropski parlament</w:t>
            </w:r>
          </w:p>
          <w:p w14:paraId="357B41D1" w14:textId="77777777" w:rsidR="00751A4A" w:rsidRPr="003D7063" w:rsidRDefault="00817416" w:rsidP="00756632">
            <w:pPr>
              <w:pStyle w:val="EPTerm"/>
              <w:rPr>
                <w:rStyle w:val="HideTWBExt"/>
                <w:noProof w:val="0"/>
                <w:vanish w:val="0"/>
                <w:color w:val="auto"/>
              </w:rPr>
            </w:pPr>
            <w:r w:rsidRPr="000D3170">
              <w:t>2019</w:t>
            </w:r>
            <w:r w:rsidRPr="003D7063">
              <w:t>-</w:t>
            </w:r>
            <w:r w:rsidRPr="000D3170">
              <w:t>2024</w:t>
            </w:r>
          </w:p>
        </w:tc>
        <w:tc>
          <w:tcPr>
            <w:tcW w:w="2268" w:type="dxa"/>
            <w:shd w:val="clear" w:color="auto" w:fill="auto"/>
          </w:tcPr>
          <w:p w14:paraId="5498B79B" w14:textId="77777777" w:rsidR="00751A4A" w:rsidRPr="003D7063" w:rsidRDefault="00187494" w:rsidP="0010095E">
            <w:pPr>
              <w:pStyle w:val="EPLogo"/>
            </w:pPr>
            <w:r w:rsidRPr="003D7063">
              <w:rPr>
                <w:noProof/>
                <w:lang w:val="en-GB"/>
              </w:rPr>
              <w:drawing>
                <wp:inline distT="0" distB="0" distL="0" distR="0" wp14:anchorId="6DBAC9C6" wp14:editId="31DBB4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4229CE" w14:textId="77777777" w:rsidR="00D058B8" w:rsidRPr="003D7063" w:rsidRDefault="00D058B8" w:rsidP="004C5D52">
      <w:pPr>
        <w:pStyle w:val="LineTop"/>
      </w:pPr>
    </w:p>
    <w:p w14:paraId="104A8900" w14:textId="77777777" w:rsidR="00680577" w:rsidRPr="003D7063" w:rsidRDefault="00EF585C" w:rsidP="00680577">
      <w:pPr>
        <w:pStyle w:val="EPBodyTA1"/>
      </w:pPr>
      <w:r w:rsidRPr="003D7063">
        <w:t>SPREJETA BESEDILA</w:t>
      </w:r>
    </w:p>
    <w:p w14:paraId="16768236" w14:textId="77777777" w:rsidR="00D058B8" w:rsidRPr="003D7063" w:rsidRDefault="00D058B8" w:rsidP="00D058B8">
      <w:pPr>
        <w:pStyle w:val="LineBottom"/>
      </w:pPr>
    </w:p>
    <w:p w14:paraId="5B6E0534" w14:textId="0908C946" w:rsidR="00EF585C" w:rsidRPr="003D7063" w:rsidRDefault="00EF585C" w:rsidP="003D7063">
      <w:pPr>
        <w:pStyle w:val="ATHeading1"/>
      </w:pPr>
      <w:bookmarkStart w:id="0" w:name="TANumber"/>
      <w:r w:rsidRPr="003D7063">
        <w:t>P</w:t>
      </w:r>
      <w:r w:rsidRPr="000D3170">
        <w:t>9</w:t>
      </w:r>
      <w:r w:rsidRPr="003D7063">
        <w:t>_TA(</w:t>
      </w:r>
      <w:r w:rsidRPr="000D3170">
        <w:t>2024</w:t>
      </w:r>
      <w:r w:rsidRPr="003D7063">
        <w:t>)</w:t>
      </w:r>
      <w:r w:rsidRPr="000D3170">
        <w:t>0</w:t>
      </w:r>
      <w:r w:rsidR="003D7063" w:rsidRPr="000D3170">
        <w:t>117</w:t>
      </w:r>
      <w:bookmarkEnd w:id="0"/>
    </w:p>
    <w:p w14:paraId="26CA8B33" w14:textId="507BBA90" w:rsidR="00EF585C" w:rsidRPr="003D7063" w:rsidRDefault="0030600B" w:rsidP="00EF585C">
      <w:pPr>
        <w:pStyle w:val="ATHeading2"/>
      </w:pPr>
      <w:r w:rsidRPr="003D7063">
        <w:t>Okvir za evropsko digitalno identiteto</w:t>
      </w:r>
    </w:p>
    <w:p w14:paraId="434AE384" w14:textId="77777777" w:rsidR="00EF585C" w:rsidRPr="003D7063" w:rsidRDefault="00EF585C" w:rsidP="00EF585C">
      <w:pPr>
        <w:rPr>
          <w:i/>
          <w:vanish/>
        </w:rPr>
      </w:pPr>
      <w:r w:rsidRPr="003D7063">
        <w:rPr>
          <w:i/>
        </w:rPr>
        <w:fldChar w:fldCharType="begin"/>
      </w:r>
      <w:r w:rsidRPr="003D7063">
        <w:rPr>
          <w:i/>
        </w:rPr>
        <w:instrText xml:space="preserve"> TC"(</w:instrText>
      </w:r>
      <w:bookmarkStart w:id="1" w:name="DocNumber"/>
      <w:r w:rsidRPr="003D7063">
        <w:rPr>
          <w:i/>
        </w:rPr>
        <w:instrText>A</w:instrText>
      </w:r>
      <w:r w:rsidRPr="000D3170">
        <w:rPr>
          <w:i/>
        </w:rPr>
        <w:instrText>9</w:instrText>
      </w:r>
      <w:r w:rsidRPr="003D7063">
        <w:rPr>
          <w:i/>
        </w:rPr>
        <w:instrText>-</w:instrText>
      </w:r>
      <w:r w:rsidRPr="000D3170">
        <w:rPr>
          <w:i/>
        </w:rPr>
        <w:instrText>0038</w:instrText>
      </w:r>
      <w:r w:rsidRPr="003D7063">
        <w:rPr>
          <w:i/>
        </w:rPr>
        <w:instrText>/</w:instrText>
      </w:r>
      <w:r w:rsidRPr="000D3170">
        <w:rPr>
          <w:i/>
        </w:rPr>
        <w:instrText>2023</w:instrText>
      </w:r>
      <w:bookmarkEnd w:id="1"/>
      <w:r w:rsidRPr="003D7063">
        <w:rPr>
          <w:i/>
        </w:rPr>
        <w:instrText xml:space="preserve"> - Poročevalka: Romana Jerković)"\l</w:instrText>
      </w:r>
      <w:r w:rsidRPr="000D3170">
        <w:rPr>
          <w:i/>
        </w:rPr>
        <w:instrText>3</w:instrText>
      </w:r>
      <w:r w:rsidRPr="003D7063">
        <w:rPr>
          <w:i/>
        </w:rPr>
        <w:instrText xml:space="preserve"> \n&gt; \* MERGEFORMAT </w:instrText>
      </w:r>
      <w:r w:rsidRPr="003D7063">
        <w:rPr>
          <w:i/>
        </w:rPr>
        <w:fldChar w:fldCharType="end"/>
      </w:r>
    </w:p>
    <w:p w14:paraId="2B071D70" w14:textId="77777777" w:rsidR="00EF585C" w:rsidRPr="003D7063" w:rsidRDefault="00EF585C" w:rsidP="00EF585C">
      <w:pPr>
        <w:rPr>
          <w:vanish/>
        </w:rPr>
      </w:pPr>
      <w:bookmarkStart w:id="2" w:name="Commission"/>
      <w:r w:rsidRPr="003D7063">
        <w:rPr>
          <w:vanish/>
        </w:rPr>
        <w:t>Odbor za industrijo, raziskave in energetiko</w:t>
      </w:r>
      <w:bookmarkEnd w:id="2"/>
    </w:p>
    <w:p w14:paraId="4B012D66" w14:textId="77777777" w:rsidR="00EF585C" w:rsidRPr="003D7063" w:rsidRDefault="00EF585C" w:rsidP="00EF585C">
      <w:pPr>
        <w:rPr>
          <w:vanish/>
        </w:rPr>
      </w:pPr>
      <w:bookmarkStart w:id="3" w:name="PE"/>
      <w:r w:rsidRPr="003D7063">
        <w:rPr>
          <w:vanish/>
        </w:rPr>
        <w:t>PE</w:t>
      </w:r>
      <w:r w:rsidRPr="000D3170">
        <w:rPr>
          <w:vanish/>
        </w:rPr>
        <w:t>732</w:t>
      </w:r>
      <w:r w:rsidRPr="003D7063">
        <w:rPr>
          <w:vanish/>
        </w:rPr>
        <w:t>.</w:t>
      </w:r>
      <w:r w:rsidRPr="000D3170">
        <w:rPr>
          <w:vanish/>
        </w:rPr>
        <w:t>707</w:t>
      </w:r>
      <w:bookmarkEnd w:id="3"/>
    </w:p>
    <w:p w14:paraId="0737887C" w14:textId="0D7A645E" w:rsidR="00EF585C" w:rsidRPr="003D7063" w:rsidRDefault="00EF585C" w:rsidP="008E7524">
      <w:pPr>
        <w:pStyle w:val="ATHeading3"/>
      </w:pPr>
      <w:bookmarkStart w:id="4" w:name="Sujet"/>
      <w:r w:rsidRPr="003D7063">
        <w:t xml:space="preserve">Zakonodajna resolucija Evropskega parlamenta z dne </w:t>
      </w:r>
      <w:r w:rsidR="00EA68D8" w:rsidRPr="000D3170">
        <w:t>2</w:t>
      </w:r>
      <w:r w:rsidR="008E7524" w:rsidRPr="000D3170">
        <w:t>9</w:t>
      </w:r>
      <w:r w:rsidRPr="003D7063">
        <w:t xml:space="preserve">. februarja </w:t>
      </w:r>
      <w:r w:rsidRPr="000D3170">
        <w:t>2024</w:t>
      </w:r>
      <w:r w:rsidRPr="003D7063">
        <w:t xml:space="preserve"> o predlogu uredbe Evropskega parlamenta in Sveta o spremembi Uredbe (EU) št. </w:t>
      </w:r>
      <w:r w:rsidRPr="000D3170">
        <w:t>910</w:t>
      </w:r>
      <w:r w:rsidRPr="003D7063">
        <w:t>/</w:t>
      </w:r>
      <w:r w:rsidRPr="000D3170">
        <w:t>2014</w:t>
      </w:r>
      <w:r w:rsidRPr="003D7063">
        <w:t xml:space="preserve"> v zvezi z vzpostavitvijo okvira za evropsko digitalno identiteto</w:t>
      </w:r>
      <w:bookmarkEnd w:id="4"/>
      <w:r w:rsidRPr="003D7063">
        <w:t xml:space="preserve"> </w:t>
      </w:r>
      <w:bookmarkStart w:id="5" w:name="References"/>
      <w:r w:rsidRPr="003D7063">
        <w:t>(COM(</w:t>
      </w:r>
      <w:r w:rsidRPr="000D3170">
        <w:t>2021</w:t>
      </w:r>
      <w:r w:rsidRPr="003D7063">
        <w:t>)</w:t>
      </w:r>
      <w:r w:rsidRPr="000D3170">
        <w:t>0281</w:t>
      </w:r>
      <w:r w:rsidRPr="003D7063">
        <w:t xml:space="preserve"> – C</w:t>
      </w:r>
      <w:r w:rsidRPr="000D3170">
        <w:t>9</w:t>
      </w:r>
      <w:r w:rsidRPr="003D7063">
        <w:t>-</w:t>
      </w:r>
      <w:r w:rsidRPr="000D3170">
        <w:t>0200</w:t>
      </w:r>
      <w:r w:rsidRPr="003D7063">
        <w:t>/</w:t>
      </w:r>
      <w:r w:rsidRPr="000D3170">
        <w:t>2021</w:t>
      </w:r>
      <w:r w:rsidRPr="003D7063">
        <w:t xml:space="preserve"> – </w:t>
      </w:r>
      <w:r w:rsidRPr="000D3170">
        <w:t>2021</w:t>
      </w:r>
      <w:r w:rsidRPr="003D7063">
        <w:t>/</w:t>
      </w:r>
      <w:r w:rsidRPr="000D3170">
        <w:t>0136</w:t>
      </w:r>
      <w:r w:rsidRPr="003D7063">
        <w:t>(COD))</w:t>
      </w:r>
      <w:bookmarkEnd w:id="5"/>
    </w:p>
    <w:p w14:paraId="3DED624E" w14:textId="77777777" w:rsidR="0060670F" w:rsidRPr="003D7063" w:rsidRDefault="0060670F" w:rsidP="0060670F">
      <w:pPr>
        <w:pStyle w:val="NormalBold"/>
      </w:pPr>
      <w:bookmarkStart w:id="6" w:name="TextBodyBegin"/>
      <w:bookmarkEnd w:id="6"/>
      <w:r w:rsidRPr="003D7063">
        <w:t>(Redni zakonodajni postopek: prva obravnava)</w:t>
      </w:r>
    </w:p>
    <w:p w14:paraId="56E13136" w14:textId="77777777" w:rsidR="0060670F" w:rsidRPr="003D7063" w:rsidRDefault="0060670F" w:rsidP="0060670F">
      <w:pPr>
        <w:pStyle w:val="EPComma"/>
      </w:pPr>
      <w:r w:rsidRPr="003D7063">
        <w:rPr>
          <w:i/>
        </w:rPr>
        <w:t>Evropski parlament</w:t>
      </w:r>
      <w:r w:rsidRPr="003D7063">
        <w:t>,</w:t>
      </w:r>
    </w:p>
    <w:p w14:paraId="1829CD85" w14:textId="77777777" w:rsidR="0060670F" w:rsidRPr="003D7063" w:rsidRDefault="0060670F" w:rsidP="0060670F">
      <w:pPr>
        <w:pStyle w:val="NormalHanging12a"/>
      </w:pPr>
      <w:r w:rsidRPr="003D7063">
        <w:t>–</w:t>
      </w:r>
      <w:r w:rsidRPr="003D7063">
        <w:tab/>
        <w:t>ob upoštevanju predloga Komisije Evropskemu parlamentu in Svetu (COM(</w:t>
      </w:r>
      <w:r w:rsidRPr="000D3170">
        <w:t>2021</w:t>
      </w:r>
      <w:r w:rsidRPr="003D7063">
        <w:t>)</w:t>
      </w:r>
      <w:r w:rsidRPr="000D3170">
        <w:t>0281</w:t>
      </w:r>
      <w:r w:rsidRPr="003D7063">
        <w:t>),</w:t>
      </w:r>
    </w:p>
    <w:p w14:paraId="16BE262F" w14:textId="77777777" w:rsidR="0060670F" w:rsidRPr="003D7063" w:rsidRDefault="0060670F" w:rsidP="0060670F">
      <w:pPr>
        <w:pStyle w:val="NormalHanging12a"/>
      </w:pPr>
      <w:r w:rsidRPr="003D7063">
        <w:t>–</w:t>
      </w:r>
      <w:r w:rsidRPr="003D7063">
        <w:tab/>
        <w:t>ob upoštevanju člena </w:t>
      </w:r>
      <w:r w:rsidRPr="000D3170">
        <w:t>294</w:t>
      </w:r>
      <w:r w:rsidRPr="003D7063">
        <w:t>(</w:t>
      </w:r>
      <w:r w:rsidRPr="000D3170">
        <w:t>2</w:t>
      </w:r>
      <w:r w:rsidRPr="003D7063">
        <w:t>) in člena </w:t>
      </w:r>
      <w:r w:rsidRPr="000D3170">
        <w:t>114</w:t>
      </w:r>
      <w:r w:rsidRPr="003D7063">
        <w:t xml:space="preserve"> Pogodbe o delovanju Evropske unije, na podlagi katerih je Komisija podala predlog Parlamentu (C</w:t>
      </w:r>
      <w:r w:rsidRPr="000D3170">
        <w:t>9</w:t>
      </w:r>
      <w:r w:rsidRPr="003D7063">
        <w:noBreakHyphen/>
      </w:r>
      <w:r w:rsidRPr="000D3170">
        <w:t>0200</w:t>
      </w:r>
      <w:r w:rsidRPr="003D7063">
        <w:t>/</w:t>
      </w:r>
      <w:r w:rsidRPr="000D3170">
        <w:t>2021</w:t>
      </w:r>
      <w:r w:rsidRPr="003D7063">
        <w:t>),</w:t>
      </w:r>
    </w:p>
    <w:p w14:paraId="17CB9BC3" w14:textId="77777777" w:rsidR="0060670F" w:rsidRPr="003D7063" w:rsidRDefault="0060670F" w:rsidP="0060670F">
      <w:pPr>
        <w:pStyle w:val="NormalHanging12a"/>
      </w:pPr>
      <w:r w:rsidRPr="003D7063">
        <w:t>–</w:t>
      </w:r>
      <w:r w:rsidRPr="003D7063">
        <w:tab/>
        <w:t>ob upoštevanju člena </w:t>
      </w:r>
      <w:r w:rsidRPr="000D3170">
        <w:t>294</w:t>
      </w:r>
      <w:r w:rsidRPr="003D7063">
        <w:t>(</w:t>
      </w:r>
      <w:r w:rsidRPr="000D3170">
        <w:t>3</w:t>
      </w:r>
      <w:r w:rsidRPr="003D7063">
        <w:t>) Pogodbe o delovanju Evropske unije,</w:t>
      </w:r>
    </w:p>
    <w:p w14:paraId="792354A3" w14:textId="77777777" w:rsidR="0060670F" w:rsidRPr="003D7063" w:rsidRDefault="0060670F" w:rsidP="0060670F">
      <w:pPr>
        <w:pStyle w:val="NormalHanging12a"/>
      </w:pPr>
      <w:r w:rsidRPr="003D7063">
        <w:t>–</w:t>
      </w:r>
      <w:r w:rsidRPr="003D7063">
        <w:tab/>
        <w:t xml:space="preserve">ob upoštevanju mnenja Evropskega ekonomsko-socialnega odbora z dne </w:t>
      </w:r>
      <w:r w:rsidRPr="000D3170">
        <w:t>20</w:t>
      </w:r>
      <w:r w:rsidRPr="003D7063">
        <w:t>. oktobra </w:t>
      </w:r>
      <w:r w:rsidRPr="000D3170">
        <w:t>2021</w:t>
      </w:r>
      <w:r w:rsidRPr="003D7063">
        <w:rPr>
          <w:rStyle w:val="FootnoteReference"/>
        </w:rPr>
        <w:footnoteReference w:id="1"/>
      </w:r>
      <w:r w:rsidRPr="003D7063">
        <w:t>,</w:t>
      </w:r>
    </w:p>
    <w:p w14:paraId="5B72F862" w14:textId="77777777" w:rsidR="0060670F" w:rsidRPr="003D7063" w:rsidRDefault="0060670F" w:rsidP="0060670F">
      <w:pPr>
        <w:pStyle w:val="NormalHanging12a"/>
      </w:pPr>
      <w:r w:rsidRPr="003D7063">
        <w:t>–</w:t>
      </w:r>
      <w:r w:rsidRPr="003D7063">
        <w:tab/>
        <w:t xml:space="preserve">ob upoštevanju mnenja Odbora regij z dne </w:t>
      </w:r>
      <w:r w:rsidRPr="000D3170">
        <w:t>13</w:t>
      </w:r>
      <w:r w:rsidRPr="003D7063">
        <w:t xml:space="preserve">. oktobra </w:t>
      </w:r>
      <w:r w:rsidRPr="000D3170">
        <w:t>2021</w:t>
      </w:r>
      <w:r w:rsidRPr="003D7063">
        <w:rPr>
          <w:rStyle w:val="FootnoteReference"/>
        </w:rPr>
        <w:footnoteReference w:id="2"/>
      </w:r>
      <w:r w:rsidRPr="003D7063">
        <w:t>,</w:t>
      </w:r>
    </w:p>
    <w:p w14:paraId="64AFBB84" w14:textId="47CCE6D3" w:rsidR="00FB080F" w:rsidRPr="003D7063" w:rsidRDefault="00FB080F" w:rsidP="00EA68D8">
      <w:pPr>
        <w:pStyle w:val="NormalHanging12a"/>
      </w:pPr>
      <w:r w:rsidRPr="003D7063">
        <w:t>–</w:t>
      </w:r>
      <w:r w:rsidRPr="003D7063">
        <w:tab/>
        <w:t xml:space="preserve">ob upoštevanju začasnega dogovora, ki ga je odobril pristojni odbor na podlagi člena </w:t>
      </w:r>
      <w:r w:rsidRPr="000D3170">
        <w:t>74</w:t>
      </w:r>
      <w:r w:rsidRPr="003D7063">
        <w:t>(</w:t>
      </w:r>
      <w:r w:rsidRPr="000D3170">
        <w:t>4</w:t>
      </w:r>
      <w:r w:rsidRPr="003D7063">
        <w:t xml:space="preserve">) Poslovnika, in zaveze predstavnika Sveta v pismu z dne </w:t>
      </w:r>
      <w:r w:rsidR="00EA68D8" w:rsidRPr="000D3170">
        <w:t>6</w:t>
      </w:r>
      <w:r w:rsidR="00EA68D8" w:rsidRPr="003D7063">
        <w:t>. decembra</w:t>
      </w:r>
      <w:r w:rsidRPr="003D7063">
        <w:t xml:space="preserve"> </w:t>
      </w:r>
      <w:r w:rsidRPr="000D3170">
        <w:t>2023</w:t>
      </w:r>
      <w:r w:rsidRPr="003D7063">
        <w:t xml:space="preserve">, da bo odobril stališče Evropskega parlamenta v skladu s členom </w:t>
      </w:r>
      <w:r w:rsidRPr="000D3170">
        <w:t>294</w:t>
      </w:r>
      <w:r w:rsidRPr="003D7063">
        <w:t>(</w:t>
      </w:r>
      <w:r w:rsidRPr="000D3170">
        <w:t>4</w:t>
      </w:r>
      <w:r w:rsidRPr="003D7063">
        <w:t>) Pogodbe o delovanju Evropske unije,</w:t>
      </w:r>
    </w:p>
    <w:p w14:paraId="44B990B8" w14:textId="77777777" w:rsidR="0060670F" w:rsidRPr="003D7063" w:rsidRDefault="0060670F" w:rsidP="0060670F">
      <w:pPr>
        <w:pStyle w:val="NormalHanging12a"/>
      </w:pPr>
      <w:r w:rsidRPr="003D7063">
        <w:t>–</w:t>
      </w:r>
      <w:r w:rsidRPr="003D7063">
        <w:tab/>
        <w:t xml:space="preserve">ob upoštevanju člena </w:t>
      </w:r>
      <w:r w:rsidRPr="000D3170">
        <w:t>59</w:t>
      </w:r>
      <w:r w:rsidRPr="003D7063">
        <w:t xml:space="preserve"> Poslovnika,</w:t>
      </w:r>
    </w:p>
    <w:p w14:paraId="1DF1AD8D" w14:textId="77777777" w:rsidR="0060670F" w:rsidRPr="003D7063" w:rsidRDefault="0060670F" w:rsidP="0060670F">
      <w:pPr>
        <w:pStyle w:val="NormalHanging12a"/>
      </w:pPr>
      <w:r w:rsidRPr="003D7063">
        <w:t>–</w:t>
      </w:r>
      <w:r w:rsidRPr="003D7063">
        <w:tab/>
        <w:t>ob upoštevanju mnenj Odbora za notranji trg in varstvo potrošnikov, Odbora za pravne zadeve ter Odbora za državljanske svoboščine, pravosodje in notranje zadeve,</w:t>
      </w:r>
    </w:p>
    <w:p w14:paraId="5B9BB15E" w14:textId="77777777" w:rsidR="0060670F" w:rsidRPr="003D7063" w:rsidRDefault="0060670F" w:rsidP="0060670F">
      <w:pPr>
        <w:pStyle w:val="NormalHanging12a"/>
      </w:pPr>
      <w:r w:rsidRPr="003D7063">
        <w:t>–</w:t>
      </w:r>
      <w:r w:rsidRPr="003D7063">
        <w:tab/>
        <w:t>ob upoštevanju poročila Odbora za industrijo, raziskave in energetiko (A</w:t>
      </w:r>
      <w:r w:rsidRPr="000D3170">
        <w:t>9</w:t>
      </w:r>
      <w:r w:rsidRPr="003D7063">
        <w:t>-</w:t>
      </w:r>
      <w:r w:rsidRPr="000D3170">
        <w:t>0038</w:t>
      </w:r>
      <w:r w:rsidRPr="003D7063">
        <w:t>/</w:t>
      </w:r>
      <w:r w:rsidRPr="000D3170">
        <w:t>2023</w:t>
      </w:r>
      <w:r w:rsidRPr="003D7063">
        <w:t>),</w:t>
      </w:r>
    </w:p>
    <w:p w14:paraId="7EF0575C" w14:textId="4555CBC5" w:rsidR="0060670F" w:rsidRPr="003D7063" w:rsidRDefault="0060670F" w:rsidP="0060670F">
      <w:pPr>
        <w:pStyle w:val="NormalHanging12a"/>
      </w:pPr>
      <w:r w:rsidRPr="000D3170">
        <w:lastRenderedPageBreak/>
        <w:t>1</w:t>
      </w:r>
      <w:r w:rsidRPr="003D7063">
        <w:t>.</w:t>
      </w:r>
      <w:r w:rsidRPr="003D7063">
        <w:tab/>
        <w:t>sprejme stališče v prvi obravnavi, kakor je določeno v nadaljevanju;</w:t>
      </w:r>
    </w:p>
    <w:p w14:paraId="07771F3C" w14:textId="5884B230" w:rsidR="008E7524" w:rsidRPr="003D7063" w:rsidRDefault="008E7524" w:rsidP="0060670F">
      <w:pPr>
        <w:pStyle w:val="NormalHanging12a"/>
      </w:pPr>
      <w:r w:rsidRPr="000D3170">
        <w:t>2</w:t>
      </w:r>
      <w:r w:rsidRPr="003D7063">
        <w:t>.</w:t>
      </w:r>
      <w:r w:rsidRPr="003D7063">
        <w:tab/>
        <w:t>se seznanja z izjavama Komisije, priloženima tej resoluciji;</w:t>
      </w:r>
    </w:p>
    <w:p w14:paraId="65545A0F" w14:textId="6C9B10D0" w:rsidR="0060670F" w:rsidRPr="003D7063" w:rsidRDefault="008E7524" w:rsidP="008E7524">
      <w:pPr>
        <w:pStyle w:val="NormalHanging12a"/>
      </w:pPr>
      <w:r w:rsidRPr="000D3170">
        <w:t>3</w:t>
      </w:r>
      <w:r w:rsidR="0060670F" w:rsidRPr="003D7063">
        <w:t>.</w:t>
      </w:r>
      <w:r w:rsidR="0060670F" w:rsidRPr="003D7063">
        <w:tab/>
        <w:t>poziva Komisijo, naj mu zadevo ponovno predloži, če svoj predlog nadomesti, ga bistveno spremeni ali ga namerava bistveno spremeniti;</w:t>
      </w:r>
    </w:p>
    <w:p w14:paraId="700FD22E" w14:textId="13E05010" w:rsidR="0060670F" w:rsidRPr="003D7063" w:rsidRDefault="008E7524" w:rsidP="008E7524">
      <w:pPr>
        <w:pStyle w:val="NormalHanging12a"/>
      </w:pPr>
      <w:r w:rsidRPr="000D3170">
        <w:t>4</w:t>
      </w:r>
      <w:r w:rsidR="0060670F" w:rsidRPr="003D7063">
        <w:t>.</w:t>
      </w:r>
      <w:r w:rsidR="0060670F" w:rsidRPr="003D7063">
        <w:tab/>
        <w:t>naroči svoji predsednici, naj stališče Parlamenta posreduje Svetu</w:t>
      </w:r>
      <w:r w:rsidR="00FB080F" w:rsidRPr="003D7063">
        <w:t>,</w:t>
      </w:r>
      <w:r w:rsidR="0060670F" w:rsidRPr="003D7063">
        <w:t xml:space="preserve"> Komisiji </w:t>
      </w:r>
      <w:r w:rsidR="00FB080F" w:rsidRPr="003D7063">
        <w:t>in</w:t>
      </w:r>
      <w:r w:rsidR="0060670F" w:rsidRPr="003D7063">
        <w:t xml:space="preserve"> nacionalnim parlamentom.</w:t>
      </w:r>
    </w:p>
    <w:p w14:paraId="29FF1BA9" w14:textId="77777777" w:rsidR="00FB080F" w:rsidRPr="003D7063" w:rsidRDefault="00FB080F" w:rsidP="0060670F">
      <w:pPr>
        <w:pStyle w:val="AmNumberTabs"/>
        <w:keepNext/>
        <w:sectPr w:rsidR="00FB080F" w:rsidRPr="003D7063" w:rsidSect="007D124B">
          <w:footerReference w:type="even" r:id="rId9"/>
          <w:footerReference w:type="first" r:id="rId10"/>
          <w:pgSz w:w="11906" w:h="16838"/>
          <w:pgMar w:top="1134" w:right="1417" w:bottom="1417" w:left="1417" w:header="567" w:footer="567" w:gutter="0"/>
          <w:cols w:space="720"/>
          <w:docGrid w:linePitch="326"/>
        </w:sectPr>
      </w:pPr>
    </w:p>
    <w:p w14:paraId="5D7B5E5F" w14:textId="343551BD" w:rsidR="00B743C8" w:rsidRPr="003D7063" w:rsidRDefault="00B743C8" w:rsidP="00B743C8">
      <w:pPr>
        <w:spacing w:after="240"/>
        <w:rPr>
          <w:b/>
        </w:rPr>
      </w:pPr>
      <w:r w:rsidRPr="003D7063">
        <w:rPr>
          <w:b/>
        </w:rPr>
        <w:lastRenderedPageBreak/>
        <w:t>P</w:t>
      </w:r>
      <w:r w:rsidRPr="000D3170">
        <w:rPr>
          <w:b/>
        </w:rPr>
        <w:t>9</w:t>
      </w:r>
      <w:r w:rsidRPr="003D7063">
        <w:rPr>
          <w:b/>
        </w:rPr>
        <w:t>_TC</w:t>
      </w:r>
      <w:r w:rsidRPr="000D3170">
        <w:rPr>
          <w:b/>
        </w:rPr>
        <w:t>1</w:t>
      </w:r>
      <w:r w:rsidRPr="003D7063">
        <w:rPr>
          <w:b/>
        </w:rPr>
        <w:t>-COD(</w:t>
      </w:r>
      <w:r w:rsidRPr="000D3170">
        <w:rPr>
          <w:b/>
        </w:rPr>
        <w:t>2021</w:t>
      </w:r>
      <w:r w:rsidRPr="003D7063">
        <w:rPr>
          <w:b/>
        </w:rPr>
        <w:t>)</w:t>
      </w:r>
      <w:r w:rsidRPr="000D3170">
        <w:rPr>
          <w:b/>
        </w:rPr>
        <w:t>0136</w:t>
      </w:r>
    </w:p>
    <w:p w14:paraId="77377A72" w14:textId="1F6C21A6" w:rsidR="00B743C8" w:rsidRPr="003D7063" w:rsidRDefault="00B743C8" w:rsidP="008E7524">
      <w:pPr>
        <w:spacing w:after="200"/>
        <w:rPr>
          <w:rFonts w:eastAsia="Calibri"/>
          <w:b/>
          <w:color w:val="000000"/>
          <w:szCs w:val="22"/>
          <w:lang w:eastAsia="en-US"/>
        </w:rPr>
      </w:pPr>
      <w:r w:rsidRPr="003D7063">
        <w:rPr>
          <w:b/>
        </w:rPr>
        <w:t xml:space="preserve">Stališče Evropskega parlamenta, sprejeto v prvi obravnavi </w:t>
      </w:r>
      <w:r w:rsidR="008E7524" w:rsidRPr="000D3170">
        <w:rPr>
          <w:b/>
        </w:rPr>
        <w:t>29</w:t>
      </w:r>
      <w:r w:rsidRPr="003D7063">
        <w:rPr>
          <w:b/>
        </w:rPr>
        <w:t xml:space="preserve">. februarja </w:t>
      </w:r>
      <w:r w:rsidRPr="000D3170">
        <w:rPr>
          <w:b/>
        </w:rPr>
        <w:t>2024</w:t>
      </w:r>
      <w:r w:rsidRPr="003D7063">
        <w:rPr>
          <w:b/>
        </w:rPr>
        <w:t xml:space="preserve"> z namenom sprejetja Uredbe (EU) </w:t>
      </w:r>
      <w:r w:rsidRPr="000D3170">
        <w:rPr>
          <w:b/>
        </w:rPr>
        <w:t>2024</w:t>
      </w:r>
      <w:r w:rsidRPr="003D7063">
        <w:rPr>
          <w:b/>
        </w:rPr>
        <w:t xml:space="preserve">/... Evropskega parlamenta in Sveta </w:t>
      </w:r>
      <w:r w:rsidRPr="003D7063">
        <w:rPr>
          <w:rFonts w:eastAsia="Calibri"/>
          <w:b/>
          <w:color w:val="000000"/>
          <w:szCs w:val="22"/>
          <w:lang w:eastAsia="en-US"/>
        </w:rPr>
        <w:t>o spremembi Uredbe (EU) št. </w:t>
      </w:r>
      <w:r w:rsidRPr="000D3170">
        <w:rPr>
          <w:rFonts w:eastAsia="Calibri"/>
          <w:b/>
          <w:color w:val="000000"/>
          <w:szCs w:val="22"/>
          <w:lang w:eastAsia="en-US"/>
        </w:rPr>
        <w:t>910</w:t>
      </w:r>
      <w:r w:rsidRPr="003D7063">
        <w:rPr>
          <w:rFonts w:eastAsia="Calibri"/>
          <w:b/>
          <w:color w:val="000000"/>
          <w:szCs w:val="22"/>
          <w:lang w:eastAsia="en-US"/>
        </w:rPr>
        <w:t>/</w:t>
      </w:r>
      <w:r w:rsidRPr="000D3170">
        <w:rPr>
          <w:rFonts w:eastAsia="Calibri"/>
          <w:b/>
          <w:color w:val="000000"/>
          <w:szCs w:val="22"/>
          <w:lang w:eastAsia="en-US"/>
        </w:rPr>
        <w:t>2014</w:t>
      </w:r>
      <w:r w:rsidRPr="003D7063">
        <w:rPr>
          <w:rFonts w:eastAsia="Calibri"/>
          <w:b/>
          <w:color w:val="000000"/>
          <w:szCs w:val="22"/>
          <w:lang w:eastAsia="en-US"/>
        </w:rPr>
        <w:t xml:space="preserve"> v zvezi z vzpostavitvijo evropskega okvira za digitalno identiteto</w:t>
      </w:r>
    </w:p>
    <w:p w14:paraId="3A3B4E5E" w14:textId="4658AEC6" w:rsidR="000C77E9" w:rsidRPr="00A36EB5" w:rsidRDefault="000C77E9" w:rsidP="000C77E9">
      <w:pPr>
        <w:spacing w:after="200"/>
        <w:rPr>
          <w:rFonts w:eastAsia="Calibri"/>
          <w:i/>
          <w:iCs/>
          <w:color w:val="000000"/>
          <w:szCs w:val="22"/>
          <w:lang w:eastAsia="en-US"/>
        </w:rPr>
      </w:pPr>
      <w:r w:rsidRPr="00A36EB5">
        <w:rPr>
          <w:rFonts w:eastAsia="Calibri"/>
          <w:i/>
          <w:iCs/>
          <w:color w:val="000000"/>
          <w:szCs w:val="22"/>
          <w:lang w:eastAsia="en-US"/>
        </w:rPr>
        <w:t>(Ker je bil dosežen sporazum med Parlamentom in Svetom, je stališče Parlamenta enako končnemu zakonodajnemu aktu, Uredbi (EU) 202</w:t>
      </w:r>
      <w:r>
        <w:rPr>
          <w:rFonts w:eastAsia="Calibri"/>
          <w:i/>
          <w:iCs/>
          <w:color w:val="000000"/>
          <w:szCs w:val="22"/>
          <w:lang w:eastAsia="en-US"/>
        </w:rPr>
        <w:t>4</w:t>
      </w:r>
      <w:r w:rsidRPr="00A36EB5">
        <w:rPr>
          <w:rFonts w:eastAsia="Calibri"/>
          <w:i/>
          <w:iCs/>
          <w:color w:val="000000"/>
          <w:szCs w:val="22"/>
          <w:lang w:eastAsia="en-US"/>
        </w:rPr>
        <w:t>/</w:t>
      </w:r>
      <w:r>
        <w:rPr>
          <w:rFonts w:eastAsia="Calibri"/>
          <w:i/>
          <w:iCs/>
          <w:color w:val="000000"/>
          <w:szCs w:val="22"/>
          <w:lang w:eastAsia="en-US"/>
        </w:rPr>
        <w:t>1183</w:t>
      </w:r>
      <w:r w:rsidRPr="00A36EB5">
        <w:rPr>
          <w:rFonts w:eastAsia="Calibri"/>
          <w:i/>
          <w:iCs/>
          <w:color w:val="000000"/>
          <w:szCs w:val="22"/>
          <w:lang w:eastAsia="en-US"/>
        </w:rPr>
        <w:t>.)</w:t>
      </w:r>
    </w:p>
    <w:p w14:paraId="139AF1CF" w14:textId="77777777" w:rsidR="000C77E9" w:rsidRDefault="000C77E9">
      <w:pPr>
        <w:widowControl/>
        <w:rPr>
          <w:rFonts w:eastAsia="Calibri"/>
          <w:color w:val="000000"/>
          <w:szCs w:val="22"/>
          <w:lang w:eastAsia="en-US"/>
        </w:rPr>
      </w:pPr>
      <w:r>
        <w:rPr>
          <w:rFonts w:eastAsia="Calibri"/>
          <w:color w:val="000000"/>
          <w:szCs w:val="22"/>
          <w:lang w:eastAsia="en-US"/>
        </w:rPr>
        <w:br w:type="page"/>
      </w:r>
    </w:p>
    <w:p w14:paraId="34EA07AF" w14:textId="7476FB7D" w:rsidR="00B743C8" w:rsidRPr="003D7063" w:rsidRDefault="008E7524" w:rsidP="000C77E9">
      <w:pPr>
        <w:widowControl/>
        <w:spacing w:before="120" w:after="120" w:line="360" w:lineRule="auto"/>
        <w:ind w:left="851" w:hanging="851"/>
        <w:jc w:val="right"/>
        <w:rPr>
          <w:rFonts w:eastAsia="Calibri"/>
          <w:color w:val="000000"/>
          <w:szCs w:val="22"/>
          <w:lang w:eastAsia="en-US"/>
        </w:rPr>
      </w:pPr>
      <w:r w:rsidRPr="003D7063">
        <w:rPr>
          <w:rFonts w:eastAsia="Calibri"/>
          <w:color w:val="000000"/>
          <w:szCs w:val="22"/>
          <w:lang w:eastAsia="en-US"/>
        </w:rPr>
        <w:lastRenderedPageBreak/>
        <w:t>PRILOGA K ZAKONODAJNI RESOLUCIJI</w:t>
      </w:r>
    </w:p>
    <w:p w14:paraId="19D21058" w14:textId="2AEEBE3A" w:rsidR="008E7524" w:rsidRPr="003D7063" w:rsidRDefault="008E7524" w:rsidP="000C77E9">
      <w:pPr>
        <w:widowControl/>
        <w:spacing w:after="225" w:line="360" w:lineRule="auto"/>
        <w:ind w:left="708"/>
        <w:jc w:val="center"/>
        <w:rPr>
          <w:rFonts w:eastAsiaTheme="minorHAnsi"/>
          <w:b/>
          <w:szCs w:val="24"/>
        </w:rPr>
      </w:pPr>
      <w:r w:rsidRPr="003D7063">
        <w:rPr>
          <w:rFonts w:eastAsiaTheme="minorHAnsi" w:cs="Calibri"/>
          <w:b/>
          <w:color w:val="000000"/>
          <w:szCs w:val="22"/>
        </w:rPr>
        <w:t xml:space="preserve">Izjava Komisije o členu </w:t>
      </w:r>
      <w:r w:rsidRPr="000D3170">
        <w:rPr>
          <w:rFonts w:eastAsiaTheme="minorHAnsi" w:cs="Calibri"/>
          <w:b/>
          <w:color w:val="000000"/>
          <w:szCs w:val="22"/>
        </w:rPr>
        <w:t>45</w:t>
      </w:r>
      <w:r w:rsidRPr="003D7063">
        <w:rPr>
          <w:rFonts w:eastAsiaTheme="minorHAnsi" w:cs="Calibri"/>
          <w:b/>
          <w:color w:val="000000"/>
          <w:szCs w:val="22"/>
        </w:rPr>
        <w:t xml:space="preserve"> ob sprejetju Uredbe </w:t>
      </w:r>
      <w:r w:rsidR="000C77E9">
        <w:rPr>
          <w:rFonts w:eastAsiaTheme="minorHAnsi" w:cs="Calibri"/>
          <w:b/>
          <w:color w:val="000000"/>
          <w:szCs w:val="22"/>
        </w:rPr>
        <w:t xml:space="preserve">(EU) </w:t>
      </w:r>
      <w:bookmarkStart w:id="7" w:name="_GoBack"/>
      <w:bookmarkEnd w:id="7"/>
      <w:r w:rsidRPr="000D3170">
        <w:rPr>
          <w:rFonts w:eastAsiaTheme="minorHAnsi" w:cs="Calibri"/>
          <w:b/>
          <w:color w:val="000000"/>
          <w:szCs w:val="22"/>
        </w:rPr>
        <w:t>2024</w:t>
      </w:r>
      <w:r w:rsidRPr="003D7063">
        <w:rPr>
          <w:rFonts w:eastAsiaTheme="minorHAnsi" w:cs="Calibri"/>
          <w:b/>
          <w:color w:val="000000"/>
          <w:szCs w:val="22"/>
        </w:rPr>
        <w:t>/</w:t>
      </w:r>
      <w:r w:rsidR="000C77E9">
        <w:rPr>
          <w:rFonts w:eastAsiaTheme="minorHAnsi" w:cs="Calibri"/>
          <w:b/>
          <w:color w:val="000000"/>
          <w:szCs w:val="22"/>
        </w:rPr>
        <w:t>1183</w:t>
      </w:r>
      <w:r w:rsidR="000C77E9">
        <w:rPr>
          <w:rStyle w:val="FootnoteReference"/>
          <w:rFonts w:eastAsiaTheme="minorHAnsi" w:cs="Calibri"/>
          <w:b/>
          <w:color w:val="000000"/>
          <w:szCs w:val="22"/>
        </w:rPr>
        <w:footnoteReference w:id="3"/>
      </w:r>
    </w:p>
    <w:p w14:paraId="2AC9BCF6" w14:textId="77777777" w:rsidR="008E7524" w:rsidRPr="003D7063" w:rsidRDefault="008E7524" w:rsidP="008E7524">
      <w:pPr>
        <w:spacing w:line="360" w:lineRule="auto"/>
        <w:contextualSpacing/>
        <w:rPr>
          <w:szCs w:val="24"/>
        </w:rPr>
      </w:pPr>
      <w:r w:rsidRPr="003D7063">
        <w:t xml:space="preserve">Komisija pozdravlja doseženi sporazum, ki po njenem mnenju pojasnjuje, da morajo spletni brskalniki zagotoviti podporo in </w:t>
      </w:r>
      <w:proofErr w:type="spellStart"/>
      <w:r w:rsidRPr="003D7063">
        <w:t>interoperabilnost</w:t>
      </w:r>
      <w:proofErr w:type="spellEnd"/>
      <w:r w:rsidRPr="003D7063">
        <w:t xml:space="preserve"> kvalificiranih potrdil za </w:t>
      </w:r>
      <w:proofErr w:type="spellStart"/>
      <w:r w:rsidRPr="003D7063">
        <w:t>avtentikacijo</w:t>
      </w:r>
      <w:proofErr w:type="spellEnd"/>
      <w:r w:rsidRPr="003D7063">
        <w:t xml:space="preserve"> spletišč izključno za prikaz podatkov o identiteti lastnika spletišča na uporabniku prijazen način. Razume, da ta obveznost ne bo vplivala na metode, ki se uporabljajo za prikaz podatkov o identiteti.</w:t>
      </w:r>
    </w:p>
    <w:p w14:paraId="1862FDAA" w14:textId="77777777" w:rsidR="008E7524" w:rsidRPr="003D7063" w:rsidRDefault="008E7524" w:rsidP="008E7524">
      <w:pPr>
        <w:spacing w:line="360" w:lineRule="auto"/>
        <w:contextualSpacing/>
      </w:pPr>
    </w:p>
    <w:p w14:paraId="28AA237F" w14:textId="77777777" w:rsidR="008E7524" w:rsidRPr="003D7063" w:rsidRDefault="008E7524" w:rsidP="008E7524">
      <w:pPr>
        <w:spacing w:line="360" w:lineRule="auto"/>
        <w:contextualSpacing/>
        <w:rPr>
          <w:szCs w:val="24"/>
        </w:rPr>
      </w:pPr>
      <w:r w:rsidRPr="003D7063">
        <w:t xml:space="preserve">Komisija pozdravlja doseženi sporazum, ki po njenem mnenju pojasnjuje, da zahteva glede tega, naj spletni brskalniki priznajo kvalificirana potrdila za </w:t>
      </w:r>
      <w:proofErr w:type="spellStart"/>
      <w:r w:rsidRPr="003D7063">
        <w:t>avtentikacijo</w:t>
      </w:r>
      <w:proofErr w:type="spellEnd"/>
      <w:r w:rsidRPr="003D7063">
        <w:t xml:space="preserve"> spletišč, ne omejuje njihove varnostne politike in da predlagani člen </w:t>
      </w:r>
      <w:r w:rsidRPr="000D3170">
        <w:t>45</w:t>
      </w:r>
      <w:r w:rsidRPr="003D7063">
        <w:t xml:space="preserve"> spletnim brskalnikom prepušča, ali bodo ohranili in uporabljali lastne postopke in merila za vzdrževanje in ohranjanje zasebnosti spletnih komunikacij z uporabo šifriranja in drugih preizkušenih metod. Osnutek člena </w:t>
      </w:r>
      <w:r w:rsidRPr="000D3170">
        <w:t>45</w:t>
      </w:r>
      <w:r w:rsidRPr="003D7063">
        <w:t xml:space="preserve"> razume tako, da ne nalaga obveznosti ali omejitev glede tega, kako spletni brskalniki vzpostavijo šifrirane povezave s spletišči ali </w:t>
      </w:r>
      <w:proofErr w:type="spellStart"/>
      <w:r w:rsidRPr="003D7063">
        <w:t>avtentificirajo</w:t>
      </w:r>
      <w:proofErr w:type="spellEnd"/>
      <w:r w:rsidRPr="003D7063">
        <w:t xml:space="preserve"> kriptografske ključe, ki se uporabljajo pri vzpostavljanju povezav.</w:t>
      </w:r>
    </w:p>
    <w:p w14:paraId="22209695" w14:textId="77777777" w:rsidR="008E7524" w:rsidRPr="003D7063" w:rsidRDefault="008E7524" w:rsidP="008E7524">
      <w:pPr>
        <w:spacing w:line="360" w:lineRule="auto"/>
      </w:pPr>
    </w:p>
    <w:p w14:paraId="573D84A1" w14:textId="77777777" w:rsidR="008E7524" w:rsidRPr="003D7063" w:rsidRDefault="008E7524" w:rsidP="008E7524">
      <w:pPr>
        <w:spacing w:line="360" w:lineRule="auto"/>
        <w:contextualSpacing/>
      </w:pPr>
      <w:r w:rsidRPr="003D7063">
        <w:t xml:space="preserve">Komisija sporoča, da bo v skladu s točko </w:t>
      </w:r>
      <w:r w:rsidRPr="000D3170">
        <w:t>28</w:t>
      </w:r>
      <w:r w:rsidRPr="003D7063">
        <w:t xml:space="preserve"> Medinstitucionalnega sporazuma med Evropskim parlamentom, Svetom Evropske unije in Evropsko komisijo o boljši pripravi zakonodaje z dne </w:t>
      </w:r>
      <w:r w:rsidRPr="000D3170">
        <w:t>13</w:t>
      </w:r>
      <w:r w:rsidRPr="003D7063">
        <w:t xml:space="preserve">. aprila </w:t>
      </w:r>
      <w:r w:rsidRPr="000D3170">
        <w:t>2016</w:t>
      </w:r>
      <w:r w:rsidRPr="003D7063">
        <w:t xml:space="preserve"> izkoristila strokovne skupine, se posvetovala s ciljnimi deležniki in po potrebi odprla javna posvetovanja.</w:t>
      </w:r>
    </w:p>
    <w:p w14:paraId="5CD781FE" w14:textId="77777777" w:rsidR="008E7524" w:rsidRPr="003D7063" w:rsidRDefault="008E7524" w:rsidP="008E7524">
      <w:pPr>
        <w:spacing w:line="360" w:lineRule="auto"/>
      </w:pPr>
    </w:p>
    <w:p w14:paraId="52A2DCFE" w14:textId="5CEB48E8" w:rsidR="008E7524" w:rsidRPr="003D7063" w:rsidRDefault="008E7524" w:rsidP="000C77E9">
      <w:pPr>
        <w:widowControl/>
        <w:spacing w:after="225" w:line="360" w:lineRule="auto"/>
        <w:ind w:left="708"/>
        <w:jc w:val="center"/>
        <w:rPr>
          <w:rFonts w:eastAsiaTheme="minorHAnsi"/>
          <w:b/>
          <w:szCs w:val="24"/>
        </w:rPr>
      </w:pPr>
      <w:r w:rsidRPr="003D7063">
        <w:rPr>
          <w:rFonts w:eastAsiaTheme="minorHAnsi" w:cs="Calibri"/>
          <w:b/>
          <w:color w:val="000000"/>
          <w:szCs w:val="22"/>
        </w:rPr>
        <w:t xml:space="preserve">Izjava Komisije o neupoštevnosti ob sprejetju Uredbe </w:t>
      </w:r>
      <w:r w:rsidR="000C77E9">
        <w:rPr>
          <w:rFonts w:eastAsiaTheme="minorHAnsi" w:cs="Calibri"/>
          <w:b/>
          <w:color w:val="000000"/>
          <w:szCs w:val="22"/>
        </w:rPr>
        <w:t xml:space="preserve">(EU) </w:t>
      </w:r>
      <w:r w:rsidRPr="000D3170">
        <w:rPr>
          <w:rFonts w:eastAsiaTheme="minorHAnsi" w:cs="Calibri"/>
          <w:b/>
          <w:color w:val="000000"/>
          <w:szCs w:val="22"/>
        </w:rPr>
        <w:t>2024</w:t>
      </w:r>
      <w:r w:rsidRPr="003D7063">
        <w:rPr>
          <w:rFonts w:eastAsiaTheme="minorHAnsi" w:cs="Calibri"/>
          <w:b/>
          <w:color w:val="000000"/>
          <w:szCs w:val="22"/>
        </w:rPr>
        <w:t>/</w:t>
      </w:r>
      <w:r w:rsidR="000C77E9">
        <w:rPr>
          <w:rFonts w:eastAsiaTheme="minorHAnsi" w:cs="Calibri"/>
          <w:b/>
          <w:color w:val="000000"/>
          <w:szCs w:val="22"/>
        </w:rPr>
        <w:t>1183</w:t>
      </w:r>
      <w:r w:rsidR="000C77E9">
        <w:rPr>
          <w:rStyle w:val="FootnoteReference"/>
          <w:rFonts w:eastAsiaTheme="minorHAnsi" w:cs="Calibri"/>
          <w:b/>
          <w:color w:val="000000"/>
          <w:szCs w:val="22"/>
        </w:rPr>
        <w:footnoteReference w:id="4"/>
      </w:r>
    </w:p>
    <w:p w14:paraId="4D04CF72" w14:textId="77777777" w:rsidR="008E7524" w:rsidRPr="003D7063" w:rsidRDefault="008E7524" w:rsidP="008E7524">
      <w:pPr>
        <w:spacing w:line="360" w:lineRule="auto"/>
        <w:contextualSpacing/>
        <w:rPr>
          <w:szCs w:val="24"/>
        </w:rPr>
      </w:pPr>
      <w:r w:rsidRPr="003D7063">
        <w:t xml:space="preserve">Komisija pozdravlja doseženi sporazum, ki po njenem mnenju potrjuje, da ta uredba o spremembi ponudnikom denarnic ne dovoljuje obdelave osebnih podatkov v njej ali, ki izhajajo iz uporabe evropske denarnice za digitalno identiteto, za druge namene kot za zagotavljanje storitev denarnic. </w:t>
      </w:r>
    </w:p>
    <w:p w14:paraId="4C9713B7" w14:textId="77777777" w:rsidR="008E7524" w:rsidRPr="003D7063" w:rsidRDefault="008E7524" w:rsidP="008E7524">
      <w:pPr>
        <w:widowControl/>
        <w:spacing w:line="360" w:lineRule="auto"/>
        <w:rPr>
          <w:rFonts w:eastAsia="Calibri"/>
          <w:color w:val="000000"/>
          <w:szCs w:val="24"/>
          <w:u w:color="000000"/>
          <w:bdr w:val="nil"/>
        </w:rPr>
      </w:pPr>
    </w:p>
    <w:p w14:paraId="5ADC425F" w14:textId="77777777" w:rsidR="008E7524" w:rsidRPr="003D7063" w:rsidRDefault="008E7524" w:rsidP="008E7524">
      <w:pPr>
        <w:spacing w:line="360" w:lineRule="auto"/>
        <w:contextualSpacing/>
        <w:rPr>
          <w:szCs w:val="24"/>
        </w:rPr>
      </w:pPr>
      <w:r w:rsidRPr="003D7063">
        <w:t>Komisija pozdravlja tudi vključitev koncepta neupoštevnosti v uvodno izjavo (</w:t>
      </w:r>
      <w:r w:rsidRPr="000D3170">
        <w:t>11</w:t>
      </w:r>
      <w:r w:rsidRPr="003D7063">
        <w:t xml:space="preserve">c) osnutka uredbe o spremembi, kar bi moralo ponudnikom denarnic preprečiti zbiranje in vpogled v podrobnosti o vsakodnevnih transakcijah uporabnikov. Meni, da ta pristop pomeni, da podatki </w:t>
      </w:r>
      <w:r w:rsidRPr="003D7063">
        <w:lastRenderedPageBreak/>
        <w:t xml:space="preserve">ne bi smeli biti povezani med različnimi storitvami za namene sledenja ali spremljanja uporabnikov ali določanja, analiziranja in predvidevanja osebnega vedenja, interesov ali navad. </w:t>
      </w:r>
    </w:p>
    <w:p w14:paraId="4EEB301F" w14:textId="77777777" w:rsidR="008E7524" w:rsidRPr="003D7063" w:rsidRDefault="008E7524" w:rsidP="008E7524">
      <w:pPr>
        <w:spacing w:line="360" w:lineRule="auto"/>
      </w:pPr>
    </w:p>
    <w:p w14:paraId="71CB083D" w14:textId="65767EED" w:rsidR="008E7524" w:rsidRPr="003D7063" w:rsidRDefault="008E7524" w:rsidP="008E7524">
      <w:pPr>
        <w:widowControl/>
        <w:spacing w:before="120" w:after="120" w:line="360" w:lineRule="auto"/>
        <w:rPr>
          <w:rFonts w:eastAsia="Calibri"/>
          <w:color w:val="000000"/>
          <w:szCs w:val="22"/>
          <w:lang w:eastAsia="en-US"/>
        </w:rPr>
      </w:pPr>
      <w:r w:rsidRPr="003D7063">
        <w:t xml:space="preserve">Komisija tudi priznava, da lahko ponudniki evropskih denarnic za digitalno identiteto z izrecno privolitvijo uporabnika in ob popolnem spoštovanju Uredbe (EU) </w:t>
      </w:r>
      <w:r w:rsidRPr="000D3170">
        <w:t>2016</w:t>
      </w:r>
      <w:r w:rsidRPr="003D7063">
        <w:t>/</w:t>
      </w:r>
      <w:r w:rsidRPr="000D3170">
        <w:t>679</w:t>
      </w:r>
      <w:r w:rsidRPr="003D7063">
        <w:t xml:space="preserve"> dostopajo do nekaterih kategorij osebnih podatkov, na primer za zagotovitev kontinuitete pri zagotavljanju storitev denarnic ali za zaščito uporabnikov pred motnjami pri zagotavljanju storitev. Podatki bi morali biti omejeni na potrebe vsakokratnega izrecnega namena.</w:t>
      </w:r>
    </w:p>
    <w:sectPr w:rsidR="008E7524" w:rsidRPr="003D7063" w:rsidSect="00B743C8">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134" w:right="1417" w:bottom="1417" w:left="141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BEA63" w14:textId="77777777" w:rsidR="00EF585C" w:rsidRPr="007D124B" w:rsidRDefault="00EF585C">
      <w:r w:rsidRPr="007D124B">
        <w:separator/>
      </w:r>
    </w:p>
  </w:endnote>
  <w:endnote w:type="continuationSeparator" w:id="0">
    <w:p w14:paraId="772FE3B7" w14:textId="77777777" w:rsidR="00EF585C" w:rsidRPr="007D124B" w:rsidRDefault="00EF585C">
      <w:r w:rsidRPr="007D12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FB738" w14:textId="77777777" w:rsidR="0060670F" w:rsidRPr="007D124B" w:rsidRDefault="0060670F" w:rsidP="00AD085C">
    <w:pPr>
      <w:pStyle w:val="EPFooter"/>
    </w:pPr>
    <w:r w:rsidRPr="007D124B">
      <w:t>PE</w:t>
    </w:r>
    <w:r w:rsidRPr="007D124B">
      <w:rPr>
        <w:rStyle w:val="HideTWBExt"/>
      </w:rPr>
      <w:t>&lt;</w:t>
    </w:r>
    <w:proofErr w:type="spellStart"/>
    <w:r w:rsidRPr="007D124B">
      <w:rPr>
        <w:rStyle w:val="HideTWBExt"/>
      </w:rPr>
      <w:t>NoPE</w:t>
    </w:r>
    <w:proofErr w:type="spellEnd"/>
    <w:r w:rsidRPr="007D124B">
      <w:rPr>
        <w:rStyle w:val="HideTWBExt"/>
      </w:rPr>
      <w:t>&gt;</w:t>
    </w:r>
    <w:r w:rsidRPr="007D124B">
      <w:t>732.707</w:t>
    </w:r>
    <w:r w:rsidRPr="007D124B">
      <w:rPr>
        <w:rStyle w:val="HideTWBExt"/>
      </w:rPr>
      <w:t>&lt;/</w:t>
    </w:r>
    <w:proofErr w:type="spellStart"/>
    <w:r w:rsidRPr="007D124B">
      <w:rPr>
        <w:rStyle w:val="HideTWBExt"/>
      </w:rPr>
      <w:t>NoPE</w:t>
    </w:r>
    <w:proofErr w:type="spellEnd"/>
    <w:r w:rsidRPr="007D124B">
      <w:rPr>
        <w:rStyle w:val="HideTWBExt"/>
      </w:rPr>
      <w:t>&gt;&lt;Version&gt;</w:t>
    </w:r>
    <w:r w:rsidRPr="007D124B">
      <w:t>v03-00</w:t>
    </w:r>
    <w:r w:rsidRPr="007D124B">
      <w:rPr>
        <w:rStyle w:val="HideTWBExt"/>
      </w:rPr>
      <w:t>&lt;/</w:t>
    </w:r>
    <w:proofErr w:type="spellStart"/>
    <w:r w:rsidRPr="007D124B">
      <w:rPr>
        <w:rStyle w:val="HideTWBExt"/>
      </w:rPr>
      <w:t>Version</w:t>
    </w:r>
    <w:proofErr w:type="spellEnd"/>
    <w:r w:rsidRPr="007D124B">
      <w:rPr>
        <w:rStyle w:val="HideTWBExt"/>
      </w:rPr>
      <w:t>&gt;</w:t>
    </w:r>
    <w:r w:rsidRPr="007D124B">
      <w:tab/>
    </w:r>
    <w:r w:rsidRPr="007D124B">
      <w:fldChar w:fldCharType="begin"/>
    </w:r>
    <w:r w:rsidRPr="007D124B">
      <w:instrText xml:space="preserve"> PAGE  \* MERGEFORMAT </w:instrText>
    </w:r>
    <w:r w:rsidRPr="007D124B">
      <w:fldChar w:fldCharType="separate"/>
    </w:r>
    <w:r w:rsidR="007D124B" w:rsidRPr="007D124B">
      <w:rPr>
        <w:noProof/>
      </w:rPr>
      <w:t>2</w:t>
    </w:r>
    <w:r w:rsidRPr="007D124B">
      <w:fldChar w:fldCharType="end"/>
    </w:r>
    <w:r w:rsidRPr="007D124B">
      <w:t>/</w:t>
    </w:r>
    <w:fldSimple w:instr=" NUMPAGES  \* MERGEFORMAT ">
      <w:r w:rsidR="007D124B" w:rsidRPr="007D124B">
        <w:rPr>
          <w:noProof/>
        </w:rPr>
        <w:t>79</w:t>
      </w:r>
    </w:fldSimple>
    <w:r w:rsidRPr="007D124B">
      <w:tab/>
    </w:r>
    <w:r w:rsidRPr="007D124B">
      <w:rPr>
        <w:rStyle w:val="HideTWBExt"/>
      </w:rPr>
      <w:t>&lt;PathFdR&gt;</w:t>
    </w:r>
    <w:r w:rsidRPr="007D124B">
      <w:t>RR\1274020SL.docx</w:t>
    </w:r>
    <w:r w:rsidRPr="007D124B">
      <w:rPr>
        <w:rStyle w:val="HideTWBExt"/>
      </w:rPr>
      <w:t>&lt;/</w:t>
    </w:r>
    <w:proofErr w:type="spellStart"/>
    <w:r w:rsidRPr="007D124B">
      <w:rPr>
        <w:rStyle w:val="HideTWBExt"/>
      </w:rPr>
      <w:t>PathFdR</w:t>
    </w:r>
    <w:proofErr w:type="spellEnd"/>
    <w:r w:rsidRPr="007D124B">
      <w:rPr>
        <w:rStyle w:val="HideTWBExt"/>
      </w:rPr>
      <w:t>&gt;</w:t>
    </w:r>
  </w:p>
  <w:p w14:paraId="7E64AB9F" w14:textId="77777777" w:rsidR="0060670F" w:rsidRPr="007D124B" w:rsidRDefault="0060670F" w:rsidP="00AD085C">
    <w:pPr>
      <w:pStyle w:val="EPFooter2"/>
    </w:pPr>
    <w:r w:rsidRPr="007D124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3FDE" w14:textId="77777777" w:rsidR="0060670F" w:rsidRPr="007D124B" w:rsidRDefault="0060670F" w:rsidP="00AD085C">
    <w:pPr>
      <w:pStyle w:val="EPFooter"/>
    </w:pPr>
    <w:r w:rsidRPr="007D124B">
      <w:rPr>
        <w:rStyle w:val="HideTWBExt"/>
      </w:rPr>
      <w:t>&lt;PathFdR&gt;</w:t>
    </w:r>
    <w:r w:rsidRPr="007D124B">
      <w:t>RR\1274020SL.docx</w:t>
    </w:r>
    <w:r w:rsidRPr="007D124B">
      <w:rPr>
        <w:rStyle w:val="HideTWBExt"/>
      </w:rPr>
      <w:t>&lt;/</w:t>
    </w:r>
    <w:proofErr w:type="spellStart"/>
    <w:r w:rsidRPr="007D124B">
      <w:rPr>
        <w:rStyle w:val="HideTWBExt"/>
      </w:rPr>
      <w:t>PathFdR</w:t>
    </w:r>
    <w:proofErr w:type="spellEnd"/>
    <w:r w:rsidRPr="007D124B">
      <w:rPr>
        <w:rStyle w:val="HideTWBExt"/>
      </w:rPr>
      <w:t>&gt;</w:t>
    </w:r>
    <w:r w:rsidRPr="007D124B">
      <w:tab/>
    </w:r>
    <w:r w:rsidRPr="007D124B">
      <w:tab/>
      <w:t>PE</w:t>
    </w:r>
    <w:r w:rsidRPr="007D124B">
      <w:rPr>
        <w:rStyle w:val="HideTWBExt"/>
      </w:rPr>
      <w:t>&lt;</w:t>
    </w:r>
    <w:proofErr w:type="spellStart"/>
    <w:r w:rsidRPr="007D124B">
      <w:rPr>
        <w:rStyle w:val="HideTWBExt"/>
      </w:rPr>
      <w:t>NoPE</w:t>
    </w:r>
    <w:proofErr w:type="spellEnd"/>
    <w:r w:rsidRPr="007D124B">
      <w:rPr>
        <w:rStyle w:val="HideTWBExt"/>
      </w:rPr>
      <w:t>&gt;</w:t>
    </w:r>
    <w:r w:rsidRPr="007D124B">
      <w:t>732.707</w:t>
    </w:r>
    <w:r w:rsidRPr="007D124B">
      <w:rPr>
        <w:rStyle w:val="HideTWBExt"/>
      </w:rPr>
      <w:t>&lt;/</w:t>
    </w:r>
    <w:proofErr w:type="spellStart"/>
    <w:r w:rsidRPr="007D124B">
      <w:rPr>
        <w:rStyle w:val="HideTWBExt"/>
      </w:rPr>
      <w:t>NoPE</w:t>
    </w:r>
    <w:proofErr w:type="spellEnd"/>
    <w:r w:rsidRPr="007D124B">
      <w:rPr>
        <w:rStyle w:val="HideTWBExt"/>
      </w:rPr>
      <w:t>&gt;&lt;Version&gt;</w:t>
    </w:r>
    <w:r w:rsidRPr="007D124B">
      <w:t>v03-00</w:t>
    </w:r>
    <w:r w:rsidRPr="007D124B">
      <w:rPr>
        <w:rStyle w:val="HideTWBExt"/>
      </w:rPr>
      <w:t>&lt;/</w:t>
    </w:r>
    <w:proofErr w:type="spellStart"/>
    <w:r w:rsidRPr="007D124B">
      <w:rPr>
        <w:rStyle w:val="HideTWBExt"/>
      </w:rPr>
      <w:t>Version</w:t>
    </w:r>
    <w:proofErr w:type="spellEnd"/>
    <w:r w:rsidRPr="007D124B">
      <w:rPr>
        <w:rStyle w:val="HideTWBExt"/>
      </w:rPr>
      <w:t>&gt;</w:t>
    </w:r>
  </w:p>
  <w:p w14:paraId="3E0AD954" w14:textId="77777777" w:rsidR="0060670F" w:rsidRPr="007D124B" w:rsidRDefault="0060670F" w:rsidP="00AD085C">
    <w:pPr>
      <w:pStyle w:val="EPFooter2"/>
    </w:pPr>
    <w:r w:rsidRPr="007D124B">
      <w:t>SL</w:t>
    </w:r>
    <w:r w:rsidRPr="007D124B">
      <w:tab/>
    </w:r>
    <w:r w:rsidRPr="007D124B">
      <w:rPr>
        <w:b w:val="0"/>
        <w:i/>
        <w:color w:val="C0C0C0"/>
        <w:sz w:val="22"/>
      </w:rPr>
      <w:t>Združena v raznolikosti</w:t>
    </w:r>
    <w:r w:rsidRPr="007D124B">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A6AD0" w14:textId="77777777" w:rsidR="00064002" w:rsidRPr="007D124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8DC2F" w14:textId="77777777" w:rsidR="00064002" w:rsidRPr="00FB080F" w:rsidRDefault="00064002" w:rsidP="00FB08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96921" w14:textId="77777777" w:rsidR="00064002" w:rsidRPr="007D12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9F995" w14:textId="77777777" w:rsidR="00EF585C" w:rsidRPr="007D124B" w:rsidRDefault="00EF585C">
      <w:r w:rsidRPr="007D124B">
        <w:separator/>
      </w:r>
    </w:p>
  </w:footnote>
  <w:footnote w:type="continuationSeparator" w:id="0">
    <w:p w14:paraId="73F7946A" w14:textId="77777777" w:rsidR="00EF585C" w:rsidRPr="007D124B" w:rsidRDefault="00EF585C">
      <w:r w:rsidRPr="007D124B">
        <w:continuationSeparator/>
      </w:r>
    </w:p>
  </w:footnote>
  <w:footnote w:id="1">
    <w:p w14:paraId="1EB7B796" w14:textId="2C8D03B4" w:rsidR="0060670F" w:rsidRPr="00B743C8" w:rsidRDefault="0060670F" w:rsidP="00EA68D8">
      <w:pPr>
        <w:pStyle w:val="FootnoteText"/>
        <w:ind w:left="567" w:hanging="567"/>
        <w:rPr>
          <w:sz w:val="24"/>
          <w:szCs w:val="24"/>
          <w:lang w:val="sl-SI"/>
        </w:rPr>
      </w:pPr>
      <w:r w:rsidRPr="00B743C8">
        <w:rPr>
          <w:rStyle w:val="FootnoteReference"/>
          <w:sz w:val="24"/>
          <w:szCs w:val="24"/>
          <w:lang w:val="sl-SI"/>
        </w:rPr>
        <w:footnoteRef/>
      </w:r>
      <w:r w:rsidR="007D124B" w:rsidRPr="00B743C8">
        <w:rPr>
          <w:sz w:val="24"/>
          <w:szCs w:val="24"/>
          <w:lang w:val="sl-SI"/>
        </w:rPr>
        <w:t xml:space="preserve"> </w:t>
      </w:r>
      <w:r w:rsidR="007D124B" w:rsidRPr="00B743C8">
        <w:rPr>
          <w:sz w:val="24"/>
          <w:szCs w:val="24"/>
          <w:lang w:val="sl-SI"/>
        </w:rPr>
        <w:tab/>
      </w:r>
      <w:r w:rsidRPr="00B743C8">
        <w:rPr>
          <w:sz w:val="24"/>
          <w:szCs w:val="24"/>
          <w:lang w:val="sl-SI"/>
        </w:rPr>
        <w:t>UL C </w:t>
      </w:r>
      <w:r w:rsidR="00EA68D8" w:rsidRPr="000D3170">
        <w:rPr>
          <w:sz w:val="24"/>
          <w:szCs w:val="24"/>
          <w:lang w:val="sl-SI"/>
        </w:rPr>
        <w:t>105</w:t>
      </w:r>
      <w:r w:rsidR="00EA68D8" w:rsidRPr="00B743C8">
        <w:rPr>
          <w:sz w:val="24"/>
          <w:szCs w:val="24"/>
          <w:lang w:val="sl-SI"/>
        </w:rPr>
        <w:t xml:space="preserve">, </w:t>
      </w:r>
      <w:r w:rsidR="00EA68D8" w:rsidRPr="000D3170">
        <w:rPr>
          <w:sz w:val="24"/>
          <w:szCs w:val="24"/>
          <w:lang w:val="sl-SI"/>
        </w:rPr>
        <w:t>4</w:t>
      </w:r>
      <w:r w:rsidR="00EA68D8" w:rsidRPr="00B743C8">
        <w:rPr>
          <w:sz w:val="24"/>
          <w:szCs w:val="24"/>
          <w:lang w:val="sl-SI"/>
        </w:rPr>
        <w:t>.</w:t>
      </w:r>
      <w:r w:rsidR="00EA68D8" w:rsidRPr="000D3170">
        <w:rPr>
          <w:sz w:val="24"/>
          <w:szCs w:val="24"/>
          <w:lang w:val="sl-SI"/>
        </w:rPr>
        <w:t>3</w:t>
      </w:r>
      <w:r w:rsidR="00EA68D8" w:rsidRPr="00B743C8">
        <w:rPr>
          <w:sz w:val="24"/>
          <w:szCs w:val="24"/>
          <w:lang w:val="sl-SI"/>
        </w:rPr>
        <w:t>.</w:t>
      </w:r>
      <w:r w:rsidR="00EA68D8" w:rsidRPr="000D3170">
        <w:rPr>
          <w:sz w:val="24"/>
          <w:szCs w:val="24"/>
          <w:lang w:val="sl-SI"/>
        </w:rPr>
        <w:t>2022</w:t>
      </w:r>
      <w:r w:rsidR="00EA68D8" w:rsidRPr="00B743C8">
        <w:rPr>
          <w:sz w:val="24"/>
          <w:szCs w:val="24"/>
          <w:lang w:val="sl-SI"/>
        </w:rPr>
        <w:t xml:space="preserve">, str. </w:t>
      </w:r>
      <w:r w:rsidR="00EA68D8" w:rsidRPr="000D3170">
        <w:rPr>
          <w:sz w:val="24"/>
          <w:szCs w:val="24"/>
          <w:lang w:val="sl-SI"/>
        </w:rPr>
        <w:t>81</w:t>
      </w:r>
      <w:r w:rsidR="00EA68D8" w:rsidRPr="00B743C8">
        <w:rPr>
          <w:sz w:val="24"/>
          <w:szCs w:val="24"/>
          <w:lang w:val="sl-SI"/>
        </w:rPr>
        <w:t>.</w:t>
      </w:r>
    </w:p>
  </w:footnote>
  <w:footnote w:id="2">
    <w:p w14:paraId="090AACF1" w14:textId="38D3E8BB" w:rsidR="0060670F" w:rsidRPr="00B743C8" w:rsidRDefault="0060670F" w:rsidP="00EA68D8">
      <w:pPr>
        <w:pStyle w:val="FootnoteText"/>
        <w:ind w:left="567" w:hanging="567"/>
        <w:rPr>
          <w:sz w:val="24"/>
          <w:szCs w:val="24"/>
          <w:lang w:val="sl-SI"/>
        </w:rPr>
      </w:pPr>
      <w:r w:rsidRPr="00B743C8">
        <w:rPr>
          <w:rStyle w:val="FootnoteReference"/>
          <w:sz w:val="24"/>
          <w:szCs w:val="24"/>
          <w:lang w:val="sl-SI"/>
        </w:rPr>
        <w:footnoteRef/>
      </w:r>
      <w:r w:rsidR="007D124B" w:rsidRPr="00B743C8">
        <w:rPr>
          <w:sz w:val="24"/>
          <w:szCs w:val="24"/>
          <w:lang w:val="sl-SI"/>
        </w:rPr>
        <w:t xml:space="preserve"> </w:t>
      </w:r>
      <w:r w:rsidR="007D124B" w:rsidRPr="00B743C8">
        <w:rPr>
          <w:sz w:val="24"/>
          <w:szCs w:val="24"/>
          <w:lang w:val="sl-SI"/>
        </w:rPr>
        <w:tab/>
      </w:r>
      <w:r w:rsidRPr="00B743C8">
        <w:rPr>
          <w:sz w:val="24"/>
          <w:szCs w:val="24"/>
          <w:lang w:val="sl-SI"/>
        </w:rPr>
        <w:t>UL C </w:t>
      </w:r>
      <w:r w:rsidR="00EA68D8" w:rsidRPr="000D3170">
        <w:rPr>
          <w:sz w:val="24"/>
          <w:szCs w:val="24"/>
          <w:lang w:val="sl-SI"/>
        </w:rPr>
        <w:t>61</w:t>
      </w:r>
      <w:r w:rsidR="00EA68D8" w:rsidRPr="00B743C8">
        <w:rPr>
          <w:sz w:val="24"/>
          <w:szCs w:val="24"/>
          <w:lang w:val="sl-SI"/>
        </w:rPr>
        <w:t xml:space="preserve">, </w:t>
      </w:r>
      <w:r w:rsidR="00EA68D8" w:rsidRPr="000D3170">
        <w:rPr>
          <w:sz w:val="24"/>
          <w:szCs w:val="24"/>
          <w:lang w:val="sl-SI"/>
        </w:rPr>
        <w:t>4</w:t>
      </w:r>
      <w:r w:rsidR="00EA68D8" w:rsidRPr="00B743C8">
        <w:rPr>
          <w:sz w:val="24"/>
          <w:szCs w:val="24"/>
          <w:lang w:val="sl-SI"/>
        </w:rPr>
        <w:t>.</w:t>
      </w:r>
      <w:r w:rsidR="00EA68D8" w:rsidRPr="000D3170">
        <w:rPr>
          <w:sz w:val="24"/>
          <w:szCs w:val="24"/>
          <w:lang w:val="sl-SI"/>
        </w:rPr>
        <w:t>2</w:t>
      </w:r>
      <w:r w:rsidR="00EA68D8" w:rsidRPr="00B743C8">
        <w:rPr>
          <w:sz w:val="24"/>
          <w:szCs w:val="24"/>
          <w:lang w:val="sl-SI"/>
        </w:rPr>
        <w:t>.</w:t>
      </w:r>
      <w:r w:rsidR="00EA68D8" w:rsidRPr="000D3170">
        <w:rPr>
          <w:sz w:val="24"/>
          <w:szCs w:val="24"/>
          <w:lang w:val="sl-SI"/>
        </w:rPr>
        <w:t>2022</w:t>
      </w:r>
      <w:r w:rsidR="00EA68D8" w:rsidRPr="00B743C8">
        <w:rPr>
          <w:sz w:val="24"/>
          <w:szCs w:val="24"/>
          <w:lang w:val="sl-SI"/>
        </w:rPr>
        <w:t xml:space="preserve">, str. </w:t>
      </w:r>
      <w:r w:rsidR="00EA68D8" w:rsidRPr="000D3170">
        <w:rPr>
          <w:sz w:val="24"/>
          <w:szCs w:val="24"/>
          <w:lang w:val="sl-SI"/>
        </w:rPr>
        <w:t>42</w:t>
      </w:r>
      <w:r w:rsidR="00EA68D8" w:rsidRPr="00B743C8">
        <w:rPr>
          <w:sz w:val="24"/>
          <w:szCs w:val="24"/>
          <w:lang w:val="sl-SI"/>
        </w:rPr>
        <w:t>.</w:t>
      </w:r>
    </w:p>
  </w:footnote>
  <w:footnote w:id="3">
    <w:p w14:paraId="23B23E80" w14:textId="2ED75888" w:rsidR="000C77E9" w:rsidRPr="000C77E9" w:rsidRDefault="000C77E9" w:rsidP="000C77E9">
      <w:pPr>
        <w:pStyle w:val="FootnoteText"/>
        <w:rPr>
          <w:sz w:val="24"/>
          <w:szCs w:val="24"/>
          <w:lang w:val="sl-SI"/>
        </w:rPr>
      </w:pPr>
      <w:r w:rsidRPr="000C77E9">
        <w:rPr>
          <w:rStyle w:val="FootnoteReference"/>
          <w:sz w:val="24"/>
          <w:szCs w:val="24"/>
        </w:rPr>
        <w:footnoteRef/>
      </w:r>
      <w:r w:rsidRPr="000C77E9">
        <w:rPr>
          <w:sz w:val="24"/>
          <w:szCs w:val="24"/>
        </w:rPr>
        <w:t xml:space="preserve"> </w:t>
      </w:r>
      <w:r w:rsidRPr="000C77E9">
        <w:rPr>
          <w:sz w:val="24"/>
          <w:szCs w:val="24"/>
        </w:rPr>
        <w:tab/>
        <w:t>UL</w:t>
      </w:r>
      <w:r w:rsidRPr="000C77E9">
        <w:rPr>
          <w:sz w:val="24"/>
          <w:szCs w:val="24"/>
          <w:lang w:val="fi-FI"/>
        </w:rPr>
        <w:t xml:space="preserve"> L, 2024/1183, 30.4.2024, ELI: </w:t>
      </w:r>
      <w:hyperlink r:id="rId1" w:history="1">
        <w:r w:rsidRPr="000C77E9">
          <w:rPr>
            <w:rStyle w:val="Hyperlink"/>
            <w:sz w:val="24"/>
            <w:szCs w:val="24"/>
            <w:lang w:val="fi-FI"/>
          </w:rPr>
          <w:t>http://data.europa.eu/eli/reg/2024/1183/oj</w:t>
        </w:r>
      </w:hyperlink>
      <w:r w:rsidRPr="000C77E9">
        <w:rPr>
          <w:sz w:val="24"/>
          <w:szCs w:val="24"/>
          <w:lang w:val="fi-FI"/>
        </w:rPr>
        <w:t>.</w:t>
      </w:r>
    </w:p>
  </w:footnote>
  <w:footnote w:id="4">
    <w:p w14:paraId="4CBECE47" w14:textId="71C56C70" w:rsidR="000C77E9" w:rsidRPr="000C77E9" w:rsidRDefault="000C77E9" w:rsidP="000C77E9">
      <w:pPr>
        <w:pStyle w:val="FootnoteText"/>
        <w:rPr>
          <w:sz w:val="24"/>
          <w:szCs w:val="24"/>
          <w:lang w:val="sl-SI"/>
        </w:rPr>
      </w:pPr>
      <w:r w:rsidRPr="000C77E9">
        <w:rPr>
          <w:rStyle w:val="FootnoteReference"/>
          <w:sz w:val="24"/>
          <w:szCs w:val="24"/>
        </w:rPr>
        <w:footnoteRef/>
      </w:r>
      <w:r w:rsidRPr="000C77E9">
        <w:rPr>
          <w:sz w:val="24"/>
          <w:szCs w:val="24"/>
        </w:rPr>
        <w:t xml:space="preserve"> </w:t>
      </w:r>
      <w:r w:rsidRPr="000C77E9">
        <w:rPr>
          <w:sz w:val="24"/>
          <w:szCs w:val="24"/>
          <w:lang w:val="sl-SI"/>
        </w:rPr>
        <w:tab/>
      </w:r>
      <w:r w:rsidRPr="000C77E9">
        <w:rPr>
          <w:sz w:val="24"/>
          <w:szCs w:val="24"/>
          <w:lang w:val="sl-SI"/>
        </w:rPr>
        <w:t>UL</w:t>
      </w:r>
      <w:r w:rsidRPr="000C77E9">
        <w:rPr>
          <w:sz w:val="24"/>
          <w:szCs w:val="24"/>
          <w:lang w:val="fi-FI"/>
        </w:rPr>
        <w:t xml:space="preserve"> L, 2024/1183, 30.4.2024, ELI: </w:t>
      </w:r>
      <w:hyperlink r:id="rId2" w:history="1">
        <w:r w:rsidRPr="000C77E9">
          <w:rPr>
            <w:rStyle w:val="Hyperlink"/>
            <w:sz w:val="24"/>
            <w:szCs w:val="24"/>
            <w:lang w:val="fi-FI"/>
          </w:rPr>
          <w:t>http://data.europa.eu/eli/reg/2024/1183/oj</w:t>
        </w:r>
      </w:hyperlink>
      <w:r w:rsidRPr="000C77E9">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74B9F" w14:textId="77777777" w:rsidR="00064002" w:rsidRPr="007D12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6E2F7" w14:textId="77777777" w:rsidR="00064002" w:rsidRPr="007D12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AC16B" w14:textId="77777777" w:rsidR="00064002" w:rsidRPr="007D12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5427F14"/>
    <w:lvl w:ilvl="0">
      <w:start w:val="1"/>
      <w:numFmt w:val="decimal"/>
      <w:pStyle w:val="ListNumber41"/>
      <w:lvlText w:val="%1."/>
      <w:lvlJc w:val="left"/>
      <w:pPr>
        <w:tabs>
          <w:tab w:val="num" w:pos="1209"/>
        </w:tabs>
        <w:ind w:left="1209" w:hanging="360"/>
      </w:pPr>
    </w:lvl>
  </w:abstractNum>
  <w:abstractNum w:abstractNumId="1" w15:restartNumberingAfterBreak="0">
    <w:nsid w:val="FFFFFF7E"/>
    <w:multiLevelType w:val="singleLevel"/>
    <w:tmpl w:val="BDE0D764"/>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BD4A6DA6"/>
    <w:lvl w:ilvl="0">
      <w:start w:val="1"/>
      <w:numFmt w:val="decimal"/>
      <w:pStyle w:val="ListNumber21"/>
      <w:lvlText w:val="%1."/>
      <w:lvlJc w:val="left"/>
      <w:pPr>
        <w:tabs>
          <w:tab w:val="num" w:pos="643"/>
        </w:tabs>
        <w:ind w:left="643" w:hanging="360"/>
      </w:pPr>
    </w:lvl>
  </w:abstractNum>
  <w:abstractNum w:abstractNumId="3" w15:restartNumberingAfterBreak="0">
    <w:nsid w:val="FFFFFF81"/>
    <w:multiLevelType w:val="singleLevel"/>
    <w:tmpl w:val="1D5E0666"/>
    <w:lvl w:ilvl="0">
      <w:start w:val="1"/>
      <w:numFmt w:val="bullet"/>
      <w:pStyle w:val="ListBullet41"/>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9205706"/>
    <w:lvl w:ilvl="0">
      <w:start w:val="1"/>
      <w:numFmt w:val="bullet"/>
      <w:pStyle w:val="ListBullet31"/>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58AF930"/>
    <w:lvl w:ilvl="0">
      <w:start w:val="1"/>
      <w:numFmt w:val="bullet"/>
      <w:pStyle w:val="ListBullet21"/>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23BA0A1C"/>
    <w:lvl w:ilvl="0">
      <w:start w:val="1"/>
      <w:numFmt w:val="bullet"/>
      <w:pStyle w:val="ListBullet1"/>
      <w:lvlText w:val=""/>
      <w:lvlJc w:val="left"/>
      <w:pPr>
        <w:tabs>
          <w:tab w:val="num" w:pos="360"/>
        </w:tabs>
        <w:ind w:left="360" w:hanging="360"/>
      </w:pPr>
      <w:rPr>
        <w:rFonts w:ascii="Symbol" w:hAnsi="Symbol" w:hint="default"/>
      </w:r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3"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14"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3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6"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9"/>
  </w:num>
  <w:num w:numId="2">
    <w:abstractNumId w:val="20"/>
  </w:num>
  <w:num w:numId="3">
    <w:abstractNumId w:val="3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24"/>
  </w:num>
  <w:num w:numId="6">
    <w:abstractNumId w:val="40"/>
  </w:num>
  <w:num w:numId="7">
    <w:abstractNumId w:val="19"/>
  </w:num>
  <w:num w:numId="8">
    <w:abstractNumId w:val="2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3"/>
  </w:num>
  <w:num w:numId="13">
    <w:abstractNumId w:val="34"/>
  </w:num>
  <w:num w:numId="14">
    <w:abstractNumId w:val="13"/>
    <w:lvlOverride w:ilvl="0">
      <w:startOverride w:val="3"/>
    </w:lvlOverride>
  </w:num>
  <w:num w:numId="15">
    <w:abstractNumId w:val="29"/>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8"/>
  </w:num>
  <w:num w:numId="19">
    <w:abstractNumId w:val="43"/>
  </w:num>
  <w:num w:numId="20">
    <w:abstractNumId w:val="36"/>
  </w:num>
  <w:num w:numId="21">
    <w:abstractNumId w:val="10"/>
  </w:num>
  <w:num w:numId="22">
    <w:abstractNumId w:val="46"/>
  </w:num>
  <w:num w:numId="23">
    <w:abstractNumId w:val="51"/>
  </w:num>
  <w:num w:numId="24">
    <w:abstractNumId w:val="30"/>
  </w:num>
  <w:num w:numId="25">
    <w:abstractNumId w:val="45"/>
  </w:num>
  <w:num w:numId="26">
    <w:abstractNumId w:val="39"/>
  </w:num>
  <w:num w:numId="27">
    <w:abstractNumId w:val="26"/>
  </w:num>
  <w:num w:numId="28">
    <w:abstractNumId w:val="7"/>
  </w:num>
  <w:num w:numId="29">
    <w:abstractNumId w:val="17"/>
  </w:num>
  <w:num w:numId="30">
    <w:abstractNumId w:val="11"/>
  </w:num>
  <w:num w:numId="31">
    <w:abstractNumId w:val="18"/>
  </w:num>
  <w:num w:numId="32">
    <w:abstractNumId w:val="31"/>
  </w:num>
  <w:num w:numId="33">
    <w:abstractNumId w:val="38"/>
  </w:num>
  <w:num w:numId="34">
    <w:abstractNumId w:val="6"/>
  </w:num>
  <w:num w:numId="35">
    <w:abstractNumId w:val="5"/>
  </w:num>
  <w:num w:numId="36">
    <w:abstractNumId w:val="4"/>
  </w:num>
  <w:num w:numId="37">
    <w:abstractNumId w:val="3"/>
  </w:num>
  <w:num w:numId="38">
    <w:abstractNumId w:val="2"/>
  </w:num>
  <w:num w:numId="39">
    <w:abstractNumId w:val="1"/>
  </w:num>
  <w:num w:numId="40">
    <w:abstractNumId w:val="0"/>
  </w:num>
  <w:num w:numId="41">
    <w:abstractNumId w:val="21"/>
  </w:num>
  <w:num w:numId="42">
    <w:abstractNumId w:val="22"/>
  </w:num>
  <w:num w:numId="43">
    <w:abstractNumId w:val="23"/>
  </w:num>
  <w:num w:numId="44">
    <w:abstractNumId w:val="28"/>
  </w:num>
  <w:num w:numId="45">
    <w:abstractNumId w:val="32"/>
  </w:num>
  <w:num w:numId="46">
    <w:abstractNumId w:val="49"/>
  </w:num>
  <w:num w:numId="47">
    <w:abstractNumId w:val="48"/>
  </w:num>
  <w:num w:numId="48">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SL"/>
    <w:docVar w:name="dvnumam" w:val="218"/>
    <w:docVar w:name="dvpe" w:val="732.707"/>
    <w:docVar w:name="dvrapporteur" w:val="Poročevalka: "/>
    <w:docVar w:name="dvstar" w:val="***I"/>
    <w:docVar w:name="dvtitre" w:val="Zakonodajna resolucija Evropskega parlamenta z dne xx. februarja 2024 o predlogu uredbe Evropskega parlamenta in Sveta o spremembi Uredbe (EU) št. 910/2014 v zvezi z vzpostavitvijo okvira za evropsko digitalno identiteto(COM(2021)0281 – C9-0200/2021 – 2021/0136(COD))"/>
  </w:docVars>
  <w:rsids>
    <w:rsidRoot w:val="00EF585C"/>
    <w:rsid w:val="00002272"/>
    <w:rsid w:val="00064002"/>
    <w:rsid w:val="000677B9"/>
    <w:rsid w:val="000831BA"/>
    <w:rsid w:val="000A42CC"/>
    <w:rsid w:val="000C77E9"/>
    <w:rsid w:val="000D3170"/>
    <w:rsid w:val="000E7DD9"/>
    <w:rsid w:val="0010095E"/>
    <w:rsid w:val="00125B37"/>
    <w:rsid w:val="00187494"/>
    <w:rsid w:val="001F32AE"/>
    <w:rsid w:val="002767FF"/>
    <w:rsid w:val="002B18FE"/>
    <w:rsid w:val="002B5493"/>
    <w:rsid w:val="0030600B"/>
    <w:rsid w:val="00343214"/>
    <w:rsid w:val="00361C00"/>
    <w:rsid w:val="00395FA1"/>
    <w:rsid w:val="003C2F52"/>
    <w:rsid w:val="003D706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670F"/>
    <w:rsid w:val="006631B6"/>
    <w:rsid w:val="00680577"/>
    <w:rsid w:val="006F74FA"/>
    <w:rsid w:val="00731ADD"/>
    <w:rsid w:val="00734777"/>
    <w:rsid w:val="00747932"/>
    <w:rsid w:val="00751A4A"/>
    <w:rsid w:val="00756632"/>
    <w:rsid w:val="00762C74"/>
    <w:rsid w:val="00786EC0"/>
    <w:rsid w:val="007D124B"/>
    <w:rsid w:val="007D1690"/>
    <w:rsid w:val="007E22AD"/>
    <w:rsid w:val="00817416"/>
    <w:rsid w:val="00842779"/>
    <w:rsid w:val="00865F67"/>
    <w:rsid w:val="00881A7B"/>
    <w:rsid w:val="008840E5"/>
    <w:rsid w:val="00887B3E"/>
    <w:rsid w:val="00896816"/>
    <w:rsid w:val="008C2AC6"/>
    <w:rsid w:val="008E752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3C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0AB"/>
    <w:rsid w:val="00E365E1"/>
    <w:rsid w:val="00E820A4"/>
    <w:rsid w:val="00EA68D8"/>
    <w:rsid w:val="00EB006A"/>
    <w:rsid w:val="00EB4772"/>
    <w:rsid w:val="00ED169E"/>
    <w:rsid w:val="00ED4235"/>
    <w:rsid w:val="00EF585C"/>
    <w:rsid w:val="00F04346"/>
    <w:rsid w:val="00F075DC"/>
    <w:rsid w:val="00F149E9"/>
    <w:rsid w:val="00F5134D"/>
    <w:rsid w:val="00F74202"/>
    <w:rsid w:val="00F87713"/>
    <w:rsid w:val="00FB080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8888C"/>
  <w15:chartTrackingRefBased/>
  <w15:docId w15:val="{3F25F0BE-33A2-4F80-B136-DB18E9504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0670F"/>
    <w:rPr>
      <w:b/>
      <w:kern w:val="28"/>
      <w:sz w:val="28"/>
      <w:lang w:val="fr-FR" w:eastAsia="fr-FR"/>
    </w:rPr>
  </w:style>
  <w:style w:type="character" w:customStyle="1" w:styleId="Heading2Char">
    <w:name w:val="Heading 2 Char"/>
    <w:basedOn w:val="DefaultParagraphFont"/>
    <w:link w:val="Heading2"/>
    <w:uiPriority w:val="9"/>
    <w:semiHidden/>
    <w:rsid w:val="0060670F"/>
    <w:rPr>
      <w:sz w:val="24"/>
      <w:lang w:val="fr-FR" w:eastAsia="fr-FR"/>
    </w:rPr>
  </w:style>
  <w:style w:type="character" w:customStyle="1" w:styleId="Heading3Char">
    <w:name w:val="Heading 3 Char"/>
    <w:basedOn w:val="DefaultParagraphFont"/>
    <w:link w:val="Heading3"/>
    <w:uiPriority w:val="9"/>
    <w:semiHidden/>
    <w:rsid w:val="0060670F"/>
    <w:rPr>
      <w:rFonts w:ascii="Arial" w:hAnsi="Arial"/>
      <w:sz w:val="24"/>
      <w:lang w:val="fr-FR" w:eastAsia="fr-FR"/>
    </w:rPr>
  </w:style>
  <w:style w:type="character" w:customStyle="1" w:styleId="Heading4Char">
    <w:name w:val="Heading 4 Char"/>
    <w:basedOn w:val="DefaultParagraphFont"/>
    <w:link w:val="Heading4"/>
    <w:uiPriority w:val="9"/>
    <w:semiHidden/>
    <w:rsid w:val="0060670F"/>
    <w:rPr>
      <w:sz w:val="24"/>
      <w:lang w:val="en-US" w:eastAsia="fr-FR"/>
    </w:rPr>
  </w:style>
  <w:style w:type="character" w:customStyle="1" w:styleId="Heading5Char">
    <w:name w:val="Heading 5 Char"/>
    <w:basedOn w:val="DefaultParagraphFont"/>
    <w:link w:val="Heading5"/>
    <w:uiPriority w:val="9"/>
    <w:semiHidden/>
    <w:rsid w:val="0060670F"/>
    <w:rPr>
      <w:sz w:val="24"/>
      <w:lang w:val="en-US" w:eastAsia="fr-FR"/>
    </w:rPr>
  </w:style>
  <w:style w:type="character" w:customStyle="1" w:styleId="Heading6Char">
    <w:name w:val="Heading 6 Char"/>
    <w:basedOn w:val="DefaultParagraphFont"/>
    <w:link w:val="Heading6"/>
    <w:uiPriority w:val="9"/>
    <w:semiHidden/>
    <w:rsid w:val="0060670F"/>
    <w:rPr>
      <w:i/>
      <w:sz w:val="22"/>
      <w:lang w:val="sl-SI"/>
    </w:rPr>
  </w:style>
  <w:style w:type="character" w:customStyle="1" w:styleId="Heading7Char">
    <w:name w:val="Heading 7 Char"/>
    <w:basedOn w:val="DefaultParagraphFont"/>
    <w:link w:val="Heading7"/>
    <w:uiPriority w:val="9"/>
    <w:semiHidden/>
    <w:rsid w:val="0060670F"/>
    <w:rPr>
      <w:rFonts w:ascii="Arial" w:hAnsi="Arial"/>
      <w:sz w:val="24"/>
      <w:lang w:val="sl-SI"/>
    </w:rPr>
  </w:style>
  <w:style w:type="character" w:customStyle="1" w:styleId="Heading8Char">
    <w:name w:val="Heading 8 Char"/>
    <w:basedOn w:val="DefaultParagraphFont"/>
    <w:link w:val="Heading8"/>
    <w:semiHidden/>
    <w:rsid w:val="0060670F"/>
    <w:rPr>
      <w:rFonts w:ascii="Arial" w:hAnsi="Arial"/>
      <w:i/>
      <w:sz w:val="24"/>
      <w:lang w:val="sl-SI"/>
    </w:rPr>
  </w:style>
  <w:style w:type="character" w:customStyle="1" w:styleId="Heading9Char">
    <w:name w:val="Heading 9 Char"/>
    <w:basedOn w:val="DefaultParagraphFont"/>
    <w:link w:val="Heading9"/>
    <w:semiHidden/>
    <w:rsid w:val="0060670F"/>
    <w:rPr>
      <w:rFonts w:ascii="Arial" w:hAnsi="Arial"/>
      <w:b/>
      <w:i/>
      <w:sz w:val="18"/>
      <w:lang w:val="sl-SI"/>
    </w:rPr>
  </w:style>
  <w:style w:type="paragraph" w:styleId="TOCHeading">
    <w:name w:val="TOC Heading"/>
    <w:basedOn w:val="Normal"/>
    <w:next w:val="Normal"/>
    <w:uiPriority w:val="39"/>
    <w:unhideWhenUsed/>
    <w:qFormat/>
    <w:rsid w:val="0060670F"/>
    <w:pPr>
      <w:widowControl/>
      <w:spacing w:after="240"/>
    </w:pPr>
    <w:rPr>
      <w:lang w:val="en-GB"/>
    </w:rPr>
  </w:style>
  <w:style w:type="paragraph" w:customStyle="1" w:styleId="EPFooter2">
    <w:name w:val="EPFooter2"/>
    <w:basedOn w:val="Normal"/>
    <w:next w:val="Normal"/>
    <w:rsid w:val="0060670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0670F"/>
    <w:pPr>
      <w:keepNext/>
      <w:spacing w:after="240"/>
      <w:jc w:val="right"/>
    </w:pPr>
    <w:rPr>
      <w:rFonts w:ascii="Arial" w:hAnsi="Arial"/>
      <w:b/>
    </w:rPr>
  </w:style>
  <w:style w:type="paragraph" w:customStyle="1" w:styleId="Normal6a">
    <w:name w:val="Normal6a"/>
    <w:basedOn w:val="Normal"/>
    <w:rsid w:val="0060670F"/>
    <w:pPr>
      <w:spacing w:after="120"/>
    </w:pPr>
  </w:style>
  <w:style w:type="paragraph" w:customStyle="1" w:styleId="PageHeading">
    <w:name w:val="PageHeading"/>
    <w:basedOn w:val="Normal"/>
    <w:rsid w:val="0060670F"/>
    <w:pPr>
      <w:keepNext/>
      <w:spacing w:after="480"/>
      <w:jc w:val="center"/>
    </w:pPr>
    <w:rPr>
      <w:rFonts w:ascii="Arial" w:hAnsi="Arial" w:cs="Arial"/>
      <w:b/>
    </w:rPr>
  </w:style>
  <w:style w:type="paragraph" w:customStyle="1" w:styleId="NormalBold">
    <w:name w:val="NormalBold"/>
    <w:basedOn w:val="Normal"/>
    <w:link w:val="NormalBoldChar"/>
    <w:rsid w:val="0060670F"/>
    <w:rPr>
      <w:b/>
    </w:rPr>
  </w:style>
  <w:style w:type="character" w:customStyle="1" w:styleId="NormalBoldChar">
    <w:name w:val="NormalBold Char"/>
    <w:basedOn w:val="DefaultParagraphFont"/>
    <w:link w:val="NormalBold"/>
    <w:locked/>
    <w:rsid w:val="0060670F"/>
    <w:rPr>
      <w:b/>
      <w:sz w:val="24"/>
      <w:lang w:val="sl-SI"/>
    </w:rPr>
  </w:style>
  <w:style w:type="paragraph" w:customStyle="1" w:styleId="NormalBold12a">
    <w:name w:val="NormalBold12a"/>
    <w:basedOn w:val="Normal"/>
    <w:rsid w:val="0060670F"/>
    <w:pPr>
      <w:spacing w:after="240"/>
    </w:pPr>
    <w:rPr>
      <w:b/>
    </w:rPr>
  </w:style>
  <w:style w:type="paragraph" w:customStyle="1" w:styleId="AmJustText">
    <w:name w:val="AmJustText"/>
    <w:basedOn w:val="Normal"/>
    <w:rsid w:val="0060670F"/>
    <w:pPr>
      <w:spacing w:after="240"/>
    </w:pPr>
    <w:rPr>
      <w:i/>
    </w:rPr>
  </w:style>
  <w:style w:type="paragraph" w:customStyle="1" w:styleId="NormalHanging12a">
    <w:name w:val="NormalHanging12a"/>
    <w:basedOn w:val="Normal"/>
    <w:rsid w:val="0060670F"/>
    <w:pPr>
      <w:spacing w:after="240"/>
      <w:ind w:left="567" w:hanging="567"/>
    </w:pPr>
  </w:style>
  <w:style w:type="paragraph" w:customStyle="1" w:styleId="CoverNormal24a">
    <w:name w:val="CoverNormal24a"/>
    <w:basedOn w:val="Normal"/>
    <w:rsid w:val="0060670F"/>
    <w:pPr>
      <w:spacing w:after="480"/>
      <w:ind w:left="1417"/>
    </w:pPr>
  </w:style>
  <w:style w:type="paragraph" w:customStyle="1" w:styleId="CoverNormal">
    <w:name w:val="CoverNormal"/>
    <w:basedOn w:val="Normal"/>
    <w:rsid w:val="0060670F"/>
    <w:pPr>
      <w:ind w:left="1418"/>
    </w:pPr>
  </w:style>
  <w:style w:type="paragraph" w:customStyle="1" w:styleId="AmCrossRef">
    <w:name w:val="AmCrossRef"/>
    <w:basedOn w:val="Normal"/>
    <w:rsid w:val="0060670F"/>
    <w:pPr>
      <w:spacing w:before="240" w:after="240"/>
      <w:jc w:val="center"/>
    </w:pPr>
    <w:rPr>
      <w:i/>
    </w:rPr>
  </w:style>
  <w:style w:type="paragraph" w:customStyle="1" w:styleId="AmJustTitle">
    <w:name w:val="AmJustTitle"/>
    <w:basedOn w:val="Normal"/>
    <w:next w:val="AmJustText"/>
    <w:rsid w:val="0060670F"/>
    <w:pPr>
      <w:keepNext/>
      <w:spacing w:before="240" w:after="240"/>
      <w:jc w:val="center"/>
    </w:pPr>
    <w:rPr>
      <w:i/>
    </w:rPr>
  </w:style>
  <w:style w:type="paragraph" w:customStyle="1" w:styleId="CoverReference">
    <w:name w:val="CoverReference"/>
    <w:basedOn w:val="Normal"/>
    <w:rsid w:val="0060670F"/>
    <w:pPr>
      <w:spacing w:before="1080"/>
      <w:jc w:val="right"/>
    </w:pPr>
    <w:rPr>
      <w:rFonts w:ascii="Arial" w:hAnsi="Arial" w:cs="Arial"/>
      <w:b/>
    </w:rPr>
  </w:style>
  <w:style w:type="paragraph" w:customStyle="1" w:styleId="CoverDocType">
    <w:name w:val="CoverDocType"/>
    <w:basedOn w:val="Normal"/>
    <w:rsid w:val="0060670F"/>
    <w:pPr>
      <w:ind w:left="1418"/>
    </w:pPr>
    <w:rPr>
      <w:rFonts w:ascii="Arial" w:hAnsi="Arial"/>
      <w:b/>
      <w:sz w:val="48"/>
    </w:rPr>
  </w:style>
  <w:style w:type="paragraph" w:customStyle="1" w:styleId="CoverDocType24a">
    <w:name w:val="CoverDocType24a"/>
    <w:basedOn w:val="Normal"/>
    <w:rsid w:val="0060670F"/>
    <w:pPr>
      <w:spacing w:after="480"/>
      <w:ind w:left="1418"/>
    </w:pPr>
    <w:rPr>
      <w:rFonts w:ascii="Arial" w:hAnsi="Arial"/>
      <w:b/>
      <w:sz w:val="48"/>
    </w:rPr>
  </w:style>
  <w:style w:type="paragraph" w:customStyle="1" w:styleId="CoverDate">
    <w:name w:val="CoverDate"/>
    <w:basedOn w:val="Normal"/>
    <w:rsid w:val="0060670F"/>
    <w:pPr>
      <w:spacing w:before="240" w:after="1200"/>
    </w:pPr>
  </w:style>
  <w:style w:type="paragraph" w:styleId="Header">
    <w:name w:val="header"/>
    <w:basedOn w:val="Normal"/>
    <w:link w:val="HeaderChar"/>
    <w:uiPriority w:val="99"/>
    <w:rsid w:val="0060670F"/>
    <w:pPr>
      <w:tabs>
        <w:tab w:val="center" w:pos="4513"/>
        <w:tab w:val="right" w:pos="9026"/>
      </w:tabs>
    </w:pPr>
  </w:style>
  <w:style w:type="character" w:customStyle="1" w:styleId="HeaderChar">
    <w:name w:val="Header Char"/>
    <w:basedOn w:val="DefaultParagraphFont"/>
    <w:link w:val="Header"/>
    <w:uiPriority w:val="99"/>
    <w:rsid w:val="0060670F"/>
    <w:rPr>
      <w:sz w:val="24"/>
      <w:lang w:val="sl-SI"/>
    </w:rPr>
  </w:style>
  <w:style w:type="paragraph" w:customStyle="1" w:styleId="AmOrLang">
    <w:name w:val="AmOrLang"/>
    <w:basedOn w:val="Normal"/>
    <w:rsid w:val="0060670F"/>
    <w:pPr>
      <w:spacing w:before="240" w:after="240"/>
      <w:jc w:val="right"/>
    </w:pPr>
  </w:style>
  <w:style w:type="paragraph" w:customStyle="1" w:styleId="AmColumnHeading">
    <w:name w:val="AmColumnHeading"/>
    <w:basedOn w:val="Normal"/>
    <w:rsid w:val="0060670F"/>
    <w:pPr>
      <w:spacing w:after="240"/>
      <w:jc w:val="center"/>
    </w:pPr>
    <w:rPr>
      <w:i/>
    </w:rPr>
  </w:style>
  <w:style w:type="paragraph" w:customStyle="1" w:styleId="AmNumberTabs">
    <w:name w:val="AmNumberTabs"/>
    <w:basedOn w:val="Normal"/>
    <w:rsid w:val="006067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0670F"/>
    <w:pPr>
      <w:spacing w:before="240"/>
    </w:pPr>
    <w:rPr>
      <w:b/>
    </w:rPr>
  </w:style>
  <w:style w:type="paragraph" w:customStyle="1" w:styleId="EPBody">
    <w:name w:val="EPBody"/>
    <w:basedOn w:val="Normal"/>
    <w:rsid w:val="0060670F"/>
    <w:pPr>
      <w:jc w:val="center"/>
    </w:pPr>
    <w:rPr>
      <w:rFonts w:ascii="Arial" w:hAnsi="Arial" w:cs="Arial"/>
      <w:i/>
      <w:sz w:val="22"/>
      <w:szCs w:val="22"/>
    </w:rPr>
  </w:style>
  <w:style w:type="paragraph" w:customStyle="1" w:styleId="EPFooter">
    <w:name w:val="EPFooter"/>
    <w:basedOn w:val="Normal"/>
    <w:rsid w:val="0060670F"/>
    <w:pPr>
      <w:tabs>
        <w:tab w:val="center" w:pos="4535"/>
        <w:tab w:val="right" w:pos="9071"/>
      </w:tabs>
      <w:spacing w:before="240" w:after="240"/>
    </w:pPr>
    <w:rPr>
      <w:color w:val="010000"/>
      <w:sz w:val="22"/>
    </w:rPr>
  </w:style>
  <w:style w:type="paragraph" w:customStyle="1" w:styleId="EPComma">
    <w:name w:val="EPComma"/>
    <w:basedOn w:val="Normal"/>
    <w:rsid w:val="0060670F"/>
    <w:pPr>
      <w:spacing w:before="480" w:after="240"/>
    </w:pPr>
  </w:style>
  <w:style w:type="paragraph" w:customStyle="1" w:styleId="Lgendesigne">
    <w:name w:val="Légende signe"/>
    <w:basedOn w:val="Normal"/>
    <w:rsid w:val="0060670F"/>
    <w:pPr>
      <w:tabs>
        <w:tab w:val="right" w:pos="454"/>
        <w:tab w:val="left" w:pos="737"/>
      </w:tabs>
      <w:ind w:left="737" w:hanging="737"/>
    </w:pPr>
    <w:rPr>
      <w:snapToGrid w:val="0"/>
      <w:sz w:val="18"/>
      <w:lang w:eastAsia="en-US"/>
    </w:rPr>
  </w:style>
  <w:style w:type="paragraph" w:customStyle="1" w:styleId="Lgendetitre">
    <w:name w:val="Légende titre"/>
    <w:basedOn w:val="Normal"/>
    <w:rsid w:val="0060670F"/>
    <w:pPr>
      <w:spacing w:before="240" w:after="240"/>
    </w:pPr>
    <w:rPr>
      <w:b/>
      <w:i/>
      <w:snapToGrid w:val="0"/>
      <w:lang w:eastAsia="en-US"/>
    </w:rPr>
  </w:style>
  <w:style w:type="paragraph" w:customStyle="1" w:styleId="Lgendestandard">
    <w:name w:val="Légende standard"/>
    <w:basedOn w:val="Normal"/>
    <w:rsid w:val="0060670F"/>
    <w:rPr>
      <w:sz w:val="18"/>
    </w:rPr>
  </w:style>
  <w:style w:type="character" w:customStyle="1" w:styleId="Normal12Char">
    <w:name w:val="Normal12 Char"/>
    <w:basedOn w:val="DefaultParagraphFont"/>
    <w:link w:val="Normal12"/>
    <w:locked/>
    <w:rsid w:val="0060670F"/>
    <w:rPr>
      <w:noProof/>
      <w:sz w:val="24"/>
    </w:rPr>
  </w:style>
  <w:style w:type="paragraph" w:customStyle="1" w:styleId="Normal12">
    <w:name w:val="Normal12"/>
    <w:basedOn w:val="Normal"/>
    <w:link w:val="Normal12Char"/>
    <w:rsid w:val="0060670F"/>
    <w:pPr>
      <w:spacing w:after="240"/>
    </w:pPr>
    <w:rPr>
      <w:noProof/>
      <w:lang w:val="en-GB"/>
    </w:rPr>
  </w:style>
  <w:style w:type="character" w:customStyle="1" w:styleId="Normal6Char">
    <w:name w:val="Normal6 Char"/>
    <w:basedOn w:val="DefaultParagraphFont"/>
    <w:link w:val="Normal6"/>
    <w:locked/>
    <w:rsid w:val="0060670F"/>
    <w:rPr>
      <w:sz w:val="24"/>
      <w:lang w:val="sl-SI"/>
    </w:rPr>
  </w:style>
  <w:style w:type="paragraph" w:customStyle="1" w:styleId="Normal6">
    <w:name w:val="Normal6"/>
    <w:basedOn w:val="Normal"/>
    <w:link w:val="Normal6Char"/>
    <w:rsid w:val="0060670F"/>
    <w:pPr>
      <w:spacing w:after="120"/>
    </w:pPr>
  </w:style>
  <w:style w:type="paragraph" w:customStyle="1" w:styleId="Normal12Italic">
    <w:name w:val="Normal12Italic"/>
    <w:basedOn w:val="Normal12"/>
    <w:rsid w:val="0060670F"/>
    <w:rPr>
      <w:i/>
    </w:rPr>
  </w:style>
  <w:style w:type="paragraph" w:customStyle="1" w:styleId="EntPE">
    <w:name w:val="EntPE"/>
    <w:basedOn w:val="Normal12"/>
    <w:rsid w:val="0060670F"/>
    <w:pPr>
      <w:jc w:val="center"/>
    </w:pPr>
    <w:rPr>
      <w:noProof w:val="0"/>
      <w:sz w:val="56"/>
    </w:rPr>
  </w:style>
  <w:style w:type="paragraph" w:customStyle="1" w:styleId="AMNumberTabs0">
    <w:name w:val="AMNumberTabs"/>
    <w:basedOn w:val="Normal"/>
    <w:rsid w:val="006067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0670F"/>
    <w:pPr>
      <w:spacing w:after="240"/>
      <w:jc w:val="center"/>
    </w:pPr>
    <w:rPr>
      <w:i/>
    </w:rPr>
  </w:style>
  <w:style w:type="paragraph" w:customStyle="1" w:styleId="Olang">
    <w:name w:val="Olang"/>
    <w:basedOn w:val="Normal"/>
    <w:rsid w:val="0060670F"/>
    <w:pPr>
      <w:spacing w:before="240" w:after="240"/>
      <w:jc w:val="right"/>
    </w:pPr>
    <w:rPr>
      <w:noProof/>
      <w:szCs w:val="24"/>
    </w:rPr>
  </w:style>
  <w:style w:type="paragraph" w:customStyle="1" w:styleId="CrossRef">
    <w:name w:val="CrossRef"/>
    <w:basedOn w:val="Normal"/>
    <w:rsid w:val="0060670F"/>
    <w:pPr>
      <w:spacing w:before="240"/>
      <w:jc w:val="center"/>
    </w:pPr>
    <w:rPr>
      <w:i/>
    </w:rPr>
  </w:style>
  <w:style w:type="paragraph" w:customStyle="1" w:styleId="JustificationTitle">
    <w:name w:val="JustificationTitle"/>
    <w:basedOn w:val="Normal"/>
    <w:next w:val="Normal12"/>
    <w:rsid w:val="0060670F"/>
    <w:pPr>
      <w:keepNext/>
      <w:spacing w:before="240" w:after="240"/>
      <w:jc w:val="center"/>
    </w:pPr>
    <w:rPr>
      <w:i/>
      <w:noProof/>
    </w:rPr>
  </w:style>
  <w:style w:type="paragraph" w:customStyle="1" w:styleId="msonormal0">
    <w:name w:val="msonormal"/>
    <w:basedOn w:val="Normal"/>
    <w:uiPriority w:val="99"/>
    <w:rsid w:val="0060670F"/>
    <w:pPr>
      <w:widowControl/>
      <w:spacing w:before="100" w:beforeAutospacing="1" w:after="100" w:afterAutospacing="1"/>
    </w:pPr>
    <w:rPr>
      <w:szCs w:val="24"/>
    </w:rPr>
  </w:style>
  <w:style w:type="paragraph" w:customStyle="1" w:styleId="CommitteeAM">
    <w:name w:val="CommitteeAM"/>
    <w:basedOn w:val="Normal"/>
    <w:rsid w:val="0060670F"/>
    <w:pPr>
      <w:spacing w:before="240" w:after="600"/>
      <w:jc w:val="center"/>
    </w:pPr>
    <w:rPr>
      <w:i/>
    </w:rPr>
  </w:style>
  <w:style w:type="paragraph" w:customStyle="1" w:styleId="ZDateAM">
    <w:name w:val="ZDateAM"/>
    <w:basedOn w:val="Normal"/>
    <w:rsid w:val="0060670F"/>
    <w:pPr>
      <w:tabs>
        <w:tab w:val="right" w:pos="9356"/>
      </w:tabs>
      <w:spacing w:after="480"/>
    </w:pPr>
    <w:rPr>
      <w:noProof/>
    </w:rPr>
  </w:style>
  <w:style w:type="paragraph" w:customStyle="1" w:styleId="ProjRap">
    <w:name w:val="ProjRap"/>
    <w:basedOn w:val="Normal"/>
    <w:rsid w:val="0060670F"/>
    <w:pPr>
      <w:tabs>
        <w:tab w:val="right" w:pos="9356"/>
      </w:tabs>
    </w:pPr>
    <w:rPr>
      <w:b/>
      <w:noProof/>
    </w:rPr>
  </w:style>
  <w:style w:type="paragraph" w:customStyle="1" w:styleId="PELeft">
    <w:name w:val="PELeft"/>
    <w:basedOn w:val="Normal"/>
    <w:rsid w:val="0060670F"/>
    <w:pPr>
      <w:spacing w:before="40" w:after="40"/>
    </w:pPr>
    <w:rPr>
      <w:rFonts w:ascii="Arial" w:hAnsi="Arial" w:cs="Arial"/>
      <w:sz w:val="22"/>
      <w:szCs w:val="22"/>
    </w:rPr>
  </w:style>
  <w:style w:type="paragraph" w:customStyle="1" w:styleId="PERight">
    <w:name w:val="PERight"/>
    <w:basedOn w:val="Normal"/>
    <w:next w:val="Normal"/>
    <w:rsid w:val="0060670F"/>
    <w:pPr>
      <w:jc w:val="right"/>
    </w:pPr>
    <w:rPr>
      <w:rFonts w:ascii="Arial" w:hAnsi="Arial" w:cs="Arial"/>
      <w:sz w:val="22"/>
      <w:szCs w:val="22"/>
    </w:rPr>
  </w:style>
  <w:style w:type="character" w:customStyle="1" w:styleId="Footer2Middle">
    <w:name w:val="Footer2Middle"/>
    <w:rsid w:val="0060670F"/>
    <w:rPr>
      <w:rFonts w:ascii="Arial" w:hAnsi="Arial" w:cs="Arial" w:hint="default"/>
      <w:b w:val="0"/>
      <w:bCs w:val="0"/>
      <w:i/>
      <w:iCs w:val="0"/>
      <w:color w:val="C0C0C0"/>
      <w:sz w:val="22"/>
    </w:rPr>
  </w:style>
  <w:style w:type="paragraph" w:styleId="BalloonText">
    <w:name w:val="Balloon Text"/>
    <w:basedOn w:val="Normal"/>
    <w:link w:val="BalloonTextChar"/>
    <w:uiPriority w:val="99"/>
    <w:unhideWhenUsed/>
    <w:rsid w:val="0060670F"/>
    <w:rPr>
      <w:rFonts w:ascii="Segoe UI" w:hAnsi="Segoe UI" w:cs="Segoe UI"/>
      <w:sz w:val="18"/>
      <w:szCs w:val="18"/>
    </w:rPr>
  </w:style>
  <w:style w:type="character" w:customStyle="1" w:styleId="BalloonTextChar">
    <w:name w:val="Balloon Text Char"/>
    <w:basedOn w:val="DefaultParagraphFont"/>
    <w:link w:val="BalloonText"/>
    <w:uiPriority w:val="99"/>
    <w:rsid w:val="0060670F"/>
    <w:rPr>
      <w:rFonts w:ascii="Segoe UI" w:hAnsi="Segoe UI" w:cs="Segoe UI"/>
      <w:sz w:val="18"/>
      <w:szCs w:val="18"/>
      <w:lang w:val="sl-SI"/>
    </w:rPr>
  </w:style>
  <w:style w:type="character" w:styleId="CommentReference">
    <w:name w:val="annotation reference"/>
    <w:basedOn w:val="DefaultParagraphFont"/>
    <w:uiPriority w:val="99"/>
    <w:rsid w:val="0060670F"/>
    <w:rPr>
      <w:sz w:val="16"/>
      <w:szCs w:val="16"/>
    </w:rPr>
  </w:style>
  <w:style w:type="paragraph" w:styleId="CommentText">
    <w:name w:val="annotation text"/>
    <w:basedOn w:val="Normal"/>
    <w:link w:val="CommentTextChar"/>
    <w:uiPriority w:val="99"/>
    <w:rsid w:val="0060670F"/>
    <w:rPr>
      <w:sz w:val="20"/>
    </w:rPr>
  </w:style>
  <w:style w:type="character" w:customStyle="1" w:styleId="CommentTextChar">
    <w:name w:val="Comment Text Char"/>
    <w:basedOn w:val="DefaultParagraphFont"/>
    <w:link w:val="CommentText"/>
    <w:uiPriority w:val="99"/>
    <w:rsid w:val="0060670F"/>
    <w:rPr>
      <w:lang w:val="sl-SI"/>
    </w:rPr>
  </w:style>
  <w:style w:type="paragraph" w:styleId="CommentSubject">
    <w:name w:val="annotation subject"/>
    <w:basedOn w:val="CommentText"/>
    <w:next w:val="CommentText"/>
    <w:link w:val="CommentSubjectChar"/>
    <w:uiPriority w:val="99"/>
    <w:unhideWhenUsed/>
    <w:rsid w:val="0060670F"/>
    <w:rPr>
      <w:b/>
      <w:bCs/>
    </w:rPr>
  </w:style>
  <w:style w:type="character" w:customStyle="1" w:styleId="CommentSubjectChar">
    <w:name w:val="Comment Subject Char"/>
    <w:basedOn w:val="CommentTextChar"/>
    <w:link w:val="CommentSubject"/>
    <w:uiPriority w:val="99"/>
    <w:rsid w:val="0060670F"/>
    <w:rPr>
      <w:b/>
      <w:bCs/>
      <w:lang w:val="sl-SI"/>
    </w:rPr>
  </w:style>
  <w:style w:type="paragraph" w:customStyle="1" w:styleId="NormalCenter12a">
    <w:name w:val="NormalCenter12a"/>
    <w:basedOn w:val="Normal"/>
    <w:rsid w:val="0060670F"/>
    <w:pPr>
      <w:spacing w:after="240"/>
      <w:jc w:val="center"/>
    </w:pPr>
    <w:rPr>
      <w:lang w:val="en-GB"/>
    </w:rPr>
  </w:style>
  <w:style w:type="paragraph" w:customStyle="1" w:styleId="AmHeadingConsam">
    <w:name w:val="AmHeadingConsam"/>
    <w:basedOn w:val="Normal"/>
    <w:next w:val="NormalCenter12a"/>
    <w:rsid w:val="0060670F"/>
    <w:pPr>
      <w:spacing w:before="720" w:after="240"/>
      <w:jc w:val="center"/>
    </w:pPr>
    <w:rPr>
      <w:lang w:val="en-GB"/>
    </w:rPr>
  </w:style>
  <w:style w:type="paragraph" w:customStyle="1" w:styleId="Text1">
    <w:name w:val="Text 1"/>
    <w:basedOn w:val="Normal"/>
    <w:rsid w:val="0060670F"/>
    <w:pPr>
      <w:widowControl/>
      <w:spacing w:before="120" w:after="120" w:line="360" w:lineRule="auto"/>
      <w:ind w:left="850"/>
      <w:jc w:val="both"/>
    </w:pPr>
    <w:rPr>
      <w:rFonts w:eastAsiaTheme="minorHAnsi"/>
      <w:szCs w:val="22"/>
      <w:lang w:val="en-GB" w:eastAsia="en-US"/>
    </w:rPr>
  </w:style>
  <w:style w:type="paragraph" w:styleId="NormalWeb">
    <w:name w:val="Normal (Web)"/>
    <w:basedOn w:val="Normal"/>
    <w:uiPriority w:val="99"/>
    <w:unhideWhenUsed/>
    <w:rsid w:val="0060670F"/>
    <w:pPr>
      <w:widowControl/>
      <w:spacing w:before="120" w:after="120" w:line="360" w:lineRule="auto"/>
      <w:jc w:val="both"/>
    </w:pPr>
    <w:rPr>
      <w:rFonts w:eastAsiaTheme="minorHAnsi"/>
      <w:szCs w:val="24"/>
      <w:lang w:val="en-GB" w:eastAsia="en-US"/>
    </w:rPr>
  </w:style>
  <w:style w:type="paragraph" w:styleId="TOC4">
    <w:name w:val="toc 4"/>
    <w:basedOn w:val="Normal"/>
    <w:next w:val="Normal"/>
    <w:autoRedefine/>
    <w:uiPriority w:val="39"/>
    <w:unhideWhenUsed/>
    <w:rsid w:val="0060670F"/>
    <w:pPr>
      <w:widowControl/>
      <w:tabs>
        <w:tab w:val="right" w:leader="dot" w:pos="9071"/>
      </w:tabs>
      <w:spacing w:before="60" w:after="120" w:line="360" w:lineRule="auto"/>
      <w:ind w:left="850" w:hanging="850"/>
    </w:pPr>
    <w:rPr>
      <w:rFonts w:eastAsiaTheme="minorHAnsi"/>
      <w:szCs w:val="22"/>
      <w:lang w:val="en-GB" w:eastAsia="en-US"/>
    </w:rPr>
  </w:style>
  <w:style w:type="paragraph" w:styleId="TOC5">
    <w:name w:val="toc 5"/>
    <w:basedOn w:val="Normal"/>
    <w:next w:val="Normal"/>
    <w:autoRedefine/>
    <w:uiPriority w:val="39"/>
    <w:unhideWhenUsed/>
    <w:rsid w:val="0060670F"/>
    <w:pPr>
      <w:widowControl/>
      <w:tabs>
        <w:tab w:val="right" w:leader="dot" w:pos="9071"/>
      </w:tabs>
      <w:spacing w:before="300" w:after="120" w:line="360" w:lineRule="auto"/>
    </w:pPr>
    <w:rPr>
      <w:rFonts w:eastAsiaTheme="minorHAnsi"/>
      <w:szCs w:val="22"/>
      <w:lang w:val="en-GB" w:eastAsia="en-US"/>
    </w:rPr>
  </w:style>
  <w:style w:type="paragraph" w:styleId="TOC6">
    <w:name w:val="toc 6"/>
    <w:basedOn w:val="Normal"/>
    <w:next w:val="Normal"/>
    <w:autoRedefine/>
    <w:uiPriority w:val="39"/>
    <w:unhideWhenUsed/>
    <w:rsid w:val="0060670F"/>
    <w:pPr>
      <w:widowControl/>
      <w:tabs>
        <w:tab w:val="right" w:leader="dot" w:pos="9071"/>
      </w:tabs>
      <w:spacing w:before="240" w:after="120" w:line="360" w:lineRule="auto"/>
    </w:pPr>
    <w:rPr>
      <w:rFonts w:eastAsiaTheme="minorHAnsi"/>
      <w:szCs w:val="22"/>
      <w:lang w:val="en-GB" w:eastAsia="en-US"/>
    </w:rPr>
  </w:style>
  <w:style w:type="paragraph" w:styleId="TOC7">
    <w:name w:val="toc 7"/>
    <w:basedOn w:val="Normal"/>
    <w:next w:val="Normal"/>
    <w:autoRedefine/>
    <w:uiPriority w:val="39"/>
    <w:unhideWhenUsed/>
    <w:rsid w:val="0060670F"/>
    <w:pPr>
      <w:widowControl/>
      <w:tabs>
        <w:tab w:val="right" w:leader="dot" w:pos="9071"/>
      </w:tabs>
      <w:spacing w:before="180" w:after="120" w:line="360" w:lineRule="auto"/>
    </w:pPr>
    <w:rPr>
      <w:rFonts w:eastAsiaTheme="minorHAnsi"/>
      <w:szCs w:val="22"/>
      <w:lang w:val="en-GB" w:eastAsia="en-US"/>
    </w:rPr>
  </w:style>
  <w:style w:type="paragraph" w:styleId="TOC8">
    <w:name w:val="toc 8"/>
    <w:basedOn w:val="Normal"/>
    <w:next w:val="Normal"/>
    <w:autoRedefine/>
    <w:uiPriority w:val="39"/>
    <w:unhideWhenUsed/>
    <w:rsid w:val="0060670F"/>
    <w:pPr>
      <w:widowControl/>
      <w:tabs>
        <w:tab w:val="right" w:leader="dot" w:pos="9071"/>
      </w:tabs>
      <w:spacing w:before="120" w:after="120" w:line="360" w:lineRule="auto"/>
    </w:pPr>
    <w:rPr>
      <w:rFonts w:eastAsiaTheme="minorHAnsi"/>
      <w:szCs w:val="22"/>
      <w:lang w:val="en-GB" w:eastAsia="en-US"/>
    </w:rPr>
  </w:style>
  <w:style w:type="paragraph" w:styleId="TOC9">
    <w:name w:val="toc 9"/>
    <w:basedOn w:val="Normal"/>
    <w:next w:val="Normal"/>
    <w:autoRedefine/>
    <w:uiPriority w:val="39"/>
    <w:unhideWhenUsed/>
    <w:rsid w:val="0060670F"/>
    <w:pPr>
      <w:widowControl/>
      <w:tabs>
        <w:tab w:val="right" w:leader="dot" w:pos="9071"/>
      </w:tabs>
      <w:spacing w:before="120" w:after="120" w:line="360" w:lineRule="auto"/>
      <w:jc w:val="both"/>
    </w:pPr>
    <w:rPr>
      <w:rFonts w:eastAsiaTheme="minorHAnsi"/>
      <w:szCs w:val="22"/>
      <w:lang w:val="en-GB" w:eastAsia="en-US"/>
    </w:rPr>
  </w:style>
  <w:style w:type="paragraph" w:styleId="ListNumber">
    <w:name w:val="List Number"/>
    <w:basedOn w:val="Normal"/>
    <w:unhideWhenUsed/>
    <w:rsid w:val="0060670F"/>
    <w:pPr>
      <w:widowControl/>
      <w:numPr>
        <w:numId w:val="3"/>
      </w:numPr>
      <w:spacing w:before="120" w:after="120" w:line="360" w:lineRule="auto"/>
      <w:jc w:val="both"/>
    </w:pPr>
    <w:rPr>
      <w:szCs w:val="24"/>
      <w:lang w:val="en-GB" w:eastAsia="de-DE"/>
    </w:rPr>
  </w:style>
  <w:style w:type="paragraph" w:styleId="ListBullet5">
    <w:name w:val="List Bullet 5"/>
    <w:basedOn w:val="Normal"/>
    <w:autoRedefine/>
    <w:unhideWhenUsed/>
    <w:rsid w:val="0060670F"/>
    <w:pPr>
      <w:widowControl/>
      <w:tabs>
        <w:tab w:val="num" w:pos="1492"/>
      </w:tabs>
      <w:spacing w:before="120" w:after="120" w:line="360" w:lineRule="auto"/>
      <w:ind w:left="1492" w:hanging="360"/>
    </w:pPr>
    <w:rPr>
      <w:lang w:val="en-GB" w:eastAsia="en-US"/>
    </w:rPr>
  </w:style>
  <w:style w:type="paragraph" w:customStyle="1" w:styleId="HeaderLandscape">
    <w:name w:val="HeaderLandscape"/>
    <w:basedOn w:val="Normal"/>
    <w:rsid w:val="0060670F"/>
    <w:pPr>
      <w:widowControl/>
      <w:tabs>
        <w:tab w:val="center" w:pos="7285"/>
        <w:tab w:val="right" w:pos="14003"/>
      </w:tabs>
      <w:spacing w:after="120" w:line="360" w:lineRule="auto"/>
      <w:jc w:val="both"/>
    </w:pPr>
    <w:rPr>
      <w:rFonts w:eastAsiaTheme="minorHAnsi"/>
      <w:szCs w:val="22"/>
      <w:lang w:val="en-GB" w:eastAsia="en-US"/>
    </w:rPr>
  </w:style>
  <w:style w:type="paragraph" w:customStyle="1" w:styleId="FooterLandscape">
    <w:name w:val="FooterLandscape"/>
    <w:basedOn w:val="Normal"/>
    <w:rsid w:val="0060670F"/>
    <w:pPr>
      <w:widowControl/>
      <w:tabs>
        <w:tab w:val="center" w:pos="7285"/>
        <w:tab w:val="center" w:pos="10913"/>
        <w:tab w:val="right" w:pos="15137"/>
      </w:tabs>
      <w:spacing w:before="360" w:line="360" w:lineRule="auto"/>
      <w:ind w:left="-567" w:right="-567"/>
    </w:pPr>
    <w:rPr>
      <w:rFonts w:eastAsiaTheme="minorHAnsi"/>
      <w:szCs w:val="22"/>
      <w:lang w:val="en-GB" w:eastAsia="en-US"/>
    </w:rPr>
  </w:style>
  <w:style w:type="paragraph" w:customStyle="1" w:styleId="HeaderSensitivity">
    <w:name w:val="Header Sensitivity"/>
    <w:basedOn w:val="Normal"/>
    <w:rsid w:val="0060670F"/>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val="en-GB" w:eastAsia="en-US"/>
    </w:rPr>
  </w:style>
  <w:style w:type="paragraph" w:customStyle="1" w:styleId="FooterSensitivity">
    <w:name w:val="Footer Sensitivity"/>
    <w:basedOn w:val="Normal"/>
    <w:rsid w:val="0060670F"/>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val="en-GB" w:eastAsia="en-US"/>
    </w:rPr>
  </w:style>
  <w:style w:type="paragraph" w:customStyle="1" w:styleId="Text2">
    <w:name w:val="Text 2"/>
    <w:basedOn w:val="Normal"/>
    <w:rsid w:val="0060670F"/>
    <w:pPr>
      <w:widowControl/>
      <w:spacing w:before="120" w:after="120" w:line="360" w:lineRule="auto"/>
      <w:ind w:left="1417"/>
      <w:jc w:val="both"/>
    </w:pPr>
    <w:rPr>
      <w:rFonts w:eastAsiaTheme="minorHAnsi"/>
      <w:szCs w:val="22"/>
      <w:lang w:val="en-GB" w:eastAsia="en-US"/>
    </w:rPr>
  </w:style>
  <w:style w:type="paragraph" w:customStyle="1" w:styleId="Text3">
    <w:name w:val="Text 3"/>
    <w:basedOn w:val="Normal"/>
    <w:rsid w:val="0060670F"/>
    <w:pPr>
      <w:widowControl/>
      <w:spacing w:before="120" w:after="120" w:line="360" w:lineRule="auto"/>
      <w:ind w:left="1984"/>
      <w:jc w:val="both"/>
    </w:pPr>
    <w:rPr>
      <w:rFonts w:eastAsiaTheme="minorHAnsi"/>
      <w:szCs w:val="22"/>
      <w:lang w:val="en-GB" w:eastAsia="en-US"/>
    </w:rPr>
  </w:style>
  <w:style w:type="paragraph" w:customStyle="1" w:styleId="Text4">
    <w:name w:val="Text 4"/>
    <w:basedOn w:val="Normal"/>
    <w:rsid w:val="0060670F"/>
    <w:pPr>
      <w:widowControl/>
      <w:spacing w:before="120" w:after="120" w:line="360" w:lineRule="auto"/>
      <w:ind w:left="2551"/>
      <w:jc w:val="both"/>
    </w:pPr>
    <w:rPr>
      <w:rFonts w:eastAsiaTheme="minorHAnsi"/>
      <w:szCs w:val="22"/>
      <w:lang w:val="en-GB" w:eastAsia="en-US"/>
    </w:rPr>
  </w:style>
  <w:style w:type="paragraph" w:customStyle="1" w:styleId="NormalCentered">
    <w:name w:val="Normal Centered"/>
    <w:basedOn w:val="Normal"/>
    <w:rsid w:val="0060670F"/>
    <w:pPr>
      <w:widowControl/>
      <w:spacing w:before="120" w:after="120" w:line="360" w:lineRule="auto"/>
      <w:jc w:val="center"/>
    </w:pPr>
    <w:rPr>
      <w:rFonts w:eastAsiaTheme="minorHAnsi"/>
      <w:szCs w:val="22"/>
      <w:lang w:val="en-GB" w:eastAsia="en-US"/>
    </w:rPr>
  </w:style>
  <w:style w:type="paragraph" w:customStyle="1" w:styleId="NormalLeft">
    <w:name w:val="Normal Left"/>
    <w:basedOn w:val="Normal"/>
    <w:rsid w:val="0060670F"/>
    <w:pPr>
      <w:widowControl/>
      <w:spacing w:before="120" w:after="120" w:line="360" w:lineRule="auto"/>
    </w:pPr>
    <w:rPr>
      <w:rFonts w:eastAsiaTheme="minorHAnsi"/>
      <w:szCs w:val="22"/>
      <w:lang w:val="en-GB" w:eastAsia="en-US"/>
    </w:rPr>
  </w:style>
  <w:style w:type="paragraph" w:customStyle="1" w:styleId="NormalRight">
    <w:name w:val="Normal Right"/>
    <w:basedOn w:val="Normal"/>
    <w:rsid w:val="0060670F"/>
    <w:pPr>
      <w:widowControl/>
      <w:spacing w:before="120" w:after="120" w:line="360" w:lineRule="auto"/>
      <w:jc w:val="right"/>
    </w:pPr>
    <w:rPr>
      <w:rFonts w:eastAsiaTheme="minorHAnsi"/>
      <w:szCs w:val="22"/>
      <w:lang w:val="en-GB" w:eastAsia="en-US"/>
    </w:rPr>
  </w:style>
  <w:style w:type="paragraph" w:customStyle="1" w:styleId="QuotedText">
    <w:name w:val="Quoted Text"/>
    <w:basedOn w:val="Normal"/>
    <w:rsid w:val="0060670F"/>
    <w:pPr>
      <w:widowControl/>
      <w:spacing w:before="120" w:after="120" w:line="360" w:lineRule="auto"/>
      <w:ind w:left="1417"/>
      <w:jc w:val="both"/>
    </w:pPr>
    <w:rPr>
      <w:rFonts w:eastAsiaTheme="minorHAnsi"/>
      <w:szCs w:val="22"/>
      <w:lang w:val="en-GB" w:eastAsia="en-US"/>
    </w:rPr>
  </w:style>
  <w:style w:type="paragraph" w:customStyle="1" w:styleId="Point0">
    <w:name w:val="Point 0"/>
    <w:basedOn w:val="Normal"/>
    <w:rsid w:val="0060670F"/>
    <w:pPr>
      <w:widowControl/>
      <w:spacing w:before="120" w:after="120" w:line="360" w:lineRule="auto"/>
      <w:ind w:left="850" w:hanging="850"/>
      <w:jc w:val="both"/>
    </w:pPr>
    <w:rPr>
      <w:rFonts w:eastAsiaTheme="minorHAnsi"/>
      <w:szCs w:val="22"/>
      <w:lang w:val="en-GB" w:eastAsia="en-US"/>
    </w:rPr>
  </w:style>
  <w:style w:type="paragraph" w:customStyle="1" w:styleId="Point1">
    <w:name w:val="Point 1"/>
    <w:basedOn w:val="Normal"/>
    <w:rsid w:val="0060670F"/>
    <w:pPr>
      <w:widowControl/>
      <w:spacing w:before="120" w:after="120" w:line="360" w:lineRule="auto"/>
      <w:ind w:left="1417" w:hanging="567"/>
      <w:jc w:val="both"/>
    </w:pPr>
    <w:rPr>
      <w:rFonts w:eastAsiaTheme="minorHAnsi"/>
      <w:szCs w:val="22"/>
      <w:lang w:val="en-GB" w:eastAsia="en-US"/>
    </w:rPr>
  </w:style>
  <w:style w:type="paragraph" w:customStyle="1" w:styleId="Point2">
    <w:name w:val="Point 2"/>
    <w:basedOn w:val="Normal"/>
    <w:rsid w:val="0060670F"/>
    <w:pPr>
      <w:widowControl/>
      <w:spacing w:before="120" w:after="120" w:line="360" w:lineRule="auto"/>
      <w:ind w:left="1984" w:hanging="567"/>
      <w:jc w:val="both"/>
    </w:pPr>
    <w:rPr>
      <w:rFonts w:eastAsiaTheme="minorHAnsi"/>
      <w:szCs w:val="22"/>
      <w:lang w:val="en-GB" w:eastAsia="en-US"/>
    </w:rPr>
  </w:style>
  <w:style w:type="paragraph" w:customStyle="1" w:styleId="Point3">
    <w:name w:val="Point 3"/>
    <w:basedOn w:val="Normal"/>
    <w:rsid w:val="0060670F"/>
    <w:pPr>
      <w:widowControl/>
      <w:spacing w:before="120" w:after="120" w:line="360" w:lineRule="auto"/>
      <w:ind w:left="2551" w:hanging="567"/>
      <w:jc w:val="both"/>
    </w:pPr>
    <w:rPr>
      <w:rFonts w:eastAsiaTheme="minorHAnsi"/>
      <w:szCs w:val="22"/>
      <w:lang w:val="en-GB" w:eastAsia="en-US"/>
    </w:rPr>
  </w:style>
  <w:style w:type="paragraph" w:customStyle="1" w:styleId="Point4">
    <w:name w:val="Point 4"/>
    <w:basedOn w:val="Normal"/>
    <w:rsid w:val="0060670F"/>
    <w:pPr>
      <w:widowControl/>
      <w:spacing w:before="120" w:after="120" w:line="360" w:lineRule="auto"/>
      <w:ind w:left="3118" w:hanging="567"/>
      <w:jc w:val="both"/>
    </w:pPr>
    <w:rPr>
      <w:rFonts w:eastAsiaTheme="minorHAnsi"/>
      <w:szCs w:val="22"/>
      <w:lang w:val="en-GB" w:eastAsia="en-US"/>
    </w:rPr>
  </w:style>
  <w:style w:type="paragraph" w:customStyle="1" w:styleId="Tiret0">
    <w:name w:val="Tiret 0"/>
    <w:basedOn w:val="Point0"/>
    <w:rsid w:val="0060670F"/>
    <w:pPr>
      <w:numPr>
        <w:numId w:val="4"/>
      </w:numPr>
    </w:pPr>
  </w:style>
  <w:style w:type="paragraph" w:customStyle="1" w:styleId="Tiret1">
    <w:name w:val="Tiret 1"/>
    <w:basedOn w:val="Point1"/>
    <w:rsid w:val="0060670F"/>
    <w:pPr>
      <w:numPr>
        <w:numId w:val="5"/>
      </w:numPr>
    </w:pPr>
  </w:style>
  <w:style w:type="paragraph" w:customStyle="1" w:styleId="Tiret2">
    <w:name w:val="Tiret 2"/>
    <w:basedOn w:val="Point2"/>
    <w:rsid w:val="0060670F"/>
    <w:pPr>
      <w:numPr>
        <w:numId w:val="6"/>
      </w:numPr>
    </w:pPr>
  </w:style>
  <w:style w:type="paragraph" w:customStyle="1" w:styleId="Tiret3">
    <w:name w:val="Tiret 3"/>
    <w:basedOn w:val="Point3"/>
    <w:rsid w:val="0060670F"/>
    <w:pPr>
      <w:numPr>
        <w:numId w:val="7"/>
      </w:numPr>
    </w:pPr>
  </w:style>
  <w:style w:type="paragraph" w:customStyle="1" w:styleId="Tiret4">
    <w:name w:val="Tiret 4"/>
    <w:basedOn w:val="Point4"/>
    <w:rsid w:val="0060670F"/>
    <w:pPr>
      <w:numPr>
        <w:numId w:val="8"/>
      </w:numPr>
    </w:pPr>
  </w:style>
  <w:style w:type="paragraph" w:customStyle="1" w:styleId="PointDouble0">
    <w:name w:val="PointDouble 0"/>
    <w:basedOn w:val="Normal"/>
    <w:rsid w:val="0060670F"/>
    <w:pPr>
      <w:widowControl/>
      <w:tabs>
        <w:tab w:val="left" w:pos="850"/>
      </w:tabs>
      <w:spacing w:before="120" w:after="120" w:line="360" w:lineRule="auto"/>
      <w:ind w:left="1417" w:hanging="1417"/>
      <w:jc w:val="both"/>
    </w:pPr>
    <w:rPr>
      <w:rFonts w:eastAsiaTheme="minorHAnsi"/>
      <w:szCs w:val="22"/>
      <w:lang w:val="en-GB" w:eastAsia="en-US"/>
    </w:rPr>
  </w:style>
  <w:style w:type="paragraph" w:customStyle="1" w:styleId="PointDouble1">
    <w:name w:val="PointDouble 1"/>
    <w:basedOn w:val="Normal"/>
    <w:rsid w:val="0060670F"/>
    <w:pPr>
      <w:widowControl/>
      <w:tabs>
        <w:tab w:val="left" w:pos="1417"/>
      </w:tabs>
      <w:spacing w:before="120" w:after="120" w:line="360" w:lineRule="auto"/>
      <w:ind w:left="1984" w:hanging="1134"/>
      <w:jc w:val="both"/>
    </w:pPr>
    <w:rPr>
      <w:rFonts w:eastAsiaTheme="minorHAnsi"/>
      <w:szCs w:val="22"/>
      <w:lang w:val="en-GB" w:eastAsia="en-US"/>
    </w:rPr>
  </w:style>
  <w:style w:type="paragraph" w:customStyle="1" w:styleId="PointDouble2">
    <w:name w:val="PointDouble 2"/>
    <w:basedOn w:val="Normal"/>
    <w:rsid w:val="0060670F"/>
    <w:pPr>
      <w:widowControl/>
      <w:tabs>
        <w:tab w:val="left" w:pos="1984"/>
      </w:tabs>
      <w:spacing w:before="120" w:after="120" w:line="360" w:lineRule="auto"/>
      <w:ind w:left="2551" w:hanging="1134"/>
      <w:jc w:val="both"/>
    </w:pPr>
    <w:rPr>
      <w:rFonts w:eastAsiaTheme="minorHAnsi"/>
      <w:szCs w:val="22"/>
      <w:lang w:val="en-GB" w:eastAsia="en-US"/>
    </w:rPr>
  </w:style>
  <w:style w:type="paragraph" w:customStyle="1" w:styleId="PointDouble3">
    <w:name w:val="PointDouble 3"/>
    <w:basedOn w:val="Normal"/>
    <w:rsid w:val="0060670F"/>
    <w:pPr>
      <w:widowControl/>
      <w:tabs>
        <w:tab w:val="left" w:pos="2551"/>
      </w:tabs>
      <w:spacing w:before="120" w:after="120" w:line="360" w:lineRule="auto"/>
      <w:ind w:left="3118" w:hanging="1134"/>
      <w:jc w:val="both"/>
    </w:pPr>
    <w:rPr>
      <w:rFonts w:eastAsiaTheme="minorHAnsi"/>
      <w:szCs w:val="22"/>
      <w:lang w:val="en-GB" w:eastAsia="en-US"/>
    </w:rPr>
  </w:style>
  <w:style w:type="paragraph" w:customStyle="1" w:styleId="PointDouble4">
    <w:name w:val="PointDouble 4"/>
    <w:basedOn w:val="Normal"/>
    <w:rsid w:val="0060670F"/>
    <w:pPr>
      <w:widowControl/>
      <w:tabs>
        <w:tab w:val="left" w:pos="3118"/>
      </w:tabs>
      <w:spacing w:before="120" w:after="120" w:line="360" w:lineRule="auto"/>
      <w:ind w:left="3685" w:hanging="1134"/>
      <w:jc w:val="both"/>
    </w:pPr>
    <w:rPr>
      <w:rFonts w:eastAsiaTheme="minorHAnsi"/>
      <w:szCs w:val="22"/>
      <w:lang w:val="en-GB" w:eastAsia="en-US"/>
    </w:rPr>
  </w:style>
  <w:style w:type="paragraph" w:customStyle="1" w:styleId="PointTriple0">
    <w:name w:val="PointTriple 0"/>
    <w:basedOn w:val="Normal"/>
    <w:rsid w:val="0060670F"/>
    <w:pPr>
      <w:widowControl/>
      <w:tabs>
        <w:tab w:val="left" w:pos="850"/>
        <w:tab w:val="left" w:pos="1417"/>
      </w:tabs>
      <w:spacing w:before="120" w:after="120" w:line="360" w:lineRule="auto"/>
      <w:ind w:left="1984" w:hanging="1984"/>
      <w:jc w:val="both"/>
    </w:pPr>
    <w:rPr>
      <w:rFonts w:eastAsiaTheme="minorHAnsi"/>
      <w:szCs w:val="22"/>
      <w:lang w:val="en-GB" w:eastAsia="en-US"/>
    </w:rPr>
  </w:style>
  <w:style w:type="paragraph" w:customStyle="1" w:styleId="PointTriple1">
    <w:name w:val="PointTriple 1"/>
    <w:basedOn w:val="Normal"/>
    <w:rsid w:val="0060670F"/>
    <w:pPr>
      <w:widowControl/>
      <w:tabs>
        <w:tab w:val="left" w:pos="1417"/>
        <w:tab w:val="left" w:pos="1984"/>
      </w:tabs>
      <w:spacing w:before="120" w:after="120" w:line="360" w:lineRule="auto"/>
      <w:ind w:left="2551" w:hanging="1701"/>
      <w:jc w:val="both"/>
    </w:pPr>
    <w:rPr>
      <w:rFonts w:eastAsiaTheme="minorHAnsi"/>
      <w:szCs w:val="22"/>
      <w:lang w:val="en-GB" w:eastAsia="en-US"/>
    </w:rPr>
  </w:style>
  <w:style w:type="paragraph" w:customStyle="1" w:styleId="PointTriple2">
    <w:name w:val="PointTriple 2"/>
    <w:basedOn w:val="Normal"/>
    <w:rsid w:val="0060670F"/>
    <w:pPr>
      <w:widowControl/>
      <w:tabs>
        <w:tab w:val="left" w:pos="1984"/>
        <w:tab w:val="left" w:pos="2551"/>
      </w:tabs>
      <w:spacing w:before="120" w:after="120" w:line="360" w:lineRule="auto"/>
      <w:ind w:left="3118" w:hanging="1701"/>
      <w:jc w:val="both"/>
    </w:pPr>
    <w:rPr>
      <w:rFonts w:eastAsiaTheme="minorHAnsi"/>
      <w:szCs w:val="22"/>
      <w:lang w:val="en-GB" w:eastAsia="en-US"/>
    </w:rPr>
  </w:style>
  <w:style w:type="paragraph" w:customStyle="1" w:styleId="PointTriple3">
    <w:name w:val="PointTriple 3"/>
    <w:basedOn w:val="Normal"/>
    <w:rsid w:val="0060670F"/>
    <w:pPr>
      <w:widowControl/>
      <w:tabs>
        <w:tab w:val="left" w:pos="2551"/>
        <w:tab w:val="left" w:pos="3118"/>
      </w:tabs>
      <w:spacing w:before="120" w:after="120" w:line="360" w:lineRule="auto"/>
      <w:ind w:left="3685" w:hanging="1701"/>
      <w:jc w:val="both"/>
    </w:pPr>
    <w:rPr>
      <w:rFonts w:eastAsiaTheme="minorHAnsi"/>
      <w:szCs w:val="22"/>
      <w:lang w:val="en-GB" w:eastAsia="en-US"/>
    </w:rPr>
  </w:style>
  <w:style w:type="paragraph" w:customStyle="1" w:styleId="PointTriple4">
    <w:name w:val="PointTriple 4"/>
    <w:basedOn w:val="Normal"/>
    <w:rsid w:val="0060670F"/>
    <w:pPr>
      <w:widowControl/>
      <w:tabs>
        <w:tab w:val="left" w:pos="3118"/>
        <w:tab w:val="left" w:pos="3685"/>
      </w:tabs>
      <w:spacing w:before="120" w:after="120" w:line="360" w:lineRule="auto"/>
      <w:ind w:left="4252" w:hanging="1701"/>
      <w:jc w:val="both"/>
    </w:pPr>
    <w:rPr>
      <w:rFonts w:eastAsiaTheme="minorHAnsi"/>
      <w:szCs w:val="22"/>
      <w:lang w:val="en-GB" w:eastAsia="en-US"/>
    </w:rPr>
  </w:style>
  <w:style w:type="paragraph" w:customStyle="1" w:styleId="NumPar1">
    <w:name w:val="NumPar 1"/>
    <w:basedOn w:val="Normal"/>
    <w:qFormat/>
    <w:rsid w:val="0060670F"/>
    <w:pPr>
      <w:widowControl/>
      <w:spacing w:before="120" w:after="120" w:line="360" w:lineRule="auto"/>
      <w:ind w:left="851" w:hanging="851"/>
      <w:jc w:val="both"/>
    </w:pPr>
    <w:rPr>
      <w:rFonts w:eastAsiaTheme="minorHAnsi"/>
      <w:szCs w:val="22"/>
      <w:lang w:val="en-GB" w:eastAsia="en-US"/>
    </w:rPr>
  </w:style>
  <w:style w:type="paragraph" w:customStyle="1" w:styleId="NumPar2">
    <w:name w:val="NumPar 2"/>
    <w:basedOn w:val="Normal"/>
    <w:next w:val="Text1"/>
    <w:rsid w:val="0060670F"/>
    <w:pPr>
      <w:widowControl/>
      <w:numPr>
        <w:ilvl w:val="1"/>
        <w:numId w:val="9"/>
      </w:numPr>
      <w:spacing w:before="120" w:after="120" w:line="360" w:lineRule="auto"/>
      <w:jc w:val="both"/>
    </w:pPr>
    <w:rPr>
      <w:rFonts w:eastAsiaTheme="minorHAnsi"/>
      <w:szCs w:val="22"/>
      <w:lang w:val="en-GB" w:eastAsia="en-US"/>
    </w:rPr>
  </w:style>
  <w:style w:type="paragraph" w:customStyle="1" w:styleId="NumPar3">
    <w:name w:val="NumPar 3"/>
    <w:basedOn w:val="Normal"/>
    <w:next w:val="Text1"/>
    <w:rsid w:val="0060670F"/>
    <w:pPr>
      <w:widowControl/>
      <w:numPr>
        <w:ilvl w:val="2"/>
        <w:numId w:val="9"/>
      </w:numPr>
      <w:spacing w:before="120" w:after="120" w:line="360" w:lineRule="auto"/>
      <w:jc w:val="both"/>
    </w:pPr>
    <w:rPr>
      <w:rFonts w:eastAsiaTheme="minorHAnsi"/>
      <w:szCs w:val="22"/>
      <w:lang w:val="en-GB" w:eastAsia="en-US"/>
    </w:rPr>
  </w:style>
  <w:style w:type="paragraph" w:customStyle="1" w:styleId="NumPar4">
    <w:name w:val="NumPar 4"/>
    <w:basedOn w:val="Normal"/>
    <w:next w:val="Text1"/>
    <w:rsid w:val="0060670F"/>
    <w:pPr>
      <w:widowControl/>
      <w:numPr>
        <w:ilvl w:val="3"/>
        <w:numId w:val="9"/>
      </w:numPr>
      <w:spacing w:before="120" w:after="120" w:line="360" w:lineRule="auto"/>
      <w:jc w:val="both"/>
    </w:pPr>
    <w:rPr>
      <w:rFonts w:eastAsiaTheme="minorHAnsi"/>
      <w:szCs w:val="22"/>
      <w:lang w:val="en-GB" w:eastAsia="en-US"/>
    </w:rPr>
  </w:style>
  <w:style w:type="paragraph" w:customStyle="1" w:styleId="ManualNumPar1">
    <w:name w:val="Manual NumPar 1"/>
    <w:basedOn w:val="Normal"/>
    <w:next w:val="Text1"/>
    <w:rsid w:val="0060670F"/>
    <w:pPr>
      <w:widowControl/>
      <w:spacing w:before="120" w:after="120" w:line="360" w:lineRule="auto"/>
      <w:ind w:left="850" w:hanging="850"/>
      <w:jc w:val="both"/>
    </w:pPr>
    <w:rPr>
      <w:rFonts w:eastAsiaTheme="minorHAnsi"/>
      <w:szCs w:val="22"/>
      <w:lang w:val="en-GB" w:eastAsia="en-US"/>
    </w:rPr>
  </w:style>
  <w:style w:type="paragraph" w:customStyle="1" w:styleId="ManualNumPar2">
    <w:name w:val="Manual NumPar 2"/>
    <w:basedOn w:val="Normal"/>
    <w:next w:val="Text1"/>
    <w:rsid w:val="0060670F"/>
    <w:pPr>
      <w:widowControl/>
      <w:spacing w:before="120" w:after="120" w:line="360" w:lineRule="auto"/>
      <w:ind w:left="850" w:hanging="850"/>
      <w:jc w:val="both"/>
    </w:pPr>
    <w:rPr>
      <w:rFonts w:eastAsiaTheme="minorHAnsi"/>
      <w:szCs w:val="22"/>
      <w:lang w:val="en-GB" w:eastAsia="en-US"/>
    </w:rPr>
  </w:style>
  <w:style w:type="paragraph" w:customStyle="1" w:styleId="ManualNumPar3">
    <w:name w:val="Manual NumPar 3"/>
    <w:basedOn w:val="Normal"/>
    <w:next w:val="Text1"/>
    <w:rsid w:val="0060670F"/>
    <w:pPr>
      <w:widowControl/>
      <w:spacing w:before="120" w:after="120" w:line="360" w:lineRule="auto"/>
      <w:ind w:left="850" w:hanging="850"/>
      <w:jc w:val="both"/>
    </w:pPr>
    <w:rPr>
      <w:rFonts w:eastAsiaTheme="minorHAnsi"/>
      <w:szCs w:val="22"/>
      <w:lang w:val="en-GB" w:eastAsia="en-US"/>
    </w:rPr>
  </w:style>
  <w:style w:type="paragraph" w:customStyle="1" w:styleId="ManualNumPar4">
    <w:name w:val="Manual NumPar 4"/>
    <w:basedOn w:val="Normal"/>
    <w:next w:val="Text1"/>
    <w:rsid w:val="0060670F"/>
    <w:pPr>
      <w:widowControl/>
      <w:spacing w:before="120" w:after="120" w:line="360" w:lineRule="auto"/>
      <w:ind w:left="850" w:hanging="850"/>
      <w:jc w:val="both"/>
    </w:pPr>
    <w:rPr>
      <w:rFonts w:eastAsiaTheme="minorHAnsi"/>
      <w:szCs w:val="22"/>
      <w:lang w:val="en-GB" w:eastAsia="en-US"/>
    </w:rPr>
  </w:style>
  <w:style w:type="paragraph" w:customStyle="1" w:styleId="QuotedNumPar">
    <w:name w:val="Quoted NumPar"/>
    <w:basedOn w:val="Normal"/>
    <w:rsid w:val="0060670F"/>
    <w:pPr>
      <w:widowControl/>
      <w:spacing w:before="120" w:after="120" w:line="360" w:lineRule="auto"/>
      <w:ind w:left="1417" w:hanging="567"/>
      <w:jc w:val="both"/>
    </w:pPr>
    <w:rPr>
      <w:rFonts w:eastAsiaTheme="minorHAnsi"/>
      <w:szCs w:val="22"/>
      <w:lang w:val="en-GB" w:eastAsia="en-US"/>
    </w:rPr>
  </w:style>
  <w:style w:type="paragraph" w:customStyle="1" w:styleId="ManualHeading1">
    <w:name w:val="Manual Heading 1"/>
    <w:basedOn w:val="Normal"/>
    <w:next w:val="Text1"/>
    <w:rsid w:val="0060670F"/>
    <w:pPr>
      <w:keepNext/>
      <w:widowControl/>
      <w:tabs>
        <w:tab w:val="left" w:pos="850"/>
      </w:tabs>
      <w:spacing w:before="360" w:after="120" w:line="360" w:lineRule="auto"/>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60670F"/>
    <w:pPr>
      <w:keepNext/>
      <w:widowControl/>
      <w:tabs>
        <w:tab w:val="left" w:pos="850"/>
      </w:tabs>
      <w:spacing w:before="120" w:after="120" w:line="360" w:lineRule="auto"/>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60670F"/>
    <w:pPr>
      <w:keepNext/>
      <w:widowControl/>
      <w:tabs>
        <w:tab w:val="left" w:pos="850"/>
      </w:tabs>
      <w:spacing w:before="120" w:after="120" w:line="360" w:lineRule="auto"/>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60670F"/>
    <w:pPr>
      <w:keepNext/>
      <w:widowControl/>
      <w:tabs>
        <w:tab w:val="left" w:pos="850"/>
      </w:tabs>
      <w:spacing w:before="120" w:after="120" w:line="360" w:lineRule="auto"/>
      <w:ind w:left="850" w:hanging="850"/>
      <w:jc w:val="both"/>
      <w:outlineLvl w:val="3"/>
    </w:pPr>
    <w:rPr>
      <w:rFonts w:eastAsiaTheme="minorHAnsi"/>
      <w:szCs w:val="22"/>
      <w:lang w:val="en-GB" w:eastAsia="en-US"/>
    </w:rPr>
  </w:style>
  <w:style w:type="paragraph" w:customStyle="1" w:styleId="ChapterTitle">
    <w:name w:val="ChapterTitle"/>
    <w:basedOn w:val="Normal"/>
    <w:next w:val="Normal"/>
    <w:rsid w:val="0060670F"/>
    <w:pPr>
      <w:widowControl/>
      <w:spacing w:before="120" w:after="360" w:line="360" w:lineRule="auto"/>
      <w:jc w:val="center"/>
    </w:pPr>
    <w:rPr>
      <w:rFonts w:eastAsiaTheme="minorHAnsi"/>
      <w:sz w:val="28"/>
      <w:szCs w:val="22"/>
      <w:lang w:val="en-GB" w:eastAsia="en-US"/>
    </w:rPr>
  </w:style>
  <w:style w:type="paragraph" w:customStyle="1" w:styleId="PartTitle">
    <w:name w:val="PartTitle"/>
    <w:basedOn w:val="Normal"/>
    <w:next w:val="ChapterTitle"/>
    <w:rsid w:val="0060670F"/>
    <w:pPr>
      <w:widowControl/>
      <w:spacing w:before="120" w:after="360" w:line="360" w:lineRule="auto"/>
      <w:jc w:val="center"/>
    </w:pPr>
    <w:rPr>
      <w:rFonts w:eastAsiaTheme="minorHAnsi"/>
      <w:sz w:val="28"/>
      <w:szCs w:val="22"/>
      <w:lang w:val="en-GB" w:eastAsia="en-US"/>
    </w:rPr>
  </w:style>
  <w:style w:type="paragraph" w:customStyle="1" w:styleId="SectionTitle">
    <w:name w:val="SectionTitle"/>
    <w:basedOn w:val="Normal"/>
    <w:next w:val="Heading1"/>
    <w:rsid w:val="0060670F"/>
    <w:pPr>
      <w:widowControl/>
      <w:spacing w:before="120" w:after="360" w:line="360" w:lineRule="auto"/>
      <w:jc w:val="center"/>
    </w:pPr>
    <w:rPr>
      <w:rFonts w:eastAsiaTheme="minorHAnsi"/>
      <w:sz w:val="28"/>
      <w:szCs w:val="22"/>
      <w:lang w:val="en-GB" w:eastAsia="en-US"/>
    </w:rPr>
  </w:style>
  <w:style w:type="paragraph" w:customStyle="1" w:styleId="TableTitle">
    <w:name w:val="Table Title"/>
    <w:basedOn w:val="Normal"/>
    <w:next w:val="Normal"/>
    <w:rsid w:val="0060670F"/>
    <w:pPr>
      <w:widowControl/>
      <w:spacing w:before="120" w:after="120" w:line="360" w:lineRule="auto"/>
      <w:jc w:val="center"/>
    </w:pPr>
    <w:rPr>
      <w:rFonts w:eastAsiaTheme="minorHAnsi"/>
      <w:b/>
      <w:szCs w:val="22"/>
      <w:lang w:val="en-GB" w:eastAsia="en-US"/>
    </w:rPr>
  </w:style>
  <w:style w:type="paragraph" w:customStyle="1" w:styleId="Point0number">
    <w:name w:val="Point 0 (number)"/>
    <w:basedOn w:val="Normal"/>
    <w:qFormat/>
    <w:rsid w:val="0060670F"/>
    <w:pPr>
      <w:widowControl/>
      <w:spacing w:before="120" w:after="120" w:line="360" w:lineRule="auto"/>
      <w:ind w:left="851" w:hanging="851"/>
      <w:jc w:val="both"/>
    </w:pPr>
    <w:rPr>
      <w:rFonts w:eastAsiaTheme="minorHAnsi"/>
      <w:szCs w:val="22"/>
      <w:lang w:val="en-GB" w:eastAsia="en-US"/>
    </w:rPr>
  </w:style>
  <w:style w:type="paragraph" w:customStyle="1" w:styleId="Point1number">
    <w:name w:val="Point 1 (number)"/>
    <w:basedOn w:val="Normal"/>
    <w:rsid w:val="0060670F"/>
    <w:pPr>
      <w:widowControl/>
      <w:tabs>
        <w:tab w:val="num" w:pos="1417"/>
      </w:tabs>
      <w:spacing w:before="120" w:after="120" w:line="360" w:lineRule="auto"/>
      <w:ind w:left="1417" w:hanging="567"/>
      <w:jc w:val="both"/>
    </w:pPr>
    <w:rPr>
      <w:rFonts w:eastAsiaTheme="minorHAnsi"/>
      <w:szCs w:val="22"/>
      <w:lang w:val="en-GB" w:eastAsia="en-US"/>
    </w:rPr>
  </w:style>
  <w:style w:type="paragraph" w:customStyle="1" w:styleId="Point2number">
    <w:name w:val="Point 2 (number)"/>
    <w:basedOn w:val="Normal"/>
    <w:qFormat/>
    <w:rsid w:val="0060670F"/>
    <w:pPr>
      <w:widowControl/>
      <w:spacing w:before="120" w:after="120" w:line="360" w:lineRule="auto"/>
      <w:ind w:left="1985" w:hanging="567"/>
      <w:jc w:val="both"/>
    </w:pPr>
    <w:rPr>
      <w:rFonts w:eastAsiaTheme="minorHAnsi"/>
      <w:szCs w:val="22"/>
      <w:lang w:val="en-GB" w:eastAsia="en-US"/>
    </w:rPr>
  </w:style>
  <w:style w:type="paragraph" w:customStyle="1" w:styleId="Point3number">
    <w:name w:val="Point 3 (number)"/>
    <w:basedOn w:val="Normal"/>
    <w:rsid w:val="0060670F"/>
    <w:pPr>
      <w:widowControl/>
      <w:numPr>
        <w:ilvl w:val="6"/>
        <w:numId w:val="10"/>
      </w:numPr>
      <w:spacing w:before="120" w:after="120" w:line="360" w:lineRule="auto"/>
      <w:jc w:val="both"/>
    </w:pPr>
    <w:rPr>
      <w:rFonts w:eastAsiaTheme="minorHAnsi"/>
      <w:szCs w:val="22"/>
      <w:lang w:val="en-GB" w:eastAsia="en-US"/>
    </w:rPr>
  </w:style>
  <w:style w:type="paragraph" w:customStyle="1" w:styleId="Point0letter">
    <w:name w:val="Point 0 (letter)"/>
    <w:basedOn w:val="Normal"/>
    <w:rsid w:val="0060670F"/>
    <w:pPr>
      <w:widowControl/>
      <w:tabs>
        <w:tab w:val="num" w:pos="850"/>
      </w:tabs>
      <w:spacing w:before="120" w:after="120" w:line="360" w:lineRule="auto"/>
      <w:ind w:left="850" w:hanging="850"/>
      <w:jc w:val="both"/>
    </w:pPr>
    <w:rPr>
      <w:rFonts w:eastAsiaTheme="minorHAnsi"/>
      <w:szCs w:val="22"/>
      <w:lang w:val="en-GB" w:eastAsia="en-US"/>
    </w:rPr>
  </w:style>
  <w:style w:type="paragraph" w:customStyle="1" w:styleId="Point1letter">
    <w:name w:val="Point 1 (letter)"/>
    <w:basedOn w:val="Normal"/>
    <w:qFormat/>
    <w:rsid w:val="0060670F"/>
    <w:pPr>
      <w:widowControl/>
      <w:spacing w:before="120" w:after="120" w:line="360" w:lineRule="auto"/>
      <w:ind w:left="1418" w:hanging="567"/>
      <w:jc w:val="both"/>
    </w:pPr>
    <w:rPr>
      <w:rFonts w:eastAsiaTheme="minorHAnsi"/>
      <w:szCs w:val="22"/>
      <w:lang w:val="en-GB" w:eastAsia="en-US"/>
    </w:rPr>
  </w:style>
  <w:style w:type="paragraph" w:customStyle="1" w:styleId="Point2letter">
    <w:name w:val="Point 2 (letter)"/>
    <w:basedOn w:val="Normal"/>
    <w:rsid w:val="0060670F"/>
    <w:pPr>
      <w:widowControl/>
      <w:spacing w:before="120" w:after="120" w:line="360" w:lineRule="auto"/>
      <w:ind w:left="1985" w:hanging="567"/>
      <w:jc w:val="both"/>
    </w:pPr>
    <w:rPr>
      <w:rFonts w:eastAsiaTheme="minorHAnsi"/>
      <w:szCs w:val="22"/>
      <w:lang w:val="en-GB" w:eastAsia="en-US"/>
    </w:rPr>
  </w:style>
  <w:style w:type="paragraph" w:customStyle="1" w:styleId="Point3letter">
    <w:name w:val="Point 3 (letter)"/>
    <w:basedOn w:val="Normal"/>
    <w:rsid w:val="0060670F"/>
    <w:pPr>
      <w:widowControl/>
      <w:numPr>
        <w:ilvl w:val="7"/>
        <w:numId w:val="10"/>
      </w:numPr>
      <w:spacing w:before="120" w:after="120" w:line="360" w:lineRule="auto"/>
      <w:jc w:val="both"/>
    </w:pPr>
    <w:rPr>
      <w:rFonts w:eastAsiaTheme="minorHAnsi"/>
      <w:szCs w:val="22"/>
      <w:lang w:val="en-GB" w:eastAsia="en-US"/>
    </w:rPr>
  </w:style>
  <w:style w:type="paragraph" w:customStyle="1" w:styleId="Point4letter">
    <w:name w:val="Point 4 (letter)"/>
    <w:basedOn w:val="Normal"/>
    <w:rsid w:val="0060670F"/>
    <w:pPr>
      <w:widowControl/>
      <w:numPr>
        <w:ilvl w:val="8"/>
        <w:numId w:val="10"/>
      </w:numPr>
      <w:spacing w:before="120" w:after="120" w:line="360" w:lineRule="auto"/>
      <w:jc w:val="both"/>
    </w:pPr>
    <w:rPr>
      <w:rFonts w:eastAsiaTheme="minorHAnsi"/>
      <w:szCs w:val="22"/>
      <w:lang w:val="en-GB" w:eastAsia="en-US"/>
    </w:rPr>
  </w:style>
  <w:style w:type="paragraph" w:customStyle="1" w:styleId="Bullet0">
    <w:name w:val="Bullet 0"/>
    <w:basedOn w:val="Normal"/>
    <w:rsid w:val="0060670F"/>
    <w:pPr>
      <w:widowControl/>
      <w:numPr>
        <w:numId w:val="11"/>
      </w:numPr>
      <w:spacing w:before="120" w:after="120" w:line="360" w:lineRule="auto"/>
      <w:jc w:val="both"/>
    </w:pPr>
    <w:rPr>
      <w:rFonts w:eastAsiaTheme="minorHAnsi"/>
      <w:szCs w:val="22"/>
      <w:lang w:val="en-GB" w:eastAsia="en-US"/>
    </w:rPr>
  </w:style>
  <w:style w:type="paragraph" w:customStyle="1" w:styleId="Bullet1">
    <w:name w:val="Bullet 1"/>
    <w:basedOn w:val="Normal"/>
    <w:rsid w:val="0060670F"/>
    <w:pPr>
      <w:widowControl/>
      <w:numPr>
        <w:numId w:val="12"/>
      </w:numPr>
      <w:spacing w:before="120" w:after="120" w:line="360" w:lineRule="auto"/>
      <w:jc w:val="both"/>
    </w:pPr>
    <w:rPr>
      <w:rFonts w:eastAsiaTheme="minorHAnsi"/>
      <w:szCs w:val="22"/>
      <w:lang w:val="en-GB" w:eastAsia="en-US"/>
    </w:rPr>
  </w:style>
  <w:style w:type="paragraph" w:customStyle="1" w:styleId="Bullet2">
    <w:name w:val="Bullet 2"/>
    <w:basedOn w:val="Normal"/>
    <w:rsid w:val="0060670F"/>
    <w:pPr>
      <w:widowControl/>
      <w:numPr>
        <w:numId w:val="13"/>
      </w:numPr>
      <w:spacing w:before="120" w:after="120" w:line="360" w:lineRule="auto"/>
      <w:jc w:val="both"/>
    </w:pPr>
    <w:rPr>
      <w:rFonts w:eastAsiaTheme="minorHAnsi"/>
      <w:szCs w:val="22"/>
      <w:lang w:val="en-GB" w:eastAsia="en-US"/>
    </w:rPr>
  </w:style>
  <w:style w:type="paragraph" w:customStyle="1" w:styleId="Bullet3">
    <w:name w:val="Bullet 3"/>
    <w:basedOn w:val="Normal"/>
    <w:rsid w:val="0060670F"/>
    <w:pPr>
      <w:widowControl/>
      <w:numPr>
        <w:numId w:val="14"/>
      </w:numPr>
      <w:spacing w:before="120" w:after="120" w:line="360" w:lineRule="auto"/>
      <w:jc w:val="both"/>
    </w:pPr>
    <w:rPr>
      <w:rFonts w:eastAsiaTheme="minorHAnsi"/>
      <w:szCs w:val="22"/>
      <w:lang w:val="en-GB" w:eastAsia="en-US"/>
    </w:rPr>
  </w:style>
  <w:style w:type="paragraph" w:customStyle="1" w:styleId="Bullet4">
    <w:name w:val="Bullet 4"/>
    <w:basedOn w:val="Normal"/>
    <w:rsid w:val="0060670F"/>
    <w:pPr>
      <w:widowControl/>
      <w:numPr>
        <w:numId w:val="15"/>
      </w:numPr>
      <w:spacing w:before="120" w:after="120" w:line="360" w:lineRule="auto"/>
      <w:jc w:val="both"/>
    </w:pPr>
    <w:rPr>
      <w:rFonts w:eastAsiaTheme="minorHAnsi"/>
      <w:szCs w:val="22"/>
      <w:lang w:val="en-GB" w:eastAsia="en-US"/>
    </w:rPr>
  </w:style>
  <w:style w:type="paragraph" w:customStyle="1" w:styleId="Rfrenceinterne">
    <w:name w:val="Référence interne"/>
    <w:basedOn w:val="Normal"/>
    <w:next w:val="Rfrenceinterinstitutionnelle"/>
    <w:rsid w:val="0060670F"/>
    <w:pPr>
      <w:widowControl/>
      <w:spacing w:line="360" w:lineRule="auto"/>
      <w:ind w:left="5103"/>
    </w:pPr>
    <w:rPr>
      <w:rFonts w:eastAsiaTheme="minorHAnsi"/>
      <w:szCs w:val="22"/>
      <w:lang w:val="en-GB" w:eastAsia="en-US"/>
    </w:rPr>
  </w:style>
  <w:style w:type="paragraph" w:customStyle="1" w:styleId="Rfrenceinterinstitutionnelle">
    <w:name w:val="Référence interinstitutionnelle"/>
    <w:basedOn w:val="Normal"/>
    <w:next w:val="Statut"/>
    <w:rsid w:val="0060670F"/>
    <w:pPr>
      <w:widowControl/>
      <w:spacing w:line="360" w:lineRule="auto"/>
      <w:ind w:left="5103"/>
    </w:pPr>
    <w:rPr>
      <w:rFonts w:eastAsiaTheme="minorHAnsi"/>
      <w:szCs w:val="22"/>
      <w:lang w:val="en-GB" w:eastAsia="en-US"/>
    </w:rPr>
  </w:style>
  <w:style w:type="paragraph" w:customStyle="1" w:styleId="Statut">
    <w:name w:val="Statut"/>
    <w:basedOn w:val="Normal"/>
    <w:next w:val="Typedudocument"/>
    <w:rsid w:val="0060670F"/>
    <w:pPr>
      <w:widowControl/>
      <w:spacing w:before="360" w:line="360" w:lineRule="auto"/>
      <w:jc w:val="center"/>
    </w:pPr>
    <w:rPr>
      <w:rFonts w:eastAsiaTheme="minorHAnsi"/>
      <w:szCs w:val="22"/>
      <w:lang w:val="en-GB" w:eastAsia="en-US"/>
    </w:rPr>
  </w:style>
  <w:style w:type="paragraph" w:customStyle="1" w:styleId="Typedudocument">
    <w:name w:val="Type du document"/>
    <w:basedOn w:val="Normal"/>
    <w:next w:val="Titreobjet"/>
    <w:rsid w:val="0060670F"/>
    <w:pPr>
      <w:widowControl/>
      <w:spacing w:before="360" w:line="360" w:lineRule="auto"/>
      <w:jc w:val="center"/>
    </w:pPr>
    <w:rPr>
      <w:rFonts w:eastAsiaTheme="minorHAnsi"/>
      <w:b/>
      <w:szCs w:val="22"/>
      <w:lang w:val="en-GB" w:eastAsia="en-US"/>
    </w:rPr>
  </w:style>
  <w:style w:type="paragraph" w:customStyle="1" w:styleId="Titreobjet">
    <w:name w:val="Titre objet"/>
    <w:basedOn w:val="Normal"/>
    <w:next w:val="IntrtEEE"/>
    <w:rsid w:val="0060670F"/>
    <w:pPr>
      <w:widowControl/>
      <w:spacing w:before="360" w:after="360" w:line="360" w:lineRule="auto"/>
      <w:jc w:val="center"/>
    </w:pPr>
    <w:rPr>
      <w:rFonts w:eastAsiaTheme="minorHAnsi"/>
      <w:b/>
      <w:szCs w:val="22"/>
      <w:lang w:val="en-GB" w:eastAsia="en-US"/>
    </w:rPr>
  </w:style>
  <w:style w:type="paragraph" w:customStyle="1" w:styleId="IntrtEEE">
    <w:name w:val="Intérêt EEE"/>
    <w:basedOn w:val="Languesfaisantfoi"/>
    <w:next w:val="Normal"/>
    <w:rsid w:val="0060670F"/>
    <w:pPr>
      <w:spacing w:after="240"/>
    </w:pPr>
  </w:style>
  <w:style w:type="paragraph" w:customStyle="1" w:styleId="Languesfaisantfoi">
    <w:name w:val="Langues faisant foi"/>
    <w:basedOn w:val="Normal"/>
    <w:next w:val="Normal"/>
    <w:rsid w:val="0060670F"/>
    <w:pPr>
      <w:widowControl/>
      <w:spacing w:before="360" w:line="360" w:lineRule="auto"/>
      <w:jc w:val="center"/>
    </w:pPr>
    <w:rPr>
      <w:rFonts w:eastAsiaTheme="minorHAnsi"/>
      <w:szCs w:val="22"/>
      <w:lang w:val="en-GB" w:eastAsia="en-US"/>
    </w:rPr>
  </w:style>
  <w:style w:type="paragraph" w:customStyle="1" w:styleId="Langue">
    <w:name w:val="Langue"/>
    <w:basedOn w:val="Normal"/>
    <w:next w:val="Rfrenceinterne"/>
    <w:rsid w:val="0060670F"/>
    <w:pPr>
      <w:framePr w:wrap="around" w:vAnchor="page" w:hAnchor="text" w:xAlign="center" w:y="14741"/>
      <w:widowControl/>
      <w:spacing w:after="600" w:line="360" w:lineRule="auto"/>
      <w:jc w:val="center"/>
    </w:pPr>
    <w:rPr>
      <w:rFonts w:eastAsiaTheme="minorHAnsi"/>
      <w:b/>
      <w:caps/>
      <w:szCs w:val="22"/>
      <w:lang w:val="en-GB" w:eastAsia="en-US"/>
    </w:rPr>
  </w:style>
  <w:style w:type="paragraph" w:customStyle="1" w:styleId="Emission">
    <w:name w:val="Emission"/>
    <w:basedOn w:val="Normal"/>
    <w:next w:val="Rfrenceinstitutionnelle"/>
    <w:rsid w:val="0060670F"/>
    <w:pPr>
      <w:widowControl/>
      <w:spacing w:line="360" w:lineRule="auto"/>
      <w:ind w:left="5103"/>
    </w:pPr>
    <w:rPr>
      <w:rFonts w:eastAsiaTheme="minorHAnsi"/>
      <w:szCs w:val="22"/>
      <w:lang w:val="en-GB" w:eastAsia="en-US"/>
    </w:rPr>
  </w:style>
  <w:style w:type="paragraph" w:customStyle="1" w:styleId="Rfrenceinstitutionnelle">
    <w:name w:val="Référence institutionnelle"/>
    <w:basedOn w:val="Normal"/>
    <w:next w:val="Confidentialit"/>
    <w:rsid w:val="0060670F"/>
    <w:pPr>
      <w:widowControl/>
      <w:spacing w:after="240" w:line="360" w:lineRule="auto"/>
      <w:ind w:left="5103"/>
    </w:pPr>
    <w:rPr>
      <w:rFonts w:eastAsiaTheme="minorHAnsi"/>
      <w:szCs w:val="22"/>
      <w:lang w:val="en-GB" w:eastAsia="en-US"/>
    </w:rPr>
  </w:style>
  <w:style w:type="paragraph" w:customStyle="1" w:styleId="Confidentialit">
    <w:name w:val="Confidentialité"/>
    <w:basedOn w:val="Normal"/>
    <w:next w:val="TypedudocumentPagedecouverture"/>
    <w:rsid w:val="0060670F"/>
    <w:pPr>
      <w:widowControl/>
      <w:spacing w:before="240" w:after="240" w:line="360" w:lineRule="auto"/>
      <w:ind w:left="5103"/>
    </w:pPr>
    <w:rPr>
      <w:rFonts w:eastAsiaTheme="minorHAnsi"/>
      <w:i/>
      <w:sz w:val="32"/>
      <w:szCs w:val="22"/>
      <w:lang w:val="en-GB" w:eastAsia="en-US"/>
    </w:rPr>
  </w:style>
  <w:style w:type="paragraph" w:customStyle="1" w:styleId="TypedudocumentPagedecouverture">
    <w:name w:val="Type du document (Page de couverture)"/>
    <w:basedOn w:val="Typedudocument"/>
    <w:next w:val="TitreobjetPagedecouverture"/>
    <w:rsid w:val="0060670F"/>
  </w:style>
  <w:style w:type="paragraph" w:customStyle="1" w:styleId="TitreobjetPagedecouverture">
    <w:name w:val="Titre objet (Page de couverture)"/>
    <w:basedOn w:val="Titreobjet"/>
    <w:next w:val="IntrtEEEPagedecouverture"/>
    <w:rsid w:val="0060670F"/>
  </w:style>
  <w:style w:type="paragraph" w:customStyle="1" w:styleId="IntrtEEEPagedecouverture">
    <w:name w:val="Intérêt EEE (Page de couverture)"/>
    <w:basedOn w:val="IntrtEEE"/>
    <w:next w:val="Rfrencecroise"/>
    <w:rsid w:val="0060670F"/>
  </w:style>
  <w:style w:type="paragraph" w:customStyle="1" w:styleId="Rfrencecroise">
    <w:name w:val="Référence croisée"/>
    <w:basedOn w:val="Normal"/>
    <w:rsid w:val="0060670F"/>
    <w:pPr>
      <w:widowControl/>
      <w:spacing w:line="360" w:lineRule="auto"/>
      <w:jc w:val="center"/>
    </w:pPr>
    <w:rPr>
      <w:rFonts w:eastAsiaTheme="minorHAnsi"/>
      <w:szCs w:val="22"/>
      <w:lang w:val="en-GB" w:eastAsia="en-US"/>
    </w:rPr>
  </w:style>
  <w:style w:type="paragraph" w:customStyle="1" w:styleId="Nomdelinstitution">
    <w:name w:val="Nom de l'institution"/>
    <w:basedOn w:val="Normal"/>
    <w:next w:val="Emission"/>
    <w:rsid w:val="0060670F"/>
    <w:pPr>
      <w:widowControl/>
      <w:spacing w:line="360" w:lineRule="auto"/>
    </w:pPr>
    <w:rPr>
      <w:rFonts w:ascii="Arial" w:eastAsiaTheme="minorHAnsi" w:hAnsi="Arial" w:cs="Arial"/>
      <w:szCs w:val="22"/>
      <w:lang w:val="en-GB" w:eastAsia="en-US"/>
    </w:rPr>
  </w:style>
  <w:style w:type="paragraph" w:customStyle="1" w:styleId="Pagedecouverture">
    <w:name w:val="Page de couverture"/>
    <w:basedOn w:val="Normal"/>
    <w:next w:val="Normal"/>
    <w:rsid w:val="0060670F"/>
    <w:pPr>
      <w:widowControl/>
      <w:spacing w:line="360" w:lineRule="auto"/>
      <w:jc w:val="both"/>
    </w:pPr>
    <w:rPr>
      <w:rFonts w:eastAsiaTheme="minorHAnsi"/>
      <w:szCs w:val="22"/>
      <w:lang w:val="en-GB" w:eastAsia="en-US"/>
    </w:rPr>
  </w:style>
  <w:style w:type="paragraph" w:customStyle="1" w:styleId="Declassification">
    <w:name w:val="Declassification"/>
    <w:basedOn w:val="Normal"/>
    <w:next w:val="Normal"/>
    <w:rsid w:val="0060670F"/>
    <w:pPr>
      <w:widowControl/>
      <w:spacing w:line="360" w:lineRule="auto"/>
      <w:jc w:val="both"/>
    </w:pPr>
    <w:rPr>
      <w:rFonts w:eastAsiaTheme="minorHAnsi"/>
      <w:szCs w:val="22"/>
      <w:lang w:val="en-GB" w:eastAsia="en-US"/>
    </w:rPr>
  </w:style>
  <w:style w:type="paragraph" w:customStyle="1" w:styleId="Disclaimer">
    <w:name w:val="Disclaimer"/>
    <w:basedOn w:val="Normal"/>
    <w:rsid w:val="0060670F"/>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val="en-GB" w:eastAsia="en-US"/>
    </w:rPr>
  </w:style>
  <w:style w:type="paragraph" w:customStyle="1" w:styleId="Annexetitreexpos">
    <w:name w:val="Annexe titre (exposé)"/>
    <w:basedOn w:val="Normal"/>
    <w:next w:val="Normal"/>
    <w:link w:val="AnnexetitreexposChar"/>
    <w:rsid w:val="0060670F"/>
    <w:pPr>
      <w:widowControl/>
      <w:spacing w:before="120" w:after="120" w:line="360" w:lineRule="auto"/>
      <w:jc w:val="center"/>
    </w:pPr>
    <w:rPr>
      <w:rFonts w:eastAsiaTheme="minorHAnsi"/>
      <w:b/>
      <w:szCs w:val="22"/>
      <w:u w:val="single"/>
      <w:lang w:val="en-GB" w:eastAsia="en-US"/>
    </w:rPr>
  </w:style>
  <w:style w:type="paragraph" w:customStyle="1" w:styleId="Annexetitre">
    <w:name w:val="Annexe titre"/>
    <w:basedOn w:val="Normal"/>
    <w:next w:val="Normal"/>
    <w:rsid w:val="0060670F"/>
    <w:pPr>
      <w:widowControl/>
      <w:spacing w:before="120" w:after="120" w:line="360" w:lineRule="auto"/>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60670F"/>
    <w:pPr>
      <w:widowControl/>
      <w:spacing w:before="120" w:after="120" w:line="360" w:lineRule="auto"/>
      <w:jc w:val="center"/>
    </w:pPr>
    <w:rPr>
      <w:rFonts w:eastAsiaTheme="minorHAnsi"/>
      <w:b/>
      <w:szCs w:val="22"/>
      <w:u w:val="single"/>
      <w:lang w:val="en-GB" w:eastAsia="en-US"/>
    </w:rPr>
  </w:style>
  <w:style w:type="paragraph" w:customStyle="1" w:styleId="Fait">
    <w:name w:val="Fait à"/>
    <w:basedOn w:val="Normal"/>
    <w:next w:val="Institutionquisigne"/>
    <w:rsid w:val="0060670F"/>
    <w:pPr>
      <w:keepNext/>
      <w:widowControl/>
      <w:spacing w:before="480" w:line="360" w:lineRule="auto"/>
      <w:jc w:val="both"/>
    </w:pPr>
    <w:rPr>
      <w:rFonts w:eastAsiaTheme="minorHAnsi"/>
      <w:szCs w:val="22"/>
      <w:lang w:val="en-GB" w:eastAsia="en-US"/>
    </w:rPr>
  </w:style>
  <w:style w:type="paragraph" w:customStyle="1" w:styleId="Institutionquisigne">
    <w:name w:val="Institution qui signe"/>
    <w:basedOn w:val="Normal"/>
    <w:next w:val="Personnequisigne"/>
    <w:rsid w:val="0060670F"/>
    <w:pPr>
      <w:keepNext/>
      <w:widowControl/>
      <w:tabs>
        <w:tab w:val="left" w:pos="4252"/>
      </w:tabs>
      <w:spacing w:before="720" w:line="360" w:lineRule="auto"/>
      <w:jc w:val="both"/>
    </w:pPr>
    <w:rPr>
      <w:rFonts w:eastAsiaTheme="minorHAnsi"/>
      <w:i/>
      <w:szCs w:val="22"/>
      <w:lang w:val="en-GB" w:eastAsia="en-US"/>
    </w:rPr>
  </w:style>
  <w:style w:type="paragraph" w:customStyle="1" w:styleId="Personnequisigne">
    <w:name w:val="Personne qui signe"/>
    <w:basedOn w:val="Normal"/>
    <w:next w:val="Institutionquisigne"/>
    <w:rsid w:val="0060670F"/>
    <w:pPr>
      <w:widowControl/>
      <w:tabs>
        <w:tab w:val="left" w:pos="4252"/>
      </w:tabs>
      <w:spacing w:line="360" w:lineRule="auto"/>
    </w:pPr>
    <w:rPr>
      <w:rFonts w:eastAsiaTheme="minorHAnsi"/>
      <w:i/>
      <w:szCs w:val="22"/>
      <w:lang w:val="en-GB" w:eastAsia="en-US"/>
    </w:rPr>
  </w:style>
  <w:style w:type="paragraph" w:customStyle="1" w:styleId="Applicationdirecte">
    <w:name w:val="Application directe"/>
    <w:basedOn w:val="Normal"/>
    <w:next w:val="Fait"/>
    <w:rsid w:val="0060670F"/>
    <w:pPr>
      <w:widowControl/>
      <w:spacing w:before="480" w:after="120" w:line="360" w:lineRule="auto"/>
      <w:jc w:val="both"/>
    </w:pPr>
    <w:rPr>
      <w:rFonts w:eastAsiaTheme="minorHAnsi"/>
      <w:szCs w:val="22"/>
      <w:lang w:val="en-GB" w:eastAsia="en-US"/>
    </w:rPr>
  </w:style>
  <w:style w:type="paragraph" w:customStyle="1" w:styleId="Avertissementtitre">
    <w:name w:val="Avertissement titre"/>
    <w:basedOn w:val="Normal"/>
    <w:next w:val="Normal"/>
    <w:rsid w:val="0060670F"/>
    <w:pPr>
      <w:keepNext/>
      <w:widowControl/>
      <w:spacing w:before="480" w:after="120" w:line="360" w:lineRule="auto"/>
      <w:jc w:val="both"/>
    </w:pPr>
    <w:rPr>
      <w:rFonts w:eastAsiaTheme="minorHAnsi"/>
      <w:szCs w:val="22"/>
      <w:u w:val="single"/>
      <w:lang w:val="en-GB" w:eastAsia="en-US"/>
    </w:rPr>
  </w:style>
  <w:style w:type="paragraph" w:customStyle="1" w:styleId="Confidence">
    <w:name w:val="Confidence"/>
    <w:basedOn w:val="Normal"/>
    <w:next w:val="Normal"/>
    <w:rsid w:val="0060670F"/>
    <w:pPr>
      <w:widowControl/>
      <w:spacing w:before="360" w:after="120" w:line="360" w:lineRule="auto"/>
      <w:jc w:val="center"/>
    </w:pPr>
    <w:rPr>
      <w:rFonts w:eastAsiaTheme="minorHAnsi"/>
      <w:szCs w:val="22"/>
      <w:lang w:val="en-GB" w:eastAsia="en-US"/>
    </w:rPr>
  </w:style>
  <w:style w:type="paragraph" w:customStyle="1" w:styleId="Considrant">
    <w:name w:val="Considérant"/>
    <w:basedOn w:val="Normal"/>
    <w:rsid w:val="0060670F"/>
    <w:pPr>
      <w:widowControl/>
      <w:spacing w:before="120" w:after="120" w:line="360" w:lineRule="auto"/>
      <w:ind w:left="709" w:hanging="709"/>
      <w:jc w:val="both"/>
    </w:pPr>
    <w:rPr>
      <w:rFonts w:eastAsiaTheme="minorHAnsi"/>
      <w:szCs w:val="22"/>
      <w:lang w:val="en-GB" w:eastAsia="en-US"/>
    </w:rPr>
  </w:style>
  <w:style w:type="paragraph" w:customStyle="1" w:styleId="Corrigendum">
    <w:name w:val="Corrigendum"/>
    <w:basedOn w:val="Normal"/>
    <w:next w:val="Normal"/>
    <w:rsid w:val="0060670F"/>
    <w:pPr>
      <w:widowControl/>
      <w:spacing w:after="240" w:line="360" w:lineRule="auto"/>
    </w:pPr>
    <w:rPr>
      <w:rFonts w:eastAsiaTheme="minorHAnsi"/>
      <w:szCs w:val="22"/>
      <w:lang w:val="en-GB" w:eastAsia="en-US"/>
    </w:rPr>
  </w:style>
  <w:style w:type="paragraph" w:customStyle="1" w:styleId="Datedadoption">
    <w:name w:val="Date d'adoption"/>
    <w:basedOn w:val="Normal"/>
    <w:next w:val="Titreobjet"/>
    <w:rsid w:val="0060670F"/>
    <w:pPr>
      <w:widowControl/>
      <w:spacing w:before="360" w:line="360" w:lineRule="auto"/>
      <w:jc w:val="center"/>
    </w:pPr>
    <w:rPr>
      <w:rFonts w:eastAsiaTheme="minorHAnsi"/>
      <w:b/>
      <w:szCs w:val="22"/>
      <w:lang w:val="en-GB" w:eastAsia="en-US"/>
    </w:rPr>
  </w:style>
  <w:style w:type="paragraph" w:customStyle="1" w:styleId="Exposdesmotifstitre">
    <w:name w:val="Exposé des motifs titre"/>
    <w:basedOn w:val="Normal"/>
    <w:next w:val="Normal"/>
    <w:rsid w:val="0060670F"/>
    <w:pPr>
      <w:widowControl/>
      <w:spacing w:before="120" w:after="120" w:line="360" w:lineRule="auto"/>
      <w:jc w:val="center"/>
    </w:pPr>
    <w:rPr>
      <w:rFonts w:eastAsiaTheme="minorHAnsi"/>
      <w:b/>
      <w:szCs w:val="22"/>
      <w:u w:val="single"/>
      <w:lang w:val="en-GB" w:eastAsia="en-US"/>
    </w:rPr>
  </w:style>
  <w:style w:type="paragraph" w:customStyle="1" w:styleId="Titrearticle">
    <w:name w:val="Titre article"/>
    <w:basedOn w:val="Normal"/>
    <w:next w:val="Normal"/>
    <w:rsid w:val="0060670F"/>
    <w:pPr>
      <w:keepNext/>
      <w:widowControl/>
      <w:spacing w:before="360" w:after="120" w:line="360" w:lineRule="auto"/>
      <w:jc w:val="center"/>
    </w:pPr>
    <w:rPr>
      <w:rFonts w:eastAsiaTheme="minorHAnsi"/>
      <w:szCs w:val="22"/>
      <w:lang w:val="en-GB" w:eastAsia="en-US"/>
    </w:rPr>
  </w:style>
  <w:style w:type="paragraph" w:customStyle="1" w:styleId="Formuledadoption">
    <w:name w:val="Formule d'adoption"/>
    <w:basedOn w:val="Normal"/>
    <w:next w:val="Titrearticle"/>
    <w:rsid w:val="0060670F"/>
    <w:pPr>
      <w:keepNext/>
      <w:widowControl/>
      <w:spacing w:before="120" w:after="120" w:line="360" w:lineRule="auto"/>
      <w:jc w:val="both"/>
    </w:pPr>
    <w:rPr>
      <w:rFonts w:eastAsiaTheme="minorHAnsi"/>
      <w:szCs w:val="22"/>
      <w:lang w:val="en-GB" w:eastAsia="en-US"/>
    </w:rPr>
  </w:style>
  <w:style w:type="paragraph" w:customStyle="1" w:styleId="Institutionquiagit">
    <w:name w:val="Institution qui agit"/>
    <w:basedOn w:val="Normal"/>
    <w:next w:val="Normal"/>
    <w:rsid w:val="0060670F"/>
    <w:pPr>
      <w:keepNext/>
      <w:widowControl/>
      <w:spacing w:before="600" w:after="120" w:line="360" w:lineRule="auto"/>
      <w:jc w:val="both"/>
    </w:pPr>
    <w:rPr>
      <w:rFonts w:eastAsiaTheme="minorHAnsi"/>
      <w:szCs w:val="22"/>
      <w:lang w:val="en-GB" w:eastAsia="en-US"/>
    </w:rPr>
  </w:style>
  <w:style w:type="paragraph" w:customStyle="1" w:styleId="ManualConsidrant">
    <w:name w:val="Manual Considérant"/>
    <w:basedOn w:val="Normal"/>
    <w:rsid w:val="0060670F"/>
    <w:pPr>
      <w:widowControl/>
      <w:spacing w:before="120" w:after="120" w:line="360" w:lineRule="auto"/>
      <w:ind w:left="709" w:hanging="709"/>
      <w:jc w:val="both"/>
    </w:pPr>
    <w:rPr>
      <w:rFonts w:eastAsiaTheme="minorHAnsi"/>
      <w:szCs w:val="22"/>
      <w:lang w:val="en-GB" w:eastAsia="en-US"/>
    </w:rPr>
  </w:style>
  <w:style w:type="paragraph" w:customStyle="1" w:styleId="Address">
    <w:name w:val="Address"/>
    <w:basedOn w:val="Normal"/>
    <w:next w:val="Normal"/>
    <w:rsid w:val="0060670F"/>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60670F"/>
    <w:pPr>
      <w:widowControl/>
      <w:spacing w:before="120" w:after="120" w:line="360" w:lineRule="auto"/>
      <w:jc w:val="both"/>
    </w:pPr>
    <w:rPr>
      <w:rFonts w:eastAsiaTheme="minorHAnsi"/>
      <w:i/>
      <w:caps/>
      <w:szCs w:val="22"/>
      <w:lang w:val="en-GB" w:eastAsia="en-US"/>
    </w:rPr>
  </w:style>
  <w:style w:type="paragraph" w:customStyle="1" w:styleId="Supertitre">
    <w:name w:val="Supertitre"/>
    <w:basedOn w:val="Normal"/>
    <w:next w:val="Normal"/>
    <w:rsid w:val="0060670F"/>
    <w:pPr>
      <w:widowControl/>
      <w:spacing w:after="600" w:line="360" w:lineRule="auto"/>
      <w:jc w:val="center"/>
    </w:pPr>
    <w:rPr>
      <w:rFonts w:eastAsiaTheme="minorHAnsi"/>
      <w:b/>
      <w:szCs w:val="22"/>
      <w:lang w:val="en-GB" w:eastAsia="en-US"/>
    </w:rPr>
  </w:style>
  <w:style w:type="paragraph" w:customStyle="1" w:styleId="Fichefinanciretitre">
    <w:name w:val="Fiche financière titre"/>
    <w:basedOn w:val="Normal"/>
    <w:next w:val="Normal"/>
    <w:rsid w:val="0060670F"/>
    <w:pPr>
      <w:widowControl/>
      <w:spacing w:before="120" w:after="120" w:line="360" w:lineRule="auto"/>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60670F"/>
  </w:style>
  <w:style w:type="paragraph" w:customStyle="1" w:styleId="RfrenceinterinstitutionnellePagedecouverture">
    <w:name w:val="Référence interinstitutionnelle (Page de couverture)"/>
    <w:basedOn w:val="Rfrenceinterinstitutionnelle"/>
    <w:next w:val="Confidentialit"/>
    <w:rsid w:val="0060670F"/>
  </w:style>
  <w:style w:type="paragraph" w:customStyle="1" w:styleId="StatutPagedecouverture">
    <w:name w:val="Statut (Page de couverture)"/>
    <w:basedOn w:val="Statut"/>
    <w:next w:val="TypedudocumentPagedecouverture"/>
    <w:rsid w:val="0060670F"/>
  </w:style>
  <w:style w:type="paragraph" w:customStyle="1" w:styleId="Volume">
    <w:name w:val="Volume"/>
    <w:basedOn w:val="Normal"/>
    <w:next w:val="Confidentialit"/>
    <w:rsid w:val="0060670F"/>
    <w:pPr>
      <w:widowControl/>
      <w:spacing w:after="240" w:line="360" w:lineRule="auto"/>
      <w:ind w:left="5103"/>
    </w:pPr>
    <w:rPr>
      <w:rFonts w:eastAsiaTheme="minorHAnsi"/>
      <w:szCs w:val="22"/>
      <w:lang w:val="en-GB" w:eastAsia="en-US"/>
    </w:rPr>
  </w:style>
  <w:style w:type="paragraph" w:customStyle="1" w:styleId="Typeacteprincipal">
    <w:name w:val="Type acte principal"/>
    <w:basedOn w:val="Normal"/>
    <w:next w:val="Objetacteprincipal"/>
    <w:rsid w:val="0060670F"/>
    <w:pPr>
      <w:widowControl/>
      <w:spacing w:after="240" w:line="360" w:lineRule="auto"/>
      <w:jc w:val="center"/>
    </w:pPr>
    <w:rPr>
      <w:rFonts w:eastAsiaTheme="minorHAnsi"/>
      <w:b/>
      <w:szCs w:val="22"/>
      <w:lang w:val="en-GB" w:eastAsia="en-US"/>
    </w:rPr>
  </w:style>
  <w:style w:type="paragraph" w:customStyle="1" w:styleId="Objetacteprincipal">
    <w:name w:val="Objet acte principal"/>
    <w:basedOn w:val="Normal"/>
    <w:next w:val="Titrearticle"/>
    <w:rsid w:val="0060670F"/>
    <w:pPr>
      <w:widowControl/>
      <w:spacing w:after="360" w:line="360" w:lineRule="auto"/>
      <w:jc w:val="center"/>
    </w:pPr>
    <w:rPr>
      <w:rFonts w:eastAsiaTheme="minorHAnsi"/>
      <w:b/>
      <w:szCs w:val="22"/>
      <w:lang w:val="en-GB" w:eastAsia="en-US"/>
    </w:rPr>
  </w:style>
  <w:style w:type="paragraph" w:customStyle="1" w:styleId="Accompagnant">
    <w:name w:val="Accompagnant"/>
    <w:basedOn w:val="Normal"/>
    <w:next w:val="Typeacteprincipal"/>
    <w:rsid w:val="0060670F"/>
    <w:pPr>
      <w:widowControl/>
      <w:spacing w:after="240" w:line="360" w:lineRule="auto"/>
      <w:jc w:val="center"/>
    </w:pPr>
    <w:rPr>
      <w:rFonts w:eastAsiaTheme="minorHAnsi"/>
      <w:b/>
      <w:i/>
      <w:szCs w:val="22"/>
      <w:lang w:val="en-GB" w:eastAsia="en-US"/>
    </w:rPr>
  </w:style>
  <w:style w:type="paragraph" w:customStyle="1" w:styleId="TypeacteprincipalPagedecouverture">
    <w:name w:val="Type acte principal (Page de couverture)"/>
    <w:basedOn w:val="Typeacteprincipal"/>
    <w:next w:val="ObjetacteprincipalPagedecouverture"/>
    <w:rsid w:val="0060670F"/>
  </w:style>
  <w:style w:type="paragraph" w:customStyle="1" w:styleId="ObjetacteprincipalPagedecouverture">
    <w:name w:val="Objet acte principal (Page de couverture)"/>
    <w:basedOn w:val="Objetacteprincipal"/>
    <w:next w:val="Rfrencecroise"/>
    <w:rsid w:val="0060670F"/>
  </w:style>
  <w:style w:type="paragraph" w:customStyle="1" w:styleId="AccompagnantPagedecouverture">
    <w:name w:val="Accompagnant (Page de couverture)"/>
    <w:basedOn w:val="Accompagnant"/>
    <w:next w:val="TypeacteprincipalPagedecouverture"/>
    <w:rsid w:val="0060670F"/>
  </w:style>
  <w:style w:type="paragraph" w:customStyle="1" w:styleId="LanguesfaisantfoiPagedecouverture">
    <w:name w:val="Langues faisant foi (Page de couverture)"/>
    <w:basedOn w:val="Normal"/>
    <w:next w:val="Normal"/>
    <w:rsid w:val="0060670F"/>
    <w:pPr>
      <w:widowControl/>
      <w:spacing w:before="360" w:line="360" w:lineRule="auto"/>
      <w:jc w:val="center"/>
    </w:pPr>
    <w:rPr>
      <w:rFonts w:eastAsiaTheme="minorHAnsi"/>
      <w:szCs w:val="22"/>
      <w:lang w:val="en-GB" w:eastAsia="en-US"/>
    </w:rPr>
  </w:style>
  <w:style w:type="paragraph" w:customStyle="1" w:styleId="Sous-titreobjet">
    <w:name w:val="Sous-titre objet"/>
    <w:basedOn w:val="Normal"/>
    <w:rsid w:val="0060670F"/>
    <w:pPr>
      <w:widowControl/>
      <w:spacing w:line="360" w:lineRule="auto"/>
      <w:jc w:val="center"/>
    </w:pPr>
    <w:rPr>
      <w:b/>
      <w:szCs w:val="24"/>
      <w:lang w:val="en-GB" w:eastAsia="en-US"/>
    </w:rPr>
  </w:style>
  <w:style w:type="paragraph" w:customStyle="1" w:styleId="ListNumberLevel2">
    <w:name w:val="List Number (Level 2)"/>
    <w:basedOn w:val="Normal"/>
    <w:rsid w:val="0060670F"/>
    <w:pPr>
      <w:widowControl/>
      <w:numPr>
        <w:ilvl w:val="1"/>
        <w:numId w:val="16"/>
      </w:numPr>
      <w:spacing w:before="120" w:after="120" w:line="360" w:lineRule="auto"/>
      <w:jc w:val="both"/>
    </w:pPr>
    <w:rPr>
      <w:szCs w:val="24"/>
      <w:lang w:val="en-GB" w:eastAsia="de-DE"/>
    </w:rPr>
  </w:style>
  <w:style w:type="paragraph" w:customStyle="1" w:styleId="Normale">
    <w:name w:val="Normale"/>
    <w:qFormat/>
    <w:rsid w:val="0060670F"/>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qFormat/>
    <w:rsid w:val="0060670F"/>
    <w:pPr>
      <w:widowControl/>
      <w:spacing w:line="360" w:lineRule="auto"/>
      <w:jc w:val="both"/>
    </w:pPr>
    <w:rPr>
      <w:rFonts w:asciiTheme="minorHAnsi" w:eastAsiaTheme="minorHAnsi" w:hAnsiTheme="minorHAnsi"/>
      <w:i/>
      <w:sz w:val="16"/>
      <w:szCs w:val="22"/>
      <w:lang w:val="en-GB" w:eastAsia="en-US"/>
    </w:rPr>
  </w:style>
  <w:style w:type="paragraph" w:customStyle="1" w:styleId="Normal12Hanging">
    <w:name w:val="Normal12Hanging"/>
    <w:basedOn w:val="Normal"/>
    <w:qFormat/>
    <w:rsid w:val="0060670F"/>
    <w:pPr>
      <w:widowControl/>
      <w:spacing w:before="120" w:after="120" w:line="360" w:lineRule="auto"/>
      <w:ind w:left="720" w:hanging="720"/>
      <w:jc w:val="both"/>
    </w:pPr>
    <w:rPr>
      <w:rFonts w:eastAsiaTheme="minorHAnsi"/>
      <w:szCs w:val="22"/>
      <w:lang w:val="en-GB" w:eastAsia="en-US"/>
    </w:rPr>
  </w:style>
  <w:style w:type="paragraph" w:customStyle="1" w:styleId="Normal12b">
    <w:name w:val="Normal12b"/>
    <w:basedOn w:val="Normal"/>
    <w:qFormat/>
    <w:rsid w:val="0060670F"/>
    <w:pPr>
      <w:widowControl/>
      <w:spacing w:before="120" w:after="120" w:line="360" w:lineRule="auto"/>
    </w:pPr>
    <w:rPr>
      <w:rFonts w:eastAsiaTheme="minorHAnsi"/>
      <w:b/>
      <w:szCs w:val="22"/>
      <w:lang w:val="en-GB" w:eastAsia="en-US"/>
    </w:rPr>
  </w:style>
  <w:style w:type="paragraph" w:customStyle="1" w:styleId="TitlePar1">
    <w:name w:val="TitlePar 1"/>
    <w:basedOn w:val="Normal"/>
    <w:qFormat/>
    <w:rsid w:val="0060670F"/>
    <w:pPr>
      <w:widowControl/>
      <w:spacing w:before="480" w:after="120" w:line="360" w:lineRule="auto"/>
    </w:pPr>
    <w:rPr>
      <w:rFonts w:eastAsiaTheme="minorHAnsi"/>
      <w:b/>
      <w:szCs w:val="22"/>
      <w:lang w:val="en-GB" w:eastAsia="en-US"/>
    </w:rPr>
  </w:style>
  <w:style w:type="paragraph" w:customStyle="1" w:styleId="TitlePar2">
    <w:name w:val="TitlePar 2"/>
    <w:basedOn w:val="TitlePar1"/>
    <w:qFormat/>
    <w:rsid w:val="0060670F"/>
    <w:pPr>
      <w:spacing w:before="120"/>
    </w:pPr>
  </w:style>
  <w:style w:type="paragraph" w:customStyle="1" w:styleId="TitlePar3">
    <w:name w:val="TitlePar 3"/>
    <w:basedOn w:val="TitlePar2"/>
    <w:qFormat/>
    <w:rsid w:val="0060670F"/>
    <w:rPr>
      <w:b w:val="0"/>
      <w:i/>
    </w:rPr>
  </w:style>
  <w:style w:type="paragraph" w:customStyle="1" w:styleId="SubsectionTitle">
    <w:name w:val="SubsectionTitle"/>
    <w:basedOn w:val="SectionTitle"/>
    <w:qFormat/>
    <w:rsid w:val="0060670F"/>
    <w:pPr>
      <w:spacing w:after="240"/>
    </w:pPr>
    <w:rPr>
      <w:sz w:val="24"/>
    </w:rPr>
  </w:style>
  <w:style w:type="paragraph" w:customStyle="1" w:styleId="TextBorder0">
    <w:name w:val="TextBorder 0"/>
    <w:basedOn w:val="NormalWeb"/>
    <w:qFormat/>
    <w:rsid w:val="0060670F"/>
    <w:pPr>
      <w:pBdr>
        <w:bottom w:val="single" w:sz="4" w:space="1" w:color="auto"/>
      </w:pBdr>
      <w:spacing w:before="0"/>
      <w:ind w:right="7371"/>
      <w:jc w:val="left"/>
    </w:pPr>
  </w:style>
  <w:style w:type="paragraph" w:customStyle="1" w:styleId="NormalCenteredBold">
    <w:name w:val="Normal Centered Bold"/>
    <w:basedOn w:val="NormalCentered"/>
    <w:qFormat/>
    <w:rsid w:val="0060670F"/>
    <w:rPr>
      <w:b/>
    </w:rPr>
  </w:style>
  <w:style w:type="paragraph" w:customStyle="1" w:styleId="NumTitle">
    <w:name w:val="NumTitle"/>
    <w:basedOn w:val="Normal"/>
    <w:qFormat/>
    <w:rsid w:val="0060670F"/>
    <w:pPr>
      <w:widowControl/>
      <w:spacing w:before="360" w:after="120" w:line="360" w:lineRule="auto"/>
      <w:jc w:val="center"/>
    </w:pPr>
    <w:rPr>
      <w:rFonts w:eastAsiaTheme="minorHAnsi"/>
      <w:sz w:val="28"/>
      <w:szCs w:val="22"/>
      <w:lang w:val="en-GB" w:eastAsia="en-US"/>
    </w:rPr>
  </w:style>
  <w:style w:type="paragraph" w:customStyle="1" w:styleId="QuotedTitrearticle">
    <w:name w:val="Quoted Titre article"/>
    <w:basedOn w:val="Titrearticle"/>
    <w:qFormat/>
    <w:rsid w:val="0060670F"/>
  </w:style>
  <w:style w:type="paragraph" w:customStyle="1" w:styleId="Text5">
    <w:name w:val="Text 5"/>
    <w:basedOn w:val="Text4"/>
    <w:qFormat/>
    <w:rsid w:val="0060670F"/>
    <w:pPr>
      <w:ind w:left="3119"/>
    </w:pPr>
  </w:style>
  <w:style w:type="paragraph" w:customStyle="1" w:styleId="Text0">
    <w:name w:val="Text 0"/>
    <w:basedOn w:val="Normal"/>
    <w:qFormat/>
    <w:rsid w:val="0060670F"/>
    <w:pPr>
      <w:widowControl/>
      <w:spacing w:before="120" w:after="120" w:line="360" w:lineRule="auto"/>
      <w:jc w:val="both"/>
    </w:pPr>
    <w:rPr>
      <w:rFonts w:eastAsiaTheme="minorHAnsi"/>
      <w:szCs w:val="22"/>
      <w:lang w:val="en-GB" w:eastAsia="en-US"/>
    </w:rPr>
  </w:style>
  <w:style w:type="paragraph" w:customStyle="1" w:styleId="ChapterNum">
    <w:name w:val="ChapterNum"/>
    <w:basedOn w:val="ChapterTitle"/>
    <w:qFormat/>
    <w:rsid w:val="0060670F"/>
    <w:pPr>
      <w:spacing w:before="360" w:after="120"/>
    </w:pPr>
  </w:style>
  <w:style w:type="paragraph" w:customStyle="1" w:styleId="PartNum">
    <w:name w:val="PartNum"/>
    <w:basedOn w:val="PartTitle"/>
    <w:qFormat/>
    <w:rsid w:val="0060670F"/>
    <w:pPr>
      <w:spacing w:before="360" w:after="120"/>
    </w:pPr>
  </w:style>
  <w:style w:type="paragraph" w:customStyle="1" w:styleId="SectionNum">
    <w:name w:val="SectionNum"/>
    <w:basedOn w:val="SectionTitle"/>
    <w:qFormat/>
    <w:rsid w:val="0060670F"/>
    <w:pPr>
      <w:spacing w:before="360" w:after="120"/>
    </w:pPr>
  </w:style>
  <w:style w:type="paragraph" w:customStyle="1" w:styleId="TitleHeading">
    <w:name w:val="TitleHeading"/>
    <w:basedOn w:val="NumTitle"/>
    <w:qFormat/>
    <w:rsid w:val="0060670F"/>
    <w:pPr>
      <w:spacing w:before="120" w:after="360"/>
    </w:pPr>
  </w:style>
  <w:style w:type="paragraph" w:customStyle="1" w:styleId="Point5">
    <w:name w:val="Point 5"/>
    <w:basedOn w:val="Normal"/>
    <w:qFormat/>
    <w:rsid w:val="0060670F"/>
    <w:pPr>
      <w:widowControl/>
      <w:spacing w:before="120" w:after="120" w:line="360" w:lineRule="auto"/>
      <w:ind w:left="3686" w:hanging="567"/>
      <w:jc w:val="both"/>
    </w:pPr>
    <w:rPr>
      <w:rFonts w:eastAsiaTheme="minorHAnsi"/>
      <w:szCs w:val="22"/>
      <w:lang w:val="en-GB" w:eastAsia="en-US"/>
    </w:rPr>
  </w:style>
  <w:style w:type="paragraph" w:customStyle="1" w:styleId="Text6">
    <w:name w:val="Text 6"/>
    <w:basedOn w:val="Text5"/>
    <w:qFormat/>
    <w:rsid w:val="0060670F"/>
    <w:pPr>
      <w:ind w:left="3686"/>
    </w:pPr>
  </w:style>
  <w:style w:type="paragraph" w:customStyle="1" w:styleId="Point6">
    <w:name w:val="Point 6"/>
    <w:basedOn w:val="Point5"/>
    <w:qFormat/>
    <w:rsid w:val="0060670F"/>
    <w:pPr>
      <w:ind w:left="4253"/>
    </w:pPr>
  </w:style>
  <w:style w:type="character" w:customStyle="1" w:styleId="Marker">
    <w:name w:val="Marker"/>
    <w:basedOn w:val="DefaultParagraphFont"/>
    <w:rsid w:val="0060670F"/>
    <w:rPr>
      <w:color w:val="0000FF"/>
    </w:rPr>
  </w:style>
  <w:style w:type="character" w:customStyle="1" w:styleId="Marker1">
    <w:name w:val="Marker1"/>
    <w:basedOn w:val="DefaultParagraphFont"/>
    <w:rsid w:val="0060670F"/>
    <w:rPr>
      <w:color w:val="008000"/>
    </w:rPr>
  </w:style>
  <w:style w:type="character" w:customStyle="1" w:styleId="Marker2">
    <w:name w:val="Marker2"/>
    <w:basedOn w:val="DefaultParagraphFont"/>
    <w:rsid w:val="0060670F"/>
    <w:rPr>
      <w:color w:val="FF0000"/>
    </w:rPr>
  </w:style>
  <w:style w:type="character" w:customStyle="1" w:styleId="Added">
    <w:name w:val="Added"/>
    <w:basedOn w:val="DefaultParagraphFont"/>
    <w:rsid w:val="0060670F"/>
    <w:rPr>
      <w:b/>
      <w:bCs w:val="0"/>
      <w:u w:val="single"/>
    </w:rPr>
  </w:style>
  <w:style w:type="character" w:customStyle="1" w:styleId="Deleted">
    <w:name w:val="Deleted"/>
    <w:basedOn w:val="DefaultParagraphFont"/>
    <w:rsid w:val="0060670F"/>
    <w:rPr>
      <w:strike/>
    </w:rPr>
  </w:style>
  <w:style w:type="character" w:customStyle="1" w:styleId="Sub">
    <w:name w:val="Sub"/>
    <w:uiPriority w:val="1"/>
    <w:qFormat/>
    <w:rsid w:val="0060670F"/>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60670F"/>
    <w:rPr>
      <w:rFonts w:ascii="Times New Roman" w:hAnsi="Times New Roman" w:cs="Times New Roman" w:hint="default"/>
      <w:sz w:val="24"/>
      <w:vertAlign w:val="superscript"/>
    </w:rPr>
  </w:style>
  <w:style w:type="character" w:customStyle="1" w:styleId="Italic">
    <w:name w:val="Italic"/>
    <w:uiPriority w:val="1"/>
    <w:qFormat/>
    <w:rsid w:val="0060670F"/>
    <w:rPr>
      <w:rFonts w:ascii="Times New Roman" w:hAnsi="Times New Roman" w:cs="Times New Roman" w:hint="default"/>
      <w:i/>
      <w:iCs w:val="0"/>
    </w:rPr>
  </w:style>
  <w:style w:type="character" w:customStyle="1" w:styleId="Bold">
    <w:name w:val="Bold"/>
    <w:uiPriority w:val="1"/>
    <w:qFormat/>
    <w:rsid w:val="0060670F"/>
    <w:rPr>
      <w:rFonts w:ascii="Times New Roman" w:hAnsi="Times New Roman" w:cs="Times New Roman" w:hint="default"/>
      <w:b/>
      <w:bCs w:val="0"/>
    </w:rPr>
  </w:style>
  <w:style w:type="character" w:customStyle="1" w:styleId="Underline">
    <w:name w:val="Underline"/>
    <w:uiPriority w:val="1"/>
    <w:qFormat/>
    <w:rsid w:val="0060670F"/>
    <w:rPr>
      <w:rFonts w:ascii="Times New Roman" w:hAnsi="Times New Roman" w:cs="Times New Roman" w:hint="default"/>
      <w:b w:val="0"/>
      <w:bCs w:val="0"/>
      <w:sz w:val="24"/>
      <w:u w:val="single"/>
    </w:rPr>
  </w:style>
  <w:style w:type="character" w:customStyle="1" w:styleId="Strikethrough">
    <w:name w:val="Strikethrough"/>
    <w:uiPriority w:val="1"/>
    <w:qFormat/>
    <w:rsid w:val="0060670F"/>
    <w:rPr>
      <w:rFonts w:ascii="Times New Roman" w:hAnsi="Times New Roman" w:cs="Times New Roman" w:hint="default"/>
      <w:strike/>
      <w:sz w:val="24"/>
    </w:rPr>
  </w:style>
  <w:style w:type="character" w:customStyle="1" w:styleId="BoldItalic">
    <w:name w:val="BoldItalic"/>
    <w:basedOn w:val="Bold"/>
    <w:uiPriority w:val="1"/>
    <w:qFormat/>
    <w:rsid w:val="0060670F"/>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60670F"/>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60670F"/>
    <w:rPr>
      <w:rFonts w:ascii="Times New Roman" w:hAnsi="Times New Roman" w:cs="Times New Roman" w:hint="default"/>
      <w:strike/>
      <w:sz w:val="20"/>
    </w:rPr>
  </w:style>
  <w:style w:type="character" w:customStyle="1" w:styleId="SubItalic">
    <w:name w:val="SubItalic"/>
    <w:basedOn w:val="Italic"/>
    <w:uiPriority w:val="1"/>
    <w:qFormat/>
    <w:rsid w:val="0060670F"/>
    <w:rPr>
      <w:rFonts w:ascii="Times New Roman" w:hAnsi="Times New Roman" w:cs="Times New Roman" w:hint="default"/>
      <w:i/>
      <w:iCs w:val="0"/>
      <w:vertAlign w:val="subscript"/>
    </w:rPr>
  </w:style>
  <w:style w:type="character" w:customStyle="1" w:styleId="SupItalic">
    <w:name w:val="SupItalic"/>
    <w:basedOn w:val="Italic"/>
    <w:uiPriority w:val="1"/>
    <w:qFormat/>
    <w:rsid w:val="0060670F"/>
    <w:rPr>
      <w:rFonts w:ascii="Times New Roman" w:hAnsi="Times New Roman" w:cs="Times New Roman" w:hint="default"/>
      <w:i/>
      <w:iCs w:val="0"/>
      <w:vertAlign w:val="superscript"/>
    </w:rPr>
  </w:style>
  <w:style w:type="paragraph" w:customStyle="1" w:styleId="Normal12a">
    <w:name w:val="Normal12a"/>
    <w:basedOn w:val="Normal"/>
    <w:rsid w:val="0060670F"/>
    <w:pPr>
      <w:spacing w:after="240"/>
    </w:pPr>
    <w:rPr>
      <w:lang w:val="en-GB"/>
    </w:rPr>
  </w:style>
  <w:style w:type="paragraph" w:customStyle="1" w:styleId="PageHeadingNotTOC">
    <w:name w:val="PageHeadingNotTOC"/>
    <w:basedOn w:val="Normal"/>
    <w:rsid w:val="0060670F"/>
    <w:pPr>
      <w:keepNext/>
      <w:spacing w:after="480"/>
      <w:jc w:val="center"/>
    </w:pPr>
    <w:rPr>
      <w:rFonts w:ascii="Arial" w:hAnsi="Arial" w:cs="Arial"/>
      <w:b/>
      <w:lang w:val="en-GB"/>
    </w:rPr>
  </w:style>
  <w:style w:type="paragraph" w:customStyle="1" w:styleId="AmHeadingPA">
    <w:name w:val="AmHeadingPA"/>
    <w:basedOn w:val="Normal"/>
    <w:next w:val="Normal"/>
    <w:rsid w:val="0060670F"/>
    <w:pPr>
      <w:spacing w:before="480" w:after="240"/>
      <w:jc w:val="center"/>
    </w:pPr>
    <w:rPr>
      <w:rFonts w:ascii="Arial" w:hAnsi="Arial"/>
      <w:b/>
      <w:caps/>
      <w:snapToGrid w:val="0"/>
      <w:szCs w:val="24"/>
      <w:lang w:val="en-GB" w:eastAsia="en-US"/>
    </w:rPr>
  </w:style>
  <w:style w:type="paragraph" w:customStyle="1" w:styleId="Normal24a">
    <w:name w:val="Normal24a"/>
    <w:basedOn w:val="Normal"/>
    <w:rsid w:val="0060670F"/>
    <w:pPr>
      <w:spacing w:after="480"/>
    </w:pPr>
    <w:rPr>
      <w:lang w:val="en-GB"/>
    </w:rPr>
  </w:style>
  <w:style w:type="paragraph" w:customStyle="1" w:styleId="NormalBoldCenter">
    <w:name w:val="NormalBoldCenter"/>
    <w:basedOn w:val="Normal"/>
    <w:rsid w:val="0060670F"/>
    <w:pPr>
      <w:jc w:val="center"/>
    </w:pPr>
    <w:rPr>
      <w:b/>
      <w:lang w:val="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BULLET 1,L"/>
    <w:basedOn w:val="Normal"/>
    <w:link w:val="ListParagraphChar"/>
    <w:uiPriority w:val="34"/>
    <w:qFormat/>
    <w:rsid w:val="0060670F"/>
    <w:pPr>
      <w:widowControl/>
      <w:ind w:left="720"/>
      <w:contextualSpacing/>
      <w:jc w:val="both"/>
    </w:pPr>
    <w:rPr>
      <w:rFonts w:eastAsiaTheme="minorHAnsi"/>
      <w:szCs w:val="24"/>
      <w:lang w:val="en-GB" w:eastAsia="en-US"/>
    </w:rPr>
  </w:style>
  <w:style w:type="paragraph" w:customStyle="1" w:styleId="RollCallSymbols14pt">
    <w:name w:val="RollCallSymbols14pt"/>
    <w:basedOn w:val="Normal"/>
    <w:rsid w:val="0060670F"/>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60670F"/>
    <w:pPr>
      <w:tabs>
        <w:tab w:val="center" w:pos="284"/>
        <w:tab w:val="left" w:pos="426"/>
      </w:tabs>
    </w:pPr>
    <w:rPr>
      <w:snapToGrid w:val="0"/>
      <w:lang w:val="en-GB" w:eastAsia="en-US"/>
    </w:rPr>
  </w:style>
  <w:style w:type="paragraph" w:customStyle="1" w:styleId="RollCallVotes">
    <w:name w:val="RollCallVotes"/>
    <w:basedOn w:val="Normal"/>
    <w:rsid w:val="0060670F"/>
    <w:pPr>
      <w:spacing w:before="120" w:after="120"/>
      <w:jc w:val="center"/>
    </w:pPr>
    <w:rPr>
      <w:b/>
      <w:bCs/>
      <w:snapToGrid w:val="0"/>
      <w:sz w:val="16"/>
      <w:lang w:val="en-GB" w:eastAsia="en-US"/>
    </w:rPr>
  </w:style>
  <w:style w:type="paragraph" w:customStyle="1" w:styleId="RollCallTable">
    <w:name w:val="RollCallTable"/>
    <w:basedOn w:val="Normal"/>
    <w:rsid w:val="0060670F"/>
    <w:pPr>
      <w:spacing w:before="120" w:after="120"/>
    </w:pPr>
    <w:rPr>
      <w:snapToGrid w:val="0"/>
      <w:sz w:val="16"/>
      <w:lang w:val="en-GB" w:eastAsia="en-US"/>
    </w:rPr>
  </w:style>
  <w:style w:type="character" w:customStyle="1" w:styleId="SupBoldItalic">
    <w:name w:val="SupBoldItalic"/>
    <w:uiPriority w:val="1"/>
    <w:qFormat/>
    <w:rsid w:val="0060670F"/>
    <w:rPr>
      <w:b/>
      <w:bCs w:val="0"/>
      <w:i/>
      <w:iCs w:val="0"/>
      <w:vertAlign w:val="superscript"/>
    </w:rPr>
  </w:style>
  <w:style w:type="character" w:styleId="Hyperlink">
    <w:name w:val="Hyperlink"/>
    <w:basedOn w:val="DefaultParagraphFont"/>
    <w:uiPriority w:val="99"/>
    <w:rsid w:val="0060670F"/>
    <w:rPr>
      <w:color w:val="0563C1" w:themeColor="hyperlink"/>
      <w:u w:val="single"/>
    </w:rPr>
  </w:style>
  <w:style w:type="paragraph" w:customStyle="1" w:styleId="Default">
    <w:name w:val="Default"/>
    <w:uiPriority w:val="99"/>
    <w:rsid w:val="0060670F"/>
    <w:pPr>
      <w:autoSpaceDE w:val="0"/>
      <w:autoSpaceDN w:val="0"/>
      <w:adjustRightInd w:val="0"/>
    </w:pPr>
    <w:rPr>
      <w:color w:val="000000"/>
      <w:sz w:val="24"/>
      <w:szCs w:val="24"/>
    </w:rPr>
  </w:style>
  <w:style w:type="paragraph" w:styleId="Footer">
    <w:name w:val="footer"/>
    <w:basedOn w:val="Normal"/>
    <w:link w:val="FooterChar"/>
    <w:uiPriority w:val="99"/>
    <w:rsid w:val="0060670F"/>
    <w:pPr>
      <w:tabs>
        <w:tab w:val="center" w:pos="4513"/>
        <w:tab w:val="right" w:pos="9026"/>
      </w:tabs>
    </w:pPr>
  </w:style>
  <w:style w:type="character" w:customStyle="1" w:styleId="FooterChar">
    <w:name w:val="Footer Char"/>
    <w:basedOn w:val="DefaultParagraphFont"/>
    <w:link w:val="Footer"/>
    <w:uiPriority w:val="99"/>
    <w:rsid w:val="0060670F"/>
    <w:rPr>
      <w:sz w:val="24"/>
      <w:lang w:val="sl-SI"/>
    </w:rPr>
  </w:style>
  <w:style w:type="numbering" w:customStyle="1" w:styleId="NoList1">
    <w:name w:val="No List1"/>
    <w:next w:val="NoList"/>
    <w:uiPriority w:val="99"/>
    <w:semiHidden/>
    <w:unhideWhenUsed/>
    <w:rsid w:val="00B743C8"/>
  </w:style>
  <w:style w:type="paragraph" w:customStyle="1" w:styleId="NormalJustified">
    <w:name w:val="Normal Justified"/>
    <w:basedOn w:val="Normal"/>
    <w:uiPriority w:val="99"/>
    <w:rsid w:val="00B743C8"/>
    <w:pPr>
      <w:widowControl/>
      <w:spacing w:before="200" w:after="120" w:line="360" w:lineRule="auto"/>
      <w:jc w:val="both"/>
    </w:pPr>
    <w:rPr>
      <w:rFonts w:eastAsia="Calibri"/>
      <w:szCs w:val="22"/>
      <w:lang w:eastAsia="en-US"/>
    </w:rPr>
  </w:style>
  <w:style w:type="paragraph" w:customStyle="1" w:styleId="HeaderCouncil">
    <w:name w:val="Header Council"/>
    <w:basedOn w:val="Normal"/>
    <w:link w:val="HeaderCouncilChar"/>
    <w:rsid w:val="00B743C8"/>
    <w:pPr>
      <w:widowControl/>
    </w:pPr>
    <w:rPr>
      <w:rFonts w:eastAsia="Calibri"/>
      <w:sz w:val="2"/>
      <w:szCs w:val="22"/>
      <w:lang w:eastAsia="en-US"/>
    </w:rPr>
  </w:style>
  <w:style w:type="paragraph" w:customStyle="1" w:styleId="FooterCouncil">
    <w:name w:val="Footer Council"/>
    <w:basedOn w:val="Normal"/>
    <w:link w:val="FooterCouncilChar"/>
    <w:rsid w:val="00B743C8"/>
    <w:pPr>
      <w:widowControl/>
    </w:pPr>
    <w:rPr>
      <w:rFonts w:eastAsia="Calibri"/>
      <w:sz w:val="2"/>
      <w:szCs w:val="22"/>
      <w:lang w:eastAsia="en-US"/>
    </w:rPr>
  </w:style>
  <w:style w:type="paragraph" w:customStyle="1" w:styleId="TechnicalBlock">
    <w:name w:val="Technical Block"/>
    <w:basedOn w:val="Normal"/>
    <w:next w:val="Normal"/>
    <w:link w:val="TechnicalBlockChar"/>
    <w:rsid w:val="00B743C8"/>
    <w:pPr>
      <w:widowControl/>
      <w:spacing w:after="240"/>
      <w:jc w:val="center"/>
    </w:pPr>
    <w:rPr>
      <w:szCs w:val="24"/>
      <w:lang w:eastAsia="en-US"/>
    </w:rPr>
  </w:style>
  <w:style w:type="paragraph" w:customStyle="1" w:styleId="FinalLine">
    <w:name w:val="Final Line"/>
    <w:basedOn w:val="Normal"/>
    <w:next w:val="Normal"/>
    <w:uiPriority w:val="99"/>
    <w:rsid w:val="00B743C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B743C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B743C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B743C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B743C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B743C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B743C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B743C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B743C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B743C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B743C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B743C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B743C8"/>
    <w:pPr>
      <w:widowControl/>
      <w:numPr>
        <w:ilvl w:val="1"/>
        <w:numId w:val="28"/>
      </w:numPr>
      <w:tabs>
        <w:tab w:val="clear" w:pos="567"/>
        <w:tab w:val="num" w:pos="850"/>
      </w:tabs>
      <w:spacing w:before="120" w:after="120" w:line="360" w:lineRule="auto"/>
      <w:ind w:left="850" w:hanging="850"/>
    </w:pPr>
    <w:rPr>
      <w:rFonts w:eastAsia="Calibri"/>
      <w:szCs w:val="22"/>
      <w:lang w:eastAsia="en-US"/>
    </w:rPr>
  </w:style>
  <w:style w:type="paragraph" w:customStyle="1" w:styleId="Pointabc1">
    <w:name w:val="Point abc (1)"/>
    <w:basedOn w:val="Normal"/>
    <w:uiPriority w:val="99"/>
    <w:rsid w:val="00B743C8"/>
    <w:pPr>
      <w:widowControl/>
      <w:numPr>
        <w:ilvl w:val="3"/>
        <w:numId w:val="28"/>
      </w:numPr>
      <w:tabs>
        <w:tab w:val="clear" w:pos="1134"/>
        <w:tab w:val="num" w:pos="850"/>
      </w:tabs>
      <w:spacing w:before="120" w:after="120" w:line="360" w:lineRule="auto"/>
      <w:ind w:left="850" w:hanging="850"/>
    </w:pPr>
    <w:rPr>
      <w:rFonts w:eastAsia="Calibri"/>
      <w:szCs w:val="22"/>
      <w:lang w:eastAsia="en-US"/>
    </w:rPr>
  </w:style>
  <w:style w:type="paragraph" w:customStyle="1" w:styleId="Pointabc2">
    <w:name w:val="Point abc (2)"/>
    <w:basedOn w:val="Normal"/>
    <w:uiPriority w:val="99"/>
    <w:rsid w:val="00B743C8"/>
    <w:pPr>
      <w:widowControl/>
      <w:numPr>
        <w:ilvl w:val="5"/>
        <w:numId w:val="28"/>
      </w:numPr>
      <w:tabs>
        <w:tab w:val="clear" w:pos="1701"/>
        <w:tab w:val="num" w:pos="2160"/>
      </w:tabs>
      <w:spacing w:before="120" w:after="120" w:line="360" w:lineRule="auto"/>
      <w:ind w:left="2160" w:hanging="360"/>
    </w:pPr>
    <w:rPr>
      <w:rFonts w:eastAsia="Calibri"/>
      <w:szCs w:val="22"/>
      <w:lang w:eastAsia="en-US"/>
    </w:rPr>
  </w:style>
  <w:style w:type="paragraph" w:customStyle="1" w:styleId="Pointabc3">
    <w:name w:val="Point abc (3)"/>
    <w:basedOn w:val="Normal"/>
    <w:uiPriority w:val="99"/>
    <w:rsid w:val="00B743C8"/>
    <w:pPr>
      <w:widowControl/>
      <w:numPr>
        <w:ilvl w:val="7"/>
        <w:numId w:val="28"/>
      </w:numPr>
      <w:tabs>
        <w:tab w:val="clear" w:pos="2268"/>
        <w:tab w:val="num" w:pos="2880"/>
      </w:tabs>
      <w:spacing w:before="120" w:after="120" w:line="360" w:lineRule="auto"/>
      <w:ind w:left="2880" w:hanging="360"/>
    </w:pPr>
    <w:rPr>
      <w:rFonts w:eastAsia="Calibri"/>
      <w:szCs w:val="22"/>
      <w:lang w:eastAsia="en-US"/>
    </w:rPr>
  </w:style>
  <w:style w:type="paragraph" w:customStyle="1" w:styleId="Pointabc4">
    <w:name w:val="Point abc (4)"/>
    <w:basedOn w:val="Normal"/>
    <w:uiPriority w:val="99"/>
    <w:rsid w:val="00B743C8"/>
    <w:pPr>
      <w:widowControl/>
      <w:numPr>
        <w:ilvl w:val="8"/>
        <w:numId w:val="28"/>
      </w:numPr>
      <w:tabs>
        <w:tab w:val="clear" w:pos="2835"/>
        <w:tab w:val="num" w:pos="3240"/>
      </w:tabs>
      <w:spacing w:before="120" w:after="120" w:line="360" w:lineRule="auto"/>
      <w:ind w:left="3240" w:hanging="360"/>
    </w:pPr>
    <w:rPr>
      <w:rFonts w:eastAsia="Calibri"/>
      <w:szCs w:val="22"/>
      <w:lang w:eastAsia="en-US"/>
    </w:rPr>
  </w:style>
  <w:style w:type="paragraph" w:customStyle="1" w:styleId="Point123">
    <w:name w:val="Point 123"/>
    <w:basedOn w:val="Normal"/>
    <w:uiPriority w:val="99"/>
    <w:rsid w:val="00B743C8"/>
    <w:pPr>
      <w:widowControl/>
      <w:numPr>
        <w:numId w:val="28"/>
      </w:numPr>
      <w:tabs>
        <w:tab w:val="clear" w:pos="567"/>
        <w:tab w:val="num" w:pos="850"/>
      </w:tabs>
      <w:spacing w:before="120" w:after="120" w:line="360" w:lineRule="auto"/>
      <w:ind w:left="850" w:hanging="850"/>
    </w:pPr>
    <w:rPr>
      <w:rFonts w:eastAsia="Calibri"/>
      <w:szCs w:val="22"/>
      <w:lang w:eastAsia="en-US"/>
    </w:rPr>
  </w:style>
  <w:style w:type="paragraph" w:customStyle="1" w:styleId="Point1231">
    <w:name w:val="Point 123 (1)"/>
    <w:basedOn w:val="Normal"/>
    <w:uiPriority w:val="99"/>
    <w:rsid w:val="00B743C8"/>
    <w:pPr>
      <w:widowControl/>
      <w:numPr>
        <w:ilvl w:val="2"/>
        <w:numId w:val="28"/>
      </w:numPr>
      <w:tabs>
        <w:tab w:val="clear" w:pos="1134"/>
        <w:tab w:val="num" w:pos="850"/>
      </w:tabs>
      <w:spacing w:before="120" w:after="120" w:line="360" w:lineRule="auto"/>
      <w:ind w:left="850" w:hanging="850"/>
    </w:pPr>
    <w:rPr>
      <w:rFonts w:eastAsia="Calibri"/>
      <w:szCs w:val="22"/>
      <w:lang w:eastAsia="en-US"/>
    </w:rPr>
  </w:style>
  <w:style w:type="paragraph" w:customStyle="1" w:styleId="Point1232">
    <w:name w:val="Point 123 (2)"/>
    <w:basedOn w:val="Normal"/>
    <w:uiPriority w:val="99"/>
    <w:rsid w:val="00B743C8"/>
    <w:pPr>
      <w:widowControl/>
      <w:numPr>
        <w:ilvl w:val="4"/>
        <w:numId w:val="28"/>
      </w:numPr>
      <w:tabs>
        <w:tab w:val="clear" w:pos="1701"/>
        <w:tab w:val="num" w:pos="1800"/>
      </w:tabs>
      <w:spacing w:before="120" w:after="120" w:line="360" w:lineRule="auto"/>
      <w:ind w:left="1800" w:hanging="360"/>
    </w:pPr>
    <w:rPr>
      <w:rFonts w:eastAsia="Calibri"/>
      <w:szCs w:val="22"/>
      <w:lang w:eastAsia="en-US"/>
    </w:rPr>
  </w:style>
  <w:style w:type="paragraph" w:customStyle="1" w:styleId="Point1233">
    <w:name w:val="Point 123 (3)"/>
    <w:basedOn w:val="Normal"/>
    <w:uiPriority w:val="99"/>
    <w:rsid w:val="00B743C8"/>
    <w:pPr>
      <w:widowControl/>
      <w:numPr>
        <w:ilvl w:val="6"/>
        <w:numId w:val="28"/>
      </w:numPr>
      <w:tabs>
        <w:tab w:val="clear" w:pos="2268"/>
        <w:tab w:val="num" w:pos="2520"/>
      </w:tabs>
      <w:spacing w:before="120" w:after="120" w:line="360" w:lineRule="auto"/>
      <w:ind w:left="2520" w:hanging="360"/>
    </w:pPr>
    <w:rPr>
      <w:rFonts w:eastAsia="Calibri"/>
      <w:szCs w:val="22"/>
      <w:lang w:eastAsia="en-US"/>
    </w:rPr>
  </w:style>
  <w:style w:type="paragraph" w:customStyle="1" w:styleId="Pointivx">
    <w:name w:val="Point ivx"/>
    <w:basedOn w:val="Normal"/>
    <w:uiPriority w:val="99"/>
    <w:rsid w:val="00B743C8"/>
    <w:pPr>
      <w:widowControl/>
      <w:numPr>
        <w:numId w:val="29"/>
      </w:numPr>
      <w:spacing w:before="120" w:after="120" w:line="360" w:lineRule="auto"/>
    </w:pPr>
    <w:rPr>
      <w:rFonts w:eastAsia="Calibri"/>
      <w:szCs w:val="22"/>
      <w:lang w:eastAsia="en-US"/>
    </w:rPr>
  </w:style>
  <w:style w:type="paragraph" w:customStyle="1" w:styleId="Pointivx1">
    <w:name w:val="Point ivx (1)"/>
    <w:basedOn w:val="Normal"/>
    <w:uiPriority w:val="99"/>
    <w:rsid w:val="00B743C8"/>
    <w:pPr>
      <w:widowControl/>
      <w:numPr>
        <w:ilvl w:val="1"/>
        <w:numId w:val="29"/>
      </w:numPr>
      <w:tabs>
        <w:tab w:val="clear" w:pos="1134"/>
        <w:tab w:val="num" w:pos="567"/>
      </w:tabs>
      <w:spacing w:before="120" w:after="120" w:line="360" w:lineRule="auto"/>
      <w:ind w:left="567"/>
    </w:pPr>
    <w:rPr>
      <w:rFonts w:eastAsia="Calibri"/>
      <w:szCs w:val="22"/>
      <w:lang w:eastAsia="en-US"/>
    </w:rPr>
  </w:style>
  <w:style w:type="paragraph" w:customStyle="1" w:styleId="Pointivx2">
    <w:name w:val="Point ivx (2)"/>
    <w:basedOn w:val="Normal"/>
    <w:uiPriority w:val="99"/>
    <w:rsid w:val="00B743C8"/>
    <w:pPr>
      <w:widowControl/>
      <w:numPr>
        <w:ilvl w:val="2"/>
        <w:numId w:val="29"/>
      </w:numPr>
      <w:tabs>
        <w:tab w:val="clear" w:pos="1701"/>
        <w:tab w:val="num" w:pos="567"/>
      </w:tabs>
      <w:spacing w:before="120" w:after="120" w:line="360" w:lineRule="auto"/>
      <w:ind w:left="567"/>
    </w:pPr>
    <w:rPr>
      <w:rFonts w:eastAsia="Calibri"/>
      <w:szCs w:val="22"/>
      <w:lang w:eastAsia="en-US"/>
    </w:rPr>
  </w:style>
  <w:style w:type="paragraph" w:customStyle="1" w:styleId="Pointivx3">
    <w:name w:val="Point ivx (3)"/>
    <w:basedOn w:val="Normal"/>
    <w:uiPriority w:val="99"/>
    <w:rsid w:val="00B743C8"/>
    <w:pPr>
      <w:widowControl/>
      <w:numPr>
        <w:ilvl w:val="3"/>
        <w:numId w:val="29"/>
      </w:numPr>
      <w:tabs>
        <w:tab w:val="clear" w:pos="2268"/>
        <w:tab w:val="num" w:pos="567"/>
      </w:tabs>
      <w:spacing w:before="120" w:after="120" w:line="360" w:lineRule="auto"/>
      <w:ind w:left="567"/>
    </w:pPr>
    <w:rPr>
      <w:rFonts w:eastAsia="Calibri"/>
      <w:szCs w:val="22"/>
      <w:lang w:eastAsia="en-US"/>
    </w:rPr>
  </w:style>
  <w:style w:type="paragraph" w:customStyle="1" w:styleId="Pointivx4">
    <w:name w:val="Point ivx (4)"/>
    <w:basedOn w:val="Normal"/>
    <w:uiPriority w:val="99"/>
    <w:rsid w:val="00B743C8"/>
    <w:pPr>
      <w:widowControl/>
      <w:numPr>
        <w:ilvl w:val="4"/>
        <w:numId w:val="29"/>
      </w:numPr>
      <w:tabs>
        <w:tab w:val="clear" w:pos="2835"/>
        <w:tab w:val="num" w:pos="567"/>
      </w:tabs>
      <w:spacing w:before="120" w:after="120" w:line="360" w:lineRule="auto"/>
      <w:ind w:left="567"/>
    </w:pPr>
    <w:rPr>
      <w:rFonts w:eastAsia="Calibri"/>
      <w:szCs w:val="22"/>
      <w:lang w:eastAsia="en-US"/>
    </w:rPr>
  </w:style>
  <w:style w:type="paragraph" w:customStyle="1" w:styleId="Bullet">
    <w:name w:val="Bullet"/>
    <w:basedOn w:val="Normal"/>
    <w:uiPriority w:val="99"/>
    <w:rsid w:val="00B743C8"/>
    <w:pPr>
      <w:widowControl/>
      <w:numPr>
        <w:numId w:val="27"/>
      </w:numPr>
      <w:tabs>
        <w:tab w:val="clear" w:pos="567"/>
        <w:tab w:val="num" w:pos="850"/>
      </w:tabs>
      <w:spacing w:before="120" w:after="120" w:line="360" w:lineRule="auto"/>
      <w:ind w:left="850" w:hanging="850"/>
    </w:pPr>
    <w:rPr>
      <w:rFonts w:eastAsia="Calibri"/>
      <w:szCs w:val="22"/>
      <w:lang w:eastAsia="en-US"/>
    </w:rPr>
  </w:style>
  <w:style w:type="paragraph" w:customStyle="1" w:styleId="Dash">
    <w:name w:val="Dash"/>
    <w:basedOn w:val="Normal"/>
    <w:uiPriority w:val="99"/>
    <w:rsid w:val="00B743C8"/>
    <w:pPr>
      <w:widowControl/>
      <w:numPr>
        <w:numId w:val="17"/>
      </w:numPr>
      <w:spacing w:before="120" w:after="120" w:line="360" w:lineRule="auto"/>
    </w:pPr>
    <w:rPr>
      <w:rFonts w:eastAsia="Calibri"/>
      <w:szCs w:val="22"/>
      <w:lang w:eastAsia="en-US"/>
    </w:rPr>
  </w:style>
  <w:style w:type="paragraph" w:customStyle="1" w:styleId="Dash1">
    <w:name w:val="Dash 1"/>
    <w:basedOn w:val="Normal"/>
    <w:uiPriority w:val="99"/>
    <w:rsid w:val="00B743C8"/>
    <w:pPr>
      <w:widowControl/>
      <w:numPr>
        <w:numId w:val="18"/>
      </w:numPr>
      <w:spacing w:before="120" w:after="120" w:line="360" w:lineRule="auto"/>
    </w:pPr>
    <w:rPr>
      <w:rFonts w:eastAsia="Calibri"/>
      <w:szCs w:val="22"/>
      <w:lang w:eastAsia="en-US"/>
    </w:rPr>
  </w:style>
  <w:style w:type="paragraph" w:customStyle="1" w:styleId="Dash2">
    <w:name w:val="Dash 2"/>
    <w:basedOn w:val="Normal"/>
    <w:uiPriority w:val="99"/>
    <w:rsid w:val="00B743C8"/>
    <w:pPr>
      <w:widowControl/>
      <w:numPr>
        <w:numId w:val="19"/>
      </w:numPr>
      <w:spacing w:before="120" w:after="120" w:line="360" w:lineRule="auto"/>
    </w:pPr>
    <w:rPr>
      <w:rFonts w:eastAsia="Calibri"/>
      <w:szCs w:val="22"/>
      <w:lang w:eastAsia="en-US"/>
    </w:rPr>
  </w:style>
  <w:style w:type="paragraph" w:customStyle="1" w:styleId="Dash3">
    <w:name w:val="Dash 3"/>
    <w:basedOn w:val="Normal"/>
    <w:uiPriority w:val="99"/>
    <w:rsid w:val="00B743C8"/>
    <w:pPr>
      <w:widowControl/>
      <w:numPr>
        <w:numId w:val="20"/>
      </w:numPr>
      <w:spacing w:before="120" w:after="120" w:line="360" w:lineRule="auto"/>
    </w:pPr>
    <w:rPr>
      <w:rFonts w:eastAsia="Calibri"/>
      <w:szCs w:val="22"/>
      <w:lang w:eastAsia="en-US"/>
    </w:rPr>
  </w:style>
  <w:style w:type="paragraph" w:customStyle="1" w:styleId="Dash4">
    <w:name w:val="Dash 4"/>
    <w:basedOn w:val="Normal"/>
    <w:uiPriority w:val="99"/>
    <w:rsid w:val="00B743C8"/>
    <w:pPr>
      <w:widowControl/>
      <w:numPr>
        <w:numId w:val="21"/>
      </w:numPr>
      <w:spacing w:before="120" w:after="120" w:line="360" w:lineRule="auto"/>
    </w:pPr>
    <w:rPr>
      <w:rFonts w:eastAsia="Calibri"/>
      <w:szCs w:val="22"/>
      <w:lang w:eastAsia="en-US"/>
    </w:rPr>
  </w:style>
  <w:style w:type="paragraph" w:customStyle="1" w:styleId="DashEqual">
    <w:name w:val="Dash Equal"/>
    <w:basedOn w:val="Dash"/>
    <w:uiPriority w:val="99"/>
    <w:rsid w:val="00B743C8"/>
    <w:pPr>
      <w:numPr>
        <w:numId w:val="22"/>
      </w:numPr>
      <w:tabs>
        <w:tab w:val="clear" w:pos="567"/>
        <w:tab w:val="num" w:pos="1984"/>
      </w:tabs>
      <w:ind w:left="1984"/>
    </w:pPr>
  </w:style>
  <w:style w:type="paragraph" w:customStyle="1" w:styleId="DashEqual1">
    <w:name w:val="Dash Equal 1"/>
    <w:basedOn w:val="Dash1"/>
    <w:uiPriority w:val="99"/>
    <w:rsid w:val="00B743C8"/>
    <w:pPr>
      <w:numPr>
        <w:numId w:val="23"/>
      </w:numPr>
      <w:tabs>
        <w:tab w:val="clear" w:pos="1134"/>
        <w:tab w:val="num" w:pos="2551"/>
      </w:tabs>
      <w:ind w:left="2551"/>
    </w:pPr>
  </w:style>
  <w:style w:type="paragraph" w:customStyle="1" w:styleId="DashEqual2">
    <w:name w:val="Dash Equal 2"/>
    <w:basedOn w:val="Dash2"/>
    <w:uiPriority w:val="99"/>
    <w:rsid w:val="00B743C8"/>
    <w:pPr>
      <w:numPr>
        <w:numId w:val="24"/>
      </w:numPr>
      <w:tabs>
        <w:tab w:val="clear" w:pos="1701"/>
        <w:tab w:val="num" w:pos="3118"/>
      </w:tabs>
      <w:ind w:left="3118"/>
    </w:pPr>
  </w:style>
  <w:style w:type="paragraph" w:customStyle="1" w:styleId="DashEqual3">
    <w:name w:val="Dash Equal 3"/>
    <w:basedOn w:val="Dash3"/>
    <w:uiPriority w:val="99"/>
    <w:rsid w:val="00B743C8"/>
    <w:pPr>
      <w:numPr>
        <w:numId w:val="25"/>
      </w:numPr>
      <w:tabs>
        <w:tab w:val="clear" w:pos="2268"/>
        <w:tab w:val="num" w:pos="850"/>
      </w:tabs>
      <w:ind w:left="850" w:hanging="850"/>
    </w:pPr>
  </w:style>
  <w:style w:type="paragraph" w:customStyle="1" w:styleId="DashEqual4">
    <w:name w:val="Dash Equal 4"/>
    <w:basedOn w:val="Dash4"/>
    <w:uiPriority w:val="99"/>
    <w:rsid w:val="00B743C8"/>
    <w:pPr>
      <w:numPr>
        <w:numId w:val="26"/>
      </w:numPr>
      <w:tabs>
        <w:tab w:val="clear" w:pos="2835"/>
        <w:tab w:val="num" w:pos="850"/>
      </w:tabs>
      <w:ind w:left="850" w:hanging="850"/>
    </w:pPr>
  </w:style>
  <w:style w:type="paragraph" w:customStyle="1" w:styleId="HeadingLeft">
    <w:name w:val="Heading Left"/>
    <w:basedOn w:val="Normal"/>
    <w:next w:val="Normal"/>
    <w:uiPriority w:val="99"/>
    <w:rsid w:val="00B743C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B743C8"/>
    <w:pPr>
      <w:numPr>
        <w:numId w:val="32"/>
      </w:numPr>
      <w:tabs>
        <w:tab w:val="clear" w:pos="567"/>
        <w:tab w:val="num" w:pos="2268"/>
      </w:tabs>
      <w:ind w:left="2268"/>
    </w:pPr>
  </w:style>
  <w:style w:type="paragraph" w:customStyle="1" w:styleId="Heading123">
    <w:name w:val="Heading 123"/>
    <w:basedOn w:val="HeadingLeft"/>
    <w:next w:val="Normal"/>
    <w:uiPriority w:val="99"/>
    <w:rsid w:val="00B743C8"/>
    <w:pPr>
      <w:numPr>
        <w:numId w:val="31"/>
      </w:numPr>
      <w:tabs>
        <w:tab w:val="clear" w:pos="567"/>
        <w:tab w:val="num" w:pos="1701"/>
      </w:tabs>
      <w:ind w:left="1701"/>
    </w:pPr>
  </w:style>
  <w:style w:type="paragraph" w:customStyle="1" w:styleId="HeadingABC">
    <w:name w:val="Heading ABC"/>
    <w:basedOn w:val="HeadingLeft"/>
    <w:next w:val="Normal"/>
    <w:uiPriority w:val="99"/>
    <w:rsid w:val="00B743C8"/>
    <w:pPr>
      <w:numPr>
        <w:numId w:val="30"/>
      </w:numPr>
      <w:tabs>
        <w:tab w:val="clear" w:pos="567"/>
        <w:tab w:val="num" w:pos="1134"/>
      </w:tabs>
      <w:ind w:left="1134"/>
    </w:pPr>
  </w:style>
  <w:style w:type="paragraph" w:customStyle="1" w:styleId="HeadingCentered">
    <w:name w:val="Heading Centered"/>
    <w:basedOn w:val="HeadingLeft"/>
    <w:next w:val="Normal"/>
    <w:uiPriority w:val="99"/>
    <w:rsid w:val="00B743C8"/>
    <w:pPr>
      <w:jc w:val="center"/>
    </w:pPr>
  </w:style>
  <w:style w:type="paragraph" w:customStyle="1" w:styleId="Jardin">
    <w:name w:val="Jardin"/>
    <w:basedOn w:val="Normal"/>
    <w:uiPriority w:val="99"/>
    <w:rsid w:val="00B743C8"/>
    <w:pPr>
      <w:widowControl/>
      <w:spacing w:before="200"/>
      <w:jc w:val="center"/>
    </w:pPr>
    <w:rPr>
      <w:rFonts w:eastAsia="Calibri"/>
      <w:szCs w:val="22"/>
      <w:lang w:eastAsia="en-US"/>
    </w:rPr>
  </w:style>
  <w:style w:type="paragraph" w:customStyle="1" w:styleId="Amendment">
    <w:name w:val="Amendment"/>
    <w:basedOn w:val="Normal"/>
    <w:next w:val="Normal"/>
    <w:uiPriority w:val="99"/>
    <w:rsid w:val="00B743C8"/>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B743C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B743C8"/>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B743C8"/>
    <w:rPr>
      <w:b/>
    </w:rPr>
  </w:style>
  <w:style w:type="paragraph" w:customStyle="1" w:styleId="Annex">
    <w:name w:val="Annex"/>
    <w:basedOn w:val="Normal"/>
    <w:next w:val="Normal"/>
    <w:uiPriority w:val="99"/>
    <w:rsid w:val="00B743C8"/>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B743C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B743C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743C8"/>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B743C8"/>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B743C8"/>
    <w:pPr>
      <w:widowControl/>
    </w:pPr>
    <w:rPr>
      <w:sz w:val="20"/>
      <w:lang w:val="en-GB"/>
    </w:rPr>
  </w:style>
  <w:style w:type="character" w:customStyle="1" w:styleId="EndnoteTextChar">
    <w:name w:val="Endnote Text Char"/>
    <w:basedOn w:val="DefaultParagraphFont"/>
    <w:link w:val="EndnoteText1"/>
    <w:uiPriority w:val="99"/>
    <w:semiHidden/>
    <w:rsid w:val="00B743C8"/>
    <w:rPr>
      <w:rFonts w:ascii="Times New Roman" w:hAnsi="Times New Roman" w:cs="Times New Roman"/>
      <w:sz w:val="20"/>
      <w:szCs w:val="20"/>
    </w:rPr>
  </w:style>
  <w:style w:type="character" w:styleId="EndnoteReference">
    <w:name w:val="endnote reference"/>
    <w:basedOn w:val="DefaultParagraphFont"/>
    <w:uiPriority w:val="99"/>
    <w:unhideWhenUsed/>
    <w:rsid w:val="00B743C8"/>
    <w:rPr>
      <w:vertAlign w:val="superscript"/>
    </w:rPr>
  </w:style>
  <w:style w:type="paragraph" w:customStyle="1" w:styleId="HeaderCouncilLarge">
    <w:name w:val="Header Council Large"/>
    <w:basedOn w:val="Normal"/>
    <w:link w:val="HeaderCouncilLargeChar"/>
    <w:rsid w:val="00B743C8"/>
    <w:pPr>
      <w:widowControl/>
      <w:spacing w:after="440" w:line="360" w:lineRule="auto"/>
      <w:ind w:left="-1134" w:right="-1134"/>
    </w:pPr>
    <w:rPr>
      <w:sz w:val="2"/>
      <w:szCs w:val="24"/>
      <w:lang w:eastAsia="en-US"/>
    </w:rPr>
  </w:style>
  <w:style w:type="character" w:customStyle="1" w:styleId="TechnicalBlockChar">
    <w:name w:val="Technical Block Char"/>
    <w:basedOn w:val="DefaultParagraphFont"/>
    <w:link w:val="TechnicalBlock"/>
    <w:rsid w:val="00B743C8"/>
    <w:rPr>
      <w:sz w:val="24"/>
      <w:szCs w:val="24"/>
      <w:lang w:val="sl-SI" w:eastAsia="en-US"/>
    </w:rPr>
  </w:style>
  <w:style w:type="character" w:customStyle="1" w:styleId="HeaderCouncilLargeChar">
    <w:name w:val="Header Council Large Char"/>
    <w:basedOn w:val="TechnicalBlockChar"/>
    <w:link w:val="HeaderCouncilLarge"/>
    <w:rsid w:val="00B743C8"/>
    <w:rPr>
      <w:sz w:val="2"/>
      <w:szCs w:val="24"/>
      <w:lang w:val="sl-SI" w:eastAsia="en-US"/>
    </w:rPr>
  </w:style>
  <w:style w:type="paragraph" w:customStyle="1" w:styleId="FooterText">
    <w:name w:val="Footer Text"/>
    <w:basedOn w:val="Normal"/>
    <w:rsid w:val="00B743C8"/>
    <w:pPr>
      <w:widowControl/>
    </w:pPr>
    <w:rPr>
      <w:szCs w:val="24"/>
      <w:lang w:eastAsia="en-US"/>
    </w:rPr>
  </w:style>
  <w:style w:type="character" w:styleId="PlaceholderText">
    <w:name w:val="Placeholder Text"/>
    <w:basedOn w:val="DefaultParagraphFont"/>
    <w:uiPriority w:val="99"/>
    <w:semiHidden/>
    <w:rsid w:val="00B743C8"/>
    <w:rPr>
      <w:color w:val="808080"/>
    </w:rPr>
  </w:style>
  <w:style w:type="paragraph" w:customStyle="1" w:styleId="Heading11">
    <w:name w:val="Heading 11"/>
    <w:basedOn w:val="Normal"/>
    <w:next w:val="Text1"/>
    <w:uiPriority w:val="9"/>
    <w:qFormat/>
    <w:rsid w:val="00B743C8"/>
    <w:pPr>
      <w:keepNext/>
      <w:widowControl/>
      <w:numPr>
        <w:numId w:val="33"/>
      </w:numPr>
      <w:tabs>
        <w:tab w:val="clear" w:pos="850"/>
        <w:tab w:val="num" w:pos="567"/>
      </w:tabs>
      <w:spacing w:before="360" w:after="120" w:line="360" w:lineRule="auto"/>
      <w:ind w:left="567" w:hanging="567"/>
      <w:jc w:val="both"/>
      <w:outlineLvl w:val="0"/>
    </w:pPr>
    <w:rPr>
      <w:rFonts w:ascii="Cambria" w:hAnsi="Cambria"/>
      <w:color w:val="365F91"/>
      <w:sz w:val="32"/>
      <w:szCs w:val="32"/>
      <w:lang w:eastAsia="en-US"/>
    </w:rPr>
  </w:style>
  <w:style w:type="paragraph" w:customStyle="1" w:styleId="Heading21">
    <w:name w:val="Heading 21"/>
    <w:basedOn w:val="Normal"/>
    <w:next w:val="Text1"/>
    <w:uiPriority w:val="9"/>
    <w:semiHidden/>
    <w:unhideWhenUsed/>
    <w:qFormat/>
    <w:rsid w:val="00B743C8"/>
    <w:pPr>
      <w:keepNext/>
      <w:widowControl/>
      <w:numPr>
        <w:ilvl w:val="1"/>
        <w:numId w:val="33"/>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B743C8"/>
    <w:pPr>
      <w:keepNext/>
      <w:widowControl/>
      <w:numPr>
        <w:ilvl w:val="2"/>
        <w:numId w:val="33"/>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B743C8"/>
    <w:pPr>
      <w:keepNext/>
      <w:widowControl/>
      <w:numPr>
        <w:ilvl w:val="3"/>
        <w:numId w:val="33"/>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B743C8"/>
  </w:style>
  <w:style w:type="character" w:customStyle="1" w:styleId="Heading1Char1">
    <w:name w:val="Heading 1 Char1"/>
    <w:basedOn w:val="DefaultParagraphFont"/>
    <w:uiPriority w:val="9"/>
    <w:rsid w:val="00B743C8"/>
    <w:rPr>
      <w:rFonts w:ascii="Cambria" w:eastAsia="Times New Roman" w:hAnsi="Cambria" w:cs="Times New Roman"/>
      <w:color w:val="365F91"/>
      <w:sz w:val="32"/>
      <w:szCs w:val="32"/>
    </w:rPr>
  </w:style>
  <w:style w:type="character" w:customStyle="1" w:styleId="Footer2">
    <w:name w:val="Footer2"/>
    <w:uiPriority w:val="1"/>
    <w:qFormat/>
    <w:rsid w:val="00B743C8"/>
    <w:rPr>
      <w:rFonts w:ascii="Arial" w:hAnsi="Arial"/>
      <w:b/>
      <w:sz w:val="48"/>
    </w:rPr>
  </w:style>
  <w:style w:type="paragraph" w:customStyle="1" w:styleId="Revision1">
    <w:name w:val="Revision1"/>
    <w:next w:val="Revision"/>
    <w:hidden/>
    <w:uiPriority w:val="99"/>
    <w:semiHidden/>
    <w:rsid w:val="00B743C8"/>
    <w:rPr>
      <w:rFonts w:eastAsia="Calibri"/>
      <w:sz w:val="24"/>
      <w:szCs w:val="22"/>
      <w:lang w:val="sl-SI" w:eastAsia="en-US"/>
    </w:rPr>
  </w:style>
  <w:style w:type="character" w:customStyle="1" w:styleId="Hyperlink1">
    <w:name w:val="Hyperlink1"/>
    <w:basedOn w:val="DefaultParagraphFont"/>
    <w:unhideWhenUsed/>
    <w:rsid w:val="00B743C8"/>
    <w:rPr>
      <w:color w:val="0563C1"/>
      <w:u w:val="single"/>
    </w:rPr>
  </w:style>
  <w:style w:type="character" w:customStyle="1" w:styleId="UnresolvedMention1">
    <w:name w:val="Unresolved Mention1"/>
    <w:basedOn w:val="DefaultParagraphFont"/>
    <w:uiPriority w:val="99"/>
    <w:semiHidden/>
    <w:unhideWhenUsed/>
    <w:rsid w:val="00B743C8"/>
    <w:rPr>
      <w:color w:val="605E5C"/>
      <w:shd w:val="clear" w:color="auto" w:fill="E1DFDD"/>
    </w:rPr>
  </w:style>
  <w:style w:type="character" w:customStyle="1" w:styleId="FollowedHyperlink1">
    <w:name w:val="FollowedHyperlink1"/>
    <w:basedOn w:val="DefaultParagraphFont"/>
    <w:semiHidden/>
    <w:unhideWhenUsed/>
    <w:rsid w:val="00B743C8"/>
    <w:rPr>
      <w:color w:val="954F72"/>
      <w:u w:val="single"/>
    </w:rPr>
  </w:style>
  <w:style w:type="character" w:customStyle="1" w:styleId="Heading2Char1">
    <w:name w:val="Heading 2 Char1"/>
    <w:basedOn w:val="DefaultParagraphFont"/>
    <w:uiPriority w:val="9"/>
    <w:semiHidden/>
    <w:rsid w:val="00B743C8"/>
    <w:rPr>
      <w:rFonts w:ascii="Cambria" w:eastAsia="Times New Roman" w:hAnsi="Cambria" w:cs="Times New Roman"/>
      <w:color w:val="365F91"/>
      <w:sz w:val="26"/>
      <w:szCs w:val="26"/>
      <w:lang w:val="sl-SI"/>
    </w:rPr>
  </w:style>
  <w:style w:type="character" w:customStyle="1" w:styleId="Heading3Char1">
    <w:name w:val="Heading 3 Char1"/>
    <w:basedOn w:val="DefaultParagraphFont"/>
    <w:uiPriority w:val="9"/>
    <w:semiHidden/>
    <w:rsid w:val="00B743C8"/>
    <w:rPr>
      <w:rFonts w:ascii="Cambria" w:eastAsia="Times New Roman" w:hAnsi="Cambria" w:cs="Times New Roman"/>
      <w:color w:val="243F60"/>
      <w:sz w:val="24"/>
      <w:szCs w:val="24"/>
      <w:lang w:val="sl-SI"/>
    </w:rPr>
  </w:style>
  <w:style w:type="character" w:customStyle="1" w:styleId="Heading4Char1">
    <w:name w:val="Heading 4 Char1"/>
    <w:basedOn w:val="DefaultParagraphFont"/>
    <w:uiPriority w:val="9"/>
    <w:semiHidden/>
    <w:rsid w:val="00B743C8"/>
    <w:rPr>
      <w:rFonts w:ascii="Cambria" w:eastAsia="Times New Roman" w:hAnsi="Cambria" w:cs="Times New Roman"/>
      <w:i/>
      <w:iCs/>
      <w:color w:val="365F91"/>
      <w:sz w:val="24"/>
      <w:lang w:val="sl-SI"/>
    </w:rPr>
  </w:style>
  <w:style w:type="character" w:customStyle="1" w:styleId="FollowedHyperlink2">
    <w:name w:val="FollowedHyperlink2"/>
    <w:basedOn w:val="DefaultParagraphFont"/>
    <w:uiPriority w:val="99"/>
    <w:semiHidden/>
    <w:unhideWhenUsed/>
    <w:rsid w:val="00B743C8"/>
    <w:rPr>
      <w:color w:val="800080"/>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basedOn w:val="DefaultParagraphFont"/>
    <w:link w:val="ListParagraph"/>
    <w:uiPriority w:val="34"/>
    <w:qFormat/>
    <w:locked/>
    <w:rsid w:val="00B743C8"/>
    <w:rPr>
      <w:rFonts w:eastAsiaTheme="minorHAnsi"/>
      <w:sz w:val="24"/>
      <w:szCs w:val="24"/>
      <w:lang w:eastAsia="en-US"/>
    </w:rPr>
  </w:style>
  <w:style w:type="paragraph" w:styleId="NormalIndent">
    <w:name w:val="Normal Indent"/>
    <w:basedOn w:val="Normal"/>
    <w:unhideWhenUsed/>
    <w:rsid w:val="00B743C8"/>
    <w:pPr>
      <w:spacing w:line="360" w:lineRule="auto"/>
      <w:ind w:left="567"/>
    </w:pPr>
    <w:rPr>
      <w:rFonts w:ascii="Arial" w:hAnsi="Arial" w:cs="Arial"/>
      <w:sz w:val="22"/>
      <w:szCs w:val="22"/>
      <w:lang w:eastAsia="fr-BE"/>
    </w:rPr>
  </w:style>
  <w:style w:type="paragraph" w:customStyle="1" w:styleId="Normal1">
    <w:name w:val="Normal1"/>
    <w:basedOn w:val="Normal"/>
    <w:rsid w:val="00B743C8"/>
    <w:pPr>
      <w:widowControl/>
      <w:spacing w:before="100" w:beforeAutospacing="1" w:after="100" w:afterAutospacing="1"/>
    </w:pPr>
    <w:rPr>
      <w:szCs w:val="24"/>
      <w:lang w:eastAsia="de-DE"/>
    </w:rPr>
  </w:style>
  <w:style w:type="paragraph" w:customStyle="1" w:styleId="EntInstit">
    <w:name w:val="EntInstit"/>
    <w:basedOn w:val="NormalConseil"/>
    <w:rsid w:val="00B743C8"/>
    <w:pPr>
      <w:jc w:val="right"/>
    </w:pPr>
    <w:rPr>
      <w:b/>
    </w:rPr>
  </w:style>
  <w:style w:type="paragraph" w:customStyle="1" w:styleId="NormalConseil">
    <w:name w:val="NormalConseil"/>
    <w:basedOn w:val="Normal"/>
    <w:rsid w:val="00B743C8"/>
    <w:pPr>
      <w:widowControl/>
    </w:pPr>
    <w:rPr>
      <w:lang w:eastAsia="fr-BE"/>
    </w:rPr>
  </w:style>
  <w:style w:type="paragraph" w:customStyle="1" w:styleId="EntRefer">
    <w:name w:val="EntRefer"/>
    <w:basedOn w:val="NormalConseil"/>
    <w:rsid w:val="00B743C8"/>
    <w:rPr>
      <w:b/>
    </w:rPr>
  </w:style>
  <w:style w:type="paragraph" w:customStyle="1" w:styleId="EntEmet">
    <w:name w:val="EntEmet"/>
    <w:basedOn w:val="NormalConseil"/>
    <w:rsid w:val="00B743C8"/>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B743C8"/>
  </w:style>
  <w:style w:type="paragraph" w:customStyle="1" w:styleId="Caption1">
    <w:name w:val="Caption1"/>
    <w:basedOn w:val="Normal"/>
    <w:next w:val="Normal"/>
    <w:uiPriority w:val="35"/>
    <w:semiHidden/>
    <w:unhideWhenUsed/>
    <w:qFormat/>
    <w:rsid w:val="00B743C8"/>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B743C8"/>
    <w:pPr>
      <w:widowControl/>
      <w:spacing w:before="120"/>
      <w:jc w:val="both"/>
    </w:pPr>
    <w:rPr>
      <w:rFonts w:eastAsia="Calibri"/>
      <w:szCs w:val="22"/>
      <w:lang w:eastAsia="en-US"/>
    </w:rPr>
  </w:style>
  <w:style w:type="paragraph" w:customStyle="1" w:styleId="ListBullet1">
    <w:name w:val="List Bullet1"/>
    <w:basedOn w:val="Normal"/>
    <w:next w:val="ListBullet"/>
    <w:uiPriority w:val="99"/>
    <w:semiHidden/>
    <w:unhideWhenUsed/>
    <w:rsid w:val="00B743C8"/>
    <w:pPr>
      <w:widowControl/>
      <w:numPr>
        <w:numId w:val="34"/>
      </w:numPr>
      <w:spacing w:before="120" w:after="120"/>
      <w:ind w:left="0" w:firstLine="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B743C8"/>
    <w:pPr>
      <w:widowControl/>
      <w:numPr>
        <w:numId w:val="35"/>
      </w:numPr>
      <w:tabs>
        <w:tab w:val="clear" w:pos="643"/>
        <w:tab w:val="num" w:pos="360"/>
      </w:tabs>
      <w:spacing w:before="120" w:after="120"/>
      <w:ind w:left="0" w:firstLine="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B743C8"/>
    <w:pPr>
      <w:widowControl/>
      <w:numPr>
        <w:numId w:val="36"/>
      </w:numPr>
      <w:tabs>
        <w:tab w:val="clear" w:pos="926"/>
        <w:tab w:val="num" w:pos="360"/>
      </w:tabs>
      <w:spacing w:before="120" w:after="120"/>
      <w:ind w:left="0" w:firstLine="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B743C8"/>
    <w:pPr>
      <w:widowControl/>
      <w:numPr>
        <w:numId w:val="37"/>
      </w:numPr>
      <w:tabs>
        <w:tab w:val="clear" w:pos="1209"/>
        <w:tab w:val="num" w:pos="360"/>
      </w:tabs>
      <w:spacing w:before="120" w:after="120"/>
      <w:ind w:left="0" w:firstLine="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B743C8"/>
    <w:pPr>
      <w:widowControl/>
      <w:numPr>
        <w:numId w:val="38"/>
      </w:numPr>
      <w:tabs>
        <w:tab w:val="clear" w:pos="643"/>
        <w:tab w:val="num" w:pos="360"/>
      </w:tabs>
      <w:spacing w:before="120" w:after="120"/>
      <w:ind w:left="0" w:firstLine="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B743C8"/>
    <w:pPr>
      <w:widowControl/>
      <w:numPr>
        <w:numId w:val="39"/>
      </w:numPr>
      <w:tabs>
        <w:tab w:val="clear" w:pos="926"/>
        <w:tab w:val="num" w:pos="360"/>
      </w:tabs>
      <w:spacing w:before="120" w:after="120"/>
      <w:ind w:left="0" w:firstLine="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B743C8"/>
    <w:pPr>
      <w:widowControl/>
      <w:numPr>
        <w:numId w:val="40"/>
      </w:numPr>
      <w:tabs>
        <w:tab w:val="clear" w:pos="1209"/>
        <w:tab w:val="num" w:pos="360"/>
      </w:tabs>
      <w:spacing w:before="120" w:after="120"/>
      <w:ind w:left="0" w:firstLine="0"/>
      <w:contextualSpacing/>
      <w:jc w:val="both"/>
    </w:pPr>
    <w:rPr>
      <w:rFonts w:eastAsia="Calibri"/>
      <w:szCs w:val="22"/>
      <w:lang w:eastAsia="en-US"/>
    </w:rPr>
  </w:style>
  <w:style w:type="paragraph" w:customStyle="1" w:styleId="Normal4">
    <w:name w:val="Normal4"/>
    <w:basedOn w:val="Normal"/>
    <w:rsid w:val="00B743C8"/>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B743C8"/>
    <w:rPr>
      <w:rFonts w:ascii="Calibri" w:eastAsia="Calibri" w:hAnsi="Calibri" w:cs="Arial"/>
      <w:sz w:val="22"/>
      <w:szCs w:val="22"/>
      <w:lang w:val="sl-S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B743C8"/>
    <w:pPr>
      <w:widowControl/>
      <w:spacing w:after="120"/>
      <w:jc w:val="right"/>
    </w:pPr>
    <w:rPr>
      <w:rFonts w:eastAsia="Calibri"/>
      <w:sz w:val="28"/>
      <w:szCs w:val="22"/>
      <w:lang w:eastAsia="en-US"/>
    </w:rPr>
  </w:style>
  <w:style w:type="paragraph" w:customStyle="1" w:styleId="SecurityMarking">
    <w:name w:val="SecurityMarking"/>
    <w:basedOn w:val="Normal"/>
    <w:rsid w:val="00B743C8"/>
    <w:pPr>
      <w:widowControl/>
      <w:spacing w:line="276" w:lineRule="auto"/>
      <w:ind w:left="5103"/>
    </w:pPr>
    <w:rPr>
      <w:rFonts w:eastAsia="Calibri"/>
      <w:sz w:val="28"/>
      <w:szCs w:val="22"/>
      <w:lang w:eastAsia="en-US"/>
    </w:rPr>
  </w:style>
  <w:style w:type="paragraph" w:customStyle="1" w:styleId="DateMarking">
    <w:name w:val="DateMarking"/>
    <w:basedOn w:val="Normal"/>
    <w:rsid w:val="00B743C8"/>
    <w:pPr>
      <w:widowControl/>
      <w:spacing w:line="276" w:lineRule="auto"/>
      <w:ind w:left="5103"/>
    </w:pPr>
    <w:rPr>
      <w:rFonts w:eastAsia="Calibri"/>
      <w:i/>
      <w:sz w:val="28"/>
      <w:szCs w:val="22"/>
      <w:lang w:eastAsia="en-US"/>
    </w:rPr>
  </w:style>
  <w:style w:type="paragraph" w:customStyle="1" w:styleId="ReleasableTo">
    <w:name w:val="ReleasableTo"/>
    <w:basedOn w:val="Normal"/>
    <w:rsid w:val="00B743C8"/>
    <w:pPr>
      <w:widowControl/>
      <w:spacing w:line="276" w:lineRule="auto"/>
      <w:ind w:left="5103"/>
    </w:pPr>
    <w:rPr>
      <w:rFonts w:eastAsia="Calibri"/>
      <w:i/>
      <w:sz w:val="28"/>
      <w:szCs w:val="22"/>
      <w:lang w:eastAsia="en-US"/>
    </w:rPr>
  </w:style>
  <w:style w:type="paragraph" w:customStyle="1" w:styleId="EntText">
    <w:name w:val="EntText"/>
    <w:basedOn w:val="Normal"/>
    <w:rsid w:val="00B743C8"/>
    <w:pPr>
      <w:widowControl/>
      <w:spacing w:before="120" w:after="120" w:line="360" w:lineRule="auto"/>
    </w:pPr>
    <w:rPr>
      <w:rFonts w:eastAsia="Calibri"/>
      <w:szCs w:val="22"/>
      <w:lang w:eastAsia="en-US"/>
    </w:rPr>
  </w:style>
  <w:style w:type="paragraph" w:customStyle="1" w:styleId="Lignefinal">
    <w:name w:val="Ligne final"/>
    <w:basedOn w:val="Normal"/>
    <w:next w:val="Normal"/>
    <w:rsid w:val="00B743C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B743C8"/>
    <w:pPr>
      <w:widowControl/>
      <w:spacing w:before="1200" w:after="120"/>
      <w:ind w:left="1440" w:hanging="1440"/>
    </w:pPr>
    <w:rPr>
      <w:szCs w:val="24"/>
      <w:lang w:eastAsia="en-US"/>
    </w:rPr>
  </w:style>
  <w:style w:type="character" w:customStyle="1" w:styleId="pjChar">
    <w:name w:val="p.j. Char"/>
    <w:basedOn w:val="TechnicalBlockChar"/>
    <w:link w:val="pj"/>
    <w:rsid w:val="00B743C8"/>
    <w:rPr>
      <w:sz w:val="24"/>
      <w:szCs w:val="24"/>
      <w:lang w:val="sl-SI" w:eastAsia="en-US"/>
    </w:rPr>
  </w:style>
  <w:style w:type="paragraph" w:customStyle="1" w:styleId="nbbordered">
    <w:name w:val="nb bordered"/>
    <w:basedOn w:val="Normal"/>
    <w:link w:val="nbborderedChar"/>
    <w:rsid w:val="00B743C8"/>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b/>
      <w:szCs w:val="24"/>
      <w:lang w:eastAsia="en-US"/>
    </w:rPr>
  </w:style>
  <w:style w:type="character" w:customStyle="1" w:styleId="nbborderedChar">
    <w:name w:val="nb bordered Char"/>
    <w:basedOn w:val="TechnicalBlockChar"/>
    <w:link w:val="nbbordered"/>
    <w:rsid w:val="00B743C8"/>
    <w:rPr>
      <w:b/>
      <w:sz w:val="24"/>
      <w:szCs w:val="24"/>
      <w:lang w:val="sl-SI" w:eastAsia="en-US"/>
    </w:rPr>
  </w:style>
  <w:style w:type="character" w:customStyle="1" w:styleId="HeaderCouncilChar">
    <w:name w:val="Header Council Char"/>
    <w:basedOn w:val="DefaultParagraphFont"/>
    <w:link w:val="HeaderCouncil"/>
    <w:rsid w:val="00B743C8"/>
    <w:rPr>
      <w:rFonts w:eastAsia="Calibri"/>
      <w:sz w:val="2"/>
      <w:szCs w:val="22"/>
      <w:lang w:val="sl-SI" w:eastAsia="en-US"/>
    </w:rPr>
  </w:style>
  <w:style w:type="character" w:customStyle="1" w:styleId="FooterCouncilChar">
    <w:name w:val="Footer Council Char"/>
    <w:basedOn w:val="DefaultParagraphFont"/>
    <w:link w:val="FooterCouncil"/>
    <w:rsid w:val="00B743C8"/>
    <w:rPr>
      <w:rFonts w:eastAsia="Calibri"/>
      <w:sz w:val="2"/>
      <w:szCs w:val="22"/>
      <w:lang w:val="sl-SI" w:eastAsia="en-US"/>
    </w:rPr>
  </w:style>
  <w:style w:type="numbering" w:customStyle="1" w:styleId="NoList2">
    <w:name w:val="No List2"/>
    <w:next w:val="NoList"/>
    <w:semiHidden/>
    <w:rsid w:val="00B743C8"/>
  </w:style>
  <w:style w:type="numbering" w:customStyle="1" w:styleId="NoList3">
    <w:name w:val="No List3"/>
    <w:next w:val="NoList"/>
    <w:uiPriority w:val="99"/>
    <w:semiHidden/>
    <w:unhideWhenUsed/>
    <w:rsid w:val="00B743C8"/>
  </w:style>
  <w:style w:type="character" w:styleId="Emphasis">
    <w:name w:val="Emphasis"/>
    <w:basedOn w:val="DefaultParagraphFont"/>
    <w:uiPriority w:val="20"/>
    <w:qFormat/>
    <w:rsid w:val="00B743C8"/>
    <w:rPr>
      <w:i/>
      <w:iCs/>
    </w:rPr>
  </w:style>
  <w:style w:type="paragraph" w:customStyle="1" w:styleId="Annexetitreacte">
    <w:name w:val="Annexe titre (acte)"/>
    <w:basedOn w:val="Normal"/>
    <w:next w:val="Normal"/>
    <w:uiPriority w:val="99"/>
    <w:rsid w:val="00B743C8"/>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B743C8"/>
    <w:rPr>
      <w:rFonts w:eastAsiaTheme="minorHAnsi"/>
      <w:b/>
      <w:sz w:val="24"/>
      <w:szCs w:val="22"/>
      <w:u w:val="single"/>
      <w:lang w:eastAsia="en-US"/>
    </w:rPr>
  </w:style>
  <w:style w:type="paragraph" w:customStyle="1" w:styleId="title-bold">
    <w:name w:val="title-bold"/>
    <w:basedOn w:val="Normal"/>
    <w:rsid w:val="00B743C8"/>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basedOn w:val="DefaultParagraphFont"/>
    <w:uiPriority w:val="99"/>
    <w:semiHidden/>
    <w:rsid w:val="00B743C8"/>
    <w:rPr>
      <w:rFonts w:ascii="Times New Roman" w:hAnsi="Times New Roman" w:cs="Times New Roman"/>
      <w:sz w:val="20"/>
      <w:szCs w:val="20"/>
      <w:lang w:val="sl-SI"/>
    </w:rPr>
  </w:style>
  <w:style w:type="paragraph" w:customStyle="1" w:styleId="paragraph">
    <w:name w:val="paragraph"/>
    <w:basedOn w:val="Normal"/>
    <w:uiPriority w:val="1"/>
    <w:rsid w:val="00B743C8"/>
    <w:pPr>
      <w:widowControl/>
      <w:spacing w:before="100" w:beforeAutospacing="1" w:after="100" w:afterAutospacing="1" w:line="254" w:lineRule="auto"/>
    </w:pPr>
    <w:rPr>
      <w:szCs w:val="24"/>
    </w:rPr>
  </w:style>
  <w:style w:type="character" w:customStyle="1" w:styleId="normaltextrun">
    <w:name w:val="normaltextrun"/>
    <w:basedOn w:val="DefaultParagraphFont"/>
    <w:rsid w:val="00B743C8"/>
  </w:style>
  <w:style w:type="character" w:customStyle="1" w:styleId="eop">
    <w:name w:val="eop"/>
    <w:basedOn w:val="DefaultParagraphFont"/>
    <w:rsid w:val="00B743C8"/>
  </w:style>
  <w:style w:type="numbering" w:customStyle="1" w:styleId="NoList12">
    <w:name w:val="No List12"/>
    <w:next w:val="NoList"/>
    <w:uiPriority w:val="99"/>
    <w:semiHidden/>
    <w:unhideWhenUsed/>
    <w:rsid w:val="00B743C8"/>
  </w:style>
  <w:style w:type="paragraph" w:customStyle="1" w:styleId="TOCHeading1">
    <w:name w:val="TOC Heading1"/>
    <w:basedOn w:val="Normal"/>
    <w:next w:val="Normal"/>
    <w:uiPriority w:val="39"/>
    <w:semiHidden/>
    <w:unhideWhenUsed/>
    <w:qFormat/>
    <w:rsid w:val="00B743C8"/>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B743C8"/>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B743C8"/>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B743C8"/>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B743C8"/>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B743C8"/>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B743C8"/>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B743C8"/>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B743C8"/>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B743C8"/>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B743C8"/>
  </w:style>
  <w:style w:type="paragraph" w:customStyle="1" w:styleId="sti-art">
    <w:name w:val="sti-art"/>
    <w:basedOn w:val="Normal"/>
    <w:rsid w:val="00B743C8"/>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B743C8"/>
  </w:style>
  <w:style w:type="paragraph" w:customStyle="1" w:styleId="Heading51">
    <w:name w:val="Heading 51"/>
    <w:basedOn w:val="Normal"/>
    <w:next w:val="Text1"/>
    <w:uiPriority w:val="9"/>
    <w:semiHidden/>
    <w:unhideWhenUsed/>
    <w:qFormat/>
    <w:rsid w:val="00B743C8"/>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B743C8"/>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B743C8"/>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B743C8"/>
    <w:pPr>
      <w:widowControl/>
      <w:spacing w:before="120" w:after="120" w:line="360" w:lineRule="auto"/>
      <w:ind w:left="4252"/>
    </w:pPr>
    <w:rPr>
      <w:rFonts w:eastAsia="Calibri"/>
      <w:szCs w:val="22"/>
      <w:lang w:eastAsia="en-US"/>
    </w:rPr>
  </w:style>
  <w:style w:type="paragraph" w:customStyle="1" w:styleId="Text8">
    <w:name w:val="Text 8"/>
    <w:basedOn w:val="Normal"/>
    <w:rsid w:val="00B743C8"/>
    <w:pPr>
      <w:widowControl/>
      <w:spacing w:before="120" w:after="120" w:line="360" w:lineRule="auto"/>
      <w:ind w:left="4819"/>
    </w:pPr>
    <w:rPr>
      <w:rFonts w:eastAsia="Calibri"/>
      <w:szCs w:val="22"/>
      <w:lang w:eastAsia="en-US"/>
    </w:rPr>
  </w:style>
  <w:style w:type="paragraph" w:customStyle="1" w:styleId="Text9">
    <w:name w:val="Text 9"/>
    <w:basedOn w:val="Normal"/>
    <w:rsid w:val="00B743C8"/>
    <w:pPr>
      <w:widowControl/>
      <w:spacing w:before="120" w:after="120" w:line="360" w:lineRule="auto"/>
      <w:ind w:left="5386"/>
    </w:pPr>
    <w:rPr>
      <w:rFonts w:eastAsia="Calibri"/>
      <w:szCs w:val="22"/>
      <w:lang w:eastAsia="en-US"/>
    </w:rPr>
  </w:style>
  <w:style w:type="paragraph" w:customStyle="1" w:styleId="Text10">
    <w:name w:val="Text 10"/>
    <w:basedOn w:val="Normal"/>
    <w:rsid w:val="00B743C8"/>
    <w:pPr>
      <w:widowControl/>
      <w:spacing w:before="120" w:after="120" w:line="360" w:lineRule="auto"/>
      <w:ind w:left="5953"/>
    </w:pPr>
    <w:rPr>
      <w:rFonts w:eastAsia="Calibri"/>
      <w:szCs w:val="22"/>
      <w:lang w:eastAsia="en-US"/>
    </w:rPr>
  </w:style>
  <w:style w:type="paragraph" w:customStyle="1" w:styleId="Point7">
    <w:name w:val="Point 7"/>
    <w:basedOn w:val="Normal"/>
    <w:rsid w:val="00B743C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743C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743C8"/>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B743C8"/>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B743C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B743C8"/>
    <w:pPr>
      <w:widowControl/>
      <w:numPr>
        <w:numId w:val="41"/>
      </w:numPr>
      <w:tabs>
        <w:tab w:val="clear" w:pos="3685"/>
        <w:tab w:val="num" w:pos="360"/>
        <w:tab w:val="num" w:pos="1134"/>
      </w:tabs>
      <w:spacing w:before="120" w:after="120" w:line="360" w:lineRule="auto"/>
      <w:ind w:left="1134" w:firstLine="0"/>
    </w:pPr>
    <w:rPr>
      <w:rFonts w:eastAsia="Calibri"/>
      <w:szCs w:val="22"/>
      <w:lang w:eastAsia="en-US"/>
    </w:rPr>
  </w:style>
  <w:style w:type="paragraph" w:customStyle="1" w:styleId="Tiret6">
    <w:name w:val="Tiret 6"/>
    <w:basedOn w:val="Normal"/>
    <w:rsid w:val="00B743C8"/>
    <w:pPr>
      <w:widowControl/>
      <w:numPr>
        <w:numId w:val="42"/>
      </w:numPr>
      <w:tabs>
        <w:tab w:val="clear" w:pos="4252"/>
        <w:tab w:val="num" w:pos="360"/>
        <w:tab w:val="num" w:pos="1701"/>
      </w:tabs>
      <w:spacing w:before="120" w:after="120" w:line="360" w:lineRule="auto"/>
      <w:ind w:left="1701" w:firstLine="0"/>
    </w:pPr>
    <w:rPr>
      <w:rFonts w:eastAsia="Calibri"/>
      <w:szCs w:val="22"/>
      <w:lang w:eastAsia="en-US"/>
    </w:rPr>
  </w:style>
  <w:style w:type="paragraph" w:customStyle="1" w:styleId="Tiret7">
    <w:name w:val="Tiret 7"/>
    <w:basedOn w:val="Normal"/>
    <w:rsid w:val="00B743C8"/>
    <w:pPr>
      <w:widowControl/>
      <w:numPr>
        <w:numId w:val="43"/>
      </w:numPr>
      <w:tabs>
        <w:tab w:val="clear" w:pos="4819"/>
        <w:tab w:val="num" w:pos="360"/>
        <w:tab w:val="num" w:pos="2268"/>
      </w:tabs>
      <w:spacing w:before="120" w:after="120" w:line="360" w:lineRule="auto"/>
      <w:ind w:left="2268" w:firstLine="0"/>
    </w:pPr>
    <w:rPr>
      <w:rFonts w:eastAsia="Calibri"/>
      <w:szCs w:val="22"/>
      <w:lang w:eastAsia="en-US"/>
    </w:rPr>
  </w:style>
  <w:style w:type="paragraph" w:customStyle="1" w:styleId="Tiret8">
    <w:name w:val="Tiret 8"/>
    <w:basedOn w:val="Normal"/>
    <w:rsid w:val="00B743C8"/>
    <w:pPr>
      <w:widowControl/>
      <w:numPr>
        <w:numId w:val="44"/>
      </w:numPr>
      <w:tabs>
        <w:tab w:val="clear" w:pos="5386"/>
        <w:tab w:val="num" w:pos="360"/>
        <w:tab w:val="num" w:pos="2835"/>
      </w:tabs>
      <w:spacing w:before="120" w:after="120" w:line="360" w:lineRule="auto"/>
      <w:ind w:left="2835" w:firstLine="0"/>
    </w:pPr>
    <w:rPr>
      <w:rFonts w:eastAsia="Calibri"/>
      <w:szCs w:val="22"/>
      <w:lang w:eastAsia="en-US"/>
    </w:rPr>
  </w:style>
  <w:style w:type="paragraph" w:customStyle="1" w:styleId="NumPar5">
    <w:name w:val="NumPar 5"/>
    <w:basedOn w:val="Normal"/>
    <w:next w:val="Text2"/>
    <w:rsid w:val="00B743C8"/>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B743C8"/>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B743C8"/>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B743C8"/>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743C8"/>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743C8"/>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B743C8"/>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743C8"/>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743C8"/>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B743C8"/>
    <w:pPr>
      <w:widowControl/>
      <w:numPr>
        <w:numId w:val="45"/>
      </w:numPr>
      <w:tabs>
        <w:tab w:val="clear" w:pos="3685"/>
        <w:tab w:val="num" w:pos="360"/>
        <w:tab w:val="num" w:pos="567"/>
      </w:tabs>
      <w:spacing w:before="120" w:after="120" w:line="360" w:lineRule="auto"/>
      <w:ind w:left="567" w:firstLine="0"/>
    </w:pPr>
    <w:rPr>
      <w:rFonts w:eastAsia="Calibri"/>
      <w:szCs w:val="22"/>
      <w:lang w:eastAsia="en-US"/>
    </w:rPr>
  </w:style>
  <w:style w:type="paragraph" w:customStyle="1" w:styleId="Bullet6">
    <w:name w:val="Bullet 6"/>
    <w:basedOn w:val="Normal"/>
    <w:rsid w:val="00B743C8"/>
    <w:pPr>
      <w:widowControl/>
      <w:numPr>
        <w:numId w:val="46"/>
      </w:numPr>
      <w:tabs>
        <w:tab w:val="clear" w:pos="4252"/>
        <w:tab w:val="num" w:pos="360"/>
        <w:tab w:val="num" w:pos="567"/>
      </w:tabs>
      <w:spacing w:before="120" w:after="120" w:line="360" w:lineRule="auto"/>
      <w:ind w:left="567" w:firstLine="0"/>
    </w:pPr>
    <w:rPr>
      <w:rFonts w:eastAsia="Calibri"/>
      <w:szCs w:val="22"/>
      <w:lang w:eastAsia="en-US"/>
    </w:rPr>
  </w:style>
  <w:style w:type="paragraph" w:customStyle="1" w:styleId="Bullet7">
    <w:name w:val="Bullet 7"/>
    <w:basedOn w:val="Normal"/>
    <w:rsid w:val="00B743C8"/>
    <w:pPr>
      <w:widowControl/>
      <w:numPr>
        <w:numId w:val="47"/>
      </w:numPr>
      <w:tabs>
        <w:tab w:val="clear" w:pos="4819"/>
        <w:tab w:val="num" w:pos="360"/>
        <w:tab w:val="num" w:pos="567"/>
      </w:tabs>
      <w:spacing w:before="120" w:after="120" w:line="360" w:lineRule="auto"/>
      <w:ind w:left="567" w:firstLine="0"/>
    </w:pPr>
    <w:rPr>
      <w:rFonts w:eastAsia="Calibri"/>
      <w:szCs w:val="22"/>
      <w:lang w:eastAsia="en-US"/>
    </w:rPr>
  </w:style>
  <w:style w:type="paragraph" w:customStyle="1" w:styleId="Bullet8">
    <w:name w:val="Bullet 8"/>
    <w:basedOn w:val="Normal"/>
    <w:rsid w:val="00B743C8"/>
    <w:pPr>
      <w:widowControl/>
      <w:numPr>
        <w:numId w:val="48"/>
      </w:numPr>
      <w:tabs>
        <w:tab w:val="clear" w:pos="5386"/>
        <w:tab w:val="num" w:pos="360"/>
        <w:tab w:val="num" w:pos="1417"/>
      </w:tabs>
      <w:spacing w:before="120" w:after="120" w:line="360" w:lineRule="auto"/>
      <w:ind w:left="1417" w:firstLine="0"/>
    </w:pPr>
    <w:rPr>
      <w:rFonts w:eastAsia="Calibri"/>
      <w:szCs w:val="22"/>
      <w:lang w:eastAsia="en-US"/>
    </w:rPr>
  </w:style>
  <w:style w:type="paragraph" w:customStyle="1" w:styleId="Annexetitreglobale">
    <w:name w:val="Annexe titre (globale)"/>
    <w:basedOn w:val="Normal"/>
    <w:next w:val="Normal"/>
    <w:rsid w:val="00B743C8"/>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B743C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743C8"/>
    <w:pPr>
      <w:widowControl/>
      <w:spacing w:line="360" w:lineRule="auto"/>
      <w:ind w:left="5103"/>
    </w:pPr>
    <w:rPr>
      <w:rFonts w:eastAsia="Calibri"/>
      <w:szCs w:val="22"/>
      <w:lang w:eastAsia="en-US"/>
    </w:rPr>
  </w:style>
  <w:style w:type="paragraph" w:customStyle="1" w:styleId="EntLogo">
    <w:name w:val="EntLogo"/>
    <w:basedOn w:val="Normal"/>
    <w:rsid w:val="00B743C8"/>
    <w:pPr>
      <w:widowControl/>
      <w:tabs>
        <w:tab w:val="right" w:pos="9639"/>
      </w:tabs>
      <w:spacing w:line="360" w:lineRule="auto"/>
    </w:pPr>
    <w:rPr>
      <w:rFonts w:eastAsia="Calibri"/>
      <w:b/>
      <w:szCs w:val="22"/>
      <w:lang w:eastAsia="en-US"/>
    </w:rPr>
  </w:style>
  <w:style w:type="paragraph" w:customStyle="1" w:styleId="EntEU">
    <w:name w:val="EntEU"/>
    <w:basedOn w:val="Normal"/>
    <w:rsid w:val="00B743C8"/>
    <w:pPr>
      <w:widowControl/>
      <w:spacing w:before="240" w:after="240"/>
      <w:jc w:val="center"/>
    </w:pPr>
    <w:rPr>
      <w:rFonts w:eastAsia="Calibri"/>
      <w:b/>
      <w:sz w:val="36"/>
      <w:szCs w:val="22"/>
      <w:lang w:eastAsia="en-US"/>
    </w:rPr>
  </w:style>
  <w:style w:type="paragraph" w:customStyle="1" w:styleId="EntASSOC">
    <w:name w:val="EntASSOC"/>
    <w:basedOn w:val="Normal"/>
    <w:rsid w:val="00B743C8"/>
    <w:pPr>
      <w:widowControl/>
      <w:jc w:val="center"/>
    </w:pPr>
    <w:rPr>
      <w:rFonts w:eastAsia="Calibri"/>
      <w:b/>
      <w:szCs w:val="22"/>
      <w:lang w:eastAsia="en-US"/>
    </w:rPr>
  </w:style>
  <w:style w:type="paragraph" w:customStyle="1" w:styleId="EntACP">
    <w:name w:val="EntACP"/>
    <w:basedOn w:val="Normal"/>
    <w:rsid w:val="00B743C8"/>
    <w:pPr>
      <w:widowControl/>
      <w:spacing w:after="180"/>
      <w:jc w:val="center"/>
    </w:pPr>
    <w:rPr>
      <w:rFonts w:eastAsia="Calibri"/>
      <w:b/>
      <w:spacing w:val="40"/>
      <w:sz w:val="28"/>
      <w:szCs w:val="22"/>
      <w:lang w:eastAsia="en-US"/>
    </w:rPr>
  </w:style>
  <w:style w:type="paragraph" w:customStyle="1" w:styleId="EntInstitACP">
    <w:name w:val="EntInstitACP"/>
    <w:basedOn w:val="Normal"/>
    <w:rsid w:val="00B743C8"/>
    <w:pPr>
      <w:widowControl/>
      <w:jc w:val="center"/>
    </w:pPr>
    <w:rPr>
      <w:rFonts w:eastAsia="Calibri"/>
      <w:b/>
      <w:szCs w:val="22"/>
      <w:lang w:eastAsia="en-US"/>
    </w:rPr>
  </w:style>
  <w:style w:type="paragraph" w:customStyle="1" w:styleId="Genredudocument">
    <w:name w:val="Genre du document"/>
    <w:basedOn w:val="EntRefer"/>
    <w:next w:val="EntRefer"/>
    <w:rsid w:val="00B743C8"/>
    <w:pPr>
      <w:spacing w:before="240"/>
    </w:pPr>
    <w:rPr>
      <w:rFonts w:eastAsia="Calibri"/>
      <w:szCs w:val="22"/>
      <w:lang w:eastAsia="en-US"/>
    </w:rPr>
  </w:style>
  <w:style w:type="paragraph" w:customStyle="1" w:styleId="Accordtitre">
    <w:name w:val="Accord titre"/>
    <w:basedOn w:val="Normal"/>
    <w:rsid w:val="00B743C8"/>
    <w:pPr>
      <w:widowControl/>
      <w:spacing w:line="360" w:lineRule="auto"/>
      <w:jc w:val="center"/>
    </w:pPr>
    <w:rPr>
      <w:rFonts w:eastAsia="Calibri"/>
      <w:szCs w:val="22"/>
      <w:lang w:eastAsia="en-US"/>
    </w:rPr>
  </w:style>
  <w:style w:type="paragraph" w:customStyle="1" w:styleId="FooterAccord">
    <w:name w:val="Footer Accord"/>
    <w:basedOn w:val="Normal"/>
    <w:rsid w:val="00B743C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743C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743C8"/>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B743C8"/>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B743C8"/>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743C8"/>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743C8"/>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743C8"/>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743C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743C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743C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743C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743C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743C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743C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743C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743C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743C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743C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743C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743C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743C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743C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743C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743C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743C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743C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743C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743C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743C8"/>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743C8"/>
    <w:pPr>
      <w:pBdr>
        <w:left w:val="single" w:sz="18" w:space="5" w:color="0070C0"/>
      </w:pBdr>
      <w:spacing w:after="160" w:line="259" w:lineRule="auto"/>
    </w:pPr>
    <w:rPr>
      <w:rFonts w:ascii="Calibri" w:eastAsia="Calibri" w:hAnsi="Calibri" w:cs="Arial"/>
      <w:i/>
      <w:sz w:val="22"/>
      <w:szCs w:val="22"/>
      <w:lang w:val="sl-SI" w:eastAsia="en-US"/>
    </w:rPr>
  </w:style>
  <w:style w:type="paragraph" w:customStyle="1" w:styleId="CommentFwdQuotedText">
    <w:name w:val="CommentFwdQuotedText"/>
    <w:basedOn w:val="Normal"/>
    <w:rsid w:val="00B743C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743C8"/>
    <w:pPr>
      <w:pBdr>
        <w:top w:val="none" w:sz="0" w:space="0" w:color="auto"/>
        <w:left w:val="single" w:sz="4" w:space="20" w:color="auto"/>
      </w:pBdr>
    </w:pPr>
  </w:style>
  <w:style w:type="character" w:customStyle="1" w:styleId="diff-tte-added">
    <w:name w:val="diff-tte-added"/>
    <w:basedOn w:val="DefaultParagraphFont"/>
    <w:rsid w:val="00B743C8"/>
    <w:rPr>
      <w:b/>
      <w:i/>
    </w:rPr>
  </w:style>
  <w:style w:type="character" w:customStyle="1" w:styleId="diff-tte-removed">
    <w:name w:val="diff-tte-removed"/>
    <w:basedOn w:val="DefaultParagraphFont"/>
    <w:rsid w:val="00B743C8"/>
    <w:rPr>
      <w:strike/>
    </w:rPr>
  </w:style>
  <w:style w:type="character" w:customStyle="1" w:styleId="Heading5Char1">
    <w:name w:val="Heading 5 Char1"/>
    <w:basedOn w:val="DefaultParagraphFont"/>
    <w:uiPriority w:val="9"/>
    <w:semiHidden/>
    <w:rsid w:val="00B743C8"/>
    <w:rPr>
      <w:rFonts w:ascii="Cambria" w:eastAsia="Times New Roman" w:hAnsi="Cambria" w:cs="Times New Roman"/>
      <w:color w:val="365F91"/>
      <w:sz w:val="24"/>
      <w:lang w:val="sl-SI"/>
    </w:rPr>
  </w:style>
  <w:style w:type="character" w:customStyle="1" w:styleId="Heading6Char1">
    <w:name w:val="Heading 6 Char1"/>
    <w:basedOn w:val="DefaultParagraphFont"/>
    <w:uiPriority w:val="9"/>
    <w:semiHidden/>
    <w:rsid w:val="00B743C8"/>
    <w:rPr>
      <w:rFonts w:ascii="Cambria" w:eastAsia="Times New Roman" w:hAnsi="Cambria" w:cs="Times New Roman"/>
      <w:color w:val="243F60"/>
      <w:sz w:val="24"/>
      <w:lang w:val="sl-SI"/>
    </w:rPr>
  </w:style>
  <w:style w:type="character" w:customStyle="1" w:styleId="Heading7Char1">
    <w:name w:val="Heading 7 Char1"/>
    <w:basedOn w:val="DefaultParagraphFont"/>
    <w:uiPriority w:val="9"/>
    <w:semiHidden/>
    <w:rsid w:val="00B743C8"/>
    <w:rPr>
      <w:rFonts w:ascii="Cambria" w:eastAsia="Times New Roman" w:hAnsi="Cambria" w:cs="Times New Roman"/>
      <w:i/>
      <w:iCs/>
      <w:color w:val="243F60"/>
      <w:sz w:val="24"/>
      <w:lang w:val="sl-SI"/>
    </w:rPr>
  </w:style>
  <w:style w:type="paragraph" w:customStyle="1" w:styleId="index">
    <w:name w:val="index"/>
    <w:basedOn w:val="Normal"/>
    <w:rsid w:val="00B743C8"/>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B743C8"/>
  </w:style>
  <w:style w:type="numbering" w:customStyle="1" w:styleId="NoList14">
    <w:name w:val="No List14"/>
    <w:next w:val="NoList"/>
    <w:uiPriority w:val="99"/>
    <w:semiHidden/>
    <w:unhideWhenUsed/>
    <w:rsid w:val="00B743C8"/>
  </w:style>
  <w:style w:type="numbering" w:customStyle="1" w:styleId="NoList1111">
    <w:name w:val="No List1111"/>
    <w:next w:val="NoList"/>
    <w:uiPriority w:val="99"/>
    <w:semiHidden/>
    <w:unhideWhenUsed/>
    <w:rsid w:val="00B743C8"/>
  </w:style>
  <w:style w:type="numbering" w:customStyle="1" w:styleId="NoList21">
    <w:name w:val="No List21"/>
    <w:next w:val="NoList"/>
    <w:semiHidden/>
    <w:rsid w:val="00B743C8"/>
  </w:style>
  <w:style w:type="numbering" w:customStyle="1" w:styleId="NoList31">
    <w:name w:val="No List31"/>
    <w:next w:val="NoList"/>
    <w:uiPriority w:val="99"/>
    <w:semiHidden/>
    <w:unhideWhenUsed/>
    <w:rsid w:val="00B743C8"/>
  </w:style>
  <w:style w:type="numbering" w:customStyle="1" w:styleId="NoList121">
    <w:name w:val="No List121"/>
    <w:next w:val="NoList"/>
    <w:uiPriority w:val="99"/>
    <w:semiHidden/>
    <w:unhideWhenUsed/>
    <w:rsid w:val="00B743C8"/>
  </w:style>
  <w:style w:type="numbering" w:customStyle="1" w:styleId="NoList41">
    <w:name w:val="No List41"/>
    <w:next w:val="NoList"/>
    <w:uiPriority w:val="99"/>
    <w:semiHidden/>
    <w:unhideWhenUsed/>
    <w:rsid w:val="00B743C8"/>
  </w:style>
  <w:style w:type="numbering" w:customStyle="1" w:styleId="NoList131">
    <w:name w:val="No List131"/>
    <w:next w:val="NoList"/>
    <w:uiPriority w:val="99"/>
    <w:semiHidden/>
    <w:unhideWhenUsed/>
    <w:rsid w:val="00B743C8"/>
  </w:style>
  <w:style w:type="character" w:customStyle="1" w:styleId="UnresolvedMention2">
    <w:name w:val="Unresolved Mention2"/>
    <w:basedOn w:val="DefaultParagraphFont"/>
    <w:uiPriority w:val="99"/>
    <w:semiHidden/>
    <w:unhideWhenUsed/>
    <w:rsid w:val="00B743C8"/>
    <w:rPr>
      <w:color w:val="605E5C"/>
      <w:shd w:val="clear" w:color="auto" w:fill="E1DFDD"/>
    </w:rPr>
  </w:style>
  <w:style w:type="character" w:customStyle="1" w:styleId="cf01">
    <w:name w:val="cf01"/>
    <w:basedOn w:val="DefaultParagraphFont"/>
    <w:rsid w:val="00B743C8"/>
    <w:rPr>
      <w:rFonts w:ascii="Segoe UI" w:hAnsi="Segoe UI" w:cs="Segoe UI" w:hint="default"/>
      <w:sz w:val="18"/>
      <w:szCs w:val="18"/>
    </w:rPr>
  </w:style>
  <w:style w:type="character" w:styleId="Strong">
    <w:name w:val="Strong"/>
    <w:basedOn w:val="DefaultParagraphFont"/>
    <w:uiPriority w:val="22"/>
    <w:qFormat/>
    <w:rsid w:val="00B743C8"/>
    <w:rPr>
      <w:b/>
      <w:bCs/>
    </w:rPr>
  </w:style>
  <w:style w:type="character" w:customStyle="1" w:styleId="italic0">
    <w:name w:val="italic"/>
    <w:basedOn w:val="DefaultParagraphFont"/>
    <w:rsid w:val="00B743C8"/>
  </w:style>
  <w:style w:type="character" w:customStyle="1" w:styleId="colorlightdark">
    <w:name w:val="color_lightdark"/>
    <w:basedOn w:val="DefaultParagraphFont"/>
    <w:rsid w:val="00B743C8"/>
  </w:style>
  <w:style w:type="character" w:customStyle="1" w:styleId="colordark">
    <w:name w:val="color_dark"/>
    <w:basedOn w:val="DefaultParagraphFont"/>
    <w:rsid w:val="00B743C8"/>
  </w:style>
  <w:style w:type="paragraph" w:styleId="EndnoteText">
    <w:name w:val="endnote text"/>
    <w:basedOn w:val="Normal"/>
    <w:link w:val="EndnoteTextChar1"/>
    <w:rsid w:val="00B743C8"/>
    <w:rPr>
      <w:sz w:val="20"/>
    </w:rPr>
  </w:style>
  <w:style w:type="character" w:customStyle="1" w:styleId="EndnoteTextChar1">
    <w:name w:val="Endnote Text Char1"/>
    <w:basedOn w:val="DefaultParagraphFont"/>
    <w:link w:val="EndnoteText"/>
    <w:rsid w:val="00B743C8"/>
    <w:rPr>
      <w:lang w:val="sl-SI"/>
    </w:rPr>
  </w:style>
  <w:style w:type="paragraph" w:styleId="Revision">
    <w:name w:val="Revision"/>
    <w:hidden/>
    <w:uiPriority w:val="99"/>
    <w:semiHidden/>
    <w:rsid w:val="00B743C8"/>
    <w:rPr>
      <w:sz w:val="24"/>
      <w:lang w:val="sl-SI"/>
    </w:rPr>
  </w:style>
  <w:style w:type="character" w:styleId="FollowedHyperlink">
    <w:name w:val="FollowedHyperlink"/>
    <w:basedOn w:val="DefaultParagraphFont"/>
    <w:rsid w:val="00B743C8"/>
    <w:rPr>
      <w:color w:val="954F72" w:themeColor="followedHyperlink"/>
      <w:u w:val="single"/>
    </w:rPr>
  </w:style>
  <w:style w:type="paragraph" w:styleId="ListBullet">
    <w:name w:val="List Bullet"/>
    <w:basedOn w:val="Normal"/>
    <w:rsid w:val="00B743C8"/>
    <w:pPr>
      <w:tabs>
        <w:tab w:val="num" w:pos="567"/>
      </w:tabs>
      <w:ind w:left="567" w:hanging="567"/>
      <w:contextualSpacing/>
    </w:pPr>
  </w:style>
  <w:style w:type="paragraph" w:styleId="ListBullet2">
    <w:name w:val="List Bullet 2"/>
    <w:basedOn w:val="Normal"/>
    <w:rsid w:val="00B743C8"/>
    <w:pPr>
      <w:tabs>
        <w:tab w:val="num" w:pos="1134"/>
      </w:tabs>
      <w:ind w:left="1134" w:hanging="567"/>
      <w:contextualSpacing/>
    </w:pPr>
  </w:style>
  <w:style w:type="paragraph" w:styleId="ListBullet3">
    <w:name w:val="List Bullet 3"/>
    <w:basedOn w:val="Normal"/>
    <w:rsid w:val="00B743C8"/>
    <w:pPr>
      <w:tabs>
        <w:tab w:val="num" w:pos="1701"/>
      </w:tabs>
      <w:ind w:left="1701" w:hanging="567"/>
      <w:contextualSpacing/>
    </w:pPr>
  </w:style>
  <w:style w:type="paragraph" w:styleId="ListBullet4">
    <w:name w:val="List Bullet 4"/>
    <w:basedOn w:val="Normal"/>
    <w:rsid w:val="00B743C8"/>
    <w:pPr>
      <w:tabs>
        <w:tab w:val="num" w:pos="2268"/>
      </w:tabs>
      <w:ind w:left="2268" w:hanging="567"/>
      <w:contextualSpacing/>
    </w:pPr>
  </w:style>
  <w:style w:type="paragraph" w:styleId="ListNumber2">
    <w:name w:val="List Number 2"/>
    <w:basedOn w:val="Normal"/>
    <w:rsid w:val="00B743C8"/>
    <w:pPr>
      <w:tabs>
        <w:tab w:val="num" w:pos="2835"/>
      </w:tabs>
      <w:ind w:left="2835" w:hanging="567"/>
      <w:contextualSpacing/>
    </w:pPr>
  </w:style>
  <w:style w:type="paragraph" w:styleId="ListNumber3">
    <w:name w:val="List Number 3"/>
    <w:basedOn w:val="Normal"/>
    <w:rsid w:val="00B743C8"/>
    <w:pPr>
      <w:tabs>
        <w:tab w:val="num" w:pos="567"/>
      </w:tabs>
      <w:ind w:left="567" w:hanging="567"/>
      <w:contextualSpacing/>
    </w:pPr>
  </w:style>
  <w:style w:type="paragraph" w:styleId="ListNumber4">
    <w:name w:val="List Number 4"/>
    <w:basedOn w:val="Normal"/>
    <w:rsid w:val="00B743C8"/>
    <w:pPr>
      <w:tabs>
        <w:tab w:val="num" w:pos="1134"/>
      </w:tabs>
      <w:ind w:left="1134"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83/oj" TargetMode="External"/><Relationship Id="rId1" Type="http://schemas.openxmlformats.org/officeDocument/2006/relationships/hyperlink" Target="http://data.europa.eu/eli/reg/2024/11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0F9F8-9706-4596-A803-9E1AF3F36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2024-04-30T13:02:00Z</dcterms:created>
  <dcterms:modified xsi:type="dcterms:W3CDTF">2024-04-30T13:02:00Z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P9_TA(2024)0117_</vt:lpwstr>
  </property>
  <property fmtid="{D5CDD505-2E9C-101B-9397-08002B2CF9AE}" pid="4" name="&lt;Type&gt;">
    <vt:lpwstr>RR</vt:lpwstr>
  </property>
</Properties>
</file>