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687" w:rsidTr="0010095E">
        <w:trPr>
          <w:trHeight w:hRule="exact" w:val="1418"/>
        </w:trPr>
        <w:tc>
          <w:tcPr>
            <w:tcW w:w="6804" w:type="dxa"/>
            <w:shd w:val="clear" w:color="auto" w:fill="auto"/>
            <w:vAlign w:val="center"/>
          </w:tcPr>
          <w:p w:rsidR="00751A4A" w:rsidRPr="00701687" w:rsidRDefault="00BB2AB6" w:rsidP="0010095E">
            <w:pPr>
              <w:pStyle w:val="EPName"/>
            </w:pPr>
            <w:r w:rsidRPr="00701687">
              <w:t>Ευρωπαϊκό Κοινοβούλιο</w:t>
            </w:r>
          </w:p>
          <w:p w:rsidR="00751A4A" w:rsidRPr="00701687" w:rsidRDefault="00817416" w:rsidP="00756632">
            <w:pPr>
              <w:pStyle w:val="EPTerm"/>
              <w:rPr>
                <w:rStyle w:val="HideTWBExt"/>
                <w:noProof w:val="0"/>
                <w:vanish w:val="0"/>
                <w:color w:val="auto"/>
              </w:rPr>
            </w:pPr>
            <w:r w:rsidRPr="00701687">
              <w:t>2019-2024</w:t>
            </w:r>
          </w:p>
        </w:tc>
        <w:tc>
          <w:tcPr>
            <w:tcW w:w="2268" w:type="dxa"/>
            <w:shd w:val="clear" w:color="auto" w:fill="auto"/>
          </w:tcPr>
          <w:p w:rsidR="00751A4A" w:rsidRPr="00701687" w:rsidRDefault="00187494" w:rsidP="0010095E">
            <w:pPr>
              <w:pStyle w:val="EPLogo"/>
            </w:pPr>
            <w:r w:rsidRPr="007016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1687" w:rsidRDefault="00D058B8" w:rsidP="004C5D52">
      <w:pPr>
        <w:pStyle w:val="LineTop"/>
      </w:pPr>
    </w:p>
    <w:p w:rsidR="00680577" w:rsidRPr="00701687" w:rsidRDefault="00BB2AB6" w:rsidP="00680577">
      <w:pPr>
        <w:pStyle w:val="EPBodyTA1"/>
      </w:pPr>
      <w:r w:rsidRPr="00701687">
        <w:t>ΚΕΙΜΕΝΑ ΠΟΥ ΕΓΚΡΙΘΗΚΑΝ</w:t>
      </w:r>
    </w:p>
    <w:p w:rsidR="00D058B8" w:rsidRPr="00701687" w:rsidRDefault="00D058B8" w:rsidP="00D058B8">
      <w:pPr>
        <w:pStyle w:val="LineBottom"/>
      </w:pPr>
    </w:p>
    <w:p w:rsidR="00BB2AB6" w:rsidRPr="00701687" w:rsidRDefault="00BB2AB6" w:rsidP="00BB2AB6">
      <w:pPr>
        <w:pStyle w:val="ATHeading1"/>
      </w:pPr>
      <w:bookmarkStart w:id="0" w:name="TANumber"/>
      <w:r w:rsidRPr="00701687">
        <w:t>P9_TA(2024)0</w:t>
      </w:r>
      <w:r w:rsidR="00E34410" w:rsidRPr="00701687">
        <w:t>118</w:t>
      </w:r>
      <w:bookmarkEnd w:id="0"/>
    </w:p>
    <w:p w:rsidR="00BB2AB6" w:rsidRPr="00701687" w:rsidRDefault="00BB2AB6" w:rsidP="00BB2AB6">
      <w:pPr>
        <w:pStyle w:val="ATHeading2"/>
      </w:pPr>
      <w:bookmarkStart w:id="1" w:name="title"/>
      <w:r w:rsidRPr="00701687">
        <w:t>Η δολοφονία του Alexei Navalny και η ανάγκη ανάληψης δράσης από την ΕΕ για τη στήριξη των πολιτικών κρατουμένων και της καταπιεζόμενης κοινωνίας των πολιτών στη Ρωσία</w:t>
      </w:r>
      <w:bookmarkEnd w:id="1"/>
    </w:p>
    <w:p w:rsidR="00BB2AB6" w:rsidRPr="00701687" w:rsidRDefault="00BB2AB6" w:rsidP="00BB2AB6">
      <w:pPr>
        <w:rPr>
          <w:i/>
          <w:vanish/>
        </w:rPr>
      </w:pPr>
      <w:r w:rsidRPr="00701687">
        <w:rPr>
          <w:i/>
        </w:rPr>
        <w:fldChar w:fldCharType="begin"/>
      </w:r>
      <w:r w:rsidRPr="00701687">
        <w:rPr>
          <w:i/>
        </w:rPr>
        <w:instrText xml:space="preserve"> TC"(</w:instrText>
      </w:r>
      <w:bookmarkStart w:id="2" w:name="DocNumber"/>
      <w:r w:rsidRPr="00701687">
        <w:rPr>
          <w:i/>
        </w:rPr>
        <w:instrText>B9-0147</w:instrText>
      </w:r>
      <w:r w:rsidR="00146C50" w:rsidRPr="00701687">
        <w:rPr>
          <w:i/>
        </w:rPr>
        <w:instrText>, 0150, 0152, 0154 και 0155</w:instrText>
      </w:r>
      <w:r w:rsidRPr="00701687">
        <w:rPr>
          <w:i/>
        </w:rPr>
        <w:instrText>/2024</w:instrText>
      </w:r>
      <w:bookmarkEnd w:id="2"/>
      <w:r w:rsidRPr="00701687">
        <w:rPr>
          <w:i/>
        </w:rPr>
        <w:instrText xml:space="preserve">)"\l3 \n&gt; \* MERGEFORMAT </w:instrText>
      </w:r>
      <w:r w:rsidRPr="00701687">
        <w:rPr>
          <w:i/>
        </w:rPr>
        <w:fldChar w:fldCharType="end"/>
      </w:r>
    </w:p>
    <w:p w:rsidR="00BB2AB6" w:rsidRPr="00701687" w:rsidRDefault="00BB2AB6" w:rsidP="00BB2AB6">
      <w:pPr>
        <w:rPr>
          <w:vanish/>
        </w:rPr>
      </w:pPr>
      <w:bookmarkStart w:id="3" w:name="PE"/>
      <w:r w:rsidRPr="00701687">
        <w:rPr>
          <w:vanish/>
        </w:rPr>
        <w:t>PE756.914</w:t>
      </w:r>
      <w:bookmarkEnd w:id="3"/>
    </w:p>
    <w:p w:rsidR="00BB2AB6" w:rsidRPr="00701687" w:rsidRDefault="00BB2AB6" w:rsidP="00BB2AB6">
      <w:pPr>
        <w:pStyle w:val="ATHeading3"/>
      </w:pPr>
      <w:bookmarkStart w:id="4" w:name="Sujet"/>
      <w:r w:rsidRPr="00701687">
        <w:t>Ψήφισμα του Ευρωπαϊκού Κοινοβουλίου</w:t>
      </w:r>
      <w:r w:rsidR="00146C50" w:rsidRPr="00701687">
        <w:t xml:space="preserve"> της 29ης Φε</w:t>
      </w:r>
      <w:bookmarkStart w:id="5" w:name="_GoBack"/>
      <w:bookmarkEnd w:id="5"/>
      <w:r w:rsidR="00146C50" w:rsidRPr="00701687">
        <w:t>βρουαρίου 2024</w:t>
      </w:r>
      <w:r w:rsidRPr="00701687">
        <w:t xml:space="preserve"> σχετικά με τη δολοφονία του Alexei Navalny και την ανάγκη ανάληψης δράσης από την ΕΕ για τη στήριξη των πολιτικών κρατουμένων και της καταπιεζόμενης κοινωνίας των πολιτών στη Ρωσία</w:t>
      </w:r>
      <w:bookmarkEnd w:id="4"/>
      <w:r w:rsidRPr="00701687">
        <w:t xml:space="preserve"> </w:t>
      </w:r>
      <w:bookmarkStart w:id="6" w:name="References"/>
      <w:r w:rsidRPr="00701687">
        <w:t>(2024/2579(RSP))</w:t>
      </w:r>
      <w:bookmarkEnd w:id="6"/>
    </w:p>
    <w:p w:rsidR="00146C50" w:rsidRPr="00701687" w:rsidRDefault="00146C50" w:rsidP="00D44635">
      <w:pPr>
        <w:pStyle w:val="Normal12"/>
        <w:rPr>
          <w:i/>
          <w:iCs/>
        </w:rPr>
      </w:pPr>
      <w:bookmarkStart w:id="7" w:name="TextBodyBegin"/>
      <w:bookmarkEnd w:id="7"/>
    </w:p>
    <w:p w:rsidR="00D44635" w:rsidRPr="00701687" w:rsidRDefault="00D44635" w:rsidP="00D44635">
      <w:pPr>
        <w:pStyle w:val="Normal12"/>
      </w:pPr>
      <w:r w:rsidRPr="00701687">
        <w:rPr>
          <w:i/>
          <w:iCs/>
        </w:rPr>
        <w:t>Το Ευρωπαϊκό Κοινοβούλιο</w:t>
      </w:r>
      <w:r w:rsidRPr="00701687">
        <w:t>,</w:t>
      </w:r>
    </w:p>
    <w:p w:rsidR="00D44635" w:rsidRPr="00701687" w:rsidRDefault="00D44635" w:rsidP="00146C50">
      <w:pPr>
        <w:pStyle w:val="NormalHanging12a"/>
        <w:widowControl/>
      </w:pPr>
      <w:r w:rsidRPr="00701687">
        <w:t>–</w:t>
      </w:r>
      <w:r w:rsidRPr="00701687">
        <w:tab/>
        <w:t>έχοντας υπόψη τα προηγούμενα ψηφίσματά του σχετικά με τη Ρωσία, και ειδικότερα εκείνα που αφορούν τον Alexei Navalny και την κατάσταση των ανθρωπίνων δικαιωμάτων στη χώρα,</w:t>
      </w:r>
    </w:p>
    <w:p w:rsidR="00D44635" w:rsidRPr="00701687" w:rsidRDefault="00D44635" w:rsidP="00146C50">
      <w:pPr>
        <w:pStyle w:val="NormalHanging12a"/>
        <w:widowControl/>
      </w:pPr>
      <w:r w:rsidRPr="00701687">
        <w:t>–</w:t>
      </w:r>
      <w:r w:rsidRPr="00701687">
        <w:tab/>
        <w:t>έχοντας υπόψη τη δήλωση της Διάσκεψης των Προέδρων του, της 21ης Φεβρουαρίου 2024,</w:t>
      </w:r>
    </w:p>
    <w:p w:rsidR="00D44635" w:rsidRPr="00701687" w:rsidRDefault="00D44635" w:rsidP="00146C50">
      <w:pPr>
        <w:pStyle w:val="NormalHanging12a"/>
        <w:widowControl/>
      </w:pPr>
      <w:r w:rsidRPr="00701687">
        <w:t>–</w:t>
      </w:r>
      <w:r w:rsidRPr="00701687">
        <w:tab/>
        <w:t>έχοντας υπόψη τη δήλωση του Ύπατου Εκπροσώπου της Ένωσης για θέματα Εξωτερικής Πολιτικής και Πολιτικής Ασφαλείας εκ μέρους της Ευρωπαϊκής Ένωσης, της 19ης Φεβρουαρίου 2024, σχετικά με τον θάνατο του Alexei Navalny,</w:t>
      </w:r>
    </w:p>
    <w:p w:rsidR="00D44635" w:rsidRPr="00701687" w:rsidRDefault="00D44635" w:rsidP="00146C50">
      <w:pPr>
        <w:pStyle w:val="NormalHanging12a"/>
        <w:widowControl/>
      </w:pPr>
      <w:r w:rsidRPr="00701687">
        <w:t>–</w:t>
      </w:r>
      <w:r w:rsidRPr="00701687">
        <w:tab/>
        <w:t>έχοντας υπόψη την κοινή δήλωση της Προέδρου της Επιτροπής και του Αντιπροέδρου της Επιτροπής/Ύπατου Εκπροσώπου της Ένωσης για Θέματα Εξωτερικής Πολιτικής και Πολιτικής Ασφαλείας, της 16ης Φεβρουαρίου 2024, σχετικά με τον θάνατο του Alexei Navalny,</w:t>
      </w:r>
    </w:p>
    <w:p w:rsidR="00D44635" w:rsidRPr="00701687" w:rsidRDefault="00D44635" w:rsidP="00146C50">
      <w:pPr>
        <w:pStyle w:val="NormalHanging12a"/>
        <w:widowControl/>
      </w:pPr>
      <w:r w:rsidRPr="00701687">
        <w:t>–</w:t>
      </w:r>
      <w:r w:rsidRPr="00701687">
        <w:tab/>
        <w:t>έχοντας υπόψη το Σύνταγμα της Ρωσικής Ομοσπονδίας και τις διεθνείς υποχρεώσεις που έχει αναλάβει η Ρωσία στον τομέα των ανθρωπίνων δικαιωμάτων,</w:t>
      </w:r>
    </w:p>
    <w:p w:rsidR="00D44635" w:rsidRPr="00701687" w:rsidRDefault="00D44635" w:rsidP="00146C50">
      <w:pPr>
        <w:pStyle w:val="NormalHanging12a"/>
        <w:widowControl/>
      </w:pPr>
      <w:r w:rsidRPr="00701687">
        <w:t>–</w:t>
      </w:r>
      <w:r w:rsidRPr="00701687">
        <w:tab/>
        <w:t>έχοντας υπόψη την Οικουμενική Διακήρυξη των Δικαιωμάτων του Ανθρώπου, την Ευρωπαϊκή Σύμβαση Δικαιωμάτων του Ανθρώπου και το Διεθνές Σύμφωνο για τα ατομικά και πολιτικά δικαιώματα,</w:t>
      </w:r>
    </w:p>
    <w:p w:rsidR="00D44635" w:rsidRPr="00701687" w:rsidRDefault="00D44635" w:rsidP="00146C50">
      <w:pPr>
        <w:pStyle w:val="NormalHanging12a"/>
        <w:widowControl/>
      </w:pPr>
      <w:r w:rsidRPr="00701687">
        <w:t>–</w:t>
      </w:r>
      <w:r w:rsidRPr="00701687">
        <w:tab/>
        <w:t xml:space="preserve">έχοντας υπόψη την έκθεση της Ειδικής Εισηγήτριας του ΟΗΕ για την κατάσταση των ανθρωπίνων δικαιωμάτων στη Ρωσική Ομοσπονδία, </w:t>
      </w:r>
      <w:proofErr w:type="spellStart"/>
      <w:r w:rsidRPr="00701687">
        <w:t>Mariana</w:t>
      </w:r>
      <w:proofErr w:type="spellEnd"/>
      <w:r w:rsidRPr="00701687">
        <w:t xml:space="preserve"> </w:t>
      </w:r>
      <w:proofErr w:type="spellStart"/>
      <w:r w:rsidRPr="00701687">
        <w:t>Katzarova</w:t>
      </w:r>
      <w:proofErr w:type="spellEnd"/>
      <w:r w:rsidRPr="00701687">
        <w:t>, της 15ης</w:t>
      </w:r>
      <w:r w:rsidR="00146C50" w:rsidRPr="00701687">
        <w:t> </w:t>
      </w:r>
      <w:r w:rsidRPr="00701687">
        <w:t>Σεπτεμβρίου 2023, με τίτλο «</w:t>
      </w:r>
      <w:proofErr w:type="spellStart"/>
      <w:r w:rsidRPr="00701687">
        <w:t>Situation</w:t>
      </w:r>
      <w:proofErr w:type="spellEnd"/>
      <w:r w:rsidRPr="00701687">
        <w:t xml:space="preserve"> of </w:t>
      </w:r>
      <w:proofErr w:type="spellStart"/>
      <w:r w:rsidRPr="00701687">
        <w:t>human</w:t>
      </w:r>
      <w:proofErr w:type="spellEnd"/>
      <w:r w:rsidRPr="00701687">
        <w:t xml:space="preserve"> </w:t>
      </w:r>
      <w:proofErr w:type="spellStart"/>
      <w:r w:rsidRPr="00701687">
        <w:t>rights</w:t>
      </w:r>
      <w:proofErr w:type="spellEnd"/>
      <w:r w:rsidRPr="00701687">
        <w:t xml:space="preserve"> in the </w:t>
      </w:r>
      <w:proofErr w:type="spellStart"/>
      <w:r w:rsidRPr="00701687">
        <w:t>Russian</w:t>
      </w:r>
      <w:proofErr w:type="spellEnd"/>
      <w:r w:rsidRPr="00701687">
        <w:t xml:space="preserve"> </w:t>
      </w:r>
      <w:proofErr w:type="spellStart"/>
      <w:r w:rsidRPr="00701687">
        <w:t>Federation</w:t>
      </w:r>
      <w:proofErr w:type="spellEnd"/>
      <w:r w:rsidRPr="00701687">
        <w:t>» (Κατάσταση των ανθρωπίνων δικαιωμάτων στη Ρωσική Ομοσπονδία),</w:t>
      </w:r>
    </w:p>
    <w:p w:rsidR="00D44635" w:rsidRPr="00701687" w:rsidRDefault="00D44635" w:rsidP="00146C50">
      <w:pPr>
        <w:pStyle w:val="NormalHanging12a"/>
        <w:widowControl/>
      </w:pPr>
      <w:r w:rsidRPr="00701687">
        <w:lastRenderedPageBreak/>
        <w:t>–</w:t>
      </w:r>
      <w:r w:rsidRPr="00701687">
        <w:tab/>
        <w:t>έχοντας υπόψη τη δήλωση της Ειδικής Εισηγήτριας των Ηνωμένων Εθνών για την κατάσταση των ανθρωπίνων δικαιωμάτων στη Ρωσική Ομοσπονδία, της 22ας</w:t>
      </w:r>
      <w:r w:rsidR="00146C50" w:rsidRPr="00701687">
        <w:t> </w:t>
      </w:r>
      <w:r w:rsidRPr="00701687">
        <w:t>Φεβρουαρίου 2024,</w:t>
      </w:r>
    </w:p>
    <w:p w:rsidR="00D44635" w:rsidRPr="00701687" w:rsidRDefault="00D44635" w:rsidP="00146C50">
      <w:pPr>
        <w:pStyle w:val="NormalHanging12a"/>
        <w:widowControl/>
      </w:pPr>
      <w:r w:rsidRPr="00701687">
        <w:t>–</w:t>
      </w:r>
      <w:r w:rsidRPr="00701687">
        <w:tab/>
        <w:t>έχοντας υπόψη την έκθεση του Οργανισμού Θεμελιωδών Δικαιωμάτων της Ευρωπαϊκής Ένωσης, της 11ης Ιουλίου 2023, με τίτλο «</w:t>
      </w:r>
      <w:proofErr w:type="spellStart"/>
      <w:r w:rsidRPr="00701687">
        <w:t>Protecting</w:t>
      </w:r>
      <w:proofErr w:type="spellEnd"/>
      <w:r w:rsidRPr="00701687">
        <w:t xml:space="preserve"> Human Rights </w:t>
      </w:r>
      <w:proofErr w:type="spellStart"/>
      <w:r w:rsidRPr="00701687">
        <w:t>Defenders</w:t>
      </w:r>
      <w:proofErr w:type="spellEnd"/>
      <w:r w:rsidRPr="00701687">
        <w:t xml:space="preserve"> </w:t>
      </w:r>
      <w:proofErr w:type="spellStart"/>
      <w:r w:rsidRPr="00701687">
        <w:t>at</w:t>
      </w:r>
      <w:proofErr w:type="spellEnd"/>
      <w:r w:rsidRPr="00701687">
        <w:t xml:space="preserve"> </w:t>
      </w:r>
      <w:proofErr w:type="spellStart"/>
      <w:r w:rsidRPr="00701687">
        <w:t>Risk</w:t>
      </w:r>
      <w:proofErr w:type="spellEnd"/>
      <w:r w:rsidRPr="00701687">
        <w:t xml:space="preserve">: EU </w:t>
      </w:r>
      <w:proofErr w:type="spellStart"/>
      <w:r w:rsidRPr="00701687">
        <w:t>entry</w:t>
      </w:r>
      <w:proofErr w:type="spellEnd"/>
      <w:r w:rsidRPr="00701687">
        <w:t xml:space="preserve">, </w:t>
      </w:r>
      <w:proofErr w:type="spellStart"/>
      <w:r w:rsidRPr="00701687">
        <w:t>stay</w:t>
      </w:r>
      <w:proofErr w:type="spellEnd"/>
      <w:r w:rsidRPr="00701687">
        <w:t xml:space="preserve"> and </w:t>
      </w:r>
      <w:proofErr w:type="spellStart"/>
      <w:r w:rsidRPr="00701687">
        <w:t>support</w:t>
      </w:r>
      <w:proofErr w:type="spellEnd"/>
      <w:r w:rsidRPr="00701687">
        <w:t>» (Προστασία των υπερασπιστών των ανθρωπίνων δικαιωμάτων που κινδυνεύουν: είσοδος και παραμονή στην ΕΕ και ενωσιακή υποστήριξη),</w:t>
      </w:r>
    </w:p>
    <w:p w:rsidR="00D44635" w:rsidRPr="00701687" w:rsidRDefault="00D44635" w:rsidP="00146C50">
      <w:pPr>
        <w:pStyle w:val="NormalHanging12a"/>
        <w:widowControl/>
      </w:pPr>
      <w:r w:rsidRPr="00701687">
        <w:t>–</w:t>
      </w:r>
      <w:r w:rsidRPr="00701687">
        <w:tab/>
        <w:t>έχοντας υπόψη το άρθρο 132 παράγραφοι 2 και 4 του Κανονισμού του,</w:t>
      </w:r>
    </w:p>
    <w:p w:rsidR="00D44635" w:rsidRPr="00701687" w:rsidRDefault="00D44635" w:rsidP="00146C50">
      <w:pPr>
        <w:pStyle w:val="NormalHanging12a"/>
        <w:widowControl/>
      </w:pPr>
      <w:r w:rsidRPr="00701687">
        <w:t>Α.</w:t>
      </w:r>
      <w:r w:rsidRPr="00701687">
        <w:tab/>
        <w:t xml:space="preserve">λαμβάνοντας υπόψη ότι ο Alexei Navalny, εξέχουσα πολιτική προσωπικότητα της Ρωσίας και βραβευθείς με το Βραβείο Ζαχάρωφ για την ελευθερία της σκέψης το 2021, απεβίωσε σε σωφρονιστικό ίδρυμα της Σιβηρίας βορείως του Αρκτικού Κύκλου, ενώ εξέτιε μια αβάσιμη και πολιτικά υποκινούμενη ποινή φυλάκισης· λαμβάνοντας υπόψη ότι η δολοφονία του Alexei Navalny αποτελεί ακόμη μια ένδειξη της αυξανόμενης και συστηματικής καταστολής στη Ρωσία· λαμβάνοντας υπόψη ότι την πλήρη ευθύνη για τον θάνατό του φέρει το ρωσικό κράτος, και συγκεκριμένα ο πρόεδρός του, </w:t>
      </w:r>
      <w:proofErr w:type="spellStart"/>
      <w:r w:rsidRPr="00701687">
        <w:t>Vladimir</w:t>
      </w:r>
      <w:proofErr w:type="spellEnd"/>
      <w:r w:rsidRPr="00701687">
        <w:t xml:space="preserve"> </w:t>
      </w:r>
      <w:proofErr w:type="spellStart"/>
      <w:r w:rsidRPr="00701687">
        <w:t>Putin</w:t>
      </w:r>
      <w:proofErr w:type="spellEnd"/>
      <w:r w:rsidRPr="00701687">
        <w:t>, ο οποίος θα πρέπει να λογοδοτήσει·</w:t>
      </w:r>
    </w:p>
    <w:p w:rsidR="00D44635" w:rsidRPr="00701687" w:rsidRDefault="00D44635" w:rsidP="00146C50">
      <w:pPr>
        <w:pStyle w:val="NormalHanging12a"/>
        <w:widowControl/>
      </w:pPr>
      <w:r w:rsidRPr="00701687">
        <w:t>Β.</w:t>
      </w:r>
      <w:r w:rsidRPr="00701687">
        <w:tab/>
        <w:t>λαμβάνοντας υπόψη ότι οι ρωσικές αρχές δεν έχουν ακόμη παράσχει πληροφορίες σχετικά με τα ακριβή αίτια και τις περιστάσεις του θανάτου του, και ότι επετράπη στην οικογένειά του να ανακτήσει τη σορό του για ιατρική έρευνα και κηδεία μόλις στις 24</w:t>
      </w:r>
      <w:r w:rsidR="00146C50" w:rsidRPr="00701687">
        <w:t> </w:t>
      </w:r>
      <w:r w:rsidRPr="00701687">
        <w:t>Φεβρουαρίου 2024· λαμβάνοντας υπόψη ότι δεν έχει διενεργηθεί ανεξάρτητη νεκροψία ή έρευνα σχετικά με την αιτία θανάτου·</w:t>
      </w:r>
    </w:p>
    <w:p w:rsidR="00D44635" w:rsidRPr="00701687" w:rsidRDefault="00D44635" w:rsidP="00146C50">
      <w:pPr>
        <w:pStyle w:val="NormalHanging12a"/>
        <w:widowControl/>
      </w:pPr>
      <w:r w:rsidRPr="00701687">
        <w:t>Γ.</w:t>
      </w:r>
      <w:r w:rsidRPr="00701687">
        <w:tab/>
        <w:t>λαμβάνοντας υπόψη ότι ο Alexei Navalny βρισκόταν υπό κράτηση από τις 17</w:t>
      </w:r>
      <w:r w:rsidR="00146C50" w:rsidRPr="00701687">
        <w:t> </w:t>
      </w:r>
      <w:r w:rsidRPr="00701687">
        <w:t xml:space="preserve">Ιανουαρίου 2021, ημερομηνία κατά την οποία επέστρεψε στη Ρωσία ύστερα από ιατρική αποκατάσταση μετά την </w:t>
      </w:r>
      <w:proofErr w:type="spellStart"/>
      <w:r w:rsidRPr="00701687">
        <w:t>υποκινηθείσα</w:t>
      </w:r>
      <w:proofErr w:type="spellEnd"/>
      <w:r w:rsidRPr="00701687">
        <w:t xml:space="preserve"> από το κράτος απόπειρα δολοφονίας του μέσω της χρήσης του διεθνώς απαγορευμένου </w:t>
      </w:r>
      <w:proofErr w:type="spellStart"/>
      <w:r w:rsidRPr="00701687">
        <w:t>νευροτοξικού</w:t>
      </w:r>
      <w:proofErr w:type="spellEnd"/>
      <w:r w:rsidRPr="00701687">
        <w:t xml:space="preserve"> παράγοντα </w:t>
      </w:r>
      <w:proofErr w:type="spellStart"/>
      <w:r w:rsidRPr="00701687">
        <w:t>Novichok</w:t>
      </w:r>
      <w:proofErr w:type="spellEnd"/>
      <w:r w:rsidRPr="00701687">
        <w:t>· λαμβάνοντας υπόψη ότι στο παρελθόν είχε κρατηθεί και συλληφθεί πολλές φορές και είχε καταδικαστεί, με βάση χαλκευμένους και πολιτικά υποκινούμενους ισχυρισμούς, σε μεγάλες ποινές φυλάκισης, σε μια προφανή προσπάθεια να σταματήσει τις πολιτικές του δραστηριότητες και τις εκστρατείες του για την καταπολέμηση της διαφθοράς· λαμβάνοντας υπόψη ότι είχε υποστεί ψυχολογική πίεση, αυθαίρετες τιμωρίες, σοβαρή κακομεταχείριση και βασανιστήρια κατά την κράτησή του σε διάφορες διαβόητες φυλακές και σωφρονιστικά καταστήματα· λαμβάνοντας υπόψη ότι η υγεία του Alexei Navalny είχε επιδεινωθεί λόγω κακομεταχείρισης και έλλειψης κατάλληλης ιατρικής περίθαλψης·</w:t>
      </w:r>
    </w:p>
    <w:p w:rsidR="00D44635" w:rsidRPr="00701687" w:rsidRDefault="00D44635" w:rsidP="00146C50">
      <w:pPr>
        <w:pStyle w:val="NormalHanging12a"/>
        <w:widowControl/>
      </w:pPr>
      <w:r w:rsidRPr="00701687">
        <w:t>Δ.</w:t>
      </w:r>
      <w:r w:rsidRPr="00701687">
        <w:tab/>
        <w:t>λαμβάνοντας υπόψη ότι ο Alexei Navalny αποτελούσε σύμβολο του αγώνα για ελευθερία και δημοκρατία, με το όνειρό του για μια «όμορφη Ρωσία του μέλλοντος»· λαμβάνοντας υπόψη ότι έχει επισημανθεί με σεβασμό η συνεχής εξέλιξη των απόψεών του σχετικά με τη ρωσική πολιτική και τον ρόλο της Ρωσίας στον κόσμο· λαμβάνοντας υπόψη ότι, μέσω του έργου του, ο Navalny αποκάλυψε τις παρανομίες και τη διαφθορά στην καρδιά του ρωσικού κυβερνητικού συστήματος· λαμβάνοντας υπόψη ότι ο Navalny συνέχισε άοκνα και θαρραλέα τον αγώνα του από τη φυλακή, αποδεικνύοντας την προσήλωσή του στις αρχές της δημοκρατίας και της δικαιοσύνης· λαμβάνοντας υπόψη ότι οι δικηγόροι του Navalny υφίστανται παρενοχλήσεις και ότι τρεις από αυτούς έχουν προφυλακιστεί από τον Οκτώβριο του 2023·</w:t>
      </w:r>
    </w:p>
    <w:p w:rsidR="00D44635" w:rsidRPr="00701687" w:rsidRDefault="00D44635" w:rsidP="00146C50">
      <w:pPr>
        <w:pStyle w:val="NormalHanging12a"/>
        <w:widowControl/>
      </w:pPr>
      <w:r w:rsidRPr="00701687">
        <w:lastRenderedPageBreak/>
        <w:t>Ε.</w:t>
      </w:r>
      <w:r w:rsidRPr="00701687">
        <w:tab/>
        <w:t xml:space="preserve">λαμβάνοντας υπόψη ότι υπάρχουν αναφορές ότι Ρώσοι πολίτες </w:t>
      </w:r>
      <w:proofErr w:type="spellStart"/>
      <w:r w:rsidRPr="00701687">
        <w:t>αποτίουν</w:t>
      </w:r>
      <w:proofErr w:type="spellEnd"/>
      <w:r w:rsidRPr="00701687">
        <w:t xml:space="preserve"> φόρο τιμής στον Alexei Navalny σε πόλεις και χωριά σε ολόκληρη τη Ρωσία, εκ των οποίων πολλοί τίθενται υπό κράτηση για αυτές τις ειρηνικές ενέργειες και ορισμένοι στοχοποιούνται υποκείμενοι σε αυθαίρετη επιστράτευση· λαμβάνοντας υπόψη ότι ο πρέσβης της ΕΕ στη Ρωσία, </w:t>
      </w:r>
      <w:proofErr w:type="spellStart"/>
      <w:r w:rsidRPr="00701687">
        <w:t>Roland</w:t>
      </w:r>
      <w:proofErr w:type="spellEnd"/>
      <w:r w:rsidRPr="00701687">
        <w:t xml:space="preserve"> </w:t>
      </w:r>
      <w:proofErr w:type="spellStart"/>
      <w:r w:rsidRPr="00701687">
        <w:t>Galharague</w:t>
      </w:r>
      <w:proofErr w:type="spellEnd"/>
      <w:r w:rsidRPr="00701687">
        <w:t xml:space="preserve">, και πολλοί από τους ομολόγους του από τα κράτη μέλη, το Ηνωμένο Βασίλειο και τις ΗΠΑ συγκαταλέγονται μεταξύ εκείνων που τίμησαν τη μνήμη του Alexei </w:t>
      </w:r>
      <w:proofErr w:type="spellStart"/>
      <w:r w:rsidRPr="00701687">
        <w:t>Navalny</w:t>
      </w:r>
      <w:proofErr w:type="spellEnd"/>
      <w:r w:rsidRPr="00701687">
        <w:t xml:space="preserve"> στην πέτρα </w:t>
      </w:r>
      <w:proofErr w:type="spellStart"/>
      <w:r w:rsidRPr="00701687">
        <w:t>Solovetsky</w:t>
      </w:r>
      <w:proofErr w:type="spellEnd"/>
      <w:r w:rsidRPr="00701687">
        <w:t xml:space="preserve"> στη Μόσχα·</w:t>
      </w:r>
    </w:p>
    <w:p w:rsidR="00D44635" w:rsidRPr="00701687" w:rsidRDefault="00D44635" w:rsidP="00146C50">
      <w:pPr>
        <w:pStyle w:val="NormalHanging12a"/>
        <w:widowControl/>
      </w:pPr>
      <w:r w:rsidRPr="00701687">
        <w:t>ΣΤ.</w:t>
      </w:r>
      <w:r w:rsidRPr="00701687">
        <w:tab/>
        <w:t xml:space="preserve">λαμβάνοντας υπόψη ότι το πολιτικό σύστημα της Ρωσίας ελέγχεται από ένα παγιωμένο αυταρχικό καθεστώς που εμπλέκεται σε ανεξέλεγκτη διαφθορά· λαμβάνοντας υπόψη ότι προσφεύγει σε νοθευμένες εκλογές για να παρέχει μια επίφαση δημοκρατίας και συγκεντρώνει όλη την εξουσία στα χέρια του </w:t>
      </w:r>
      <w:proofErr w:type="spellStart"/>
      <w:r w:rsidRPr="00701687">
        <w:t>Vladimir</w:t>
      </w:r>
      <w:proofErr w:type="spellEnd"/>
      <w:r w:rsidRPr="00701687">
        <w:t xml:space="preserve"> </w:t>
      </w:r>
      <w:proofErr w:type="spellStart"/>
      <w:r w:rsidRPr="00701687">
        <w:t>Putin</w:t>
      </w:r>
      <w:proofErr w:type="spellEnd"/>
      <w:r w:rsidRPr="00701687">
        <w:t>· λαμβάνοντας υπόψη ότι η κυβέρνηση καταστέλλει κάθε διαφωνία με την υποστήριξη καθεστωτικών δυνάμεων ασφαλείας, ενός δικαστικού σώματος που είναι υποχείριό της, ενός ελεγχόμενου περιβάλλοντος μέσων ενημέρωσης και ενός νομοθετικού σώματος που αποτελείται από ένα κυβερνών κόμμα και από ευεπηρέαστα κόμματα της αντιπολίτευσης·</w:t>
      </w:r>
    </w:p>
    <w:p w:rsidR="00D44635" w:rsidRPr="00701687" w:rsidRDefault="00D44635" w:rsidP="00146C50">
      <w:pPr>
        <w:pStyle w:val="NormalHanging12a"/>
        <w:widowControl/>
      </w:pPr>
      <w:r w:rsidRPr="00701687">
        <w:t>Ζ.</w:t>
      </w:r>
      <w:r w:rsidRPr="00701687">
        <w:tab/>
        <w:t>λαμβάνοντας υπόψη ότι ο θάνατος του Alexei Navalny δεν αποτελεί μεμονωμένο περιστατικό, αλλά το αποκορύφωμα της πρακτικής βίας, καταστολής των αντιφρονούντων και εκφοβισμού των πολιτικών αντιπάλων και των ακτιβιστών της κοινωνίας των πολιτών, την οποία ακολουθεί το καθεστώς του Κρεμλίνου· λαμβάνοντας υπόψη ότι πολλά δημοκρατικά δικαιώματα και πολιτικές ελευθερίες που κατοχυρώνονται από το ρωσικό Σύνταγμα είναι στην πράξη ανύπαρκτα· λαμβάνοντας υπόψη ότι η Ρωσική Ομοσπονδία παραβιάζει συνεχώς το διεθνές δίκαιο και τις διεθνείς δεσμεύσεις·</w:t>
      </w:r>
    </w:p>
    <w:p w:rsidR="00D44635" w:rsidRPr="00701687" w:rsidRDefault="00D44635" w:rsidP="00146C50">
      <w:pPr>
        <w:pStyle w:val="NormalHanging12a"/>
        <w:widowControl/>
      </w:pPr>
      <w:r w:rsidRPr="00701687">
        <w:t>Η.</w:t>
      </w:r>
      <w:r w:rsidRPr="00701687">
        <w:tab/>
        <w:t>λαμβάνοντας υπόψη ότι η καταστολή της ανεξάρτητης κοινωνίας των πολιτών στη Ρωσία, που στοχοποιεί μη κυβερνητικές οργανώσεις, υπερασπιστές των ανθρωπίνων δικαιωμάτων, δημοσιογράφους, δικηγόρους, ιστορικούς, ακτιβιστές για τα δικαιώματα των γυναικών, για τα δικαιώματα των ατόμων ΛΟΑΤΚΙ+, για το περιβάλλον και για τις εθνοτικές και πολιτιστικές μειονότητες, είχε καταστροφικές επιπτώσεις στη ζωή και τις ελευθερίες των ατόμων που ανήκουν σε μειονότητες, των ατόμων ΛΟΑΤΚΙ+, των γυναικών και όλων των ατόμων που δεν ακολουθούν τα κυρίαρχα πρότυπα ή που ασκούν κριτική στο ρωσικό καθεστώς και στις πολιτικές του· λαμβάνοντας υπόψη ότι η ενεργός κοινωνία των πολιτών και τα ελεύθερα μέσα ενημέρωσης είναι ζωτικής σημασίας για τη διασφάλιση δημοκρατικών και ανοικτών κοινωνιών και για την προστασία των ανθρωπίνων δικαιωμάτων·</w:t>
      </w:r>
    </w:p>
    <w:p w:rsidR="00D44635" w:rsidRPr="00701687" w:rsidRDefault="00D44635" w:rsidP="00146C50">
      <w:pPr>
        <w:pStyle w:val="NormalHanging12a"/>
        <w:widowControl/>
      </w:pPr>
      <w:r w:rsidRPr="00701687">
        <w:t>Θ.</w:t>
      </w:r>
      <w:r w:rsidRPr="00701687">
        <w:tab/>
        <w:t xml:space="preserve">λαμβάνοντας υπόψη ότι το καθεστώς </w:t>
      </w:r>
      <w:proofErr w:type="spellStart"/>
      <w:r w:rsidRPr="00701687">
        <w:t>Putin</w:t>
      </w:r>
      <w:proofErr w:type="spellEnd"/>
      <w:r w:rsidRPr="00701687">
        <w:t xml:space="preserve"> έχει αποδεκατίσει μια γενιά ρωσικών οργανώσεων προάσπισης των ανθρωπίνων δικαιωμάτων, συμπεριλαμβανομένων της </w:t>
      </w:r>
      <w:proofErr w:type="spellStart"/>
      <w:r w:rsidRPr="00701687">
        <w:t>Memorial</w:t>
      </w:r>
      <w:proofErr w:type="spellEnd"/>
      <w:r w:rsidRPr="00701687">
        <w:t xml:space="preserve"> και της Ομάδας Ελσίνκι της Μόσχας· λαμβάνοντας υπόψη ότι η ΕΕ φιλοξενεί διάφορους Ρώσους αντιφρονούντες και εκπροσώπους των μέσων ενημέρωσης και της κοινωνίας των πολιτών που αναγκάστηκαν να εγκαταλείψουν τη Ρωσία, καθώς η κριτική τους κατά της κυβέρνησης τούς έθεσε σε μεγάλο κίνδυνο αντιποίνων από τις αρχές·</w:t>
      </w:r>
    </w:p>
    <w:p w:rsidR="00D44635" w:rsidRPr="00701687" w:rsidRDefault="00D44635" w:rsidP="00146C50">
      <w:pPr>
        <w:pStyle w:val="NormalHanging12a"/>
        <w:widowControl/>
      </w:pPr>
      <w:r w:rsidRPr="00701687">
        <w:t>Ι.</w:t>
      </w:r>
      <w:r w:rsidRPr="00701687">
        <w:tab/>
        <w:t xml:space="preserve">λαμβάνοντας υπόψη ότι πολλοί παράγοντες της αντιπολίτευσης παραμένουν στη Ρωσία και εξακολουθούν να αγωνίζονται για τη δημοκρατία, το κράτος δικαίου και τα ανθρώπινα δικαιώματα από το εσωτερικό της Ρωσίας, διατρέχοντας μεγάλο προσωπικό κίνδυνο· λαμβάνοντας υπόψη ότι οι εκπρόσωποι της αντιπολίτευσης υφίστανται συστηματικά λεκτικές επιθέσεις, εκστρατείες προσωπικής συκοφάντησης και </w:t>
      </w:r>
      <w:r w:rsidRPr="00701687">
        <w:lastRenderedPageBreak/>
        <w:t xml:space="preserve">δαιμονοποίηση από την κυβέρνηση ή από τα φιλοκυβερνητικά μέσα ενημέρωσης· λαμβάνοντας υπόψη ότι η ομάδα ανθρωπίνων δικαιωμάτων </w:t>
      </w:r>
      <w:proofErr w:type="spellStart"/>
      <w:r w:rsidRPr="00701687">
        <w:t>Memorial</w:t>
      </w:r>
      <w:proofErr w:type="spellEnd"/>
      <w:r w:rsidRPr="00701687">
        <w:t xml:space="preserve"> έχει χαρακτηρίσει πάνω από 600 άτομα ως πολιτικούς κρατούμενους στη Ρωσία·</w:t>
      </w:r>
    </w:p>
    <w:p w:rsidR="00D44635" w:rsidRPr="00701687" w:rsidRDefault="00D44635" w:rsidP="00146C50">
      <w:pPr>
        <w:pStyle w:val="NormalHanging12a"/>
        <w:widowControl/>
      </w:pPr>
      <w:r w:rsidRPr="00701687">
        <w:t>ΙΑ.</w:t>
      </w:r>
      <w:r w:rsidRPr="00701687">
        <w:tab/>
        <w:t>λαμβάνοντας υπόψη ότι, από την έναρξη της πλήρους κλίμακας εισβολής της Ρωσίας στην Ουκρανία το 2022, οι ρωσικές αρχές έχουν αυξήσει την καταστολή έναντι της πολιτικής αντιπολίτευσης, των μέσων ενημέρωσης και της κοινωνίας των πολιτών, περιορίζοντας ακόμη περισσότερο τα δικαιώματα και τις ατομικές ελευθερίες, προκειμένου να καταπνίξουν την εσωτερική αντιπολίτευση, μεταξύ άλλων ποινικοποιώντας κάθε έκφραση αντιπολεμικού αισθήματος· λαμβάνοντας υπόψη ότι οι υποψήφιοι κατά του πολέμου δεν μπόρεσαν να θέσουν υποψηφιότητα στις προσεχείς προεδρικές εκλογές του 2024 στη Ρωσία·</w:t>
      </w:r>
    </w:p>
    <w:p w:rsidR="00D44635" w:rsidRPr="00701687" w:rsidRDefault="00D44635" w:rsidP="00146C50">
      <w:pPr>
        <w:pStyle w:val="NormalHanging12a"/>
        <w:widowControl/>
      </w:pPr>
      <w:r w:rsidRPr="00701687">
        <w:t>ΙΒ.</w:t>
      </w:r>
      <w:r w:rsidRPr="00701687">
        <w:tab/>
        <w:t>λαμβάνοντας υπόψη ότι δεν υπάρχει πλέον ασφαλής χώρος για δράση της κοινωνίας των πολιτών ή για πολιτική αντιπολίτευση εντός της Ρωσίας, σύμφωνα με την Ειδική Εισηγήτρια των Ηνωμένων Εθνών για την κατάσταση των ανθρωπίνων δικαιωμάτων στη Ρωσική Ομοσπονδία·</w:t>
      </w:r>
    </w:p>
    <w:p w:rsidR="00D44635" w:rsidRPr="00701687" w:rsidRDefault="00D44635" w:rsidP="00146C50">
      <w:pPr>
        <w:pStyle w:val="NormalHanging12a"/>
        <w:widowControl/>
      </w:pPr>
      <w:r w:rsidRPr="00701687">
        <w:t>ΙΓ.</w:t>
      </w:r>
      <w:r w:rsidRPr="00701687">
        <w:tab/>
        <w:t>λαμβάνοντας υπόψη ότι ο σοβαρός περιορισμός των ανθρωπίνων δικαιωμάτων από το ρωσικό καθεστώς συνιστά σαφή παραβίαση του ίδιου του Συντάγματος και του νομικού πλαισίου του έθνους, καθώς και παραβίαση των διεθνών υποχρεώσεων της Ρωσίας·</w:t>
      </w:r>
    </w:p>
    <w:p w:rsidR="00D44635" w:rsidRPr="00701687" w:rsidRDefault="00D44635" w:rsidP="00146C50">
      <w:pPr>
        <w:pStyle w:val="NormalHanging12a"/>
        <w:widowControl/>
      </w:pPr>
      <w:r w:rsidRPr="00701687">
        <w:t>ΙΔ.</w:t>
      </w:r>
      <w:r w:rsidRPr="00701687">
        <w:tab/>
        <w:t>λαμβάνοντας υπόψη ότι μια διαφανής, δημοκρατική, ελεύθερη και δίκαιη διαδικασία πολιτικού ανταγωνισμού δεν είναι συμβατή με την πολιτική καταστολή που ασκείται στη Ρωσική Ομοσπονδία εδώ και πολλά χρόνια και η οποία κορυφώθηκε με τη δολοφονία ενός σημαντικού ηγέτη της ρωσικής αντιπολίτευσης, του Alexei Navalny·</w:t>
      </w:r>
    </w:p>
    <w:p w:rsidR="00D44635" w:rsidRPr="00701687" w:rsidRDefault="00701687" w:rsidP="00701687">
      <w:pPr>
        <w:pStyle w:val="NormalHanging12a"/>
        <w:widowControl/>
        <w:ind w:left="570" w:hanging="570"/>
      </w:pPr>
      <w:r w:rsidRPr="00701687">
        <w:t>1.</w:t>
      </w:r>
      <w:r w:rsidRPr="00701687">
        <w:tab/>
      </w:r>
      <w:r w:rsidR="00D44635" w:rsidRPr="00701687">
        <w:t>καταδικάζει απερίφραστα τη δολοφονία του Alexei Navalny· εκφράζει τα ολόθερμα συλλυπητήριά του προς την οικογένεια, τους συνεργάτες και τους συναδέλφους του, καθώς και στους αναρίθμητους υποστηρικτές του σε ολόκληρη τη Ρωσία· εκφράζει την πλήρη υποστήριξή του στην Yulia Navalnaya όσον αφορά την αποφασιστικότητά της να συνεχίσει το έργο που ξεκίνησε ο Alexei Navalny με τη στήριξή της, καθώς και στο Ίδρυμα για την Καταπολέμηση της Διαφθοράς που ιδρύθηκε από τον Navalny, το οποίο συνεχίζει το έργο του υπό τις νέες συνθήκες·</w:t>
      </w:r>
    </w:p>
    <w:p w:rsidR="00D44635" w:rsidRPr="00701687" w:rsidRDefault="00701687" w:rsidP="00701687">
      <w:pPr>
        <w:pStyle w:val="NormalHanging12a"/>
        <w:widowControl/>
        <w:ind w:left="570" w:hanging="570"/>
      </w:pPr>
      <w:r w:rsidRPr="00701687">
        <w:t>2.</w:t>
      </w:r>
      <w:r w:rsidRPr="00701687">
        <w:tab/>
      </w:r>
      <w:r w:rsidR="00D44635" w:rsidRPr="00701687">
        <w:t>αποτίει φόρο τιμής στον Alexei Navalny ως πολιτικό ηγέτη και εξέχοντα πολιτικό για την καταπολέμηση της διαφθοράς, ο οποίος, χάρη στη γενναιότητα, τη χαρισματικότητα και την ικανότητά του να κινητοποιεί τον κόσμο, πέτυχε ό,τι άλλοι είχαν προσπαθήσει αλλά λίγοι κατόρθωσαν να επιτύχουν, και συγκεκριμένα να δώσει δύναμη στους πολίτες κάνοντάς τους να πιστέψουν στην ικανότητά τους να βελτιώσουν τη ζωή τους, να αλλάξουν την κοινωνία και να επηρεάσουν τα πολιτικά πράγματα·</w:t>
      </w:r>
    </w:p>
    <w:p w:rsidR="00D44635" w:rsidRPr="00701687" w:rsidRDefault="00701687" w:rsidP="00701687">
      <w:pPr>
        <w:pStyle w:val="NormalHanging12a"/>
        <w:widowControl/>
        <w:ind w:left="570" w:hanging="570"/>
      </w:pPr>
      <w:r w:rsidRPr="00701687">
        <w:t>3.</w:t>
      </w:r>
      <w:r w:rsidRPr="00701687">
        <w:tab/>
      </w:r>
      <w:r w:rsidR="00D44635" w:rsidRPr="00701687">
        <w:t>υπενθυμίζει τη συμβολή του στην ανάπτυξη της συνείδησης των πολιτών μέσω γνήσιων δημόσιων συζητήσεων, πολιτικών εκστρατειών, διαδηλώσεων και καινοτόμου επικοινωνίας, με αποτέλεσμα πολλοί να θεωρούν ότι αντιπροσωπεύει το όραμα μιας άλλης Ρωσίας, όπου η εξουσία δεν θα είναι αιχμάλωτη ενός κλεπτοκρατικού καθεστώτος προστατευόμενου από όργανα επιβολής του νόμου που είναι υποχείριά του, αλλά θα είναι στα χέρια και στην υπηρεσία του λαού·</w:t>
      </w:r>
    </w:p>
    <w:p w:rsidR="00D44635" w:rsidRPr="00701687" w:rsidRDefault="00701687" w:rsidP="00701687">
      <w:pPr>
        <w:pStyle w:val="NormalHanging12a"/>
        <w:widowControl/>
        <w:ind w:left="570" w:hanging="570"/>
      </w:pPr>
      <w:r w:rsidRPr="00701687">
        <w:lastRenderedPageBreak/>
        <w:t>4.</w:t>
      </w:r>
      <w:r w:rsidRPr="00701687">
        <w:tab/>
      </w:r>
      <w:r w:rsidR="00D44635" w:rsidRPr="00701687">
        <w:t>καλεί τις ρωσικές αρχές να επιτρέψουν την ταφή της σορού του Alexei Navalny σύμφωνα με τις επιθυμίες της οικογένειάς του και να μην παρεμποδίζουν τις προσπάθειες της οικογένειάς του να οργανώσουν μια αξιοπρεπή επικήδεια τελετή· ζητεί τη διεξαγωγή ανεξάρτητης και διαφανούς διεθνούς έρευνας σχετικά με τις ακριβείς περιστάσεις του θανάτου του Alexei Navalny και όσους είναι υπεύθυνοι, προκειμένου να αποκαλυφθεί η αλήθεια, να διασφαλιστεί η λογοδοσία και να αποδοθεί δικαιοσύνη· καλεί την ΕΕ και τα κράτη μέλη της να αναλάβουν ηγετικό ρόλο στην έκφραση του αιτήματος διερεύνησης και στη στήριξη αυτής της έρευνας·</w:t>
      </w:r>
    </w:p>
    <w:p w:rsidR="00D44635" w:rsidRPr="00701687" w:rsidRDefault="00701687" w:rsidP="00701687">
      <w:pPr>
        <w:pStyle w:val="NormalHanging12a"/>
        <w:widowControl/>
        <w:ind w:left="570" w:hanging="570"/>
      </w:pPr>
      <w:r w:rsidRPr="00701687">
        <w:t>5.</w:t>
      </w:r>
      <w:r w:rsidRPr="00701687">
        <w:tab/>
      </w:r>
      <w:r w:rsidR="00D44635" w:rsidRPr="00701687">
        <w:t>αποδοκιμάζει και καταδικάζει τις εκστρατείες παραπληροφόρησης που ενορχηστρώθηκαν από τα ελεγχόμενα από το Κρεμλίνο μέσα ενημέρωσης που επιδίωξαν να δυσφημίσουν την κληρονομιά και την αξιοπρέπεια του Alexei Navalny τόσο πριν όσο και μετά τον θάνατό του, καθώς και εκείνη της συζύγου, της οικογένειάς του και των στενών συνεργατών του·</w:t>
      </w:r>
    </w:p>
    <w:p w:rsidR="00D44635" w:rsidRPr="00701687" w:rsidRDefault="00701687" w:rsidP="00701687">
      <w:pPr>
        <w:pStyle w:val="NormalHanging12a"/>
        <w:widowControl/>
        <w:ind w:left="570" w:hanging="570"/>
      </w:pPr>
      <w:r w:rsidRPr="00701687">
        <w:t>6.</w:t>
      </w:r>
      <w:r w:rsidRPr="00701687">
        <w:tab/>
      </w:r>
      <w:r w:rsidR="00D44635" w:rsidRPr="00701687">
        <w:t>καλεί τον Αντιπρόεδρο της Επιτροπής / Ύπατο Εκπρόσωπο της Ένωσης για Θέματα Εξωτερικής Πολιτικής και Πολιτικής Ασφαλείας και τα κράτη μέλη να απαιτήσουν τη λογοδοσία της ρωσικής πολιτικής ηγεσίας και των ρωσικών αρχών, σε στενό συντονισμό με τους εταίρους της ΕΕ· καλεί το Συμβούλιο να χρησιμοποιήσει το παγκόσμιο καθεστώς κυρώσεων για τα ανθρώπινα δικαιώματα και να εφαρμόσει στοχευμένα μέτρα κατά όσων εμπλέκονται και είναι υπεύθυνοι για τις πολιτικά υποκινηθείσες δίκες κατά του Alexei Navalny, την καταδίκη του, τη φυλάκισή του και τις συνθήκες κράτησής του, συμπεριλαμβανομένων των εισαγγελέων και των δικαστών, του προσωπικού των φυλακών και των υπευθύνων για τον πρόωρο θάνατό του· χαιρετίζει την πρόσφατη έγκριση κυρώσεων από τις ΗΠΑ μετά τον θάνατο του Navalny και καλεί την ΕΕ να συντονίσει τις κυρώσεις της με τους διεθνείς εταίρους·</w:t>
      </w:r>
    </w:p>
    <w:p w:rsidR="00D44635" w:rsidRPr="00701687" w:rsidRDefault="00701687" w:rsidP="00701687">
      <w:pPr>
        <w:pStyle w:val="NormalHanging12a"/>
        <w:widowControl/>
        <w:ind w:left="570" w:hanging="570"/>
      </w:pPr>
      <w:r w:rsidRPr="00701687">
        <w:t>7.</w:t>
      </w:r>
      <w:r w:rsidRPr="00701687">
        <w:tab/>
      </w:r>
      <w:r w:rsidR="00D44635" w:rsidRPr="00701687">
        <w:t xml:space="preserve">υπογραμμίζει ότι η ρωσική κυβέρνηση και ο </w:t>
      </w:r>
      <w:proofErr w:type="spellStart"/>
      <w:r w:rsidR="00D44635" w:rsidRPr="00701687">
        <w:t>Vladimir</w:t>
      </w:r>
      <w:proofErr w:type="spellEnd"/>
      <w:r w:rsidR="00D44635" w:rsidRPr="00701687">
        <w:t xml:space="preserve"> </w:t>
      </w:r>
      <w:proofErr w:type="spellStart"/>
      <w:r w:rsidR="00D44635" w:rsidRPr="00701687">
        <w:t>Putin</w:t>
      </w:r>
      <w:proofErr w:type="spellEnd"/>
      <w:r w:rsidR="00D44635" w:rsidRPr="00701687">
        <w:t xml:space="preserve"> φέρουν προσωπικώς την ποινική και πολιτική ευθύνη για τη δολοφονία του πλέον εξέχοντος αντιπάλου τους, Alexei Navalny, και ότι υπό αυτές τις συνθήκες δικαιολογείται να τεθεί στον δημόσιο και διεθνή διάλογο το ζήτημα της νομιμότητας του </w:t>
      </w:r>
      <w:proofErr w:type="spellStart"/>
      <w:r w:rsidR="00D44635" w:rsidRPr="00701687">
        <w:t>Vladimir</w:t>
      </w:r>
      <w:proofErr w:type="spellEnd"/>
      <w:r w:rsidR="00D44635" w:rsidRPr="00701687">
        <w:t xml:space="preserve"> </w:t>
      </w:r>
      <w:proofErr w:type="spellStart"/>
      <w:r w:rsidR="00D44635" w:rsidRPr="00701687">
        <w:t>Putin</w:t>
      </w:r>
      <w:proofErr w:type="spellEnd"/>
      <w:r w:rsidR="00D44635" w:rsidRPr="00701687">
        <w:t>·</w:t>
      </w:r>
    </w:p>
    <w:p w:rsidR="00D44635" w:rsidRPr="00701687" w:rsidRDefault="00701687" w:rsidP="00701687">
      <w:pPr>
        <w:pStyle w:val="NormalHanging12a"/>
        <w:widowControl/>
        <w:ind w:left="570" w:hanging="570"/>
      </w:pPr>
      <w:r w:rsidRPr="00701687">
        <w:t>8.</w:t>
      </w:r>
      <w:r w:rsidRPr="00701687">
        <w:tab/>
      </w:r>
      <w:r w:rsidR="00D44635" w:rsidRPr="00701687">
        <w:t>εκφράζει την αλληλεγγύη του προς όλους όσοι, εντός και εκτός Ρωσίας, παρά τη σκοπίμως βάναυση καταστολή και τις σοβαρές συνέπειες που έχουν να αντιμετωπίσουν σε προσωπικό επίπεδο, συνεχίζουν να βρίσκουν το θάρρος να λένε την αλήθεια, να υπερασπίζονται τις ανθρώπινες αξίες και να αγωνίζονται για ένα δημοκρατικό και ειρηνικό μέλλον για τη Ρωσία· θεωρεί ότι ο λαός της Ρωσίας δεν μπορεί να συγχέεται με το πολεμοκάπηλο, αυταρχικό και κλεπτοκρατικό καθεστώς του Κρεμλίνου·</w:t>
      </w:r>
    </w:p>
    <w:p w:rsidR="00D44635" w:rsidRPr="00701687" w:rsidRDefault="00701687" w:rsidP="00701687">
      <w:pPr>
        <w:pStyle w:val="NormalHanging12a"/>
        <w:widowControl/>
        <w:ind w:left="570" w:hanging="570"/>
      </w:pPr>
      <w:r w:rsidRPr="00701687">
        <w:t>9.</w:t>
      </w:r>
      <w:r w:rsidRPr="00701687">
        <w:tab/>
      </w:r>
      <w:r w:rsidR="00D44635" w:rsidRPr="00701687">
        <w:t xml:space="preserve">καταγγέλλει την κλιμάκωση των παραβιάσεων των ανθρωπίνων δικαιωμάτων από το ρωσικό καθεστώς και καταδικάζει τη συνεχιζόμενη καταστολή των επικριτών της κυβέρνησης, των υπερασπιστών των ανθρωπίνων δικαιωμάτων, των ακτιβιστών κατά του πολέμου και των περιβαλλοντικών ακτιβιστών, </w:t>
      </w:r>
      <w:r w:rsidR="00E34410" w:rsidRPr="00701687">
        <w:t xml:space="preserve">των επικεφαλής εθνικών μειονοτήτων, των αυτοχθόνων ακτιβιστών, των ανεξάρτητων δημοσιογράφων και των ιστορικών, </w:t>
      </w:r>
      <w:r w:rsidR="00D44635" w:rsidRPr="00701687">
        <w:t>καθώς και την αυξανόμενη καταπίεση των κοινοτήτων ΛΟΑΤΚΙ+· καλεί το Συμβούλιο Ανθρωπίνων Δικαιωμάτων του ΟΗΕ να ερευνήσει άμεσα τις πράξεις απάνθρωπης φυλάκισης, βασανιστηρίων και δολοφονιών πολιτικών αντιπάλων· υπογραμμίζει ότι η δολοφονία του Alexei Navalny υπενθυμίζει έντονα την επείγουσα ανάγκη να αντιμετωπιστούν οι κατασταλτικές πολιτικές του ρωσικού καθεστώτος και να υπάρξει αποφασιστική τοποθέτηση κατά των εν λόγω ενεργειών·</w:t>
      </w:r>
    </w:p>
    <w:p w:rsidR="00D44635" w:rsidRPr="00701687" w:rsidRDefault="00701687" w:rsidP="00701687">
      <w:pPr>
        <w:pStyle w:val="NormalHanging12a"/>
        <w:widowControl/>
        <w:ind w:left="570" w:hanging="570"/>
      </w:pPr>
      <w:r w:rsidRPr="00701687">
        <w:lastRenderedPageBreak/>
        <w:t>10.</w:t>
      </w:r>
      <w:r w:rsidRPr="00701687">
        <w:tab/>
      </w:r>
      <w:r w:rsidR="00D44635" w:rsidRPr="00701687">
        <w:t xml:space="preserve">καλεί τις ρωσικές αρχές να αποσύρουν όλες τις αυθαίρετες κατηγορίες και να αποφυλακίσουν αμέσως και άνευ όρων όλους τους πολιτικούς κρατούμενους και όσους κρατούνται αυθαίρετα, συμπεριλαμβανομένων, μεταξύ άλλων, των </w:t>
      </w:r>
      <w:proofErr w:type="spellStart"/>
      <w:r w:rsidR="00D44635" w:rsidRPr="00701687">
        <w:t>Vladimir</w:t>
      </w:r>
      <w:proofErr w:type="spellEnd"/>
      <w:r w:rsidR="00D44635" w:rsidRPr="00701687">
        <w:t xml:space="preserve"> </w:t>
      </w:r>
      <w:proofErr w:type="spellStart"/>
      <w:r w:rsidR="00D44635" w:rsidRPr="00701687">
        <w:t>Kara-Murza</w:t>
      </w:r>
      <w:proofErr w:type="spellEnd"/>
      <w:r w:rsidR="00D44635" w:rsidRPr="00701687">
        <w:t xml:space="preserve">, </w:t>
      </w:r>
      <w:proofErr w:type="spellStart"/>
      <w:r w:rsidR="00D44635" w:rsidRPr="00701687">
        <w:t>Yuri</w:t>
      </w:r>
      <w:proofErr w:type="spellEnd"/>
      <w:r w:rsidR="00D44635" w:rsidRPr="00701687">
        <w:t xml:space="preserve"> </w:t>
      </w:r>
      <w:proofErr w:type="spellStart"/>
      <w:r w:rsidR="00D44635" w:rsidRPr="00701687">
        <w:t>Dmitriev</w:t>
      </w:r>
      <w:proofErr w:type="spellEnd"/>
      <w:r w:rsidR="00D44635" w:rsidRPr="00701687">
        <w:t xml:space="preserve">, </w:t>
      </w:r>
      <w:proofErr w:type="spellStart"/>
      <w:r w:rsidR="00D44635" w:rsidRPr="00701687">
        <w:t>Ilya</w:t>
      </w:r>
      <w:proofErr w:type="spellEnd"/>
      <w:r w:rsidR="00D44635" w:rsidRPr="00701687">
        <w:t xml:space="preserve"> </w:t>
      </w:r>
      <w:proofErr w:type="spellStart"/>
      <w:r w:rsidR="00D44635" w:rsidRPr="00701687">
        <w:t>Yashin</w:t>
      </w:r>
      <w:proofErr w:type="spellEnd"/>
      <w:r w:rsidR="00D44635" w:rsidRPr="00701687">
        <w:t xml:space="preserve">, </w:t>
      </w:r>
      <w:proofErr w:type="spellStart"/>
      <w:r w:rsidR="00D44635" w:rsidRPr="00701687">
        <w:t>Alexei</w:t>
      </w:r>
      <w:proofErr w:type="spellEnd"/>
      <w:r w:rsidR="00D44635" w:rsidRPr="00701687">
        <w:t xml:space="preserve"> </w:t>
      </w:r>
      <w:proofErr w:type="spellStart"/>
      <w:r w:rsidR="00D44635" w:rsidRPr="00701687">
        <w:t>Gorinov</w:t>
      </w:r>
      <w:proofErr w:type="spellEnd"/>
      <w:r w:rsidR="00D44635" w:rsidRPr="00701687">
        <w:t xml:space="preserve">, </w:t>
      </w:r>
      <w:proofErr w:type="spellStart"/>
      <w:r w:rsidR="00D44635" w:rsidRPr="00701687">
        <w:t>Lilia</w:t>
      </w:r>
      <w:proofErr w:type="spellEnd"/>
      <w:r w:rsidR="00D44635" w:rsidRPr="00701687">
        <w:t xml:space="preserve"> </w:t>
      </w:r>
      <w:proofErr w:type="spellStart"/>
      <w:r w:rsidR="00D44635" w:rsidRPr="00701687">
        <w:t>Chanysheva</w:t>
      </w:r>
      <w:proofErr w:type="spellEnd"/>
      <w:r w:rsidR="00D44635" w:rsidRPr="00701687">
        <w:t xml:space="preserve">, </w:t>
      </w:r>
      <w:proofErr w:type="spellStart"/>
      <w:r w:rsidR="00D44635" w:rsidRPr="00701687">
        <w:t>Ksenia</w:t>
      </w:r>
      <w:proofErr w:type="spellEnd"/>
      <w:r w:rsidR="00D44635" w:rsidRPr="00701687">
        <w:t xml:space="preserve"> </w:t>
      </w:r>
      <w:proofErr w:type="spellStart"/>
      <w:r w:rsidR="00D44635" w:rsidRPr="00701687">
        <w:t>Fadeeva</w:t>
      </w:r>
      <w:proofErr w:type="spellEnd"/>
      <w:r w:rsidR="00D44635" w:rsidRPr="00701687">
        <w:t xml:space="preserve">, </w:t>
      </w:r>
      <w:proofErr w:type="spellStart"/>
      <w:r w:rsidR="00D44635" w:rsidRPr="00701687">
        <w:t>Vadim</w:t>
      </w:r>
      <w:proofErr w:type="spellEnd"/>
      <w:r w:rsidR="00D44635" w:rsidRPr="00701687">
        <w:t xml:space="preserve"> </w:t>
      </w:r>
      <w:proofErr w:type="spellStart"/>
      <w:r w:rsidR="00D44635" w:rsidRPr="00701687">
        <w:t>Ostanin</w:t>
      </w:r>
      <w:proofErr w:type="spellEnd"/>
      <w:r w:rsidR="00D44635" w:rsidRPr="00701687">
        <w:t xml:space="preserve">, </w:t>
      </w:r>
      <w:proofErr w:type="spellStart"/>
      <w:r w:rsidR="00D44635" w:rsidRPr="00701687">
        <w:t>Daniel</w:t>
      </w:r>
      <w:proofErr w:type="spellEnd"/>
      <w:r w:rsidR="00D44635" w:rsidRPr="00701687">
        <w:t xml:space="preserve"> </w:t>
      </w:r>
      <w:proofErr w:type="spellStart"/>
      <w:r w:rsidR="00D44635" w:rsidRPr="00701687">
        <w:t>Kholodny</w:t>
      </w:r>
      <w:proofErr w:type="spellEnd"/>
      <w:r w:rsidR="00D44635" w:rsidRPr="00701687">
        <w:t xml:space="preserve">, </w:t>
      </w:r>
      <w:proofErr w:type="spellStart"/>
      <w:r w:rsidR="00D44635" w:rsidRPr="00701687">
        <w:t>Vadim</w:t>
      </w:r>
      <w:proofErr w:type="spellEnd"/>
      <w:r w:rsidR="00D44635" w:rsidRPr="00701687">
        <w:t xml:space="preserve"> </w:t>
      </w:r>
      <w:proofErr w:type="spellStart"/>
      <w:r w:rsidR="00D44635" w:rsidRPr="00701687">
        <w:t>Kobzev</w:t>
      </w:r>
      <w:proofErr w:type="spellEnd"/>
      <w:r w:rsidR="00D44635" w:rsidRPr="00701687">
        <w:t xml:space="preserve">, </w:t>
      </w:r>
      <w:proofErr w:type="spellStart"/>
      <w:r w:rsidR="00D44635" w:rsidRPr="00701687">
        <w:t>Igor</w:t>
      </w:r>
      <w:proofErr w:type="spellEnd"/>
      <w:r w:rsidR="00D44635" w:rsidRPr="00701687">
        <w:t xml:space="preserve"> </w:t>
      </w:r>
      <w:proofErr w:type="spellStart"/>
      <w:r w:rsidR="00D44635" w:rsidRPr="00701687">
        <w:t>Sergunin</w:t>
      </w:r>
      <w:proofErr w:type="spellEnd"/>
      <w:r w:rsidR="00D44635" w:rsidRPr="00701687">
        <w:t xml:space="preserve">, </w:t>
      </w:r>
      <w:proofErr w:type="spellStart"/>
      <w:r w:rsidR="00D44635" w:rsidRPr="00701687">
        <w:t>Alexei</w:t>
      </w:r>
      <w:proofErr w:type="spellEnd"/>
      <w:r w:rsidR="00D44635" w:rsidRPr="00701687">
        <w:t xml:space="preserve"> </w:t>
      </w:r>
      <w:proofErr w:type="spellStart"/>
      <w:r w:rsidR="00D44635" w:rsidRPr="00701687">
        <w:t>Lipster</w:t>
      </w:r>
      <w:proofErr w:type="spellEnd"/>
      <w:r w:rsidR="00D44635" w:rsidRPr="00701687">
        <w:t xml:space="preserve">, </w:t>
      </w:r>
      <w:proofErr w:type="spellStart"/>
      <w:r w:rsidR="00D44635" w:rsidRPr="00701687">
        <w:t>Viktoria</w:t>
      </w:r>
      <w:proofErr w:type="spellEnd"/>
      <w:r w:rsidR="00D44635" w:rsidRPr="00701687">
        <w:t xml:space="preserve"> </w:t>
      </w:r>
      <w:proofErr w:type="spellStart"/>
      <w:r w:rsidR="00D44635" w:rsidRPr="00701687">
        <w:t>Petrova</w:t>
      </w:r>
      <w:proofErr w:type="spellEnd"/>
      <w:r w:rsidR="00D44635" w:rsidRPr="00701687">
        <w:t xml:space="preserve">, Maria </w:t>
      </w:r>
      <w:proofErr w:type="spellStart"/>
      <w:r w:rsidR="00D44635" w:rsidRPr="00701687">
        <w:t>Ponomarenko</w:t>
      </w:r>
      <w:proofErr w:type="spellEnd"/>
      <w:r w:rsidR="00D44635" w:rsidRPr="00701687">
        <w:t xml:space="preserve">, Alexandra </w:t>
      </w:r>
      <w:proofErr w:type="spellStart"/>
      <w:r w:rsidR="00D44635" w:rsidRPr="00701687">
        <w:t>Skochilenko</w:t>
      </w:r>
      <w:proofErr w:type="spellEnd"/>
      <w:r w:rsidR="00D44635" w:rsidRPr="00701687">
        <w:t xml:space="preserve">, </w:t>
      </w:r>
      <w:proofErr w:type="spellStart"/>
      <w:r w:rsidR="00D44635" w:rsidRPr="00701687">
        <w:t>Svetlana</w:t>
      </w:r>
      <w:proofErr w:type="spellEnd"/>
      <w:r w:rsidR="00D44635" w:rsidRPr="00701687">
        <w:t xml:space="preserve"> </w:t>
      </w:r>
      <w:proofErr w:type="spellStart"/>
      <w:r w:rsidR="00D44635" w:rsidRPr="00701687">
        <w:t>Petriychuk</w:t>
      </w:r>
      <w:proofErr w:type="spellEnd"/>
      <w:r w:rsidR="00D44635" w:rsidRPr="00701687">
        <w:t xml:space="preserve">, </w:t>
      </w:r>
      <w:proofErr w:type="spellStart"/>
      <w:r w:rsidR="00D44635" w:rsidRPr="00701687">
        <w:t>Evgenia</w:t>
      </w:r>
      <w:proofErr w:type="spellEnd"/>
      <w:r w:rsidR="00D44635" w:rsidRPr="00701687">
        <w:t xml:space="preserve"> </w:t>
      </w:r>
      <w:proofErr w:type="spellStart"/>
      <w:r w:rsidR="00D44635" w:rsidRPr="00701687">
        <w:t>Berkovich</w:t>
      </w:r>
      <w:proofErr w:type="spellEnd"/>
      <w:r w:rsidR="00D44635" w:rsidRPr="00701687">
        <w:t xml:space="preserve">, </w:t>
      </w:r>
      <w:proofErr w:type="spellStart"/>
      <w:r w:rsidR="00D44635" w:rsidRPr="00701687">
        <w:t>Dmitry</w:t>
      </w:r>
      <w:proofErr w:type="spellEnd"/>
      <w:r w:rsidR="00D44635" w:rsidRPr="00701687">
        <w:t xml:space="preserve"> </w:t>
      </w:r>
      <w:proofErr w:type="spellStart"/>
      <w:r w:rsidR="00D44635" w:rsidRPr="00701687">
        <w:t>Ivanov</w:t>
      </w:r>
      <w:proofErr w:type="spellEnd"/>
      <w:r w:rsidR="00D44635" w:rsidRPr="00701687">
        <w:t xml:space="preserve">, </w:t>
      </w:r>
      <w:proofErr w:type="spellStart"/>
      <w:r w:rsidR="00D44635" w:rsidRPr="00701687">
        <w:t>Ioann</w:t>
      </w:r>
      <w:proofErr w:type="spellEnd"/>
      <w:r w:rsidR="00D44635" w:rsidRPr="00701687">
        <w:t xml:space="preserve"> </w:t>
      </w:r>
      <w:proofErr w:type="spellStart"/>
      <w:r w:rsidR="00D44635" w:rsidRPr="00701687">
        <w:t>Kurmoyarov</w:t>
      </w:r>
      <w:proofErr w:type="spellEnd"/>
      <w:r w:rsidR="00D44635" w:rsidRPr="00701687">
        <w:t xml:space="preserve">, </w:t>
      </w:r>
      <w:proofErr w:type="spellStart"/>
      <w:r w:rsidR="00D44635" w:rsidRPr="00701687">
        <w:t>Igor</w:t>
      </w:r>
      <w:proofErr w:type="spellEnd"/>
      <w:r w:rsidR="00D44635" w:rsidRPr="00701687">
        <w:t xml:space="preserve"> </w:t>
      </w:r>
      <w:proofErr w:type="spellStart"/>
      <w:r w:rsidR="00D44635" w:rsidRPr="00701687">
        <w:t>Baryshnikov</w:t>
      </w:r>
      <w:proofErr w:type="spellEnd"/>
      <w:r w:rsidR="00D44635" w:rsidRPr="00701687">
        <w:t xml:space="preserve">, </w:t>
      </w:r>
      <w:proofErr w:type="spellStart"/>
      <w:r w:rsidR="00D44635" w:rsidRPr="00701687">
        <w:t>Dmitry</w:t>
      </w:r>
      <w:proofErr w:type="spellEnd"/>
      <w:r w:rsidR="00D44635" w:rsidRPr="00701687">
        <w:t xml:space="preserve"> </w:t>
      </w:r>
      <w:proofErr w:type="spellStart"/>
      <w:r w:rsidR="00D44635" w:rsidRPr="00701687">
        <w:t>Talantov</w:t>
      </w:r>
      <w:proofErr w:type="spellEnd"/>
      <w:r w:rsidR="00D44635" w:rsidRPr="00701687">
        <w:t xml:space="preserve">, </w:t>
      </w:r>
      <w:proofErr w:type="spellStart"/>
      <w:r w:rsidR="00D44635" w:rsidRPr="00701687">
        <w:t>Alexei</w:t>
      </w:r>
      <w:proofErr w:type="spellEnd"/>
      <w:r w:rsidR="00D44635" w:rsidRPr="00701687">
        <w:t xml:space="preserve"> </w:t>
      </w:r>
      <w:proofErr w:type="spellStart"/>
      <w:r w:rsidR="00D44635" w:rsidRPr="00701687">
        <w:t>Moskalev</w:t>
      </w:r>
      <w:proofErr w:type="spellEnd"/>
      <w:r w:rsidR="00D44635" w:rsidRPr="00701687">
        <w:t xml:space="preserve">, </w:t>
      </w:r>
      <w:proofErr w:type="spellStart"/>
      <w:r w:rsidR="00D44635" w:rsidRPr="00701687">
        <w:t>Oleg</w:t>
      </w:r>
      <w:proofErr w:type="spellEnd"/>
      <w:r w:rsidR="00D44635" w:rsidRPr="00701687">
        <w:t xml:space="preserve"> </w:t>
      </w:r>
      <w:proofErr w:type="spellStart"/>
      <w:r w:rsidR="00D44635" w:rsidRPr="00701687">
        <w:t>Orlov</w:t>
      </w:r>
      <w:proofErr w:type="spellEnd"/>
      <w:r w:rsidR="00E34410" w:rsidRPr="00701687">
        <w:t xml:space="preserve">, </w:t>
      </w:r>
      <w:proofErr w:type="spellStart"/>
      <w:r w:rsidR="00E34410" w:rsidRPr="00701687">
        <w:t>Boris</w:t>
      </w:r>
      <w:proofErr w:type="spellEnd"/>
      <w:r w:rsidR="00E34410" w:rsidRPr="00701687">
        <w:t xml:space="preserve"> </w:t>
      </w:r>
      <w:proofErr w:type="spellStart"/>
      <w:r w:rsidR="00E34410" w:rsidRPr="00701687">
        <w:t>Kagarlitsky</w:t>
      </w:r>
      <w:proofErr w:type="spellEnd"/>
      <w:r w:rsidR="00D44635" w:rsidRPr="00701687">
        <w:t xml:space="preserve"> και </w:t>
      </w:r>
      <w:proofErr w:type="spellStart"/>
      <w:r w:rsidR="00D44635" w:rsidRPr="00701687">
        <w:t>Ivan</w:t>
      </w:r>
      <w:proofErr w:type="spellEnd"/>
      <w:r w:rsidR="00D44635" w:rsidRPr="00701687">
        <w:t xml:space="preserve"> </w:t>
      </w:r>
      <w:proofErr w:type="spellStart"/>
      <w:r w:rsidR="00D44635" w:rsidRPr="00701687">
        <w:t>Safronov</w:t>
      </w:r>
      <w:proofErr w:type="spellEnd"/>
      <w:r w:rsidR="00D44635" w:rsidRPr="00701687">
        <w:t>·</w:t>
      </w:r>
    </w:p>
    <w:p w:rsidR="00D44635" w:rsidRPr="00701687" w:rsidRDefault="00701687" w:rsidP="00701687">
      <w:pPr>
        <w:pStyle w:val="NormalHanging12a"/>
        <w:widowControl/>
        <w:ind w:left="570" w:hanging="570"/>
      </w:pPr>
      <w:r w:rsidRPr="00701687">
        <w:t>11.</w:t>
      </w:r>
      <w:r w:rsidRPr="00701687">
        <w:tab/>
      </w:r>
      <w:r w:rsidR="00D44635" w:rsidRPr="00701687">
        <w:t>παροτρύνει τις ρωσικές αρχές να τερματίσουν αμέσως τη χρήση βασανιστηρίων και άλλων μορφών κακομεταχείρισης και αυθαίρετων πειθαρχικών μέτρων κατά όλων των κρατουμένων και να μεταρρυθμίσουν επειγόντως τις συνθήκες κράτησης των φυλακισμένων ώστε να συμμορφώνονται με τις υποχρεώσεις της Ρωσίας βάσει του διεθνούς δικαίου για τα ανθρώπινα δικαιώματα, ιδίως όσον αφορά την πρόσβαση των κρατουμένων σε ιατρούς της επιλογής τους, σε κατάλληλη ιατρική θεραπεία, σε δικηγόρους και στην επικοινωνία με τις οικογένειές τους·</w:t>
      </w:r>
    </w:p>
    <w:p w:rsidR="00D44635" w:rsidRPr="00701687" w:rsidRDefault="00701687" w:rsidP="00701687">
      <w:pPr>
        <w:pStyle w:val="NormalHanging12a"/>
        <w:widowControl/>
        <w:ind w:left="570" w:hanging="570"/>
      </w:pPr>
      <w:r w:rsidRPr="00701687">
        <w:t>12.</w:t>
      </w:r>
      <w:r w:rsidRPr="00701687">
        <w:tab/>
      </w:r>
      <w:r w:rsidR="00D44635" w:rsidRPr="00701687">
        <w:t>καλεί τα κράτη μέλη να εντείνουν τις προσπάθειές τους για την εξεύρεση εφικτών τρόπων ελευθέρωσης των πλέον πληγέντων κρατουμένων, ιδίως των πολιτικών κρατουμένων που είναι ασθενείς ή έχουν υποστεί βασανιστήρια, συμπεριλαμβανομένης της επιλογής για πιθανές ανταλλαγές φυλακισμένων· καλεί το Συμβούλιο να δημιουργήσει ειδικό ρόλο απεσταλμένου για πολιτικούς κρατούμενους και ομήρους στη Ρωσία, προκειμένου να συντονίσει τις προσπάθειες αυτές, σε συνεργασία με διεθνείς εταίρους, και να χρησιμεύσει ως σημείο επαφής για τις οικείες οικογένειες και τους οικείους εταίρους·</w:t>
      </w:r>
    </w:p>
    <w:p w:rsidR="00D44635" w:rsidRPr="00701687" w:rsidRDefault="00701687" w:rsidP="00701687">
      <w:pPr>
        <w:pStyle w:val="NormalHanging12a"/>
        <w:widowControl/>
        <w:ind w:left="570" w:hanging="570"/>
      </w:pPr>
      <w:r w:rsidRPr="00701687">
        <w:t>13.</w:t>
      </w:r>
      <w:r w:rsidRPr="00701687">
        <w:tab/>
      </w:r>
      <w:r w:rsidR="00D44635" w:rsidRPr="00701687">
        <w:t>καλεί τις ρωσικές αρχές να αποφυλακίσουν αμέσως τους εκατοντάδες ανθρώπους που έχουν τεθεί υπό κράτηση τις τελευταίες εβδομάδες επειδή απέτιναν ειρηνικά φόρο τιμής στη μνήμη του Alexei Navalny· καταδικάζει τη βάναυση πρακτική των ρωσικών αρχών να στοχοποιούν πολιτικούς διαδηλωτές επιστρατεύοντας τους για να υπηρετήσουν στον πόλεμο·</w:t>
      </w:r>
    </w:p>
    <w:p w:rsidR="00D44635" w:rsidRPr="00701687" w:rsidRDefault="00701687" w:rsidP="00701687">
      <w:pPr>
        <w:pStyle w:val="NormalHanging12a"/>
        <w:widowControl/>
        <w:ind w:left="570" w:hanging="570"/>
      </w:pPr>
      <w:r w:rsidRPr="00701687">
        <w:t>14.</w:t>
      </w:r>
      <w:r w:rsidRPr="00701687">
        <w:tab/>
      </w:r>
      <w:r w:rsidR="00D44635" w:rsidRPr="00701687">
        <w:t>καλεί τις ρωσικές αρχές να καταργήσουν την καταπιεστική νομοθεσία τους που αντιβαίνει στο ρωσικό Σύνταγμα και στις διεθνείς δεσμεύσεις της χώρας, όπως οι νόμοι για τη λογοκρισία των αληθών πληροφοριών σχετικά με τον επιθετικό πόλεμο της Ρωσίας κατά της Ουκρανίας και οι νόμοι για τους λεγόμενους «ξένους πράκτορες» και τις λεγόμενες «ανεπιθύμητες οργανώσεις»·</w:t>
      </w:r>
    </w:p>
    <w:p w:rsidR="00D44635" w:rsidRPr="00701687" w:rsidRDefault="00701687" w:rsidP="00701687">
      <w:pPr>
        <w:pStyle w:val="NormalHanging12a"/>
        <w:widowControl/>
        <w:ind w:left="570" w:hanging="570"/>
      </w:pPr>
      <w:r w:rsidRPr="00701687">
        <w:t>15.</w:t>
      </w:r>
      <w:r w:rsidRPr="00701687">
        <w:tab/>
      </w:r>
      <w:r w:rsidR="00D44635" w:rsidRPr="00701687">
        <w:t xml:space="preserve">καλεί τα κράτη μέλη να θεσπίσουν εκτενή ενωσιακά περιοριστικά μέτρα έναντι ατόμων που εμπλέκονται στην πολιτική δίωξη και στη χάλκευση υποθέσεων εις βάρος εκπροσώπων της ρωσικής κοινωνίας των πολιτών και Ρώσων ακτιβιστών, και να εξετάσουν το ενδεχόμενο να προστεθούν στον κατάλογο κυρώσεων και άλλα πρόσωπα που κατονομάζει το Ίδρυμα Καταπολέμησης της Διαφθοράς του Alexei </w:t>
      </w:r>
      <w:proofErr w:type="spellStart"/>
      <w:r w:rsidR="00D44635" w:rsidRPr="00701687">
        <w:t>Navalny</w:t>
      </w:r>
      <w:proofErr w:type="spellEnd"/>
      <w:r w:rsidR="00D44635" w:rsidRPr="00701687">
        <w:t xml:space="preserve"> ως «</w:t>
      </w:r>
      <w:proofErr w:type="spellStart"/>
      <w:r w:rsidR="00D44635" w:rsidRPr="00701687">
        <w:t>διευκολυντές</w:t>
      </w:r>
      <w:proofErr w:type="spellEnd"/>
      <w:r w:rsidR="00D44635" w:rsidRPr="00701687">
        <w:t xml:space="preserve"> του καθεστώτος», οι οποίοι συμβάλλουν στη διεξαγωγή και τη χρηματοδότηση του επιθετικού πολέμου κατά της Ουκρανίας και στη διάπραξη της εγχώριας καταστολής που έχει ως στόχο την επιβίωση του καθεστώτος· επιμένει ότι πρέπει να υπάρξει μεγαλύτερη διαφάνεια στη διαδικασία εφαρμογής και άρσης των περιοριστικών μέτρων της ΕΕ·</w:t>
      </w:r>
    </w:p>
    <w:p w:rsidR="00D44635" w:rsidRPr="00701687" w:rsidRDefault="00701687" w:rsidP="00701687">
      <w:pPr>
        <w:pStyle w:val="NormalHanging12a"/>
        <w:widowControl/>
        <w:ind w:left="570" w:hanging="570"/>
      </w:pPr>
      <w:r w:rsidRPr="00701687">
        <w:lastRenderedPageBreak/>
        <w:t>16.</w:t>
      </w:r>
      <w:r w:rsidRPr="00701687">
        <w:tab/>
      </w:r>
      <w:r w:rsidR="00D44635" w:rsidRPr="00701687">
        <w:t>καλεί την αντιπροσωπεία της ΕΕ και τις αποστολές των κρατών μελών στη Ρωσία να συνεχίσουν να παρακολουθούν και να παρίστανται σε δίκες ατόμων που αντιμετωπίζουν πολιτικά υποκινούμενες διώξεις·</w:t>
      </w:r>
    </w:p>
    <w:p w:rsidR="00D44635" w:rsidRPr="00701687" w:rsidRDefault="00701687" w:rsidP="00701687">
      <w:pPr>
        <w:pStyle w:val="NormalHanging12a"/>
        <w:widowControl/>
        <w:ind w:left="570" w:hanging="570"/>
      </w:pPr>
      <w:r w:rsidRPr="00701687">
        <w:t>17.</w:t>
      </w:r>
      <w:r w:rsidRPr="00701687">
        <w:tab/>
      </w:r>
      <w:r w:rsidR="00D44635" w:rsidRPr="00701687">
        <w:t>καλεί την ΕΕ και τα κράτη μέλη να συνεχίσουν να επιδεικνύουν την ακλόνητη αλληλεγγύη τους και να στηρίζουν ενεργά την ανεξάρτητη ρωσική κοινωνία των πολιτών και τη δημοκρατική αντιπολίτευση, που εργάζονται για να μετατρέψουν τη Ρωσία σε μια ανοικτή κοινωνία στην οποία γίνονται σεβαστά τα πολιτικά δικαιώματα, οι θεμελιώδεις ελευθερίες και τα ανθρώπινα δικαιώματα, τιμώντας με τον τρόπο αυτό τη διαχρονική κληρονομιά του Alexei Navalny· καλεί την ΕΕ να στηρίξει τη δημιουργία ενός δικτύου υπερασπιστών των ανθρωπίνων δικαιωμάτων, το οποίο θα παρακολουθεί και θα υποβάλλει εκθέσεις για παραβιάσεις των ανθρωπίνων δικαιωμάτων·</w:t>
      </w:r>
    </w:p>
    <w:p w:rsidR="00D44635" w:rsidRPr="00701687" w:rsidRDefault="00701687" w:rsidP="00701687">
      <w:pPr>
        <w:pStyle w:val="NormalHanging12a"/>
        <w:widowControl/>
        <w:ind w:left="570" w:hanging="570"/>
      </w:pPr>
      <w:r w:rsidRPr="00701687">
        <w:t>18.</w:t>
      </w:r>
      <w:r w:rsidRPr="00701687">
        <w:tab/>
      </w:r>
      <w:r w:rsidR="00D44635" w:rsidRPr="00701687">
        <w:t>παροτρύνει τα κράτη μέλη να επεκτείνουν και να διευκολύνουν περαιτέρω το πρόγραμμα θεωρήσεων για ανθρωπιστικούς λόγους για τους Ρώσους υπερασπιστές των ανθρωπίνων δικαιωμάτων, ακτιβιστές υπέρ της δημοκρατίας και ανεξάρτητους δημοσιογράφους που διατρέχουν κίνδυνο πολιτικών διώξεων·</w:t>
      </w:r>
    </w:p>
    <w:p w:rsidR="00D44635" w:rsidRPr="00701687" w:rsidRDefault="00701687" w:rsidP="00701687">
      <w:pPr>
        <w:pStyle w:val="NormalHanging12a"/>
        <w:widowControl/>
        <w:ind w:left="570" w:hanging="570"/>
      </w:pPr>
      <w:r w:rsidRPr="00701687">
        <w:t>19.</w:t>
      </w:r>
      <w:r w:rsidRPr="00701687">
        <w:tab/>
      </w:r>
      <w:r w:rsidR="00D44635" w:rsidRPr="00701687">
        <w:t>επαναλαμβάνει την έκκλησή του για ένα σύστημα χορήγησης θεωρήσεων πολλαπλών εισόδων σε όλη την ΕΕ για τους υπερασπιστές των ανθρωπίνων δικαιωμάτων, τους ακτιβιστές της κοινωνίας των πολιτών και τα πολιτικά διωκόμενα άτομα, για τη χρήση της υφιστάμενης νομικής ευελιξίας και για την αντιμετώπιση των κενών στη νομοθεσία, όπως προτείνει ο Οργανισμός Θεμελιωδών Δικαιωμάτων της Ευρωπαϊκής Ένωσης στην έκθεσή του για το 2023 με τίτλο «</w:t>
      </w:r>
      <w:proofErr w:type="spellStart"/>
      <w:r w:rsidR="00D44635" w:rsidRPr="00701687">
        <w:t>Protecting</w:t>
      </w:r>
      <w:proofErr w:type="spellEnd"/>
      <w:r w:rsidR="00D44635" w:rsidRPr="00701687">
        <w:t xml:space="preserve"> Human Rights </w:t>
      </w:r>
      <w:proofErr w:type="spellStart"/>
      <w:r w:rsidR="00D44635" w:rsidRPr="00701687">
        <w:t>Defenders</w:t>
      </w:r>
      <w:proofErr w:type="spellEnd"/>
      <w:r w:rsidR="00D44635" w:rsidRPr="00701687">
        <w:t xml:space="preserve"> </w:t>
      </w:r>
      <w:proofErr w:type="spellStart"/>
      <w:r w:rsidR="00D44635" w:rsidRPr="00701687">
        <w:t>at</w:t>
      </w:r>
      <w:proofErr w:type="spellEnd"/>
      <w:r w:rsidR="00D44635" w:rsidRPr="00701687">
        <w:t xml:space="preserve"> </w:t>
      </w:r>
      <w:proofErr w:type="spellStart"/>
      <w:r w:rsidR="00D44635" w:rsidRPr="00701687">
        <w:t>Risk</w:t>
      </w:r>
      <w:proofErr w:type="spellEnd"/>
      <w:r w:rsidR="00D44635" w:rsidRPr="00701687">
        <w:t xml:space="preserve">: EU </w:t>
      </w:r>
      <w:proofErr w:type="spellStart"/>
      <w:r w:rsidR="00D44635" w:rsidRPr="00701687">
        <w:t>entry</w:t>
      </w:r>
      <w:proofErr w:type="spellEnd"/>
      <w:r w:rsidR="00D44635" w:rsidRPr="00701687">
        <w:t xml:space="preserve">, </w:t>
      </w:r>
      <w:proofErr w:type="spellStart"/>
      <w:r w:rsidR="00D44635" w:rsidRPr="00701687">
        <w:t>stay</w:t>
      </w:r>
      <w:proofErr w:type="spellEnd"/>
      <w:r w:rsidR="00D44635" w:rsidRPr="00701687">
        <w:t xml:space="preserve"> and </w:t>
      </w:r>
      <w:proofErr w:type="spellStart"/>
      <w:r w:rsidR="00D44635" w:rsidRPr="00701687">
        <w:t>support</w:t>
      </w:r>
      <w:proofErr w:type="spellEnd"/>
      <w:r w:rsidR="00D44635" w:rsidRPr="00701687">
        <w:t>» (Προστασία των υπερασπιστών των ανθρωπίνων δικαιωμάτων που διατρέχουν κίνδυνο: είσοδος στην ΕΕ, διαμονή και υποστήριξη)· καλεί τα θεσμικά όργανα της ΕΕ να προετοιμάσουν μέτρα για την ενδεχόμενη περίπτωση που η Ρωσία παύσει να εκδίδει διαβατήρια στα προξενεία της, συμπεριλαμβανομένης της αναγνώρισης της de facto ανιθαγένειας, και να εκδίδουν ταξιδιωτικά έγγραφα, προκειμένου να δοθεί η δυνατότητα στη δημοκρατική αντιπολίτευση, στους ακτιβιστές της κοινωνίας των πολιτών και σε άλλα πολιτικά διωκόμενα πρόσωπα να μετεγκατασταθούν σε κράτη μέλη της ΕΕ και, κατά περίπτωση, να συνεχίσουν το έργο τους ενόσω βρίσκονται στην εξορία·</w:t>
      </w:r>
    </w:p>
    <w:p w:rsidR="00D44635" w:rsidRPr="00701687" w:rsidRDefault="00701687" w:rsidP="00701687">
      <w:pPr>
        <w:pStyle w:val="NormalHanging12a"/>
        <w:widowControl/>
        <w:ind w:left="570" w:hanging="570"/>
      </w:pPr>
      <w:r w:rsidRPr="00701687">
        <w:t>20.</w:t>
      </w:r>
      <w:r w:rsidRPr="00701687">
        <w:tab/>
      </w:r>
      <w:r w:rsidR="00D44635" w:rsidRPr="00701687">
        <w:t>καλεί τα κράτη μέλη να αποφύγουν την αδικαιολόγητη και δυσανάλογη εφαρμογή περιοριστικών μέτρων σε άτομα που αναζητούν καταφύγιο και μάχονται εναντίον της παρούσας ρωσικής κυβέρνησης·</w:t>
      </w:r>
    </w:p>
    <w:p w:rsidR="00D44635" w:rsidRPr="00701687" w:rsidRDefault="00701687" w:rsidP="00701687">
      <w:pPr>
        <w:pStyle w:val="NormalHanging12a"/>
        <w:widowControl/>
        <w:ind w:left="570" w:hanging="570"/>
      </w:pPr>
      <w:r w:rsidRPr="00701687">
        <w:t>21.</w:t>
      </w:r>
      <w:r w:rsidRPr="00701687">
        <w:tab/>
      </w:r>
      <w:r w:rsidR="00D44635" w:rsidRPr="00701687">
        <w:t>ζητεί την απλούστευση των διαδικασιών για τους Ρώσους αντιφρονούντες στην ΕΕ όσον αφορά την καταχώριση οργανισμών και οντοτήτων, το άνοιγμα τραπεζικών λογαριασμών και την εκτέλεση άλλων διοικητικών καθηκόντων, προκειμένου να μπορέσουν να συνεχίσουν το έργο τους στην εξορία·</w:t>
      </w:r>
    </w:p>
    <w:p w:rsidR="00D44635" w:rsidRPr="00701687" w:rsidRDefault="00701687" w:rsidP="00701687">
      <w:pPr>
        <w:pStyle w:val="NormalHanging12a"/>
        <w:widowControl/>
        <w:ind w:left="570" w:hanging="570"/>
      </w:pPr>
      <w:r w:rsidRPr="00701687">
        <w:t>22.</w:t>
      </w:r>
      <w:r w:rsidRPr="00701687">
        <w:tab/>
      </w:r>
      <w:r w:rsidR="00D44635" w:rsidRPr="00701687">
        <w:t xml:space="preserve">εκφράζει τη λύπη του για τις ιμπεριαλιστικές πολιτικές του ρωσικού καθεστώτος και καταδικάζει απερίφραστα τον συνεχιζόμενο επιθετικό πόλεμο της Ρωσίας κατά της Ουκρανίας· επαναλαμβάνει ότι η ΕΕ, τα κράτη μέλη της και οι ομόφρονες εταίροι της σε ολόκληρο τον κόσμο πρέπει να συνεχίσουν την πολιτική, οικονομική, χρηματοδοτική και στρατιωτική στήριξή τους προς την Ουκρανία, συμπεριλαμβανομένης της στήριξης της κοινωνίας των πολιτών και της μακροπρόθεσμης στήριξης για την ανασυγκρότηση της Ουκρανίας, καθώς αυτή είναι η </w:t>
      </w:r>
      <w:r w:rsidR="00D44635" w:rsidRPr="00701687">
        <w:lastRenderedPageBreak/>
        <w:t>καλύτερη απάντηση στις καταπιεστικές</w:t>
      </w:r>
      <w:r w:rsidR="00E34410" w:rsidRPr="00701687">
        <w:t xml:space="preserve"> και επιθετικές</w:t>
      </w:r>
      <w:r w:rsidR="00D44635" w:rsidRPr="00701687">
        <w:t xml:space="preserve"> πρακτικές που διαπράττονται επί του παρόντος από το καθεστώς του Κρεμλίνου·</w:t>
      </w:r>
      <w:r w:rsidR="00E34410" w:rsidRPr="00701687">
        <w:t xml:space="preserve">  είναι πεπεισμένο ότι η αποφασιστική νίκη της Ουκρανίας μπορεί να οδηγήσει σε πραγματικές αλλαγές στο σύστημα της Ρωσικής Ομοσπονδίας, ιδίως σε </w:t>
      </w:r>
      <w:proofErr w:type="spellStart"/>
      <w:r w:rsidR="00E34410" w:rsidRPr="00701687">
        <w:t>αποϊμπεριαλιστικοποίηση</w:t>
      </w:r>
      <w:proofErr w:type="spellEnd"/>
      <w:r w:rsidR="00E34410" w:rsidRPr="00701687">
        <w:t xml:space="preserve">, </w:t>
      </w:r>
      <w:proofErr w:type="spellStart"/>
      <w:r w:rsidR="00E34410" w:rsidRPr="00701687">
        <w:t>αποαποικιοποίηση</w:t>
      </w:r>
      <w:proofErr w:type="spellEnd"/>
      <w:r w:rsidR="00E34410" w:rsidRPr="00701687">
        <w:t xml:space="preserve"> και </w:t>
      </w:r>
      <w:proofErr w:type="spellStart"/>
      <w:r w:rsidR="00E34410" w:rsidRPr="00701687">
        <w:t>επανομοσπονδοποίηση</w:t>
      </w:r>
      <w:proofErr w:type="spellEnd"/>
      <w:r w:rsidR="00E34410" w:rsidRPr="00701687">
        <w:t>, στοιχεία που αποτελούν απαραίτητες προϋποθέσεις για την εδραίωση της δημοκρατίας στη Ρωσία·</w:t>
      </w:r>
    </w:p>
    <w:p w:rsidR="00D44635" w:rsidRPr="00701687" w:rsidRDefault="00701687" w:rsidP="00701687">
      <w:pPr>
        <w:pStyle w:val="NormalHanging12a"/>
        <w:widowControl/>
        <w:ind w:left="570" w:hanging="570"/>
      </w:pPr>
      <w:r w:rsidRPr="00701687">
        <w:t>23.</w:t>
      </w:r>
      <w:r w:rsidRPr="00701687">
        <w:tab/>
      </w:r>
      <w:r w:rsidR="00D44635" w:rsidRPr="00701687">
        <w:t>καλεί την Επιτροπή να χρησιμοποιήσει τις πολυμερείς πλατφόρμες των οποίων η Ρωσία είναι μέλος για να συνεχίσει να καταδικάζει τις παραβιάσεις των ανθρωπίνων δικαιωμάτων στη Ρωσία, καθώς και το έγκλημα επίθεσης της Ρωσίας κατά της Ουκρανίας, να υποστηρίξει περαιτέρω την τεκμηρίωση των παραβιάσεων των ανθρωπίνων δικαιωμάτων στη Ρωσία, και να υποστηρίξει τη μετατροπή της εξέτασης της κατάστασης των ανθρωπίνων δικαιωμάτων στη Ρωσική Ομοσπονδία από την Ύπατη Αρμοστεία των Ηνωμένων Εθνών για τα ανθρώπινα δικαιώματα σε έναν πλήρως ανεξάρτητο μηχανισμό έρευνας·</w:t>
      </w:r>
    </w:p>
    <w:p w:rsidR="00D44635" w:rsidRPr="00701687" w:rsidRDefault="00701687" w:rsidP="00701687">
      <w:pPr>
        <w:pStyle w:val="NormalHanging12a"/>
        <w:widowControl/>
        <w:ind w:left="570" w:hanging="570"/>
      </w:pPr>
      <w:r w:rsidRPr="00701687">
        <w:t>24.</w:t>
      </w:r>
      <w:r w:rsidRPr="00701687">
        <w:tab/>
      </w:r>
      <w:r w:rsidR="00D44635" w:rsidRPr="00701687">
        <w:t xml:space="preserve">εκφράζει την υποστήριξή του στο έργο της Ειδικής Εισηγήτριας των Ηνωμένων Εθνών για την κατάσταση των ανθρωπίνων δικαιωμάτων στη Ρωσική Ομοσπονδία, </w:t>
      </w:r>
      <w:proofErr w:type="spellStart"/>
      <w:r w:rsidR="00D44635" w:rsidRPr="00701687">
        <w:t>Mariana</w:t>
      </w:r>
      <w:proofErr w:type="spellEnd"/>
      <w:r w:rsidR="00D44635" w:rsidRPr="00701687">
        <w:t xml:space="preserve"> </w:t>
      </w:r>
      <w:proofErr w:type="spellStart"/>
      <w:r w:rsidR="00D44635" w:rsidRPr="00701687">
        <w:t>Katzarova</w:t>
      </w:r>
      <w:proofErr w:type="spellEnd"/>
      <w:r w:rsidR="00D44635" w:rsidRPr="00701687">
        <w:t>, και καλεί τα κράτη μέλη να διασφαλίσουν ότι το Συμβούλιο Ανθρωπίνων Δικαιωμάτων των Ηνωμένων Εθνών θα παρατείνει εκ νέου την εντολή της το 2024·</w:t>
      </w:r>
    </w:p>
    <w:p w:rsidR="00D44635" w:rsidRPr="00701687" w:rsidRDefault="00701687" w:rsidP="00701687">
      <w:pPr>
        <w:pStyle w:val="NormalHanging12a"/>
        <w:widowControl/>
        <w:ind w:left="570" w:hanging="570"/>
      </w:pPr>
      <w:r w:rsidRPr="00701687">
        <w:t>25.</w:t>
      </w:r>
      <w:r w:rsidRPr="00701687">
        <w:tab/>
      </w:r>
      <w:r w:rsidR="00D44635" w:rsidRPr="00701687">
        <w:t>καλεί την Επιτροπή, και ιδίως την Ευρωπαϊκή Υπηρεσία Εξωτερικής Δράσης, να αναπτύξει μια προορατική, μακροπρόθεσμη στρατηγική πολιτική έναντι της Ρωσίας, η οποία να ανταποκρίνεται αποτελεσματικά στην πραγματικότητα των σημερινών σχέσεων ΕΕ-Ρωσίας, στην κατάσταση των ανθρωπίνων δικαιωμάτων στη Ρωσία και στην ανάγκη στήριξης της ρωσικής κοινωνίας των πολιτών και των εξόριστων εκπροσώπων της αντιπολίτευσης·</w:t>
      </w:r>
    </w:p>
    <w:p w:rsidR="00D44635" w:rsidRPr="00701687" w:rsidRDefault="00701687" w:rsidP="00701687">
      <w:pPr>
        <w:pStyle w:val="NormalHanging12a"/>
        <w:widowControl/>
        <w:ind w:left="570" w:hanging="570"/>
      </w:pPr>
      <w:r w:rsidRPr="00701687">
        <w:t>26.</w:t>
      </w:r>
      <w:r w:rsidRPr="00701687">
        <w:tab/>
      </w:r>
      <w:r w:rsidR="00D44635" w:rsidRPr="00701687">
        <w:t>δεσμεύεται να εξετάζει συνεχώς τις παραβιάσεις του ρωσικού Συντάγματος και του διεθνούς δικαίου από το ρωσικό καθεστώς, συμπεριλαμβανομένων των εκλογών της 17ης Μαρτίου 2024, δεδομένου ότι οι εκλογές αυτές αναμένεται να διεξαχθούν στα κατεχόμενα εδάφη της Ουκρανίας, σε ένα πλαίσιο αυξημένης καταστολής της πολιτικής πολυφωνίας και των μέσων ενημέρωσης·</w:t>
      </w:r>
    </w:p>
    <w:p w:rsidR="00D44635" w:rsidRPr="00701687" w:rsidRDefault="00701687" w:rsidP="00701687">
      <w:pPr>
        <w:pStyle w:val="NormalHanging12a"/>
        <w:widowControl/>
        <w:ind w:left="570" w:hanging="570"/>
      </w:pPr>
      <w:r w:rsidRPr="00701687">
        <w:t>27.</w:t>
      </w:r>
      <w:r w:rsidRPr="00701687">
        <w:tab/>
      </w:r>
      <w:r w:rsidR="00D44635" w:rsidRPr="00701687">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στις κυβερνήσεις και τα κοινοβούλια των κρατών μελών, στο Συμβούλιο της Ευρώπης, στον Οργανισμό για την Ασφάλεια και τη Συνεργασία στην Ευρώπη και στις ρωσικές αρχές, καθώς και να το καταστήσει διαθέσιμο στη ρωσική γλώσσα.</w:t>
      </w:r>
    </w:p>
    <w:p w:rsidR="00146C50" w:rsidRPr="00701687" w:rsidRDefault="00146C50">
      <w:pPr>
        <w:widowControl/>
        <w:spacing w:after="240"/>
        <w:ind w:left="567" w:hanging="567"/>
      </w:pPr>
      <w:bookmarkStart w:id="8" w:name="TextBodyEnd"/>
      <w:bookmarkEnd w:id="8"/>
    </w:p>
    <w:sectPr w:rsidR="00146C50" w:rsidRPr="00701687" w:rsidSect="00C139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AB6" w:rsidRPr="00C13999" w:rsidRDefault="00BB2AB6">
      <w:r w:rsidRPr="00C13999">
        <w:separator/>
      </w:r>
    </w:p>
  </w:endnote>
  <w:endnote w:type="continuationSeparator" w:id="0">
    <w:p w:rsidR="00BB2AB6" w:rsidRPr="00C13999" w:rsidRDefault="00BB2AB6">
      <w:r w:rsidRPr="00C139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9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9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9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AB6" w:rsidRPr="00C13999" w:rsidRDefault="00BB2AB6">
      <w:r w:rsidRPr="00C13999">
        <w:separator/>
      </w:r>
    </w:p>
  </w:footnote>
  <w:footnote w:type="continuationSeparator" w:id="0">
    <w:p w:rsidR="00BB2AB6" w:rsidRPr="00C13999" w:rsidRDefault="00BB2AB6">
      <w:r w:rsidRPr="00C139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9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9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39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4B44098"/>
    <w:multiLevelType w:val="hybridMultilevel"/>
    <w:tmpl w:val="863C2468"/>
    <w:lvl w:ilvl="0" w:tplc="39F6195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477450"/>
    <w:multiLevelType w:val="hybridMultilevel"/>
    <w:tmpl w:val="C9626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2024"/>
    <w:docVar w:name="dvlangue" w:val="EL"/>
    <w:docVar w:name="dvnumam" w:val="0"/>
    <w:docVar w:name="dvpe" w:val="756.914"/>
    <w:docVar w:name="dvtitre" w:val="Ψήφισμα του Ευρωπαϊκού Κοινοβουλίου σχετικά με τη δολοφονία του Alexei Navalny και την ανάγκη ανάληψης δράσης από την ΕΕ για τη στήριξη των πολιτικών κρατουμένων και της καταπιεζόμενης κοινωνίας των πολιτών στη Ρωσία(2024/2579(RSP))"/>
  </w:docVars>
  <w:rsids>
    <w:rsidRoot w:val="00BB2AB6"/>
    <w:rsid w:val="00002272"/>
    <w:rsid w:val="00064002"/>
    <w:rsid w:val="000677B9"/>
    <w:rsid w:val="000831BA"/>
    <w:rsid w:val="000A42CC"/>
    <w:rsid w:val="000E7DD9"/>
    <w:rsid w:val="0010095E"/>
    <w:rsid w:val="00125B37"/>
    <w:rsid w:val="00146C5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168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F4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AB6"/>
    <w:rsid w:val="00BD48FE"/>
    <w:rsid w:val="00BD7BD8"/>
    <w:rsid w:val="00BE6ADC"/>
    <w:rsid w:val="00C05BFE"/>
    <w:rsid w:val="00C13999"/>
    <w:rsid w:val="00C23CD4"/>
    <w:rsid w:val="00C61C0C"/>
    <w:rsid w:val="00C941CB"/>
    <w:rsid w:val="00CC2357"/>
    <w:rsid w:val="00CF071A"/>
    <w:rsid w:val="00D058B8"/>
    <w:rsid w:val="00D44635"/>
    <w:rsid w:val="00D56C11"/>
    <w:rsid w:val="00D834A0"/>
    <w:rsid w:val="00D872DF"/>
    <w:rsid w:val="00D91E21"/>
    <w:rsid w:val="00DA7FCD"/>
    <w:rsid w:val="00E3441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52DC3C-D530-47E0-8CC4-5EC3A1FD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44635"/>
    <w:rPr>
      <w:b/>
    </w:rPr>
  </w:style>
  <w:style w:type="paragraph" w:customStyle="1" w:styleId="NormalHanging12a">
    <w:name w:val="NormalHanging12a"/>
    <w:basedOn w:val="Normal"/>
    <w:rsid w:val="00D44635"/>
    <w:pPr>
      <w:spacing w:after="240"/>
      <w:ind w:left="567" w:hanging="567"/>
    </w:pPr>
  </w:style>
  <w:style w:type="paragraph" w:customStyle="1" w:styleId="Normal12">
    <w:name w:val="Normal12"/>
    <w:basedOn w:val="Normal"/>
    <w:rsid w:val="00D44635"/>
    <w:pPr>
      <w:spacing w:after="240"/>
    </w:pPr>
  </w:style>
  <w:style w:type="paragraph" w:styleId="BalloonText">
    <w:name w:val="Balloon Text"/>
    <w:basedOn w:val="Normal"/>
    <w:link w:val="BalloonTextChar"/>
    <w:rsid w:val="00146C50"/>
    <w:rPr>
      <w:rFonts w:ascii="Segoe UI" w:hAnsi="Segoe UI" w:cs="Segoe UI"/>
      <w:sz w:val="18"/>
      <w:szCs w:val="18"/>
    </w:rPr>
  </w:style>
  <w:style w:type="character" w:customStyle="1" w:styleId="BalloonTextChar">
    <w:name w:val="Balloon Text Char"/>
    <w:basedOn w:val="DefaultParagraphFont"/>
    <w:link w:val="BalloonText"/>
    <w:rsid w:val="00146C5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C5D3B-0F19-4EAD-A0D4-DC41ED697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3427</Words>
  <Characters>20552</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KOLOKYTHIAAmalia</cp:lastModifiedBy>
  <cp:revision>2</cp:revision>
  <cp:lastPrinted>2004-11-19T15:42:00Z</cp:lastPrinted>
  <dcterms:created xsi:type="dcterms:W3CDTF">2024-04-30T11:52:00Z</dcterms:created>
  <dcterms:modified xsi:type="dcterms:W3CDTF">2024-04-30T11:52:00Z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P9_TA(2024)0118_</vt:lpwstr>
  </property>
  <property fmtid="{D5CDD505-2E9C-101B-9397-08002B2CF9AE}" pid="4" name="&lt;Type&gt;">
    <vt:lpwstr>RR</vt:lpwstr>
  </property>
</Properties>
</file>