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6E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6EAA" w:rsidRDefault="00DA2569" w:rsidP="0010095E">
            <w:pPr>
              <w:pStyle w:val="EPName"/>
            </w:pPr>
            <w:r w:rsidRPr="009A6EAA">
              <w:t>Европейски</w:t>
            </w:r>
            <w:r w:rsidR="00FE4FD7" w:rsidRPr="009A6EAA">
              <w:t xml:space="preserve"> парламент</w:t>
            </w:r>
          </w:p>
          <w:p w:rsidR="00751A4A" w:rsidRPr="009A6EA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6EAA">
              <w:t>2019</w:t>
            </w:r>
            <w:r w:rsidR="00DA2569">
              <w:t> – </w:t>
            </w:r>
            <w:r w:rsidRPr="009A6EA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A6EAA" w:rsidRDefault="00187494" w:rsidP="0010095E">
            <w:pPr>
              <w:pStyle w:val="EPLogo"/>
            </w:pPr>
            <w:r w:rsidRPr="009A6E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6EAA" w:rsidRDefault="00D058B8" w:rsidP="004C5D52">
      <w:pPr>
        <w:pStyle w:val="LineTop"/>
      </w:pPr>
    </w:p>
    <w:p w:rsidR="00680577" w:rsidRPr="009A6EAA" w:rsidRDefault="00FE4FD7" w:rsidP="00680577">
      <w:pPr>
        <w:pStyle w:val="EPBodyTA1"/>
      </w:pPr>
      <w:r w:rsidRPr="009A6EAA">
        <w:t>ПРИЕТИ ТЕКСТОВЕ</w:t>
      </w:r>
    </w:p>
    <w:p w:rsidR="00D058B8" w:rsidRPr="009A6EAA" w:rsidRDefault="00D058B8" w:rsidP="00D058B8">
      <w:pPr>
        <w:pStyle w:val="LineBottom"/>
      </w:pPr>
    </w:p>
    <w:p w:rsidR="00FE4FD7" w:rsidRPr="009A6EAA" w:rsidRDefault="00FE4FD7" w:rsidP="00FE4FD7">
      <w:pPr>
        <w:pStyle w:val="ATHeading1"/>
      </w:pPr>
      <w:bookmarkStart w:id="0" w:name="TANumber"/>
      <w:r w:rsidRPr="009A6EAA">
        <w:t>P9_TA(2024)0</w:t>
      </w:r>
      <w:r w:rsidR="008E6E1F">
        <w:t>135</w:t>
      </w:r>
      <w:bookmarkStart w:id="1" w:name="_GoBack"/>
      <w:bookmarkEnd w:id="0"/>
      <w:bookmarkEnd w:id="1"/>
    </w:p>
    <w:p w:rsidR="00FE4FD7" w:rsidRPr="00537C30" w:rsidRDefault="00537C30" w:rsidP="00537C30">
      <w:pPr>
        <w:pStyle w:val="ATHeading2"/>
      </w:pPr>
      <w:r w:rsidRPr="00537C30">
        <w:t>Решение на Съвета, с което държавите членки се приканват да ратифицират Конвенцията относно на</w:t>
      </w:r>
      <w:r>
        <w:t>силието и тормоза от 2019 г. (№</w:t>
      </w:r>
      <w:r>
        <w:rPr>
          <w:lang w:val="en-GB"/>
        </w:rPr>
        <w:t> </w:t>
      </w:r>
      <w:r w:rsidRPr="00537C30">
        <w:t>190) на Международната организация на труда</w:t>
      </w:r>
    </w:p>
    <w:p w:rsidR="00FE4FD7" w:rsidRPr="009A6EAA" w:rsidRDefault="00FE4FD7" w:rsidP="00FE4FD7">
      <w:pPr>
        <w:rPr>
          <w:i/>
          <w:vanish/>
        </w:rPr>
      </w:pPr>
      <w:r w:rsidRPr="009A6EAA">
        <w:rPr>
          <w:i/>
        </w:rPr>
        <w:fldChar w:fldCharType="begin"/>
      </w:r>
      <w:r w:rsidRPr="009A6EAA">
        <w:rPr>
          <w:i/>
        </w:rPr>
        <w:instrText xml:space="preserve"> TC"(</w:instrText>
      </w:r>
      <w:bookmarkStart w:id="2" w:name="DocNumber"/>
      <w:r w:rsidRPr="009A6EAA">
        <w:rPr>
          <w:i/>
        </w:rPr>
        <w:instrText>A9-0040/2024</w:instrText>
      </w:r>
      <w:bookmarkEnd w:id="2"/>
      <w:r w:rsidRPr="009A6EAA">
        <w:rPr>
          <w:i/>
        </w:rPr>
        <w:instrText xml:space="preserve"> - Докладчик: Кира Мари Петер-Хансен, Синди </w:instrText>
      </w:r>
      <w:proofErr w:type="spellStart"/>
      <w:r w:rsidRPr="009A6EAA">
        <w:rPr>
          <w:i/>
        </w:rPr>
        <w:instrText>Франсен</w:instrText>
      </w:r>
      <w:proofErr w:type="spellEnd"/>
      <w:r w:rsidRPr="009A6EAA">
        <w:rPr>
          <w:i/>
        </w:rPr>
        <w:instrText xml:space="preserve">)"\l3 \n&gt; \* MERGEFORMAT </w:instrText>
      </w:r>
      <w:r w:rsidRPr="009A6EAA">
        <w:rPr>
          <w:i/>
        </w:rPr>
        <w:fldChar w:fldCharType="end"/>
      </w:r>
    </w:p>
    <w:p w:rsidR="00FE4FD7" w:rsidRPr="009A6EAA" w:rsidRDefault="00FE4FD7" w:rsidP="00FE4FD7">
      <w:pPr>
        <w:rPr>
          <w:vanish/>
        </w:rPr>
      </w:pPr>
      <w:bookmarkStart w:id="3" w:name="Commission"/>
      <w:r w:rsidRPr="009A6EAA">
        <w:rPr>
          <w:vanish/>
        </w:rPr>
        <w:t>Комисия по заетост и социални въпроси, Комисия по правата на жените и равенството между половете</w:t>
      </w:r>
      <w:bookmarkEnd w:id="3"/>
    </w:p>
    <w:p w:rsidR="00FE4FD7" w:rsidRPr="009A6EAA" w:rsidRDefault="00FE4FD7" w:rsidP="00FE4FD7">
      <w:pPr>
        <w:rPr>
          <w:vanish/>
        </w:rPr>
      </w:pPr>
      <w:bookmarkStart w:id="4" w:name="PE"/>
      <w:r w:rsidRPr="009A6EAA">
        <w:rPr>
          <w:vanish/>
        </w:rPr>
        <w:t>PE758.175</w:t>
      </w:r>
      <w:bookmarkEnd w:id="4"/>
    </w:p>
    <w:p w:rsidR="00FE4FD7" w:rsidRPr="009A6EAA" w:rsidRDefault="00FE4FD7" w:rsidP="00FE4FD7">
      <w:pPr>
        <w:pStyle w:val="ATHeading3"/>
      </w:pPr>
      <w:bookmarkStart w:id="5" w:name="Sujet"/>
      <w:r w:rsidRPr="009A6EAA">
        <w:t xml:space="preserve">Законодателна резолюция на Европейския парламент от </w:t>
      </w:r>
      <w:r w:rsidR="008E6E1F">
        <w:t>12</w:t>
      </w:r>
      <w:r w:rsidRPr="009A6EAA">
        <w:t xml:space="preserve"> </w:t>
      </w:r>
      <w:r w:rsidR="00537C30">
        <w:t xml:space="preserve">март </w:t>
      </w:r>
      <w:r w:rsidRPr="009A6EAA">
        <w:t>2024 г. относно проекта на решение на Съвета, с което държавите членки се приканват да ратифицират Конвенцията относно насилието и тормоза от 2019 г. (№ 190) на Международната организация на труда</w:t>
      </w:r>
      <w:bookmarkEnd w:id="5"/>
      <w:r w:rsidRPr="009A6EAA">
        <w:t xml:space="preserve"> </w:t>
      </w:r>
      <w:bookmarkStart w:id="6" w:name="References"/>
      <w:r w:rsidRPr="009A6EAA">
        <w:t>(13106/2023 – C9-0396/2023 – 2020/0011(NLE))</w:t>
      </w:r>
      <w:bookmarkEnd w:id="6"/>
    </w:p>
    <w:p w:rsidR="00FE4FD7" w:rsidRPr="009A6EAA" w:rsidRDefault="00FE4FD7" w:rsidP="00FE4FD7"/>
    <w:p w:rsidR="003779C5" w:rsidRPr="009A6EAA" w:rsidRDefault="003779C5" w:rsidP="003779C5">
      <w:pPr>
        <w:pStyle w:val="NormalBold"/>
      </w:pPr>
      <w:bookmarkStart w:id="7" w:name="TextBodyBegin"/>
      <w:bookmarkEnd w:id="7"/>
      <w:r w:rsidRPr="009A6EAA">
        <w:t>(Одобрение)</w:t>
      </w:r>
    </w:p>
    <w:p w:rsidR="003779C5" w:rsidRPr="009A6EAA" w:rsidRDefault="003779C5" w:rsidP="003779C5">
      <w:pPr>
        <w:pStyle w:val="EPComma"/>
      </w:pPr>
      <w:r w:rsidRPr="009A6EAA">
        <w:rPr>
          <w:i/>
          <w:iCs/>
        </w:rPr>
        <w:t>Европейският парламент</w:t>
      </w:r>
      <w:r w:rsidRPr="009A6EAA">
        <w:t>,</w:t>
      </w:r>
    </w:p>
    <w:p w:rsidR="003779C5" w:rsidRPr="009A6EAA" w:rsidRDefault="003779C5" w:rsidP="003779C5">
      <w:pPr>
        <w:pStyle w:val="NormalHanging12a"/>
      </w:pPr>
      <w:r w:rsidRPr="009A6EAA">
        <w:t>–</w:t>
      </w:r>
      <w:r w:rsidRPr="009A6EAA">
        <w:tab/>
        <w:t>като взе предвид проекта на решение на Съвета (13106/2023),</w:t>
      </w:r>
    </w:p>
    <w:p w:rsidR="003779C5" w:rsidRPr="009A6EAA" w:rsidRDefault="003779C5" w:rsidP="003779C5">
      <w:pPr>
        <w:pStyle w:val="NormalHanging12a"/>
      </w:pPr>
      <w:r w:rsidRPr="009A6EAA">
        <w:t>–</w:t>
      </w:r>
      <w:r w:rsidRPr="009A6EAA">
        <w:tab/>
        <w:t>като взе предвид Конвенцията относно насилието и тормоза от 2019 г. (№ 190) на Международната организация на труда,</w:t>
      </w:r>
    </w:p>
    <w:p w:rsidR="003779C5" w:rsidRPr="009A6EAA" w:rsidRDefault="003779C5" w:rsidP="009D5662">
      <w:pPr>
        <w:pStyle w:val="NormalHanging12a"/>
      </w:pPr>
      <w:r w:rsidRPr="009A6EAA">
        <w:t>–</w:t>
      </w:r>
      <w:r w:rsidRPr="009A6EAA">
        <w:tab/>
        <w:t xml:space="preserve">като взе предвид искането за одобрение, представено от Съвета в съответствие с член 153, параграф 2 </w:t>
      </w:r>
      <w:r w:rsidR="00B06BA9">
        <w:t>във връзка с</w:t>
      </w:r>
      <w:r w:rsidRPr="009A6EAA">
        <w:t xml:space="preserve"> член 153, параграф 1, буква а), член 157, параграф 3 и член 218, параграф 6, втора алинея, буква a), точка v) от Договора за функционирането на Европейския съюз (C9</w:t>
      </w:r>
      <w:r w:rsidRPr="009A6EAA">
        <w:noBreakHyphen/>
        <w:t>0396/2023),</w:t>
      </w:r>
    </w:p>
    <w:p w:rsidR="003779C5" w:rsidRPr="009A6EAA" w:rsidRDefault="003779C5" w:rsidP="003779C5">
      <w:pPr>
        <w:pStyle w:val="NormalHanging12a"/>
      </w:pPr>
      <w:r w:rsidRPr="009A6EAA">
        <w:t>–</w:t>
      </w:r>
      <w:r w:rsidRPr="009A6EAA">
        <w:tab/>
        <w:t>като взе предвид член 105, параграфи 1 и 4 и член 114, параграф 7 от своя Правилник за дейността,</w:t>
      </w:r>
    </w:p>
    <w:p w:rsidR="003779C5" w:rsidRPr="009A6EAA" w:rsidRDefault="003779C5" w:rsidP="003779C5">
      <w:pPr>
        <w:pStyle w:val="NormalHanging12a"/>
      </w:pPr>
      <w:r w:rsidRPr="009A6EAA">
        <w:t>–</w:t>
      </w:r>
      <w:r w:rsidRPr="009A6EAA">
        <w:tab/>
        <w:t>като взе предвид съвместните разисквания на комисията по заетост и социални въпроси и на комисията по правата на жените и равенството между половете съгласно член 58 от Правилника за дейността,</w:t>
      </w:r>
    </w:p>
    <w:p w:rsidR="003779C5" w:rsidRPr="009A6EAA" w:rsidRDefault="003779C5" w:rsidP="003779C5">
      <w:pPr>
        <w:pStyle w:val="NormalHanging12a"/>
      </w:pPr>
      <w:r w:rsidRPr="009A6EAA">
        <w:t>–</w:t>
      </w:r>
      <w:r w:rsidRPr="009A6EAA">
        <w:tab/>
        <w:t>като взе предвид становището на комисията по граждански свободи, правосъдие и вътрешни работи,</w:t>
      </w:r>
    </w:p>
    <w:p w:rsidR="003779C5" w:rsidRPr="009A6EAA" w:rsidRDefault="003779C5" w:rsidP="003779C5">
      <w:pPr>
        <w:pStyle w:val="NormalHanging12a"/>
      </w:pPr>
      <w:r w:rsidRPr="009A6EAA">
        <w:lastRenderedPageBreak/>
        <w:t>–</w:t>
      </w:r>
      <w:r w:rsidRPr="009A6EAA">
        <w:tab/>
        <w:t>като взе предвид препоръката на комисията по заетост и социални въпроси и комисията по правата на жените и равенството между половете (A9-0040/2024),</w:t>
      </w:r>
    </w:p>
    <w:p w:rsidR="003779C5" w:rsidRPr="009A6EAA" w:rsidRDefault="003779C5" w:rsidP="003779C5">
      <w:pPr>
        <w:pStyle w:val="NormalHanging12a"/>
      </w:pPr>
      <w:r w:rsidRPr="009A6EAA">
        <w:t>1.</w:t>
      </w:r>
      <w:r w:rsidRPr="009A6EAA">
        <w:tab/>
        <w:t>дава своето одобрение за проекта на решение на Съвета;</w:t>
      </w:r>
    </w:p>
    <w:p w:rsidR="00E365E1" w:rsidRPr="008E6E1F" w:rsidRDefault="003779C5" w:rsidP="00F23E55">
      <w:pPr>
        <w:pStyle w:val="NormalHanging12a"/>
      </w:pPr>
      <w:r w:rsidRPr="009A6EAA">
        <w:t>2.</w:t>
      </w:r>
      <w:r w:rsidRPr="009A6EAA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членки.</w:t>
      </w:r>
    </w:p>
    <w:sectPr w:rsidR="00E365E1" w:rsidRPr="008E6E1F" w:rsidSect="009A6E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FD7" w:rsidRPr="009A6EAA" w:rsidRDefault="00FE4FD7">
      <w:r w:rsidRPr="009A6EAA">
        <w:separator/>
      </w:r>
    </w:p>
  </w:endnote>
  <w:endnote w:type="continuationSeparator" w:id="0">
    <w:p w:rsidR="00FE4FD7" w:rsidRPr="009A6EAA" w:rsidRDefault="00FE4FD7">
      <w:r w:rsidRPr="009A6E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E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E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E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FD7" w:rsidRPr="009A6EAA" w:rsidRDefault="00FE4FD7">
      <w:r w:rsidRPr="009A6EAA">
        <w:separator/>
      </w:r>
    </w:p>
  </w:footnote>
  <w:footnote w:type="continuationSeparator" w:id="0">
    <w:p w:rsidR="00FE4FD7" w:rsidRPr="009A6EAA" w:rsidRDefault="00FE4FD7">
      <w:r w:rsidRPr="009A6E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E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E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E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BG"/>
    <w:docVar w:name="dvnumam" w:val="0"/>
    <w:docVar w:name="dvpe" w:val="758.175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, с което държавите членки се приканват да ратифицират Конвенцията относно насилието и тормоза от 2019 г. (№ 190) на Международната организация на труда(13106/2023 – C9-0396/2023 – 2020/0011(NLE))"/>
  </w:docVars>
  <w:rsids>
    <w:rsidRoot w:val="00FE4F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9C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C30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E1F"/>
    <w:rsid w:val="00930C23"/>
    <w:rsid w:val="0093193B"/>
    <w:rsid w:val="009509D8"/>
    <w:rsid w:val="00950B64"/>
    <w:rsid w:val="00973FAB"/>
    <w:rsid w:val="00981893"/>
    <w:rsid w:val="009A6EAA"/>
    <w:rsid w:val="009D5662"/>
    <w:rsid w:val="00A1687D"/>
    <w:rsid w:val="00A43E52"/>
    <w:rsid w:val="00A4678D"/>
    <w:rsid w:val="00A778C7"/>
    <w:rsid w:val="00AB441E"/>
    <w:rsid w:val="00AB6293"/>
    <w:rsid w:val="00AE0928"/>
    <w:rsid w:val="00AF3B82"/>
    <w:rsid w:val="00B06BA9"/>
    <w:rsid w:val="00B12E95"/>
    <w:rsid w:val="00B22876"/>
    <w:rsid w:val="00B558F0"/>
    <w:rsid w:val="00BD48FE"/>
    <w:rsid w:val="00BD7BD8"/>
    <w:rsid w:val="00BE6ADC"/>
    <w:rsid w:val="00C05BFE"/>
    <w:rsid w:val="00C23CD4"/>
    <w:rsid w:val="00C323F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56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E55"/>
    <w:rsid w:val="00F5134D"/>
    <w:rsid w:val="00F74202"/>
    <w:rsid w:val="00F87713"/>
    <w:rsid w:val="00FB4360"/>
    <w:rsid w:val="00FD0C70"/>
    <w:rsid w:val="00FE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38B6BB"/>
  <w15:chartTrackingRefBased/>
  <w15:docId w15:val="{177A8BA7-769D-4418-A80E-7040CA273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79C5"/>
    <w:pPr>
      <w:spacing w:before="480" w:after="240"/>
    </w:pPr>
  </w:style>
  <w:style w:type="paragraph" w:customStyle="1" w:styleId="NormalBold">
    <w:name w:val="NormalBold"/>
    <w:basedOn w:val="Normal"/>
    <w:rsid w:val="003779C5"/>
    <w:rPr>
      <w:b/>
    </w:rPr>
  </w:style>
  <w:style w:type="paragraph" w:customStyle="1" w:styleId="NormalHanging12a">
    <w:name w:val="NormalHanging12a"/>
    <w:basedOn w:val="Normal"/>
    <w:rsid w:val="003779C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D56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566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EC379-BE0C-42EE-9555-61429E2B6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2024-03-12T13:22:00Z</dcterms:created>
  <dcterms:modified xsi:type="dcterms:W3CDTF">2024-03-12T13:22:00Z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