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055A" w14:paraId="0680873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B6475D" w14:textId="77777777" w:rsidR="00751A4A" w:rsidRPr="00B4055A" w:rsidRDefault="0082372E" w:rsidP="0010095E">
            <w:pPr>
              <w:pStyle w:val="EPName"/>
            </w:pPr>
            <w:r w:rsidRPr="00B4055A">
              <w:t>Euroopan parlamentti</w:t>
            </w:r>
          </w:p>
          <w:p w14:paraId="41DC9AFE" w14:textId="77777777" w:rsidR="00751A4A" w:rsidRPr="00B4055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055A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732E4CE" w14:textId="77777777" w:rsidR="00751A4A" w:rsidRPr="00B4055A" w:rsidRDefault="00187494" w:rsidP="0010095E">
            <w:pPr>
              <w:pStyle w:val="EPLogo"/>
            </w:pPr>
            <w:r w:rsidRPr="00B4055A">
              <w:rPr>
                <w:noProof/>
                <w:lang w:val="en-GB"/>
              </w:rPr>
              <w:drawing>
                <wp:inline distT="0" distB="0" distL="0" distR="0" wp14:anchorId="18B3F341" wp14:editId="4A87D20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CFC3F7" w14:textId="77777777" w:rsidR="00D058B8" w:rsidRPr="00B4055A" w:rsidRDefault="00D058B8" w:rsidP="004C5D52">
      <w:pPr>
        <w:pStyle w:val="LineTop"/>
      </w:pPr>
    </w:p>
    <w:p w14:paraId="3C9D87B0" w14:textId="77777777" w:rsidR="00680577" w:rsidRPr="00B4055A" w:rsidRDefault="0082372E" w:rsidP="00680577">
      <w:pPr>
        <w:pStyle w:val="EPBodyTA1"/>
      </w:pPr>
      <w:r w:rsidRPr="00B4055A">
        <w:t>HYVÄKSYTYT TEKSTIT</w:t>
      </w:r>
    </w:p>
    <w:p w14:paraId="026B442E" w14:textId="77777777" w:rsidR="00D058B8" w:rsidRPr="00B4055A" w:rsidRDefault="00D058B8" w:rsidP="00D058B8">
      <w:pPr>
        <w:pStyle w:val="LineBottom"/>
      </w:pPr>
    </w:p>
    <w:p w14:paraId="682358FF" w14:textId="1D2DC0CB" w:rsidR="0082372E" w:rsidRPr="00B4055A" w:rsidRDefault="0082372E" w:rsidP="0082372E">
      <w:pPr>
        <w:pStyle w:val="ATHeading1"/>
      </w:pPr>
      <w:bookmarkStart w:id="0" w:name="TANumber"/>
      <w:r w:rsidRPr="00B4055A">
        <w:t>P9_TA(2024)0</w:t>
      </w:r>
      <w:r w:rsidR="00070AF9" w:rsidRPr="00B4055A">
        <w:t>135</w:t>
      </w:r>
      <w:bookmarkEnd w:id="0"/>
    </w:p>
    <w:p w14:paraId="2F1A2900" w14:textId="22E3E6C0" w:rsidR="0082372E" w:rsidRPr="00B4055A" w:rsidRDefault="004F0DCC" w:rsidP="004F0DCC">
      <w:pPr>
        <w:pStyle w:val="ATHeading2"/>
      </w:pPr>
      <w:bookmarkStart w:id="1" w:name="title"/>
      <w:r w:rsidRPr="00B4055A">
        <w:rPr>
          <w:bCs/>
        </w:rPr>
        <w:t>Neuvoston päätös jäsenvaltioiden kehottamisesta ratifioimaan väkivaltaa ja häirintää koskeva Kansainvälisen työjärjestön vuoden 2019 yleissopimus</w:t>
      </w:r>
      <w:r w:rsidR="00A20F40" w:rsidRPr="00B4055A">
        <w:rPr>
          <w:bCs/>
        </w:rPr>
        <w:t xml:space="preserve"> </w:t>
      </w:r>
      <w:r w:rsidRPr="00B4055A">
        <w:rPr>
          <w:bCs/>
        </w:rPr>
        <w:t>(yleissopimus nro 190)</w:t>
      </w:r>
      <w:bookmarkEnd w:id="1"/>
      <w:r w:rsidR="00070AF9" w:rsidRPr="00B4055A">
        <w:rPr>
          <w:bCs/>
        </w:rPr>
        <w:t xml:space="preserve"> </w:t>
      </w:r>
    </w:p>
    <w:p w14:paraId="19A3A0DF" w14:textId="77777777" w:rsidR="0082372E" w:rsidRPr="00B4055A" w:rsidRDefault="0082372E" w:rsidP="0082372E">
      <w:pPr>
        <w:rPr>
          <w:i/>
          <w:vanish/>
        </w:rPr>
      </w:pPr>
      <w:r w:rsidRPr="00B4055A">
        <w:rPr>
          <w:i/>
        </w:rPr>
        <w:fldChar w:fldCharType="begin"/>
      </w:r>
      <w:r w:rsidRPr="00B4055A">
        <w:rPr>
          <w:i/>
        </w:rPr>
        <w:instrText xml:space="preserve"> TC"(</w:instrText>
      </w:r>
      <w:bookmarkStart w:id="2" w:name="DocNumber"/>
      <w:r w:rsidRPr="00B4055A">
        <w:rPr>
          <w:i/>
        </w:rPr>
        <w:instrText>A9-0040/2024</w:instrText>
      </w:r>
      <w:bookmarkEnd w:id="2"/>
      <w:r w:rsidRPr="00B4055A">
        <w:rPr>
          <w:i/>
        </w:rPr>
        <w:instrText xml:space="preserve"> - Esittelijä</w:instrText>
      </w:r>
      <w:r w:rsidR="004F0DCC" w:rsidRPr="00B4055A">
        <w:rPr>
          <w:i/>
        </w:rPr>
        <w:instrText>t</w:instrText>
      </w:r>
      <w:r w:rsidRPr="00B4055A">
        <w:rPr>
          <w:i/>
        </w:rPr>
        <w:instrText>: Kira Marie Peter</w:instrText>
      </w:r>
      <w:r w:rsidRPr="00B4055A">
        <w:rPr>
          <w:i/>
        </w:rPr>
        <w:noBreakHyphen/>
        <w:instrText xml:space="preserve">Hansen, Cindy Franssen)"\l3 \n&gt; \* MERGEFORMAT </w:instrText>
      </w:r>
      <w:r w:rsidRPr="00B4055A">
        <w:rPr>
          <w:i/>
        </w:rPr>
        <w:fldChar w:fldCharType="end"/>
      </w:r>
    </w:p>
    <w:p w14:paraId="355F4382" w14:textId="24CF55F7" w:rsidR="0082372E" w:rsidRPr="00B4055A" w:rsidRDefault="0082372E" w:rsidP="0082372E">
      <w:pPr>
        <w:rPr>
          <w:vanish/>
        </w:rPr>
      </w:pPr>
      <w:bookmarkStart w:id="3" w:name="Commission"/>
      <w:r w:rsidRPr="00B4055A">
        <w:rPr>
          <w:vanish/>
        </w:rPr>
        <w:t>Työllisyyden ja sosiaaliasioide</w:t>
      </w:r>
      <w:r w:rsidR="00D937B7" w:rsidRPr="00B4055A">
        <w:rPr>
          <w:vanish/>
        </w:rPr>
        <w:t>n valiokunta, Naisten oikeuksien ja sukupuolten tasa-arvon valiokunta</w:t>
      </w:r>
      <w:bookmarkEnd w:id="3"/>
    </w:p>
    <w:p w14:paraId="22ADAA6B" w14:textId="77777777" w:rsidR="0082372E" w:rsidRPr="00B4055A" w:rsidRDefault="0082372E" w:rsidP="0082372E">
      <w:pPr>
        <w:rPr>
          <w:vanish/>
        </w:rPr>
      </w:pPr>
      <w:bookmarkStart w:id="4" w:name="PE"/>
      <w:r w:rsidRPr="00B4055A">
        <w:rPr>
          <w:vanish/>
        </w:rPr>
        <w:t>PE758.175</w:t>
      </w:r>
      <w:bookmarkEnd w:id="4"/>
    </w:p>
    <w:p w14:paraId="7B6F9CB1" w14:textId="0FEDFB14" w:rsidR="0082372E" w:rsidRPr="00B4055A" w:rsidRDefault="0082372E" w:rsidP="0082372E">
      <w:pPr>
        <w:pStyle w:val="ATHeading3"/>
      </w:pPr>
      <w:bookmarkStart w:id="5" w:name="Sujet"/>
      <w:r w:rsidRPr="00B4055A">
        <w:t>Euroopan parlamentin lainsäädäntöpäätöslauselma</w:t>
      </w:r>
      <w:r w:rsidR="004F0DCC" w:rsidRPr="00B4055A">
        <w:t xml:space="preserve"> </w:t>
      </w:r>
      <w:r w:rsidR="00DA4CD4" w:rsidRPr="00B4055A">
        <w:t>12</w:t>
      </w:r>
      <w:r w:rsidRPr="00B4055A">
        <w:t>. maaliskuuta 2024 esityksestä neuvoston päätökseksi jäsenvaltioiden kehottamisesta ratifioimaan väkivaltaa ja häirintää koskeva Kansainvälisen työjärjestön vuoden 2019 yleissopimus (yleissopimus nro 190)</w:t>
      </w:r>
      <w:bookmarkEnd w:id="5"/>
      <w:r w:rsidRPr="00B4055A">
        <w:t xml:space="preserve"> </w:t>
      </w:r>
      <w:bookmarkStart w:id="6" w:name="References"/>
      <w:r w:rsidRPr="00B4055A">
        <w:t>(13106/2023 – C9-0396/2023 – 2020/0011(NLE))</w:t>
      </w:r>
      <w:bookmarkEnd w:id="6"/>
    </w:p>
    <w:p w14:paraId="03DB19A2" w14:textId="77777777" w:rsidR="0082372E" w:rsidRPr="00B4055A" w:rsidRDefault="0082372E" w:rsidP="0082372E"/>
    <w:p w14:paraId="0772FB8D" w14:textId="77777777" w:rsidR="0025275F" w:rsidRPr="00B4055A" w:rsidRDefault="0025275F" w:rsidP="0025275F">
      <w:pPr>
        <w:pStyle w:val="NormalBold"/>
      </w:pPr>
      <w:bookmarkStart w:id="7" w:name="TextBodyBegin"/>
      <w:bookmarkEnd w:id="7"/>
      <w:r w:rsidRPr="00B4055A">
        <w:t>(Hyväksyntä)</w:t>
      </w:r>
    </w:p>
    <w:p w14:paraId="6128FD54" w14:textId="77777777" w:rsidR="0025275F" w:rsidRPr="00B4055A" w:rsidRDefault="0025275F" w:rsidP="004F0DCC">
      <w:pPr>
        <w:pStyle w:val="EPComma"/>
        <w:widowControl/>
      </w:pPr>
      <w:r w:rsidRPr="00B4055A">
        <w:rPr>
          <w:i/>
        </w:rPr>
        <w:t>Euroopan parlamentti</w:t>
      </w:r>
      <w:r w:rsidRPr="00B4055A">
        <w:t>, joka</w:t>
      </w:r>
    </w:p>
    <w:p w14:paraId="7C8B66B0" w14:textId="77777777" w:rsidR="0025275F" w:rsidRPr="00B4055A" w:rsidRDefault="0025275F" w:rsidP="004F0DCC">
      <w:pPr>
        <w:pStyle w:val="NormalHanging12a"/>
        <w:widowControl/>
      </w:pPr>
      <w:r w:rsidRPr="00B4055A">
        <w:t>–</w:t>
      </w:r>
      <w:r w:rsidRPr="00B4055A">
        <w:tab/>
        <w:t>ottaa huomioon esityksen neuvoston päätökseksi (13106/2023),</w:t>
      </w:r>
    </w:p>
    <w:p w14:paraId="0AEF72B7" w14:textId="4526542B" w:rsidR="0025275F" w:rsidRPr="00B4055A" w:rsidRDefault="0025275F" w:rsidP="004F0DCC">
      <w:pPr>
        <w:pStyle w:val="NormalHanging12a"/>
        <w:widowControl/>
      </w:pPr>
      <w:r w:rsidRPr="00B4055A">
        <w:t>–</w:t>
      </w:r>
      <w:r w:rsidRPr="00B4055A">
        <w:tab/>
        <w:t>ottaa huomioon Kansainvälisen työjärjestön vuoden 2019 yleis</w:t>
      </w:r>
      <w:r w:rsidR="00F341F4" w:rsidRPr="00B4055A">
        <w:t>s</w:t>
      </w:r>
      <w:r w:rsidRPr="00B4055A">
        <w:t>opimuksen väkivallan ja häirinnän poistamisesta työelämässä (yleissopimus nro 190),</w:t>
      </w:r>
    </w:p>
    <w:p w14:paraId="1F1084DD" w14:textId="0F0AE577" w:rsidR="00486021" w:rsidRPr="00B4055A" w:rsidRDefault="0025275F" w:rsidP="004F0DCC">
      <w:pPr>
        <w:pStyle w:val="NormalHanging12a"/>
        <w:widowControl/>
      </w:pPr>
      <w:r w:rsidRPr="00B4055A">
        <w:t>–</w:t>
      </w:r>
      <w:r w:rsidRPr="00B4055A">
        <w:tab/>
        <w:t>ottaa huomioon neuvoston Euroopan unionin toiminnasta tehdyn sopimuksen 153 artiklan 2 kohdan</w:t>
      </w:r>
      <w:r w:rsidR="00240D68" w:rsidRPr="00B4055A">
        <w:t xml:space="preserve"> luettuna yhdessä </w:t>
      </w:r>
      <w:r w:rsidRPr="00B4055A">
        <w:t>153 artiklan 1 kohdan a alakohdan</w:t>
      </w:r>
      <w:r w:rsidR="00240D68" w:rsidRPr="00B4055A">
        <w:t xml:space="preserve"> kanssa</w:t>
      </w:r>
      <w:r w:rsidRPr="00B4055A">
        <w:t>, 157 artiklan 3 kohdan sekä 218 artiklan 6 kohdan toisen alakohdan a alakohdan v luetelmakohdan mukaisesti esittämän hyväksyntää koskevan pyynnön (C9-0396/2023),</w:t>
      </w:r>
    </w:p>
    <w:p w14:paraId="57C5D678" w14:textId="77777777" w:rsidR="0025275F" w:rsidRPr="00B4055A" w:rsidRDefault="0025275F" w:rsidP="004F0DCC">
      <w:pPr>
        <w:pStyle w:val="NormalHanging12a"/>
        <w:widowControl/>
      </w:pPr>
      <w:r w:rsidRPr="00B4055A">
        <w:t>–</w:t>
      </w:r>
      <w:r w:rsidRPr="00B4055A">
        <w:tab/>
        <w:t>ottaa huomioon työjärjestyksen 105 artiklan 1 ja 4 kohdan sekä 114 artiklan 7 kohdan,</w:t>
      </w:r>
    </w:p>
    <w:p w14:paraId="5BC19EAC" w14:textId="77777777" w:rsidR="0025275F" w:rsidRPr="00B4055A" w:rsidRDefault="0025275F" w:rsidP="004F0DCC">
      <w:pPr>
        <w:pStyle w:val="NormalHanging12a"/>
        <w:widowControl/>
      </w:pPr>
      <w:r w:rsidRPr="00B4055A">
        <w:t>–</w:t>
      </w:r>
      <w:r w:rsidRPr="00B4055A">
        <w:tab/>
        <w:t>ottaa huomioon työllisyyden ja sosiaaliasioid</w:t>
      </w:r>
      <w:bookmarkStart w:id="8" w:name="_GoBack"/>
      <w:bookmarkEnd w:id="8"/>
      <w:r w:rsidRPr="00B4055A">
        <w:t>en valiokunnan sekä naisten oikeuksien ja sukupuolten tasa-arvon valiokunnan työjärjestyksen 58 artiklan mukaisen yhteiskäsittelyn,</w:t>
      </w:r>
    </w:p>
    <w:p w14:paraId="2DF10799" w14:textId="77777777" w:rsidR="0025275F" w:rsidRPr="00B4055A" w:rsidRDefault="0025275F" w:rsidP="004F0DCC">
      <w:pPr>
        <w:pStyle w:val="NormalHanging12a"/>
        <w:widowControl/>
      </w:pPr>
      <w:r w:rsidRPr="00B4055A">
        <w:t>–</w:t>
      </w:r>
      <w:r w:rsidRPr="00B4055A">
        <w:tab/>
        <w:t>ottaa huomioon kansalaisvapauksien sekä oikeus- ja sisäasioiden valiokunnan lausunnon,</w:t>
      </w:r>
    </w:p>
    <w:p w14:paraId="12BD4DA1" w14:textId="77777777" w:rsidR="0025275F" w:rsidRPr="00B4055A" w:rsidRDefault="0025275F" w:rsidP="004F0DCC">
      <w:pPr>
        <w:pStyle w:val="NormalHanging12a"/>
        <w:widowControl/>
      </w:pPr>
      <w:r w:rsidRPr="00B4055A">
        <w:t>–</w:t>
      </w:r>
      <w:r w:rsidRPr="00B4055A">
        <w:tab/>
        <w:t>ottaa huomioon työllisyyden ja sosiaaliasioiden valiokunnan ja naisten oikeuksien ja sukupuolten tasa-arvon valiokunnan suosituksen (A9-0040/2024),</w:t>
      </w:r>
    </w:p>
    <w:p w14:paraId="0357D330" w14:textId="77777777" w:rsidR="0025275F" w:rsidRPr="00B4055A" w:rsidRDefault="0025275F" w:rsidP="004F0DCC">
      <w:pPr>
        <w:pStyle w:val="NormalHanging12a"/>
        <w:widowControl/>
      </w:pPr>
      <w:r w:rsidRPr="00B4055A">
        <w:lastRenderedPageBreak/>
        <w:t>1.</w:t>
      </w:r>
      <w:r w:rsidRPr="00B4055A">
        <w:tab/>
        <w:t>antaa hyväksyntänsä esitykselle neuvoston päätökseksi;</w:t>
      </w:r>
    </w:p>
    <w:p w14:paraId="5B4D86AB" w14:textId="77777777" w:rsidR="00E365E1" w:rsidRPr="00EB39AC" w:rsidRDefault="0025275F" w:rsidP="004F0DCC">
      <w:pPr>
        <w:pStyle w:val="NormalHanging12a"/>
        <w:widowControl/>
      </w:pPr>
      <w:r w:rsidRPr="00B4055A">
        <w:t>2.</w:t>
      </w:r>
      <w:r w:rsidRPr="00B4055A">
        <w:tab/>
        <w:t>kehottaa puhemiestä välittämään parlamentin kannan neuvostolle ja komissiolle sekä jäsenvaltioiden hallituksille ja parlamenteille.</w:t>
      </w:r>
    </w:p>
    <w:sectPr w:rsidR="00E365E1" w:rsidRPr="00EB39AC" w:rsidSect="00EB39A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9117B1" w14:textId="77777777" w:rsidR="0082372E" w:rsidRPr="00EB39AC" w:rsidRDefault="0082372E">
      <w:r w:rsidRPr="00EB39AC">
        <w:separator/>
      </w:r>
    </w:p>
  </w:endnote>
  <w:endnote w:type="continuationSeparator" w:id="0">
    <w:p w14:paraId="38003C66" w14:textId="77777777" w:rsidR="0082372E" w:rsidRPr="00EB39AC" w:rsidRDefault="0082372E">
      <w:r w:rsidRPr="00EB39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BF3236" w14:textId="77777777" w:rsidR="0082372E" w:rsidRPr="00EB39AC" w:rsidRDefault="0082372E">
      <w:r w:rsidRPr="00EB39AC">
        <w:separator/>
      </w:r>
    </w:p>
  </w:footnote>
  <w:footnote w:type="continuationSeparator" w:id="0">
    <w:p w14:paraId="590AB3ED" w14:textId="77777777" w:rsidR="0082372E" w:rsidRPr="00EB39AC" w:rsidRDefault="0082372E">
      <w:r w:rsidRPr="00EB39A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4"/>
    <w:docVar w:name="dvlangue" w:val="FI"/>
    <w:docVar w:name="dvnumam" w:val="0"/>
    <w:docVar w:name="dvpe" w:val="758.175"/>
    <w:docVar w:name="dvrapporteur" w:val="Esittelijä: "/>
    <w:docVar w:name="dvstar" w:val="***"/>
    <w:docVar w:name="dvtitre" w:val="Euroopan parlamentin lainsäädäntöpäätöslauselma xx. maaliskuuta 2024 esityksestä neuvoston päätökseksi jäsenvaltioiden kehottamisesta ratifioimaan väkivaltaa ja häirintää koskeva Kansainvälisen työjärjestön vuoden 2019 yleissopimus (yleissopimus nro 190)(13106/2023 – C9-0396/2023 – 2020/0011(NLE))"/>
  </w:docVars>
  <w:rsids>
    <w:rsidRoot w:val="0082372E"/>
    <w:rsid w:val="00002272"/>
    <w:rsid w:val="00064002"/>
    <w:rsid w:val="000677B9"/>
    <w:rsid w:val="00070AF9"/>
    <w:rsid w:val="000831BA"/>
    <w:rsid w:val="000A42CC"/>
    <w:rsid w:val="000E7DD9"/>
    <w:rsid w:val="0010095E"/>
    <w:rsid w:val="00125B37"/>
    <w:rsid w:val="00187494"/>
    <w:rsid w:val="001F32AE"/>
    <w:rsid w:val="00240D68"/>
    <w:rsid w:val="0025275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021"/>
    <w:rsid w:val="004867E3"/>
    <w:rsid w:val="00494A28"/>
    <w:rsid w:val="004C0004"/>
    <w:rsid w:val="004C5D52"/>
    <w:rsid w:val="004F0DCC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72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0F40"/>
    <w:rsid w:val="00A2642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55A"/>
    <w:rsid w:val="00B558F0"/>
    <w:rsid w:val="00BD48FE"/>
    <w:rsid w:val="00BD7BD8"/>
    <w:rsid w:val="00BE6ADC"/>
    <w:rsid w:val="00C05BFE"/>
    <w:rsid w:val="00C14D8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37B7"/>
    <w:rsid w:val="00DA4CD4"/>
    <w:rsid w:val="00DA7FCD"/>
    <w:rsid w:val="00E365E1"/>
    <w:rsid w:val="00E820A4"/>
    <w:rsid w:val="00EB006A"/>
    <w:rsid w:val="00EB39AC"/>
    <w:rsid w:val="00EB4772"/>
    <w:rsid w:val="00ED169E"/>
    <w:rsid w:val="00ED4235"/>
    <w:rsid w:val="00F04346"/>
    <w:rsid w:val="00F075DC"/>
    <w:rsid w:val="00F149E9"/>
    <w:rsid w:val="00F25C7C"/>
    <w:rsid w:val="00F341F4"/>
    <w:rsid w:val="00F461A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6C811"/>
  <w15:chartTrackingRefBased/>
  <w15:docId w15:val="{8F1E3342-E2A5-4BEE-B81F-150AA06CF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5275F"/>
    <w:pPr>
      <w:spacing w:before="480" w:after="240"/>
    </w:pPr>
  </w:style>
  <w:style w:type="paragraph" w:customStyle="1" w:styleId="NormalBold">
    <w:name w:val="NormalBold"/>
    <w:basedOn w:val="Normal"/>
    <w:rsid w:val="0025275F"/>
    <w:rPr>
      <w:b/>
    </w:rPr>
  </w:style>
  <w:style w:type="paragraph" w:customStyle="1" w:styleId="NormalHanging12a">
    <w:name w:val="NormalHanging12a"/>
    <w:basedOn w:val="Normal"/>
    <w:rsid w:val="0025275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4F0D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F0DCC"/>
    <w:rPr>
      <w:rFonts w:ascii="Segoe UI" w:hAnsi="Segoe UI" w:cs="Segoe UI"/>
      <w:sz w:val="18"/>
      <w:szCs w:val="18"/>
      <w:lang w:val="fi-FI"/>
    </w:rPr>
  </w:style>
  <w:style w:type="paragraph" w:styleId="Footer">
    <w:name w:val="footer"/>
    <w:basedOn w:val="Normal"/>
    <w:link w:val="FooterChar"/>
    <w:rsid w:val="004F0D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F0DCC"/>
    <w:rPr>
      <w:sz w:val="24"/>
      <w:lang w:val="fi-FI"/>
    </w:rPr>
  </w:style>
  <w:style w:type="character" w:styleId="CommentReference">
    <w:name w:val="annotation reference"/>
    <w:basedOn w:val="DefaultParagraphFont"/>
    <w:rsid w:val="00A20F4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0F4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20F40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A20F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0F40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79D6E-8BE3-4AC0-89D4-6C1BE11F0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2024-03-12T15:33:00Z</dcterms:created>
  <dcterms:modified xsi:type="dcterms:W3CDTF">2024-03-12T15:33:00Z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A9-0040/2024</vt:lpwstr>
  </property>
  <property fmtid="{D5CDD505-2E9C-101B-9397-08002B2CF9AE}" pid="4" name="&lt;Type&gt;">
    <vt:lpwstr>RR</vt:lpwstr>
  </property>
</Properties>
</file>