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2D5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E2D54" w:rsidRDefault="0004667D" w:rsidP="0010095E">
            <w:pPr>
              <w:pStyle w:val="EPName"/>
            </w:pPr>
            <w:r w:rsidRPr="005E2D54">
              <w:t>Európai Parlament</w:t>
            </w:r>
          </w:p>
          <w:p w:rsidR="00751A4A" w:rsidRPr="005E2D5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2D5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E2D54" w:rsidRDefault="00187494" w:rsidP="0010095E">
            <w:pPr>
              <w:pStyle w:val="EPLogo"/>
            </w:pPr>
            <w:r w:rsidRPr="005E2D54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E2D54" w:rsidRDefault="00D058B8" w:rsidP="004C5D52">
      <w:pPr>
        <w:pStyle w:val="LineTop"/>
      </w:pPr>
    </w:p>
    <w:p w:rsidR="00680577" w:rsidRPr="005E2D54" w:rsidRDefault="0004667D" w:rsidP="00680577">
      <w:pPr>
        <w:pStyle w:val="EPBodyTA1"/>
      </w:pPr>
      <w:r w:rsidRPr="005E2D54">
        <w:t>ELFOGADOTT SZÖVEGEK</w:t>
      </w:r>
    </w:p>
    <w:p w:rsidR="00D058B8" w:rsidRPr="005E2D54" w:rsidRDefault="00D058B8" w:rsidP="00D058B8">
      <w:pPr>
        <w:pStyle w:val="LineBottom"/>
      </w:pPr>
    </w:p>
    <w:p w:rsidR="0004667D" w:rsidRPr="005E2D54" w:rsidRDefault="0004667D" w:rsidP="0004667D">
      <w:pPr>
        <w:pStyle w:val="ATHeading1"/>
      </w:pPr>
      <w:bookmarkStart w:id="0" w:name="TANumber"/>
      <w:r w:rsidRPr="005E2D54">
        <w:t>P9_</w:t>
      </w:r>
      <w:proofErr w:type="gramStart"/>
      <w:r w:rsidRPr="005E2D54">
        <w:t>TA(</w:t>
      </w:r>
      <w:proofErr w:type="gramEnd"/>
      <w:r w:rsidRPr="005E2D54">
        <w:t>2024)0</w:t>
      </w:r>
      <w:r w:rsidR="005E2D54" w:rsidRPr="005E2D54">
        <w:t>135</w:t>
      </w:r>
      <w:bookmarkEnd w:id="0"/>
    </w:p>
    <w:p w:rsidR="0004667D" w:rsidRPr="005E2D54" w:rsidRDefault="00A149C5" w:rsidP="00A149C5">
      <w:pPr>
        <w:pStyle w:val="ATHeading2"/>
      </w:pPr>
      <w:r w:rsidRPr="005E2D54">
        <w:t>A Tanács határozata a tagállamoknak a Nemzetközi Munkaügyi Szervezet 2019. évi (190. sz.) Erőszak és Zaklatás Elleni Egyezményének megerősítésére való felkéréséről</w:t>
      </w:r>
    </w:p>
    <w:p w:rsidR="0004667D" w:rsidRPr="005E2D54" w:rsidRDefault="0004667D" w:rsidP="0004667D">
      <w:pPr>
        <w:rPr>
          <w:i/>
          <w:vanish/>
        </w:rPr>
      </w:pPr>
      <w:r w:rsidRPr="005E2D54">
        <w:rPr>
          <w:i/>
        </w:rPr>
        <w:fldChar w:fldCharType="begin"/>
      </w:r>
      <w:r w:rsidRPr="005E2D54">
        <w:rPr>
          <w:i/>
        </w:rPr>
        <w:instrText xml:space="preserve"> TC"(</w:instrText>
      </w:r>
      <w:bookmarkStart w:id="1" w:name="DocNumber"/>
      <w:r w:rsidRPr="005E2D54">
        <w:rPr>
          <w:i/>
        </w:rPr>
        <w:instrText>A9-0040/2024</w:instrText>
      </w:r>
      <w:bookmarkEnd w:id="1"/>
      <w:r w:rsidRPr="005E2D54">
        <w:rPr>
          <w:i/>
        </w:rPr>
        <w:instrText xml:space="preserve"> - Előadó</w:instrText>
      </w:r>
      <w:r w:rsidR="00C73E32" w:rsidRPr="005E2D54">
        <w:rPr>
          <w:i/>
        </w:rPr>
        <w:instrText>k</w:instrText>
      </w:r>
      <w:r w:rsidRPr="005E2D54">
        <w:rPr>
          <w:i/>
        </w:rPr>
        <w:instrText xml:space="preserve">: </w:instrText>
      </w:r>
      <w:proofErr w:type="spellStart"/>
      <w:r w:rsidRPr="005E2D54">
        <w:rPr>
          <w:i/>
        </w:rPr>
        <w:instrText>Kira</w:instrText>
      </w:r>
      <w:proofErr w:type="spellEnd"/>
      <w:r w:rsidRPr="005E2D54">
        <w:rPr>
          <w:i/>
        </w:rPr>
        <w:instrText xml:space="preserve"> Marie Peter</w:instrText>
      </w:r>
      <w:r w:rsidRPr="005E2D54">
        <w:rPr>
          <w:i/>
        </w:rPr>
        <w:noBreakHyphen/>
        <w:instrText xml:space="preserve">Hansen, </w:instrText>
      </w:r>
      <w:proofErr w:type="spellStart"/>
      <w:r w:rsidRPr="005E2D54">
        <w:rPr>
          <w:i/>
        </w:rPr>
        <w:instrText>Cindy</w:instrText>
      </w:r>
      <w:proofErr w:type="spellEnd"/>
      <w:r w:rsidRPr="005E2D54">
        <w:rPr>
          <w:i/>
        </w:rPr>
        <w:instrText xml:space="preserve"> Franssen)"\l3 \n&gt; \* MERGEFORMAT </w:instrText>
      </w:r>
      <w:r w:rsidRPr="005E2D54">
        <w:rPr>
          <w:i/>
        </w:rPr>
        <w:fldChar w:fldCharType="end"/>
      </w:r>
    </w:p>
    <w:p w:rsidR="0004667D" w:rsidRPr="005E2D54" w:rsidRDefault="0004667D" w:rsidP="0004667D">
      <w:pPr>
        <w:rPr>
          <w:vanish/>
        </w:rPr>
      </w:pPr>
      <w:bookmarkStart w:id="2" w:name="Commission"/>
      <w:r w:rsidRPr="005E2D54">
        <w:rPr>
          <w:vanish/>
        </w:rPr>
        <w:t xml:space="preserve">Foglalkoztatási és Szociális </w:t>
      </w:r>
      <w:r w:rsidR="00C73E32" w:rsidRPr="005E2D54">
        <w:rPr>
          <w:vanish/>
        </w:rPr>
        <w:t xml:space="preserve">Bizottság, Nőjogi és Esélyegyenlőségi </w:t>
      </w:r>
      <w:r w:rsidRPr="005E2D54">
        <w:rPr>
          <w:vanish/>
        </w:rPr>
        <w:t>Bizottság</w:t>
      </w:r>
      <w:bookmarkEnd w:id="2"/>
    </w:p>
    <w:p w:rsidR="0004667D" w:rsidRPr="005E2D54" w:rsidRDefault="0004667D" w:rsidP="0004667D">
      <w:pPr>
        <w:rPr>
          <w:vanish/>
        </w:rPr>
      </w:pPr>
      <w:bookmarkStart w:id="3" w:name="PE"/>
      <w:r w:rsidRPr="005E2D54">
        <w:rPr>
          <w:vanish/>
        </w:rPr>
        <w:t>PE758.175</w:t>
      </w:r>
      <w:bookmarkEnd w:id="3"/>
    </w:p>
    <w:p w:rsidR="0004667D" w:rsidRPr="005E2D54" w:rsidRDefault="0004667D" w:rsidP="0004667D">
      <w:pPr>
        <w:pStyle w:val="ATHeading3"/>
      </w:pPr>
      <w:bookmarkStart w:id="4" w:name="Sujet"/>
      <w:r w:rsidRPr="005E2D54">
        <w:t xml:space="preserve">Az Európai Parlament 2024. </w:t>
      </w:r>
      <w:r w:rsidR="00A149C5" w:rsidRPr="005E2D54">
        <w:t>március</w:t>
      </w:r>
      <w:r w:rsidRPr="005E2D54">
        <w:t xml:space="preserve"> </w:t>
      </w:r>
      <w:r w:rsidR="00CF7ADD" w:rsidRPr="005E2D54">
        <w:t>12-</w:t>
      </w:r>
      <w:r w:rsidRPr="005E2D54">
        <w:t>i jogalkotási állásfoglalása a tagállamoknak a Nemzetközi Munkaügyi Szervezet Erőszak és Zaklatás Elleni 2019. évi (190. sz.) Egyezményének megerősítésére való felkéréséről szóló tanácsi határozat</w:t>
      </w:r>
      <w:r w:rsidR="00F447BA" w:rsidRPr="005E2D54">
        <w:t>ra irányuló</w:t>
      </w:r>
      <w:r w:rsidRPr="005E2D54">
        <w:t xml:space="preserve"> tervezetről</w:t>
      </w:r>
      <w:bookmarkEnd w:id="4"/>
      <w:r w:rsidRPr="005E2D54">
        <w:t xml:space="preserve"> </w:t>
      </w:r>
      <w:bookmarkStart w:id="5" w:name="References"/>
      <w:r w:rsidRPr="005E2D54">
        <w:t>(13106/2023 – C9-0396/2023 – 2020/</w:t>
      </w:r>
      <w:proofErr w:type="gramStart"/>
      <w:r w:rsidRPr="005E2D54">
        <w:t>0011(</w:t>
      </w:r>
      <w:proofErr w:type="gramEnd"/>
      <w:r w:rsidRPr="005E2D54">
        <w:t>NLE))</w:t>
      </w:r>
      <w:bookmarkEnd w:id="5"/>
    </w:p>
    <w:p w:rsidR="00DA094E" w:rsidRPr="005E2D54" w:rsidRDefault="00DA094E" w:rsidP="00DA094E">
      <w:pPr>
        <w:pStyle w:val="NormalBold"/>
      </w:pPr>
      <w:bookmarkStart w:id="6" w:name="TextBodyBegin"/>
      <w:bookmarkStart w:id="7" w:name="_GoBack"/>
      <w:bookmarkEnd w:id="6"/>
      <w:bookmarkEnd w:id="7"/>
      <w:r w:rsidRPr="005E2D54">
        <w:t>(Egyetértés)</w:t>
      </w:r>
    </w:p>
    <w:p w:rsidR="00DA094E" w:rsidRPr="005E2D54" w:rsidRDefault="00DA094E" w:rsidP="00DA094E">
      <w:pPr>
        <w:pStyle w:val="EPComma"/>
      </w:pPr>
      <w:r w:rsidRPr="005E2D54">
        <w:rPr>
          <w:i/>
        </w:rPr>
        <w:t>Az Európai Parlament,</w:t>
      </w:r>
    </w:p>
    <w:p w:rsidR="00DA094E" w:rsidRPr="005E2D54" w:rsidRDefault="00DA094E" w:rsidP="00B925F9">
      <w:pPr>
        <w:pStyle w:val="NormalHanging12a"/>
        <w:widowControl/>
      </w:pPr>
      <w:r w:rsidRPr="005E2D54">
        <w:t>–</w:t>
      </w:r>
      <w:r w:rsidRPr="005E2D54">
        <w:tab/>
        <w:t>tekintettel a tanácsi határozat tervezetére (13106/2023),</w:t>
      </w:r>
    </w:p>
    <w:p w:rsidR="00DA094E" w:rsidRPr="005E2D54" w:rsidRDefault="00DA094E" w:rsidP="00B925F9">
      <w:pPr>
        <w:pStyle w:val="NormalHanging12a"/>
        <w:widowControl/>
      </w:pPr>
      <w:r w:rsidRPr="005E2D54">
        <w:t>–</w:t>
      </w:r>
      <w:r w:rsidRPr="005E2D54">
        <w:tab/>
        <w:t>tekintettel a Nemzetközi Munkaügyi Szervezet Erőszak és Zaklatás Elleni 2019. évi (190. sz.) Egyezményére,</w:t>
      </w:r>
    </w:p>
    <w:p w:rsidR="00DA094E" w:rsidRPr="005E2D54" w:rsidRDefault="00DA094E" w:rsidP="00B925F9">
      <w:pPr>
        <w:pStyle w:val="NormalHanging12a"/>
        <w:widowControl/>
      </w:pPr>
      <w:r w:rsidRPr="005E2D54">
        <w:t>–</w:t>
      </w:r>
      <w:r w:rsidRPr="005E2D54">
        <w:tab/>
        <w:t xml:space="preserve">tekintettel a Tanács által az Európai Unió működéséről szóló szerződés 153. cikkének (2) bekezdésével, </w:t>
      </w:r>
      <w:r w:rsidR="00A149C5" w:rsidRPr="005E2D54">
        <w:t xml:space="preserve">annak </w:t>
      </w:r>
      <w:r w:rsidRPr="005E2D54">
        <w:t>153. cikke (1) bekezdésének a) pontjával</w:t>
      </w:r>
      <w:r w:rsidR="00A149C5" w:rsidRPr="005E2D54">
        <w:t xml:space="preserve"> összefüggésben</w:t>
      </w:r>
      <w:r w:rsidRPr="005E2D54">
        <w:t xml:space="preserve">, 157. cikke (3) bekezdésével és 218. cikke (6) bekezdése második </w:t>
      </w:r>
      <w:proofErr w:type="spellStart"/>
      <w:r w:rsidRPr="005E2D54">
        <w:t>albekezdése</w:t>
      </w:r>
      <w:proofErr w:type="spellEnd"/>
      <w:r w:rsidRPr="005E2D54">
        <w:t xml:space="preserve"> a) pontjának v. alpontjával összhangban előterjesztett, egyetértésre irányuló kérelemre (C9</w:t>
      </w:r>
      <w:r w:rsidRPr="005E2D54">
        <w:noBreakHyphen/>
        <w:t>0396/2023),</w:t>
      </w:r>
    </w:p>
    <w:p w:rsidR="00DA094E" w:rsidRPr="005E2D54" w:rsidRDefault="00DA094E" w:rsidP="00B925F9">
      <w:pPr>
        <w:pStyle w:val="NormalHanging12a"/>
        <w:widowControl/>
      </w:pPr>
      <w:r w:rsidRPr="005E2D54">
        <w:t>–</w:t>
      </w:r>
      <w:r w:rsidRPr="005E2D54">
        <w:tab/>
        <w:t>tekintettel eljárási szabályzata 105. cikkének (1) és (4) bekezdésére és 114. cikkének (7) bekezdésére,</w:t>
      </w:r>
    </w:p>
    <w:p w:rsidR="00DA094E" w:rsidRPr="005E2D54" w:rsidRDefault="00DA094E" w:rsidP="00B925F9">
      <w:pPr>
        <w:pStyle w:val="NormalHanging12a"/>
        <w:widowControl/>
      </w:pPr>
      <w:r w:rsidRPr="005E2D54">
        <w:t>–</w:t>
      </w:r>
      <w:r w:rsidRPr="005E2D54">
        <w:tab/>
        <w:t>tekintettel az eljárási szabályzat 58. cikke alapján a Foglalkoztatási és Szociális Bizottság, valamint a Nőjogi és Esélyegyenlőségi Bizottság által folytatott közös tanácskozásokra,</w:t>
      </w:r>
    </w:p>
    <w:p w:rsidR="00DA094E" w:rsidRPr="005E2D54" w:rsidRDefault="00DA094E" w:rsidP="00B925F9">
      <w:pPr>
        <w:pStyle w:val="NormalHanging12a"/>
        <w:widowControl/>
      </w:pPr>
      <w:r w:rsidRPr="005E2D54">
        <w:t>–</w:t>
      </w:r>
      <w:r w:rsidRPr="005E2D54">
        <w:tab/>
        <w:t>tekintettel az Állampolgári Jogi, Bel- és Igazságügyi Bizottság véleményére,</w:t>
      </w:r>
    </w:p>
    <w:p w:rsidR="00DA094E" w:rsidRPr="005E2D54" w:rsidRDefault="00DA094E" w:rsidP="00B925F9">
      <w:pPr>
        <w:pStyle w:val="NormalHanging12a"/>
        <w:widowControl/>
      </w:pPr>
      <w:r w:rsidRPr="005E2D54">
        <w:t>–</w:t>
      </w:r>
      <w:r w:rsidRPr="005E2D54">
        <w:tab/>
        <w:t>tekintettel a Foglalkoztatási és Szociális Bizottság és a Nőjogi és Esélyegyenlőségi Bizottság ajánlására (A9-0040/2024),</w:t>
      </w:r>
    </w:p>
    <w:p w:rsidR="00DA094E" w:rsidRPr="005E2D54" w:rsidRDefault="00DA094E" w:rsidP="00B925F9">
      <w:pPr>
        <w:pStyle w:val="NormalHanging12a"/>
        <w:widowControl/>
      </w:pPr>
      <w:r w:rsidRPr="005E2D54">
        <w:t>1.</w:t>
      </w:r>
      <w:r w:rsidRPr="005E2D54">
        <w:tab/>
        <w:t>egyetért a tanácsi határozat tervezetével;</w:t>
      </w:r>
    </w:p>
    <w:p w:rsidR="00DA094E" w:rsidRPr="005E2D54" w:rsidRDefault="00DA094E" w:rsidP="00B925F9">
      <w:pPr>
        <w:pStyle w:val="NormalHanging12a"/>
        <w:widowControl/>
      </w:pPr>
      <w:r w:rsidRPr="005E2D54">
        <w:lastRenderedPageBreak/>
        <w:t>2.</w:t>
      </w:r>
      <w:r w:rsidRPr="005E2D54">
        <w:tab/>
        <w:t>utasítja elnökét, hogy továbbítsa a Parlament álláspontját a Tanácsnak és a Bizottságnak, valamint a tagállamok kormányainak és parlamentjeinek.</w:t>
      </w:r>
    </w:p>
    <w:p w:rsidR="00E365E1" w:rsidRPr="005E2D54" w:rsidRDefault="00E365E1" w:rsidP="00B925F9">
      <w:pPr>
        <w:widowControl/>
        <w:spacing w:after="240"/>
        <w:ind w:left="567" w:hanging="567"/>
      </w:pPr>
    </w:p>
    <w:sectPr w:rsidR="00E365E1" w:rsidRPr="005E2D54" w:rsidSect="00F915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67D" w:rsidRPr="00F915A7" w:rsidRDefault="0004667D">
      <w:r w:rsidRPr="00F915A7">
        <w:separator/>
      </w:r>
    </w:p>
  </w:endnote>
  <w:endnote w:type="continuationSeparator" w:id="0">
    <w:p w:rsidR="0004667D" w:rsidRPr="00F915A7" w:rsidRDefault="0004667D">
      <w:r w:rsidRPr="00F915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15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15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15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67D" w:rsidRPr="00F915A7" w:rsidRDefault="0004667D">
      <w:r w:rsidRPr="00F915A7">
        <w:separator/>
      </w:r>
    </w:p>
  </w:footnote>
  <w:footnote w:type="continuationSeparator" w:id="0">
    <w:p w:rsidR="0004667D" w:rsidRPr="00F915A7" w:rsidRDefault="0004667D">
      <w:r w:rsidRPr="00F915A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15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15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15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4"/>
    <w:docVar w:name="dvlangue" w:val="HU"/>
    <w:docVar w:name="dvnumam" w:val="0"/>
    <w:docVar w:name="dvpe" w:val="758.175"/>
    <w:docVar w:name="dvrapporteur" w:val="Előadó: "/>
    <w:docVar w:name="dvstar" w:val="***"/>
    <w:docVar w:name="dvtitre" w:val="Az Európai Parlament 2024.  ...-i jogalkotási állásfoglalása a tagállamoknak a Nemzetközi Munkaügyi Szervezet Erőszak és Zaklatás Elleni 2019. évi (190. sz.) Egyezményének megerősítésére való felkéréséről szóló tanácsi határozat tervezetéről(13106/2023 – C9-0396/2023 – 2020/0011(NLE))"/>
  </w:docVars>
  <w:rsids>
    <w:rsidRoot w:val="0004667D"/>
    <w:rsid w:val="00002272"/>
    <w:rsid w:val="0004667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D5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320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49C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A03"/>
    <w:rsid w:val="00B925F9"/>
    <w:rsid w:val="00BD48FE"/>
    <w:rsid w:val="00BD7BD8"/>
    <w:rsid w:val="00BE6ADC"/>
    <w:rsid w:val="00C05BFE"/>
    <w:rsid w:val="00C23CD4"/>
    <w:rsid w:val="00C61C0C"/>
    <w:rsid w:val="00C73E32"/>
    <w:rsid w:val="00C941CB"/>
    <w:rsid w:val="00CC2357"/>
    <w:rsid w:val="00CF071A"/>
    <w:rsid w:val="00CF7ADD"/>
    <w:rsid w:val="00D058B8"/>
    <w:rsid w:val="00D56C11"/>
    <w:rsid w:val="00D834A0"/>
    <w:rsid w:val="00D872DF"/>
    <w:rsid w:val="00D91E21"/>
    <w:rsid w:val="00DA094E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7BA"/>
    <w:rsid w:val="00F5134D"/>
    <w:rsid w:val="00F74202"/>
    <w:rsid w:val="00F87713"/>
    <w:rsid w:val="00F915A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FB5CEF"/>
  <w15:chartTrackingRefBased/>
  <w15:docId w15:val="{B74BB55D-BDB5-41D6-93A7-E4E1E15C2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A094E"/>
    <w:pPr>
      <w:spacing w:before="480" w:after="240"/>
    </w:pPr>
  </w:style>
  <w:style w:type="paragraph" w:customStyle="1" w:styleId="NormalBold">
    <w:name w:val="NormalBold"/>
    <w:basedOn w:val="Normal"/>
    <w:rsid w:val="00DA094E"/>
    <w:rPr>
      <w:b/>
    </w:rPr>
  </w:style>
  <w:style w:type="paragraph" w:customStyle="1" w:styleId="NormalHanging12a">
    <w:name w:val="NormalHanging12a"/>
    <w:basedOn w:val="Normal"/>
    <w:rsid w:val="00DA094E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F7A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7ADD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48511-E513-4D30-BF6D-CE131B476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1748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</cp:lastModifiedBy>
  <cp:revision>2</cp:revision>
  <cp:lastPrinted>2004-11-19T15:42:00Z</cp:lastPrinted>
  <dcterms:created xsi:type="dcterms:W3CDTF">2024-03-12T13:12:00Z</dcterms:created>
  <dcterms:modified xsi:type="dcterms:W3CDTF">2024-03-12T13:12:00Z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A9-0040/2024</vt:lpwstr>
  </property>
  <property fmtid="{D5CDD505-2E9C-101B-9397-08002B2CF9AE}" pid="4" name="&lt;Type&gt;">
    <vt:lpwstr>RR</vt:lpwstr>
  </property>
</Properties>
</file>