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30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3049" w:rsidRDefault="009D3BFF" w:rsidP="0010095E">
            <w:pPr>
              <w:pStyle w:val="EPName"/>
            </w:pPr>
            <w:r w:rsidRPr="00063049">
              <w:t>Európsky parlament</w:t>
            </w:r>
          </w:p>
          <w:p w:rsidR="00751A4A" w:rsidRPr="000630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304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63049" w:rsidRDefault="00187494" w:rsidP="0010095E">
            <w:pPr>
              <w:pStyle w:val="EPLogo"/>
            </w:pPr>
            <w:r w:rsidRPr="000630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3049" w:rsidRDefault="00D058B8" w:rsidP="004C5D52">
      <w:pPr>
        <w:pStyle w:val="LineTop"/>
      </w:pPr>
    </w:p>
    <w:p w:rsidR="00680577" w:rsidRPr="00063049" w:rsidRDefault="009D3BFF" w:rsidP="00680577">
      <w:pPr>
        <w:pStyle w:val="EPBodyTA1"/>
      </w:pPr>
      <w:r w:rsidRPr="00063049">
        <w:t>PRIJATÉ TEXTY</w:t>
      </w:r>
    </w:p>
    <w:p w:rsidR="00D058B8" w:rsidRPr="00063049" w:rsidRDefault="00D058B8" w:rsidP="00D058B8">
      <w:pPr>
        <w:pStyle w:val="LineBottom"/>
      </w:pPr>
    </w:p>
    <w:p w:rsidR="009D3BFF" w:rsidRPr="00063049" w:rsidRDefault="009D3BFF" w:rsidP="009D3BFF">
      <w:pPr>
        <w:pStyle w:val="ATHeading1"/>
      </w:pPr>
      <w:bookmarkStart w:id="0" w:name="TANumber"/>
      <w:r w:rsidRPr="00063049">
        <w:t>P9_TA(2024)0</w:t>
      </w:r>
      <w:r w:rsidR="00063049" w:rsidRPr="00063049">
        <w:t>13</w:t>
      </w:r>
      <w:r w:rsidR="00FA57AD">
        <w:t>5</w:t>
      </w:r>
      <w:bookmarkStart w:id="1" w:name="_GoBack"/>
      <w:bookmarkEnd w:id="0"/>
      <w:bookmarkEnd w:id="1"/>
    </w:p>
    <w:p w:rsidR="009D3BFF" w:rsidRPr="00063049" w:rsidRDefault="009D3BFF" w:rsidP="009D3BFF">
      <w:pPr>
        <w:pStyle w:val="ATHeading2"/>
      </w:pPr>
      <w:bookmarkStart w:id="2" w:name="title"/>
      <w:r w:rsidRPr="00063049">
        <w:t>Rozhodnutie Rady, ktorým sa členské štáty vyzývajú, aby ratifikovali Dohovor Medzinárodnej organizácie práce o násilí a obťažovaní z roku 2019 (č. 190)</w:t>
      </w:r>
      <w:bookmarkEnd w:id="2"/>
    </w:p>
    <w:p w:rsidR="009D3BFF" w:rsidRPr="00063049" w:rsidRDefault="009D3BFF" w:rsidP="009D3BFF">
      <w:pPr>
        <w:rPr>
          <w:i/>
          <w:vanish/>
        </w:rPr>
      </w:pPr>
      <w:r w:rsidRPr="00063049">
        <w:rPr>
          <w:i/>
        </w:rPr>
        <w:fldChar w:fldCharType="begin"/>
      </w:r>
      <w:r w:rsidRPr="00063049">
        <w:rPr>
          <w:i/>
        </w:rPr>
        <w:instrText xml:space="preserve"> TC"(</w:instrText>
      </w:r>
      <w:bookmarkStart w:id="3" w:name="DocNumber"/>
      <w:r w:rsidRPr="00063049">
        <w:rPr>
          <w:i/>
        </w:rPr>
        <w:instrText>A9-0040/2024</w:instrText>
      </w:r>
      <w:bookmarkEnd w:id="3"/>
      <w:r w:rsidRPr="00063049">
        <w:rPr>
          <w:i/>
        </w:rPr>
        <w:instrText xml:space="preserve"> - Spravodajkyne: Kira Marie Peter</w:instrText>
      </w:r>
      <w:r w:rsidRPr="00063049">
        <w:rPr>
          <w:i/>
        </w:rPr>
        <w:noBreakHyphen/>
        <w:instrText xml:space="preserve">Hansen, Cindy Franssen)"\l3 \n&gt; \* MERGEFORMAT </w:instrText>
      </w:r>
      <w:r w:rsidRPr="00063049">
        <w:rPr>
          <w:i/>
        </w:rPr>
        <w:fldChar w:fldCharType="end"/>
      </w:r>
    </w:p>
    <w:p w:rsidR="009D3BFF" w:rsidRPr="00063049" w:rsidRDefault="009D3BFF" w:rsidP="009D3BFF">
      <w:pPr>
        <w:rPr>
          <w:vanish/>
        </w:rPr>
      </w:pPr>
      <w:bookmarkStart w:id="4" w:name="Commission"/>
      <w:r w:rsidRPr="00063049">
        <w:rPr>
          <w:vanish/>
        </w:rPr>
        <w:t>Výbor pre zamestnanosť a sociálne veci</w:t>
      </w:r>
      <w:r w:rsidR="00C546BC" w:rsidRPr="00063049">
        <w:rPr>
          <w:vanish/>
        </w:rPr>
        <w:t>, Výbor pre práva žien a rodovú rovnosť</w:t>
      </w:r>
      <w:r w:rsidRPr="00063049">
        <w:rPr>
          <w:vanish/>
        </w:rPr>
        <w:t xml:space="preserve"> </w:t>
      </w:r>
      <w:bookmarkEnd w:id="4"/>
    </w:p>
    <w:p w:rsidR="009D3BFF" w:rsidRPr="00063049" w:rsidRDefault="009D3BFF" w:rsidP="009D3BFF">
      <w:pPr>
        <w:rPr>
          <w:vanish/>
        </w:rPr>
      </w:pPr>
      <w:bookmarkStart w:id="5" w:name="PE"/>
      <w:r w:rsidRPr="00063049">
        <w:rPr>
          <w:vanish/>
        </w:rPr>
        <w:t>PE758.175</w:t>
      </w:r>
      <w:bookmarkEnd w:id="5"/>
    </w:p>
    <w:p w:rsidR="009D3BFF" w:rsidRPr="00063049" w:rsidRDefault="009D3BFF" w:rsidP="009D3BFF">
      <w:pPr>
        <w:pStyle w:val="ATHeading3"/>
      </w:pPr>
      <w:bookmarkStart w:id="6" w:name="Sujet"/>
      <w:r w:rsidRPr="00063049">
        <w:t>Legislatívne uznesenie Európskeho parlamentu z</w:t>
      </w:r>
      <w:r w:rsidR="00063049" w:rsidRPr="00063049">
        <w:t> 12</w:t>
      </w:r>
      <w:r w:rsidRPr="00063049">
        <w:t xml:space="preserve">. marca 2024 </w:t>
      </w:r>
      <w:r w:rsidR="00CC3B2F" w:rsidRPr="00063049">
        <w:t>o</w:t>
      </w:r>
      <w:r w:rsidRPr="00063049">
        <w:t> návrhu rozhodnutia Rady, ktorým sa členské štáty vyzývajú, aby ratifikovali Dohovor Medzinárodnej organizácie práce o násilí a obťažovaní z roku 2019 (č. 190)</w:t>
      </w:r>
      <w:bookmarkEnd w:id="6"/>
      <w:r w:rsidRPr="00063049">
        <w:t xml:space="preserve"> </w:t>
      </w:r>
      <w:bookmarkStart w:id="7" w:name="References"/>
      <w:r w:rsidRPr="00063049">
        <w:t>(13106/2023 – C9-0396/2023 – 2020</w:t>
      </w:r>
      <w:r w:rsidR="007D7F1E" w:rsidRPr="00063049">
        <w:t>/0011</w:t>
      </w:r>
      <w:r w:rsidRPr="00063049">
        <w:t>(NLE))</w:t>
      </w:r>
      <w:bookmarkEnd w:id="7"/>
    </w:p>
    <w:p w:rsidR="009D3BFF" w:rsidRPr="00063049" w:rsidRDefault="009D3BFF" w:rsidP="009D3BFF"/>
    <w:p w:rsidR="004042FC" w:rsidRPr="00063049" w:rsidRDefault="004042FC" w:rsidP="004042FC">
      <w:pPr>
        <w:pStyle w:val="NormalBold"/>
      </w:pPr>
      <w:bookmarkStart w:id="8" w:name="TextBodyBegin"/>
      <w:bookmarkEnd w:id="8"/>
      <w:r w:rsidRPr="00063049">
        <w:t>(Súhlas)</w:t>
      </w:r>
    </w:p>
    <w:p w:rsidR="004042FC" w:rsidRPr="00063049" w:rsidRDefault="004042FC" w:rsidP="004042FC">
      <w:pPr>
        <w:pStyle w:val="EPComma"/>
      </w:pPr>
      <w:r w:rsidRPr="00063049">
        <w:rPr>
          <w:i/>
        </w:rPr>
        <w:t>Európsky parlament</w:t>
      </w:r>
      <w:r w:rsidRPr="00063049">
        <w:t>,</w:t>
      </w:r>
    </w:p>
    <w:p w:rsidR="004042FC" w:rsidRPr="00063049" w:rsidRDefault="004042FC" w:rsidP="004042FC">
      <w:pPr>
        <w:pStyle w:val="NormalHanging12a"/>
      </w:pPr>
      <w:r w:rsidRPr="00063049">
        <w:t>–</w:t>
      </w:r>
      <w:r w:rsidRPr="00063049">
        <w:tab/>
        <w:t>so zreteľom na návrh rozhodnutia Rady (13106/2023),</w:t>
      </w:r>
    </w:p>
    <w:p w:rsidR="004042FC" w:rsidRPr="00063049" w:rsidRDefault="004042FC" w:rsidP="004042FC">
      <w:pPr>
        <w:pStyle w:val="NormalHanging12a"/>
      </w:pPr>
      <w:r w:rsidRPr="00063049">
        <w:t>–</w:t>
      </w:r>
      <w:r w:rsidRPr="00063049">
        <w:tab/>
        <w:t>so zreteľom na Dohovor Medzinárodnej organizácie práce z roku 2019 (č. 190) o násilí a obťažovaní,</w:t>
      </w:r>
    </w:p>
    <w:p w:rsidR="004042FC" w:rsidRPr="00063049" w:rsidRDefault="004042FC" w:rsidP="004042FC">
      <w:pPr>
        <w:pStyle w:val="NormalHanging12a"/>
      </w:pPr>
      <w:r w:rsidRPr="00063049">
        <w:t>–</w:t>
      </w:r>
      <w:r w:rsidRPr="00063049">
        <w:tab/>
        <w:t>so zreteľom na žiadosť o udelenie súhlasu, ktorú Rada predložila v súlade s článkom 153 ods. 2</w:t>
      </w:r>
      <w:r w:rsidR="00CA4769" w:rsidRPr="00063049">
        <w:t xml:space="preserve"> v spojení s</w:t>
      </w:r>
      <w:r w:rsidRPr="00063049">
        <w:t xml:space="preserve"> článkom 153 ods. 1 písm. a), článkom 157 ods. 3 a článkom 218 ods. 6 druhým </w:t>
      </w:r>
      <w:proofErr w:type="spellStart"/>
      <w:r w:rsidRPr="00063049">
        <w:t>pododsekom</w:t>
      </w:r>
      <w:proofErr w:type="spellEnd"/>
      <w:r w:rsidRPr="00063049">
        <w:t xml:space="preserve"> písm. a) bodom v) Zmluvy o fungovaní Európskej únie (C9</w:t>
      </w:r>
      <w:r w:rsidRPr="00063049">
        <w:noBreakHyphen/>
        <w:t>0396/2023),</w:t>
      </w:r>
    </w:p>
    <w:p w:rsidR="004042FC" w:rsidRPr="00063049" w:rsidRDefault="004042FC" w:rsidP="004042FC">
      <w:pPr>
        <w:pStyle w:val="NormalHanging12a"/>
      </w:pPr>
      <w:r w:rsidRPr="00063049">
        <w:t>–</w:t>
      </w:r>
      <w:r w:rsidRPr="00063049">
        <w:tab/>
        <w:t>so zreteľom na článok 105 ods. 1 a 4 a článok 114 ods. 7 rokovacieho poriadku,</w:t>
      </w:r>
    </w:p>
    <w:p w:rsidR="004042FC" w:rsidRPr="00063049" w:rsidRDefault="004042FC" w:rsidP="004042FC">
      <w:pPr>
        <w:pStyle w:val="NormalHanging12a"/>
      </w:pPr>
      <w:r w:rsidRPr="00063049">
        <w:t>–</w:t>
      </w:r>
      <w:r w:rsidRPr="00063049">
        <w:tab/>
        <w:t>so zreteľom na spoločné rokovania Výboru pre zamestnanosť a sociálne veci a Výboru pre práva žien a rodovú rovnosť podľa článku 58 rokovacieho poriadku,</w:t>
      </w:r>
    </w:p>
    <w:p w:rsidR="004042FC" w:rsidRPr="00063049" w:rsidRDefault="004042FC" w:rsidP="004042FC">
      <w:pPr>
        <w:pStyle w:val="NormalHanging12a"/>
      </w:pPr>
      <w:r w:rsidRPr="00063049">
        <w:t>–</w:t>
      </w:r>
      <w:r w:rsidRPr="00063049">
        <w:tab/>
        <w:t>so zreteľom na stanovisko Výboru pre občianske slobody, spravodlivosť a vnútorné veci,</w:t>
      </w:r>
    </w:p>
    <w:p w:rsidR="004042FC" w:rsidRPr="00063049" w:rsidRDefault="004042FC" w:rsidP="004042FC">
      <w:pPr>
        <w:pStyle w:val="NormalHanging12a"/>
      </w:pPr>
      <w:r w:rsidRPr="00063049">
        <w:t>–</w:t>
      </w:r>
      <w:r w:rsidRPr="00063049">
        <w:tab/>
        <w:t>so zreteľom na odporúčanie Výboru pre zamestnanosť a sociálne veci a Výboru pre práva žien a rodovú rovnosť (A9-0040/2024),</w:t>
      </w:r>
    </w:p>
    <w:p w:rsidR="004042FC" w:rsidRPr="00063049" w:rsidRDefault="004042FC" w:rsidP="004042FC">
      <w:pPr>
        <w:pStyle w:val="NormalHanging12a"/>
      </w:pPr>
      <w:r w:rsidRPr="00063049">
        <w:t>1.</w:t>
      </w:r>
      <w:r w:rsidRPr="00063049">
        <w:tab/>
        <w:t>udeľuje súhlas s návrhom rozhodnutia Rady;</w:t>
      </w:r>
    </w:p>
    <w:p w:rsidR="004042FC" w:rsidRPr="00063049" w:rsidRDefault="004042FC" w:rsidP="004042FC">
      <w:pPr>
        <w:pStyle w:val="NormalHanging12a"/>
      </w:pPr>
      <w:r w:rsidRPr="00063049">
        <w:lastRenderedPageBreak/>
        <w:t>2.</w:t>
      </w:r>
      <w:r w:rsidRPr="00063049">
        <w:tab/>
        <w:t>poveruje svoju predsedníčku, aby postúpila túto pozíciu Rade, Komisii a vládam a parlamentom členských štátov.</w:t>
      </w:r>
    </w:p>
    <w:sectPr w:rsidR="004042FC" w:rsidRPr="00063049" w:rsidSect="00BE75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BFF" w:rsidRPr="00BE7535" w:rsidRDefault="009D3BFF">
      <w:r w:rsidRPr="00BE7535">
        <w:separator/>
      </w:r>
    </w:p>
  </w:endnote>
  <w:endnote w:type="continuationSeparator" w:id="0">
    <w:p w:rsidR="009D3BFF" w:rsidRPr="00BE7535" w:rsidRDefault="009D3BFF">
      <w:r w:rsidRPr="00BE75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75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75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75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BFF" w:rsidRPr="00BE7535" w:rsidRDefault="009D3BFF">
      <w:r w:rsidRPr="00BE7535">
        <w:separator/>
      </w:r>
    </w:p>
  </w:footnote>
  <w:footnote w:type="continuationSeparator" w:id="0">
    <w:p w:rsidR="009D3BFF" w:rsidRPr="00BE7535" w:rsidRDefault="009D3BFF">
      <w:r w:rsidRPr="00BE75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75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75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75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SK"/>
    <w:docVar w:name="dvnumam" w:val="0"/>
    <w:docVar w:name="dvpe" w:val="758.175"/>
    <w:docVar w:name="dvrapporteur" w:val="Spravodajkyne: "/>
    <w:docVar w:name="dvstar" w:val="***"/>
    <w:docVar w:name="dvtitre" w:val="Legislatívne uznesenie Európskeho parlamentu z xx. marca 2024 k návrhu rozhodnutia Rady, ktorým sa členské štáty vyzývajú, aby ratifikovali Dohovor Medzinárodnej organizácie práce o násilí a obťažovaní z roku 2019 (č. 190)(13106/2023 – C9-0396/2023 – 2020(NLE))"/>
  </w:docVars>
  <w:rsids>
    <w:rsidRoot w:val="009D3BFF"/>
    <w:rsid w:val="00002272"/>
    <w:rsid w:val="0006304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42F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F1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BF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535"/>
    <w:rsid w:val="00C05BFE"/>
    <w:rsid w:val="00C23CD4"/>
    <w:rsid w:val="00C515F6"/>
    <w:rsid w:val="00C546BC"/>
    <w:rsid w:val="00C61C0C"/>
    <w:rsid w:val="00C941CB"/>
    <w:rsid w:val="00CA4769"/>
    <w:rsid w:val="00CC2357"/>
    <w:rsid w:val="00CC3B2F"/>
    <w:rsid w:val="00CF071A"/>
    <w:rsid w:val="00D058B8"/>
    <w:rsid w:val="00D56C11"/>
    <w:rsid w:val="00D8255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7A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C4F7B"/>
  <w15:chartTrackingRefBased/>
  <w15:docId w15:val="{3AA03AEC-B483-4AE7-A4B8-4ED6FF05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42FC"/>
    <w:pPr>
      <w:spacing w:before="480" w:after="240"/>
    </w:pPr>
  </w:style>
  <w:style w:type="paragraph" w:customStyle="1" w:styleId="NormalBold">
    <w:name w:val="NormalBold"/>
    <w:basedOn w:val="Normal"/>
    <w:rsid w:val="004042FC"/>
    <w:rPr>
      <w:b/>
    </w:rPr>
  </w:style>
  <w:style w:type="paragraph" w:customStyle="1" w:styleId="NormalHanging12a">
    <w:name w:val="NormalHanging12a"/>
    <w:basedOn w:val="Normal"/>
    <w:rsid w:val="004042F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72685-3AFF-4647-B84E-76A8B747E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1478</Characters>
  <Application>Microsoft Office Word</Application>
  <DocSecurity>0</DocSecurity>
  <Lines>64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2024-03-12T12:25:00Z</dcterms:created>
  <dcterms:modified xsi:type="dcterms:W3CDTF">2024-03-12T12:25:00Z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