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419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E4196" w:rsidRDefault="00E05CDF" w:rsidP="0010095E">
            <w:pPr>
              <w:pStyle w:val="EPName"/>
            </w:pPr>
            <w:r w:rsidRPr="006E4196">
              <w:t>Parlament Ewropew</w:t>
            </w:r>
          </w:p>
          <w:p w:rsidR="00751A4A" w:rsidRPr="006E419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419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E4196" w:rsidRDefault="00187494" w:rsidP="0010095E">
            <w:pPr>
              <w:pStyle w:val="EPLogo"/>
            </w:pPr>
            <w:r w:rsidRPr="006E419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E4196" w:rsidRDefault="00D058B8" w:rsidP="004C5D52">
      <w:pPr>
        <w:pStyle w:val="LineTop"/>
      </w:pPr>
    </w:p>
    <w:p w:rsidR="00680577" w:rsidRPr="006E4196" w:rsidRDefault="00E05CDF" w:rsidP="00680577">
      <w:pPr>
        <w:pStyle w:val="EPBodyTA1"/>
      </w:pPr>
      <w:r w:rsidRPr="006E4196">
        <w:t>TESTI ADOTTATI</w:t>
      </w:r>
    </w:p>
    <w:p w:rsidR="00D058B8" w:rsidRPr="006E4196" w:rsidRDefault="00D058B8" w:rsidP="00D058B8">
      <w:pPr>
        <w:pStyle w:val="LineBottom"/>
      </w:pPr>
    </w:p>
    <w:p w:rsidR="00E05CDF" w:rsidRPr="006E4196" w:rsidRDefault="00E05CDF" w:rsidP="00E05CDF">
      <w:pPr>
        <w:pStyle w:val="ATHeading1"/>
      </w:pPr>
      <w:bookmarkStart w:id="0" w:name="TANumber"/>
      <w:r w:rsidRPr="006E4196">
        <w:t>P9_TA(2024)0</w:t>
      </w:r>
      <w:r w:rsidR="006E4196" w:rsidRPr="006E4196">
        <w:t>140</w:t>
      </w:r>
      <w:bookmarkStart w:id="1" w:name="_GoBack"/>
      <w:bookmarkEnd w:id="0"/>
      <w:bookmarkEnd w:id="1"/>
    </w:p>
    <w:p w:rsidR="00E05CDF" w:rsidRPr="006E4196" w:rsidRDefault="001E3887" w:rsidP="00E05CDF">
      <w:pPr>
        <w:pStyle w:val="ATHeading2"/>
      </w:pPr>
      <w:r w:rsidRPr="006E4196">
        <w:t>Il-waqfien tal-Pjattaforma Ewropea tal-ODR</w:t>
      </w:r>
    </w:p>
    <w:p w:rsidR="00E05CDF" w:rsidRPr="006E4196" w:rsidRDefault="00E05CDF" w:rsidP="00E05CDF">
      <w:pPr>
        <w:rPr>
          <w:i/>
          <w:vanish/>
        </w:rPr>
      </w:pPr>
      <w:r w:rsidRPr="006E4196">
        <w:rPr>
          <w:i/>
        </w:rPr>
        <w:fldChar w:fldCharType="begin"/>
      </w:r>
      <w:r w:rsidRPr="006E4196">
        <w:rPr>
          <w:i/>
        </w:rPr>
        <w:instrText xml:space="preserve"> TC"(</w:instrText>
      </w:r>
      <w:bookmarkStart w:id="2" w:name="DocNumber"/>
      <w:r w:rsidRPr="006E4196">
        <w:rPr>
          <w:i/>
        </w:rPr>
        <w:instrText>A9-0058/2024</w:instrText>
      </w:r>
      <w:bookmarkEnd w:id="2"/>
      <w:r w:rsidRPr="006E4196">
        <w:rPr>
          <w:i/>
        </w:rPr>
        <w:instrText xml:space="preserve"> - Rapporteur: Laura Ballarín Cereza)"\l3 \n&gt; \* MERGEFORMAT </w:instrText>
      </w:r>
      <w:r w:rsidRPr="006E4196">
        <w:rPr>
          <w:i/>
        </w:rPr>
        <w:fldChar w:fldCharType="end"/>
      </w:r>
    </w:p>
    <w:p w:rsidR="00E05CDF" w:rsidRPr="006E4196" w:rsidRDefault="00E05CDF" w:rsidP="00E05CDF">
      <w:pPr>
        <w:rPr>
          <w:vanish/>
        </w:rPr>
      </w:pPr>
      <w:bookmarkStart w:id="3" w:name="Commission"/>
      <w:r w:rsidRPr="006E4196">
        <w:rPr>
          <w:vanish/>
        </w:rPr>
        <w:t>Kumitat għas-Suq Intern u l-Ħarsien tal-Konsumatur</w:t>
      </w:r>
      <w:bookmarkEnd w:id="3"/>
    </w:p>
    <w:p w:rsidR="00E05CDF" w:rsidRPr="006E4196" w:rsidRDefault="00E05CDF" w:rsidP="00E05CDF">
      <w:pPr>
        <w:rPr>
          <w:vanish/>
        </w:rPr>
      </w:pPr>
      <w:bookmarkStart w:id="4" w:name="PE"/>
      <w:r w:rsidRPr="006E4196">
        <w:rPr>
          <w:vanish/>
        </w:rPr>
        <w:t>PE757.943</w:t>
      </w:r>
      <w:bookmarkEnd w:id="4"/>
    </w:p>
    <w:p w:rsidR="00E05CDF" w:rsidRPr="006E4196" w:rsidRDefault="00E05CDF" w:rsidP="00E05CDF">
      <w:pPr>
        <w:pStyle w:val="ATHeading3"/>
      </w:pPr>
      <w:bookmarkStart w:id="5" w:name="Sujet"/>
      <w:r w:rsidRPr="006E4196">
        <w:t xml:space="preserve">Riżoluzzjoni </w:t>
      </w:r>
      <w:proofErr w:type="spellStart"/>
      <w:r w:rsidRPr="006E4196">
        <w:t>leġiżlattiva</w:t>
      </w:r>
      <w:proofErr w:type="spellEnd"/>
      <w:r w:rsidRPr="006E4196">
        <w:t xml:space="preserve"> tal-Parlament Ewropew tat-13 ta' Marzu 2024 dwar il-proposta għal regolament tal-Parlament Ewropew u tal-Kunsill li jħassar ir-Regolament (UE) Nru 524/2013 u li jemenda r-Regolamenti (UE) 2017/2394 u (UE) 2018/1724 fir-rigward tal-waqfien tal-Pjattaforma Ewropea tal-ODR</w:t>
      </w:r>
      <w:bookmarkEnd w:id="5"/>
      <w:r w:rsidRPr="006E4196">
        <w:t xml:space="preserve"> </w:t>
      </w:r>
      <w:bookmarkStart w:id="6" w:name="References"/>
      <w:r w:rsidRPr="006E4196">
        <w:t>(COM(2023)0647 – C9-0380/2023 – 2023/0375(COD))</w:t>
      </w:r>
      <w:bookmarkEnd w:id="6"/>
    </w:p>
    <w:p w:rsidR="00E05CDF" w:rsidRPr="006E4196" w:rsidRDefault="00E05CDF" w:rsidP="00E05CDF"/>
    <w:p w:rsidR="00955139" w:rsidRPr="006E4196" w:rsidRDefault="00955139" w:rsidP="00955139">
      <w:pPr>
        <w:pStyle w:val="NormalBold"/>
      </w:pPr>
      <w:bookmarkStart w:id="7" w:name="TextBodyBegin"/>
      <w:bookmarkEnd w:id="7"/>
      <w:r w:rsidRPr="006E4196">
        <w:t xml:space="preserve">(Proċedura </w:t>
      </w:r>
      <w:proofErr w:type="spellStart"/>
      <w:r w:rsidRPr="006E4196">
        <w:t>leġiżlattiva</w:t>
      </w:r>
      <w:proofErr w:type="spellEnd"/>
      <w:r w:rsidRPr="006E4196">
        <w:t xml:space="preserve"> ordinarja: l-ewwel qari)</w:t>
      </w:r>
    </w:p>
    <w:p w:rsidR="00955139" w:rsidRPr="006E4196" w:rsidRDefault="00955139" w:rsidP="00955139">
      <w:pPr>
        <w:pStyle w:val="EPComma"/>
      </w:pPr>
      <w:r w:rsidRPr="006E4196">
        <w:rPr>
          <w:i/>
        </w:rPr>
        <w:t>Il-Parlament Ewropew</w:t>
      </w:r>
      <w:r w:rsidRPr="006E4196">
        <w:t>,</w:t>
      </w:r>
    </w:p>
    <w:p w:rsidR="00955139" w:rsidRPr="006E4196" w:rsidRDefault="00955139" w:rsidP="00955139">
      <w:pPr>
        <w:pStyle w:val="NormalHanging12a"/>
      </w:pPr>
      <w:r w:rsidRPr="006E4196">
        <w:t>–</w:t>
      </w:r>
      <w:r w:rsidRPr="006E4196">
        <w:tab/>
        <w:t xml:space="preserve">wara li </w:t>
      </w:r>
      <w:proofErr w:type="spellStart"/>
      <w:r w:rsidRPr="006E4196">
        <w:t>kkunsidra</w:t>
      </w:r>
      <w:proofErr w:type="spellEnd"/>
      <w:r w:rsidRPr="006E4196">
        <w:t xml:space="preserve"> l-proposta tal-Kummissjoni lill-Parlament Ewropew u lill-Kunsill (COM(2023)0647),</w:t>
      </w:r>
    </w:p>
    <w:p w:rsidR="00955139" w:rsidRPr="006E4196" w:rsidRDefault="00955139" w:rsidP="00955139">
      <w:pPr>
        <w:pStyle w:val="NormalHanging12a"/>
      </w:pPr>
      <w:r w:rsidRPr="006E4196">
        <w:t>–</w:t>
      </w:r>
      <w:r w:rsidRPr="006E4196">
        <w:tab/>
        <w:t xml:space="preserve">wara li </w:t>
      </w:r>
      <w:proofErr w:type="spellStart"/>
      <w:r w:rsidRPr="006E4196">
        <w:t>kkunsidra</w:t>
      </w:r>
      <w:proofErr w:type="spellEnd"/>
      <w:r w:rsidRPr="006E4196">
        <w:t xml:space="preserve"> l-Artikolu 294(2) u l-Artikolu 114 tat-Trattat dwar il-Funzjonament tal-Unjoni Ewropea, skont liema artikoli l-Kummissjoni ppreżentat il-proposta lill-Parlament (C9</w:t>
      </w:r>
      <w:r w:rsidRPr="006E4196">
        <w:noBreakHyphen/>
        <w:t>0380/2023),</w:t>
      </w:r>
    </w:p>
    <w:p w:rsidR="00955139" w:rsidRPr="006E4196" w:rsidRDefault="00955139" w:rsidP="00955139">
      <w:pPr>
        <w:pStyle w:val="NormalHanging12a"/>
      </w:pPr>
      <w:r w:rsidRPr="006E4196">
        <w:t>–</w:t>
      </w:r>
      <w:r w:rsidRPr="006E4196">
        <w:tab/>
        <w:t xml:space="preserve">wara li </w:t>
      </w:r>
      <w:proofErr w:type="spellStart"/>
      <w:r w:rsidRPr="006E4196">
        <w:t>kkunsidra</w:t>
      </w:r>
      <w:proofErr w:type="spellEnd"/>
      <w:r w:rsidRPr="006E4196">
        <w:t xml:space="preserve"> l-Artikolu 294(3) tat-Trattat dwar il-Funzjonament tal-Unjoni Ewropea,</w:t>
      </w:r>
    </w:p>
    <w:p w:rsidR="00955139" w:rsidRPr="006E4196" w:rsidRDefault="00955139" w:rsidP="00955139">
      <w:pPr>
        <w:pStyle w:val="NormalHanging12a"/>
      </w:pPr>
      <w:r w:rsidRPr="006E4196">
        <w:t>–</w:t>
      </w:r>
      <w:r w:rsidRPr="006E4196">
        <w:tab/>
        <w:t xml:space="preserve">wara li </w:t>
      </w:r>
      <w:proofErr w:type="spellStart"/>
      <w:r w:rsidRPr="006E4196">
        <w:t>kkunsidra</w:t>
      </w:r>
      <w:proofErr w:type="spellEnd"/>
      <w:r w:rsidRPr="006E4196">
        <w:t xml:space="preserve"> l-opinjoni tal-Kumitat Ekonomiku u Soċjali Ewropew tal-14 ta’ Frar 2024</w:t>
      </w:r>
      <w:r w:rsidRPr="006E4196">
        <w:rPr>
          <w:rStyle w:val="FootnoteReference"/>
        </w:rPr>
        <w:footnoteReference w:id="1"/>
      </w:r>
      <w:r w:rsidRPr="006E4196">
        <w:t>,</w:t>
      </w:r>
    </w:p>
    <w:p w:rsidR="00955139" w:rsidRPr="006E4196" w:rsidRDefault="00955139" w:rsidP="00955139">
      <w:pPr>
        <w:pStyle w:val="NormalHanging12a"/>
      </w:pPr>
      <w:r w:rsidRPr="006E4196">
        <w:t>–</w:t>
      </w:r>
      <w:r w:rsidRPr="006E4196">
        <w:tab/>
        <w:t xml:space="preserve">wara li </w:t>
      </w:r>
      <w:proofErr w:type="spellStart"/>
      <w:r w:rsidRPr="006E4196">
        <w:t>kkunsidra</w:t>
      </w:r>
      <w:proofErr w:type="spellEnd"/>
      <w:r w:rsidRPr="006E4196">
        <w:t xml:space="preserve"> l-Artikolu 59 tar-Regoli ta’ Proċedura tiegħu,</w:t>
      </w:r>
    </w:p>
    <w:p w:rsidR="00955139" w:rsidRPr="006E4196" w:rsidRDefault="00955139" w:rsidP="00955139">
      <w:pPr>
        <w:pStyle w:val="NormalHanging12a"/>
      </w:pPr>
      <w:r w:rsidRPr="006E4196">
        <w:t>–</w:t>
      </w:r>
      <w:r w:rsidRPr="006E4196">
        <w:tab/>
        <w:t xml:space="preserve">wara li </w:t>
      </w:r>
      <w:proofErr w:type="spellStart"/>
      <w:r w:rsidRPr="006E4196">
        <w:t>kkunsidra</w:t>
      </w:r>
      <w:proofErr w:type="spellEnd"/>
      <w:r w:rsidRPr="006E4196">
        <w:t xml:space="preserve"> r-rapport tal-Kumitat għas-Suq Intern u l-Ħarsien tal-Konsumatur (A9-0058/2024),</w:t>
      </w:r>
    </w:p>
    <w:p w:rsidR="00955139" w:rsidRPr="006E4196" w:rsidRDefault="00955139" w:rsidP="00955139">
      <w:pPr>
        <w:pStyle w:val="NormalHanging12a"/>
      </w:pPr>
      <w:r w:rsidRPr="006E4196">
        <w:t>1.</w:t>
      </w:r>
      <w:r w:rsidRPr="006E4196">
        <w:tab/>
        <w:t>Jadotta l-pożizzjoni tiegħu fl-ewwel qari billi jinkorpora l-proposta tal-Kummissjoni;</w:t>
      </w:r>
    </w:p>
    <w:p w:rsidR="00955139" w:rsidRPr="006E4196" w:rsidRDefault="00955139" w:rsidP="00955139">
      <w:pPr>
        <w:pStyle w:val="NormalHanging12a"/>
      </w:pPr>
      <w:r w:rsidRPr="006E4196">
        <w:t>2.</w:t>
      </w:r>
      <w:r w:rsidRPr="006E4196">
        <w:tab/>
        <w:t xml:space="preserve">Jitlob lill-Kummissjoni biex </w:t>
      </w:r>
      <w:proofErr w:type="spellStart"/>
      <w:r w:rsidRPr="006E4196">
        <w:t>terġa</w:t>
      </w:r>
      <w:proofErr w:type="spellEnd"/>
      <w:r w:rsidRPr="006E4196">
        <w:t xml:space="preserve">’ tirreferi l-kwistjoni lill-Parlament jekk tibdel il-proposta tagħha, </w:t>
      </w:r>
      <w:proofErr w:type="spellStart"/>
      <w:r w:rsidRPr="006E4196">
        <w:t>temendaha</w:t>
      </w:r>
      <w:proofErr w:type="spellEnd"/>
      <w:r w:rsidRPr="006E4196">
        <w:t xml:space="preserve"> b’mod sustanzjali jew ikollha l-ħsieb li </w:t>
      </w:r>
      <w:proofErr w:type="spellStart"/>
      <w:r w:rsidRPr="006E4196">
        <w:t>temendaha</w:t>
      </w:r>
      <w:proofErr w:type="spellEnd"/>
      <w:r w:rsidRPr="006E4196">
        <w:t xml:space="preserve"> b’mod </w:t>
      </w:r>
      <w:r w:rsidRPr="006E4196">
        <w:lastRenderedPageBreak/>
        <w:t>sustanzjali;</w:t>
      </w:r>
    </w:p>
    <w:p w:rsidR="00E365E1" w:rsidRPr="002006BE" w:rsidRDefault="00955139" w:rsidP="006E4196">
      <w:pPr>
        <w:pStyle w:val="NormalHanging12a"/>
      </w:pPr>
      <w:r w:rsidRPr="006E4196">
        <w:t>3.</w:t>
      </w:r>
      <w:r w:rsidRPr="006E4196">
        <w:tab/>
        <w:t>Jagħti istruzzjonijiet lill-President tiegħu biex tgħaddi l-pożizzjoni tal-Parlament lill-Kunsill, lill-Kummissjoni kif ukoll lill-parlamenti nazzjonali.</w:t>
      </w:r>
      <w:bookmarkStart w:id="8" w:name="TextBodyEnd"/>
      <w:bookmarkEnd w:id="8"/>
    </w:p>
    <w:sectPr w:rsidR="00E365E1" w:rsidRPr="002006BE" w:rsidSect="002006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CDF" w:rsidRPr="002006BE" w:rsidRDefault="00E05CDF">
      <w:r w:rsidRPr="002006BE">
        <w:separator/>
      </w:r>
    </w:p>
  </w:endnote>
  <w:endnote w:type="continuationSeparator" w:id="0">
    <w:p w:rsidR="00E05CDF" w:rsidRPr="002006BE" w:rsidRDefault="00E05CDF">
      <w:r w:rsidRPr="002006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06B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06B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06B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CDF" w:rsidRPr="002006BE" w:rsidRDefault="00E05CDF">
      <w:r w:rsidRPr="002006BE">
        <w:separator/>
      </w:r>
    </w:p>
  </w:footnote>
  <w:footnote w:type="continuationSeparator" w:id="0">
    <w:p w:rsidR="00E05CDF" w:rsidRPr="002006BE" w:rsidRDefault="00E05CDF">
      <w:r w:rsidRPr="002006BE">
        <w:continuationSeparator/>
      </w:r>
    </w:p>
  </w:footnote>
  <w:footnote w:id="1">
    <w:p w:rsidR="00955139" w:rsidRPr="002006BE" w:rsidRDefault="00955139" w:rsidP="002006BE">
      <w:pPr>
        <w:pStyle w:val="FootnoteText"/>
        <w:ind w:left="567" w:hanging="567"/>
        <w:rPr>
          <w:sz w:val="24"/>
          <w:lang w:val="mt-MT"/>
        </w:rPr>
      </w:pPr>
      <w:r w:rsidRPr="002006BE">
        <w:rPr>
          <w:rStyle w:val="FootnoteReference"/>
          <w:sz w:val="24"/>
          <w:lang w:val="mt-MT"/>
        </w:rPr>
        <w:footnoteRef/>
      </w:r>
      <w:r w:rsidR="002006BE" w:rsidRPr="002006BE">
        <w:rPr>
          <w:sz w:val="24"/>
          <w:lang w:val="mt-MT"/>
        </w:rPr>
        <w:t xml:space="preserve"> </w:t>
      </w:r>
      <w:r w:rsidR="002006BE" w:rsidRPr="002006BE">
        <w:rPr>
          <w:sz w:val="24"/>
          <w:lang w:val="mt-MT"/>
        </w:rPr>
        <w:tab/>
      </w:r>
      <w:r w:rsidRPr="002006BE">
        <w:rPr>
          <w:sz w:val="24"/>
          <w:lang w:val="mt-MT"/>
        </w:rPr>
        <w:t>Għadha mhix ippubblikata fil-Ġurnal Uffiċjali.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06B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06B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06B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MT"/>
    <w:docVar w:name="dvnumam" w:val="0"/>
    <w:docVar w:name="dvpe" w:val="757.943"/>
    <w:docVar w:name="dvrapporteur" w:val="Rapporteur: "/>
    <w:docVar w:name="dvstar" w:val="***I"/>
    <w:docVar w:name="dvtitre" w:val="Riżoluzzjoni leġiżlattiva tal-Parlament Ewropew tat-13 ta' Marzu 2024 dwar il-proposta għal regolament tal-Parlament Ewropew u tal-Kunsill li jħassar ir-Regolament (UE) Nru 524/2013 u li jemenda r-Regolamenti (UE) 2017/2394 u (UE) 2018/1724 fir-rigward tal-waqfien tal-Pjattaforma Ewropea tal-ODR(COM(2023)0647 – C9-0380/2023 – 2023/0375(COD))"/>
  </w:docVars>
  <w:rsids>
    <w:rsidRoot w:val="00E05CD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3887"/>
    <w:rsid w:val="001F32AE"/>
    <w:rsid w:val="002006B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419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5139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31C7"/>
    <w:rsid w:val="00D56C11"/>
    <w:rsid w:val="00D834A0"/>
    <w:rsid w:val="00D872DF"/>
    <w:rsid w:val="00D91E21"/>
    <w:rsid w:val="00DA7FCD"/>
    <w:rsid w:val="00E05CD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7379D6"/>
  <w15:chartTrackingRefBased/>
  <w15:docId w15:val="{B653ACED-06A3-420A-8F7F-62F0661FD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55139"/>
    <w:pPr>
      <w:spacing w:before="480" w:after="240"/>
    </w:pPr>
  </w:style>
  <w:style w:type="paragraph" w:customStyle="1" w:styleId="NormalBold">
    <w:name w:val="NormalBold"/>
    <w:basedOn w:val="Normal"/>
    <w:rsid w:val="00955139"/>
    <w:rPr>
      <w:b/>
    </w:rPr>
  </w:style>
  <w:style w:type="paragraph" w:customStyle="1" w:styleId="NormalHanging12a">
    <w:name w:val="NormalHanging12a"/>
    <w:basedOn w:val="Normal"/>
    <w:rsid w:val="0095513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EE960-7757-4D23-84F6-37C6798A5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2024-03-13T12:27:00Z</dcterms:created>
  <dcterms:modified xsi:type="dcterms:W3CDTF">2024-03-13T12:27:00Z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A9-0058/2024</vt:lpwstr>
  </property>
  <property fmtid="{D5CDD505-2E9C-101B-9397-08002B2CF9AE}" pid="4" name="&lt;Type&gt;">
    <vt:lpwstr>RR</vt:lpwstr>
  </property>
</Properties>
</file>