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C370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C370E" w:rsidRDefault="007C3130" w:rsidP="0010095E">
            <w:pPr>
              <w:pStyle w:val="EPName"/>
            </w:pPr>
            <w:r w:rsidRPr="001C370E">
              <w:t>Euroopa Parlament</w:t>
            </w:r>
          </w:p>
          <w:p w:rsidR="00751A4A" w:rsidRPr="001C370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B074A">
              <w:t>2019</w:t>
            </w:r>
            <w:r w:rsidRPr="001C370E">
              <w:t>-</w:t>
            </w:r>
            <w:r w:rsidRPr="003B074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C370E" w:rsidRDefault="00187494" w:rsidP="0010095E">
            <w:pPr>
              <w:pStyle w:val="EPLogo"/>
            </w:pPr>
            <w:r w:rsidRPr="001C370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C370E" w:rsidRDefault="00D058B8" w:rsidP="004C5D52">
      <w:pPr>
        <w:pStyle w:val="LineTop"/>
      </w:pPr>
    </w:p>
    <w:p w:rsidR="00680577" w:rsidRPr="001C370E" w:rsidRDefault="007C3130" w:rsidP="00680577">
      <w:pPr>
        <w:pStyle w:val="EPBodyTA1"/>
      </w:pPr>
      <w:r w:rsidRPr="001C370E">
        <w:t>VASTUVÕETUD TEKSTID</w:t>
      </w:r>
    </w:p>
    <w:p w:rsidR="00D058B8" w:rsidRPr="001C370E" w:rsidRDefault="00D058B8" w:rsidP="00D058B8">
      <w:pPr>
        <w:pStyle w:val="LineBottom"/>
      </w:pPr>
    </w:p>
    <w:p w:rsidR="007C3130" w:rsidRPr="001C370E" w:rsidRDefault="007C3130" w:rsidP="007C3130">
      <w:pPr>
        <w:pStyle w:val="ATHeading1"/>
      </w:pPr>
      <w:bookmarkStart w:id="0" w:name="TANumber"/>
      <w:r w:rsidRPr="001C370E">
        <w:t>P</w:t>
      </w:r>
      <w:r w:rsidRPr="003B074A">
        <w:t>9</w:t>
      </w:r>
      <w:r w:rsidRPr="001C370E">
        <w:t>_TA(</w:t>
      </w:r>
      <w:r w:rsidRPr="003B074A">
        <w:t>2024</w:t>
      </w:r>
      <w:r w:rsidRPr="001C370E">
        <w:t>)</w:t>
      </w:r>
      <w:r w:rsidRPr="003B074A">
        <w:t>0</w:t>
      </w:r>
      <w:r w:rsidR="00CF4155" w:rsidRPr="003B074A">
        <w:t>141</w:t>
      </w:r>
      <w:bookmarkEnd w:id="0"/>
    </w:p>
    <w:p w:rsidR="007C3130" w:rsidRPr="001C370E" w:rsidRDefault="007C3130" w:rsidP="007C3130">
      <w:pPr>
        <w:pStyle w:val="ATHeading2"/>
      </w:pPr>
      <w:bookmarkStart w:id="1" w:name="title"/>
      <w:r w:rsidRPr="001C370E">
        <w:t>Vara tagasivõitmine ja konfiskeerimine</w:t>
      </w:r>
      <w:bookmarkEnd w:id="1"/>
    </w:p>
    <w:p w:rsidR="007C3130" w:rsidRPr="001C370E" w:rsidRDefault="007C3130" w:rsidP="007C3130">
      <w:pPr>
        <w:rPr>
          <w:i/>
          <w:vanish/>
        </w:rPr>
      </w:pPr>
      <w:r w:rsidRPr="001C370E">
        <w:rPr>
          <w:i/>
        </w:rPr>
        <w:fldChar w:fldCharType="begin"/>
      </w:r>
      <w:r w:rsidRPr="001C370E">
        <w:rPr>
          <w:i/>
        </w:rPr>
        <w:instrText xml:space="preserve"> TC"(</w:instrText>
      </w:r>
      <w:bookmarkStart w:id="2" w:name="DocNumber"/>
      <w:r w:rsidRPr="001C370E">
        <w:rPr>
          <w:i/>
        </w:rPr>
        <w:instrText>A</w:instrText>
      </w:r>
      <w:r w:rsidRPr="003B074A">
        <w:rPr>
          <w:i/>
        </w:rPr>
        <w:instrText>9</w:instrText>
      </w:r>
      <w:r w:rsidRPr="001C370E">
        <w:rPr>
          <w:i/>
        </w:rPr>
        <w:instrText>-</w:instrText>
      </w:r>
      <w:r w:rsidRPr="003B074A">
        <w:rPr>
          <w:i/>
        </w:rPr>
        <w:instrText>0199</w:instrText>
      </w:r>
      <w:r w:rsidRPr="001C370E">
        <w:rPr>
          <w:i/>
        </w:rPr>
        <w:instrText>/</w:instrText>
      </w:r>
      <w:r w:rsidRPr="003B074A">
        <w:rPr>
          <w:i/>
        </w:rPr>
        <w:instrText>2023</w:instrText>
      </w:r>
      <w:bookmarkEnd w:id="2"/>
      <w:r w:rsidRPr="001C370E">
        <w:rPr>
          <w:i/>
        </w:rPr>
        <w:instrText xml:space="preserve"> - Raportöör: Loránt Vincze)"\l</w:instrText>
      </w:r>
      <w:r w:rsidRPr="003B074A">
        <w:rPr>
          <w:i/>
        </w:rPr>
        <w:instrText>3</w:instrText>
      </w:r>
      <w:r w:rsidRPr="001C370E">
        <w:rPr>
          <w:i/>
        </w:rPr>
        <w:instrText xml:space="preserve"> \n&gt; \* MERGEFORMAT </w:instrText>
      </w:r>
      <w:r w:rsidRPr="001C370E">
        <w:rPr>
          <w:i/>
        </w:rPr>
        <w:fldChar w:fldCharType="end"/>
      </w:r>
    </w:p>
    <w:p w:rsidR="007C3130" w:rsidRPr="001C370E" w:rsidRDefault="007C3130" w:rsidP="007C3130">
      <w:pPr>
        <w:rPr>
          <w:vanish/>
        </w:rPr>
      </w:pPr>
      <w:bookmarkStart w:id="3" w:name="Commission"/>
      <w:r w:rsidRPr="001C370E">
        <w:rPr>
          <w:vanish/>
        </w:rPr>
        <w:t>Kodanikuvabaduste, justiits- ja siseasjade komisjon</w:t>
      </w:r>
      <w:bookmarkEnd w:id="3"/>
    </w:p>
    <w:p w:rsidR="007C3130" w:rsidRPr="001C370E" w:rsidRDefault="007C3130" w:rsidP="007C3130">
      <w:pPr>
        <w:rPr>
          <w:vanish/>
        </w:rPr>
      </w:pPr>
      <w:bookmarkStart w:id="4" w:name="PE"/>
      <w:r w:rsidRPr="001C370E">
        <w:rPr>
          <w:vanish/>
        </w:rPr>
        <w:t>PE</w:t>
      </w:r>
      <w:r w:rsidRPr="003B074A">
        <w:rPr>
          <w:vanish/>
        </w:rPr>
        <w:t>742</w:t>
      </w:r>
      <w:r w:rsidRPr="001C370E">
        <w:rPr>
          <w:vanish/>
        </w:rPr>
        <w:t>.</w:t>
      </w:r>
      <w:r w:rsidRPr="003B074A">
        <w:rPr>
          <w:vanish/>
        </w:rPr>
        <w:t>501</w:t>
      </w:r>
      <w:bookmarkEnd w:id="4"/>
    </w:p>
    <w:p w:rsidR="007C3130" w:rsidRPr="001C370E" w:rsidRDefault="007C3130" w:rsidP="007C3130">
      <w:pPr>
        <w:pStyle w:val="ATHeading3"/>
      </w:pPr>
      <w:bookmarkStart w:id="5" w:name="Sujet"/>
      <w:r w:rsidRPr="001C370E">
        <w:t xml:space="preserve">Euroopa </w:t>
      </w:r>
      <w:r w:rsidR="009923EE" w:rsidRPr="001C370E">
        <w:t xml:space="preserve">Parlamendi </w:t>
      </w:r>
      <w:r w:rsidR="009923EE" w:rsidRPr="003B074A">
        <w:t>13</w:t>
      </w:r>
      <w:r w:rsidRPr="001C370E">
        <w:t>.</w:t>
      </w:r>
      <w:r w:rsidR="009923EE" w:rsidRPr="001C370E">
        <w:t xml:space="preserve"> märtsi </w:t>
      </w:r>
      <w:r w:rsidR="009923EE" w:rsidRPr="003B074A">
        <w:t>2024</w:t>
      </w:r>
      <w:r w:rsidR="009923EE" w:rsidRPr="001C370E">
        <w:t>. </w:t>
      </w:r>
      <w:r w:rsidRPr="001C370E">
        <w:t>aasta seadusandlik resolutsioon ettepaneku kohta võtta vastu Euroopa Parlamendi ja nõukogu direktiiv vara tagasivõitmise ja konfiskeerimise kohta</w:t>
      </w:r>
      <w:bookmarkEnd w:id="5"/>
      <w:r w:rsidRPr="001C370E">
        <w:t xml:space="preserve"> </w:t>
      </w:r>
      <w:bookmarkStart w:id="6" w:name="References"/>
      <w:r w:rsidRPr="001C370E">
        <w:t>(COM(</w:t>
      </w:r>
      <w:r w:rsidRPr="003B074A">
        <w:t>2022</w:t>
      </w:r>
      <w:r w:rsidRPr="001C370E">
        <w:t>)</w:t>
      </w:r>
      <w:r w:rsidRPr="003B074A">
        <w:t>0245</w:t>
      </w:r>
      <w:r w:rsidRPr="001C370E">
        <w:t xml:space="preserve"> – C</w:t>
      </w:r>
      <w:r w:rsidRPr="003B074A">
        <w:t>9</w:t>
      </w:r>
      <w:r w:rsidRPr="001C370E">
        <w:t>-</w:t>
      </w:r>
      <w:r w:rsidRPr="003B074A">
        <w:t>0186</w:t>
      </w:r>
      <w:r w:rsidRPr="001C370E">
        <w:t>/</w:t>
      </w:r>
      <w:r w:rsidRPr="003B074A">
        <w:t>2022</w:t>
      </w:r>
      <w:r w:rsidRPr="001C370E">
        <w:t xml:space="preserve"> – </w:t>
      </w:r>
      <w:r w:rsidRPr="003B074A">
        <w:t>2022</w:t>
      </w:r>
      <w:r w:rsidRPr="001C370E">
        <w:t>/</w:t>
      </w:r>
      <w:r w:rsidRPr="003B074A">
        <w:t>0167</w:t>
      </w:r>
      <w:r w:rsidRPr="001C370E">
        <w:t>(COD))</w:t>
      </w:r>
      <w:bookmarkEnd w:id="6"/>
    </w:p>
    <w:p w:rsidR="00CB1E86" w:rsidRPr="001C370E" w:rsidRDefault="00CB1E86" w:rsidP="00CB1E86">
      <w:pPr>
        <w:pStyle w:val="NormalBold"/>
      </w:pPr>
      <w:bookmarkStart w:id="7" w:name="TextBodyBegin"/>
      <w:bookmarkEnd w:id="7"/>
      <w:r w:rsidRPr="001C370E">
        <w:t>(Seadusandlik tavamenetlus: esimene lugemine)</w:t>
      </w:r>
    </w:p>
    <w:p w:rsidR="00CB1E86" w:rsidRPr="001C370E" w:rsidRDefault="00CB1E86" w:rsidP="00CB1E86">
      <w:pPr>
        <w:pStyle w:val="EPComma"/>
      </w:pPr>
      <w:r w:rsidRPr="001C370E">
        <w:rPr>
          <w:i/>
        </w:rPr>
        <w:t>Euroopa Parlament</w:t>
      </w:r>
      <w:r w:rsidRPr="001C370E">
        <w:t>,</w:t>
      </w:r>
    </w:p>
    <w:p w:rsidR="00CB1E86" w:rsidRPr="001C370E" w:rsidRDefault="00CB1E86" w:rsidP="00CB1E86">
      <w:pPr>
        <w:pStyle w:val="NormalHanging12a"/>
      </w:pPr>
      <w:r w:rsidRPr="001C370E">
        <w:t>–</w:t>
      </w:r>
      <w:r w:rsidRPr="001C370E">
        <w:tab/>
        <w:t>võttes arvesse komisjoni ettepanekut Euroopa Parlamendile ja nõukogule (COM(</w:t>
      </w:r>
      <w:r w:rsidRPr="003B074A">
        <w:t>2022</w:t>
      </w:r>
      <w:r w:rsidRPr="001C370E">
        <w:t>)</w:t>
      </w:r>
      <w:r w:rsidRPr="003B074A">
        <w:t>0245</w:t>
      </w:r>
      <w:r w:rsidRPr="001C370E">
        <w:t>),</w:t>
      </w:r>
    </w:p>
    <w:p w:rsidR="00CB1E86" w:rsidRPr="001C370E" w:rsidRDefault="00CB1E86" w:rsidP="00CB1E86">
      <w:pPr>
        <w:pStyle w:val="NormalHanging12a"/>
      </w:pPr>
      <w:r w:rsidRPr="001C370E">
        <w:t>–</w:t>
      </w:r>
      <w:r w:rsidRPr="001C370E">
        <w:tab/>
        <w:t>võttes arvesse Euroopa Liidu toimimise lepingu artikli </w:t>
      </w:r>
      <w:r w:rsidRPr="003B074A">
        <w:t>294</w:t>
      </w:r>
      <w:r w:rsidRPr="001C370E">
        <w:t xml:space="preserve"> lõi</w:t>
      </w:r>
      <w:bookmarkStart w:id="8" w:name="_GoBack"/>
      <w:bookmarkEnd w:id="8"/>
      <w:r w:rsidRPr="001C370E">
        <w:t>get </w:t>
      </w:r>
      <w:r w:rsidRPr="003B074A">
        <w:t>2</w:t>
      </w:r>
      <w:r w:rsidRPr="001C370E">
        <w:t xml:space="preserve"> ning artikli </w:t>
      </w:r>
      <w:r w:rsidRPr="003B074A">
        <w:t>82</w:t>
      </w:r>
      <w:r w:rsidRPr="001C370E">
        <w:t xml:space="preserve"> lõ</w:t>
      </w:r>
      <w:r w:rsidR="009923EE" w:rsidRPr="001C370E">
        <w:t>iget </w:t>
      </w:r>
      <w:r w:rsidR="009923EE" w:rsidRPr="003B074A">
        <w:t>2</w:t>
      </w:r>
      <w:r w:rsidR="009923EE" w:rsidRPr="001C370E">
        <w:t xml:space="preserve">, artikli </w:t>
      </w:r>
      <w:r w:rsidR="009923EE" w:rsidRPr="003B074A">
        <w:t>83</w:t>
      </w:r>
      <w:r w:rsidR="009923EE" w:rsidRPr="001C370E">
        <w:t> lõikeid </w:t>
      </w:r>
      <w:r w:rsidR="009923EE" w:rsidRPr="003B074A">
        <w:t>1</w:t>
      </w:r>
      <w:r w:rsidR="009923EE" w:rsidRPr="001C370E">
        <w:t xml:space="preserve"> ja </w:t>
      </w:r>
      <w:r w:rsidRPr="003B074A">
        <w:t>2</w:t>
      </w:r>
      <w:r w:rsidRPr="001C370E">
        <w:t xml:space="preserve"> ning artikli </w:t>
      </w:r>
      <w:r w:rsidRPr="003B074A">
        <w:t>87</w:t>
      </w:r>
      <w:r w:rsidRPr="001C370E">
        <w:t xml:space="preserve"> lõiget </w:t>
      </w:r>
      <w:r w:rsidRPr="003B074A">
        <w:t>2</w:t>
      </w:r>
      <w:r w:rsidRPr="001C370E">
        <w:t>, mille alusel komisjon esitas ettepaneku Euroopa Parlamendile (C</w:t>
      </w:r>
      <w:r w:rsidRPr="003B074A">
        <w:t>9</w:t>
      </w:r>
      <w:r w:rsidRPr="001C370E">
        <w:noBreakHyphen/>
      </w:r>
      <w:r w:rsidRPr="003B074A">
        <w:t>0186</w:t>
      </w:r>
      <w:r w:rsidRPr="001C370E">
        <w:t>/</w:t>
      </w:r>
      <w:r w:rsidRPr="003B074A">
        <w:t>2022</w:t>
      </w:r>
      <w:r w:rsidRPr="001C370E">
        <w:t>),</w:t>
      </w:r>
    </w:p>
    <w:p w:rsidR="00CB1E86" w:rsidRPr="001C370E" w:rsidRDefault="00CB1E86" w:rsidP="00CB1E86">
      <w:pPr>
        <w:pStyle w:val="NormalHanging12a"/>
      </w:pPr>
      <w:r w:rsidRPr="001C370E">
        <w:t>–</w:t>
      </w:r>
      <w:r w:rsidRPr="001C370E">
        <w:tab/>
        <w:t>võttes arvesse Euroopa Liidu toimimise lepingu artikli </w:t>
      </w:r>
      <w:r w:rsidRPr="003B074A">
        <w:t>294</w:t>
      </w:r>
      <w:r w:rsidRPr="001C370E">
        <w:t xml:space="preserve"> lõiget </w:t>
      </w:r>
      <w:r w:rsidRPr="003B074A">
        <w:t>3</w:t>
      </w:r>
      <w:r w:rsidRPr="001C370E">
        <w:t>,</w:t>
      </w:r>
    </w:p>
    <w:p w:rsidR="00CB1E86" w:rsidRPr="001C370E" w:rsidRDefault="00CB1E86" w:rsidP="00CB1E86">
      <w:pPr>
        <w:pStyle w:val="NormalHanging12a"/>
      </w:pPr>
      <w:r w:rsidRPr="001C370E">
        <w:t>–</w:t>
      </w:r>
      <w:r w:rsidRPr="001C370E">
        <w:tab/>
        <w:t xml:space="preserve">võttes arvesse Euroopa Majandus- ja Sotsiaalkomitee </w:t>
      </w:r>
      <w:r w:rsidRPr="003B074A">
        <w:t>14</w:t>
      </w:r>
      <w:r w:rsidRPr="001C370E">
        <w:t xml:space="preserve">. detsembri </w:t>
      </w:r>
      <w:r w:rsidRPr="003B074A">
        <w:t>2022</w:t>
      </w:r>
      <w:r w:rsidRPr="001C370E">
        <w:t>. aasta arvamust</w:t>
      </w:r>
      <w:r w:rsidRPr="001C370E">
        <w:rPr>
          <w:rStyle w:val="FootnoteReference"/>
        </w:rPr>
        <w:footnoteReference w:id="1"/>
      </w:r>
      <w:r w:rsidRPr="001C370E">
        <w:t>,</w:t>
      </w:r>
    </w:p>
    <w:p w:rsidR="009923EE" w:rsidRPr="001C370E" w:rsidRDefault="009923EE" w:rsidP="009923EE">
      <w:pPr>
        <w:spacing w:after="240"/>
        <w:ind w:left="567" w:hanging="567"/>
      </w:pPr>
      <w:r w:rsidRPr="001C370E">
        <w:t>–</w:t>
      </w:r>
      <w:r w:rsidRPr="001C370E">
        <w:tab/>
        <w:t>võttes arvesse vastutava komisjoni poolt kodukorra artikli </w:t>
      </w:r>
      <w:r w:rsidRPr="003B074A">
        <w:t>74</w:t>
      </w:r>
      <w:r w:rsidRPr="001C370E">
        <w:t xml:space="preserve"> lõike </w:t>
      </w:r>
      <w:r w:rsidRPr="003B074A">
        <w:t>4</w:t>
      </w:r>
      <w:r w:rsidRPr="001C370E">
        <w:t xml:space="preserve"> alusel heaks kiidetud esialgset kokkulepet ja nõukogu esindaja poolt </w:t>
      </w:r>
      <w:r w:rsidRPr="003B074A">
        <w:t>18</w:t>
      </w:r>
      <w:r w:rsidRPr="001C370E">
        <w:t xml:space="preserve">. jaanuari </w:t>
      </w:r>
      <w:r w:rsidRPr="003B074A">
        <w:t>2024</w:t>
      </w:r>
      <w:r w:rsidRPr="001C370E">
        <w:t>. aasta kirjas võetud kohustust kiita Euroopa Parlamendi seisukoht heaks vastavalt Euroopa Liidu toimimise lepingu artikli </w:t>
      </w:r>
      <w:r w:rsidRPr="003B074A">
        <w:t>294</w:t>
      </w:r>
      <w:r w:rsidRPr="001C370E">
        <w:t xml:space="preserve"> lõikele </w:t>
      </w:r>
      <w:r w:rsidRPr="003B074A">
        <w:t>4</w:t>
      </w:r>
      <w:r w:rsidRPr="001C370E">
        <w:t>,</w:t>
      </w:r>
    </w:p>
    <w:p w:rsidR="0030394E" w:rsidRPr="001C370E" w:rsidRDefault="0030394E" w:rsidP="001C370E">
      <w:pPr>
        <w:pStyle w:val="NormalHanging12a"/>
      </w:pPr>
      <w:r w:rsidRPr="001C370E">
        <w:t>–</w:t>
      </w:r>
      <w:r w:rsidRPr="001C370E">
        <w:tab/>
        <w:t xml:space="preserve">võttes arvesse kodukorra artiklit </w:t>
      </w:r>
      <w:r w:rsidRPr="003B074A">
        <w:t>59</w:t>
      </w:r>
      <w:r w:rsidRPr="001C370E">
        <w:t>,</w:t>
      </w:r>
    </w:p>
    <w:p w:rsidR="00CB1E86" w:rsidRPr="001C370E" w:rsidRDefault="00CB1E86" w:rsidP="00CB1E86">
      <w:pPr>
        <w:pStyle w:val="NormalHanging12a"/>
      </w:pPr>
      <w:r w:rsidRPr="001C370E">
        <w:t>–</w:t>
      </w:r>
      <w:r w:rsidRPr="001C370E">
        <w:tab/>
        <w:t>võttes arvesse väliskomisjoni ja eelarvekomisjoni arvamusi,</w:t>
      </w:r>
    </w:p>
    <w:p w:rsidR="00CB1E86" w:rsidRPr="001C370E" w:rsidRDefault="00CB1E86" w:rsidP="00CB1E86">
      <w:pPr>
        <w:pStyle w:val="NormalHanging12a"/>
      </w:pPr>
      <w:r w:rsidRPr="001C370E">
        <w:t>–</w:t>
      </w:r>
      <w:r w:rsidRPr="001C370E">
        <w:tab/>
        <w:t>võttes arvesse kodanikuvabaduste, justiits- ja si</w:t>
      </w:r>
      <w:r w:rsidR="009923EE" w:rsidRPr="001C370E">
        <w:t>seasjade komisjoni raportit (A</w:t>
      </w:r>
      <w:r w:rsidR="009923EE" w:rsidRPr="003B074A">
        <w:t>9</w:t>
      </w:r>
      <w:r w:rsidR="009923EE" w:rsidRPr="001C370E">
        <w:noBreakHyphen/>
      </w:r>
      <w:r w:rsidRPr="003B074A">
        <w:t>0199</w:t>
      </w:r>
      <w:r w:rsidRPr="001C370E">
        <w:t>/</w:t>
      </w:r>
      <w:r w:rsidRPr="003B074A">
        <w:t>2023</w:t>
      </w:r>
      <w:r w:rsidRPr="001C370E">
        <w:t>),</w:t>
      </w:r>
    </w:p>
    <w:p w:rsidR="00CB1E86" w:rsidRPr="001C370E" w:rsidRDefault="00CB1E86" w:rsidP="00CB1E86">
      <w:pPr>
        <w:pStyle w:val="NormalHanging12a"/>
      </w:pPr>
      <w:r w:rsidRPr="003B074A">
        <w:lastRenderedPageBreak/>
        <w:t>1</w:t>
      </w:r>
      <w:r w:rsidRPr="001C370E">
        <w:t>.</w:t>
      </w:r>
      <w:r w:rsidRPr="001C370E">
        <w:tab/>
        <w:t>võtab vastu allpool toodud esimese lugemise seisukoha;</w:t>
      </w:r>
    </w:p>
    <w:p w:rsidR="00CB1E86" w:rsidRPr="001C370E" w:rsidRDefault="00CB1E86" w:rsidP="00CB1E86">
      <w:pPr>
        <w:pStyle w:val="NormalHanging12a"/>
      </w:pPr>
      <w:r w:rsidRPr="003B074A">
        <w:t>2</w:t>
      </w:r>
      <w:r w:rsidRPr="001C370E">
        <w:t>.</w:t>
      </w:r>
      <w:r w:rsidRPr="001C370E">
        <w:tab/>
        <w:t xml:space="preserve">palub komisjonil ettepaneku uuesti Euroopa Parlamendile saata, kui komisjon asendab </w:t>
      </w:r>
      <w:r w:rsidR="009923EE" w:rsidRPr="001C370E">
        <w:t xml:space="preserve">selle uue </w:t>
      </w:r>
      <w:r w:rsidRPr="001C370E">
        <w:t>ettepaneku</w:t>
      </w:r>
      <w:r w:rsidR="009923EE" w:rsidRPr="001C370E">
        <w:t>ga</w:t>
      </w:r>
      <w:r w:rsidRPr="001C370E">
        <w:t>, muudab seda oluliselt või kavatseb seda oluliselt muuta;</w:t>
      </w:r>
    </w:p>
    <w:p w:rsidR="00CB1E86" w:rsidRPr="001C370E" w:rsidRDefault="00CB1E86" w:rsidP="00CB1E86">
      <w:pPr>
        <w:pStyle w:val="NormalHanging12a"/>
      </w:pPr>
      <w:r w:rsidRPr="003B074A">
        <w:t>3</w:t>
      </w:r>
      <w:r w:rsidRPr="001C370E">
        <w:t>.</w:t>
      </w:r>
      <w:r w:rsidRPr="001C370E">
        <w:tab/>
        <w:t>teeb presidendile ülesandeks edastada Euroopa Parlamendi seisukoht nõukogule ja komisjonile ning liikmesriikide parlamentidele.</w:t>
      </w:r>
    </w:p>
    <w:p w:rsidR="00CB1E86" w:rsidRPr="001C370E" w:rsidRDefault="00CB1E86" w:rsidP="00CB1E86"/>
    <w:p w:rsidR="009923EE" w:rsidRPr="001C370E" w:rsidRDefault="009923EE" w:rsidP="00CB1E86">
      <w:pPr>
        <w:sectPr w:rsidR="009923EE" w:rsidRPr="001C370E" w:rsidSect="00437E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923EE" w:rsidRPr="001C370E" w:rsidRDefault="009923EE" w:rsidP="009923EE">
      <w:pPr>
        <w:pStyle w:val="Statut"/>
        <w:spacing w:before="0" w:after="240"/>
        <w:jc w:val="left"/>
        <w:rPr>
          <w:b/>
        </w:rPr>
      </w:pPr>
      <w:r w:rsidRPr="001C370E">
        <w:rPr>
          <w:b/>
        </w:rPr>
        <w:lastRenderedPageBreak/>
        <w:t>P</w:t>
      </w:r>
      <w:r w:rsidRPr="003B074A">
        <w:rPr>
          <w:b/>
        </w:rPr>
        <w:t>9</w:t>
      </w:r>
      <w:r w:rsidRPr="001C370E">
        <w:rPr>
          <w:b/>
        </w:rPr>
        <w:t>_</w:t>
      </w:r>
      <w:r w:rsidRPr="001C370E">
        <w:rPr>
          <w:b/>
          <w:noProof/>
        </w:rPr>
        <w:t>TC</w:t>
      </w:r>
      <w:r w:rsidRPr="003B074A">
        <w:rPr>
          <w:b/>
          <w:noProof/>
        </w:rPr>
        <w:t>1</w:t>
      </w:r>
      <w:r w:rsidRPr="001C370E">
        <w:rPr>
          <w:b/>
          <w:noProof/>
        </w:rPr>
        <w:t>-COD</w:t>
      </w:r>
      <w:r w:rsidRPr="001C370E">
        <w:rPr>
          <w:b/>
        </w:rPr>
        <w:t>(</w:t>
      </w:r>
      <w:r w:rsidRPr="003B074A">
        <w:rPr>
          <w:b/>
        </w:rPr>
        <w:t>2022</w:t>
      </w:r>
      <w:r w:rsidRPr="001C370E">
        <w:rPr>
          <w:b/>
        </w:rPr>
        <w:t>)</w:t>
      </w:r>
      <w:r w:rsidRPr="003B074A">
        <w:rPr>
          <w:b/>
        </w:rPr>
        <w:t>0167</w:t>
      </w:r>
    </w:p>
    <w:p w:rsidR="009923EE" w:rsidRPr="001C370E" w:rsidRDefault="009923EE" w:rsidP="009923EE">
      <w:pPr>
        <w:spacing w:after="240"/>
        <w:rPr>
          <w:b/>
          <w:szCs w:val="24"/>
          <w:lang w:eastAsia="lt-LT"/>
        </w:rPr>
      </w:pPr>
      <w:r w:rsidRPr="001C370E">
        <w:rPr>
          <w:b/>
          <w:noProof/>
        </w:rPr>
        <w:t xml:space="preserve">Euroopa Parlamendi seisukoht, vastu võetud esimesel lugemisel </w:t>
      </w:r>
      <w:r w:rsidRPr="003B074A">
        <w:rPr>
          <w:b/>
          <w:noProof/>
        </w:rPr>
        <w:t>13</w:t>
      </w:r>
      <w:r w:rsidRPr="001C370E">
        <w:rPr>
          <w:b/>
          <w:noProof/>
        </w:rPr>
        <w:t xml:space="preserve">. märtsil </w:t>
      </w:r>
      <w:r w:rsidRPr="003B074A">
        <w:rPr>
          <w:b/>
          <w:noProof/>
        </w:rPr>
        <w:t>2024</w:t>
      </w:r>
      <w:r w:rsidRPr="001C370E">
        <w:rPr>
          <w:b/>
          <w:noProof/>
        </w:rPr>
        <w:t xml:space="preserve">. aastal eesmärgiga võtta vastu Euroopa Parlamendi ja nõukogu </w:t>
      </w:r>
      <w:r w:rsidRPr="001C370E">
        <w:rPr>
          <w:b/>
        </w:rPr>
        <w:t>direktiiv (EL) </w:t>
      </w:r>
      <w:r w:rsidRPr="003B074A">
        <w:rPr>
          <w:b/>
        </w:rPr>
        <w:t>2024</w:t>
      </w:r>
      <w:r w:rsidRPr="001C370E">
        <w:rPr>
          <w:b/>
        </w:rPr>
        <w:t xml:space="preserve">/…, </w:t>
      </w:r>
      <w:r w:rsidRPr="001C370E">
        <w:rPr>
          <w:b/>
          <w:szCs w:val="22"/>
          <w:lang w:eastAsia="lt-LT"/>
        </w:rPr>
        <w:t>mis käsitleb kriminaaltulu tuvastamist ja konfiskeerimist</w:t>
      </w:r>
    </w:p>
    <w:p w:rsidR="005D2B34" w:rsidRPr="00484B01" w:rsidRDefault="005D2B34" w:rsidP="005D2B34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2024/1260</w:t>
      </w:r>
      <w:r w:rsidRPr="00484B01">
        <w:rPr>
          <w:i/>
        </w:rPr>
        <w:t>) lõplikule kujule).</w:t>
      </w:r>
    </w:p>
    <w:p w:rsidR="009923EE" w:rsidRPr="001C370E" w:rsidRDefault="009923EE" w:rsidP="005D2B34">
      <w:pPr>
        <w:autoSpaceDE w:val="0"/>
        <w:autoSpaceDN w:val="0"/>
        <w:adjustRightInd w:val="0"/>
        <w:spacing w:before="600" w:after="120" w:line="360" w:lineRule="auto"/>
      </w:pPr>
    </w:p>
    <w:sectPr w:rsidR="009923EE" w:rsidRPr="001C370E" w:rsidSect="00437E1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49D" w:rsidRPr="00437E17" w:rsidRDefault="0085749D">
      <w:r w:rsidRPr="00437E17">
        <w:separator/>
      </w:r>
    </w:p>
  </w:endnote>
  <w:endnote w:type="continuationSeparator" w:id="0">
    <w:p w:rsidR="0085749D" w:rsidRPr="00437E17" w:rsidRDefault="0085749D">
      <w:r w:rsidRPr="00437E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D" w:rsidRPr="00437E17" w:rsidRDefault="008574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D" w:rsidRPr="00437E17" w:rsidRDefault="0085749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D" w:rsidRPr="00437E17" w:rsidRDefault="008574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49D" w:rsidRPr="00437E17" w:rsidRDefault="0085749D">
      <w:r w:rsidRPr="00437E17">
        <w:separator/>
      </w:r>
    </w:p>
  </w:footnote>
  <w:footnote w:type="continuationSeparator" w:id="0">
    <w:p w:rsidR="0085749D" w:rsidRPr="00437E17" w:rsidRDefault="0085749D">
      <w:r w:rsidRPr="00437E17">
        <w:continuationSeparator/>
      </w:r>
    </w:p>
  </w:footnote>
  <w:footnote w:id="1">
    <w:p w:rsidR="0085749D" w:rsidRPr="009923EE" w:rsidRDefault="0085749D" w:rsidP="00437E17">
      <w:pPr>
        <w:pStyle w:val="FootnoteText"/>
        <w:ind w:left="567" w:hanging="567"/>
        <w:rPr>
          <w:sz w:val="24"/>
          <w:lang w:val="et-EE"/>
        </w:rPr>
      </w:pPr>
      <w:r w:rsidRPr="009923EE">
        <w:rPr>
          <w:rStyle w:val="FootnoteReference"/>
          <w:sz w:val="24"/>
          <w:lang w:val="et-EE"/>
        </w:rPr>
        <w:footnoteRef/>
      </w:r>
      <w:r w:rsidRPr="009923EE">
        <w:rPr>
          <w:sz w:val="24"/>
          <w:lang w:val="et-EE"/>
        </w:rPr>
        <w:t xml:space="preserve"> </w:t>
      </w:r>
      <w:r w:rsidRPr="009923EE">
        <w:rPr>
          <w:sz w:val="24"/>
          <w:lang w:val="et-EE"/>
        </w:rPr>
        <w:tab/>
        <w:t>ELT C </w:t>
      </w:r>
      <w:r w:rsidRPr="003B074A">
        <w:rPr>
          <w:sz w:val="24"/>
          <w:lang w:val="et-EE"/>
        </w:rPr>
        <w:t>100</w:t>
      </w:r>
      <w:r w:rsidRPr="009923EE">
        <w:rPr>
          <w:sz w:val="24"/>
          <w:lang w:val="et-EE"/>
        </w:rPr>
        <w:t xml:space="preserve">, </w:t>
      </w:r>
      <w:r w:rsidRPr="003B074A">
        <w:rPr>
          <w:sz w:val="24"/>
          <w:lang w:val="et-EE"/>
        </w:rPr>
        <w:t>16</w:t>
      </w:r>
      <w:r w:rsidRPr="009923EE">
        <w:rPr>
          <w:sz w:val="24"/>
          <w:lang w:val="et-EE"/>
        </w:rPr>
        <w:t>.</w:t>
      </w:r>
      <w:r w:rsidRPr="003B074A">
        <w:rPr>
          <w:sz w:val="24"/>
          <w:lang w:val="et-EE"/>
        </w:rPr>
        <w:t>3</w:t>
      </w:r>
      <w:r w:rsidRPr="009923EE">
        <w:rPr>
          <w:sz w:val="24"/>
          <w:lang w:val="et-EE"/>
        </w:rPr>
        <w:t>.</w:t>
      </w:r>
      <w:r w:rsidRPr="003B074A">
        <w:rPr>
          <w:sz w:val="24"/>
          <w:lang w:val="et-EE"/>
        </w:rPr>
        <w:t>2023</w:t>
      </w:r>
      <w:r w:rsidRPr="009923EE">
        <w:rPr>
          <w:sz w:val="24"/>
          <w:lang w:val="et-EE"/>
        </w:rPr>
        <w:t>, lk </w:t>
      </w:r>
      <w:r w:rsidRPr="003B074A">
        <w:rPr>
          <w:sz w:val="24"/>
          <w:lang w:val="et-EE"/>
        </w:rPr>
        <w:t>105</w:t>
      </w:r>
      <w:r w:rsidRPr="009923EE">
        <w:rPr>
          <w:sz w:val="24"/>
          <w:lang w:val="et-E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D" w:rsidRPr="00437E17" w:rsidRDefault="008574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D" w:rsidRPr="00437E17" w:rsidRDefault="008574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D" w:rsidRPr="00437E17" w:rsidRDefault="008574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ET"/>
    <w:docVar w:name="dvnumam" w:val="260"/>
    <w:docVar w:name="dvpe" w:val="742.501"/>
    <w:docVar w:name="dvrapporteur" w:val="Raportöör: "/>
    <w:docVar w:name="dvstar" w:val="***I"/>
    <w:docVar w:name="dvtitre" w:val="Euroopa Parlamendi .... 2024. aasta seadusandlik resolutsioon ettepaneku kohta võtta vastu Euroopa Parlamendi ja nõukogu direktiiv vara tagasivõitmise ja konfiskeerimise kohta(COM(2022)0245 – C9-0186/2022 – 2022/0167(COD))"/>
  </w:docVars>
  <w:rsids>
    <w:rsidRoot w:val="007C3130"/>
    <w:rsid w:val="00002272"/>
    <w:rsid w:val="00064002"/>
    <w:rsid w:val="000677B9"/>
    <w:rsid w:val="000831BA"/>
    <w:rsid w:val="000A42CC"/>
    <w:rsid w:val="000E7DD9"/>
    <w:rsid w:val="0010095E"/>
    <w:rsid w:val="00125B37"/>
    <w:rsid w:val="00153D57"/>
    <w:rsid w:val="00187494"/>
    <w:rsid w:val="001C370E"/>
    <w:rsid w:val="001F32AE"/>
    <w:rsid w:val="002767FF"/>
    <w:rsid w:val="002B18FE"/>
    <w:rsid w:val="002B5493"/>
    <w:rsid w:val="0030394E"/>
    <w:rsid w:val="00343214"/>
    <w:rsid w:val="00361C00"/>
    <w:rsid w:val="00395FA1"/>
    <w:rsid w:val="003B074A"/>
    <w:rsid w:val="003E15D4"/>
    <w:rsid w:val="00411CCE"/>
    <w:rsid w:val="0041666E"/>
    <w:rsid w:val="00421060"/>
    <w:rsid w:val="00437E17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2B34"/>
    <w:rsid w:val="006037C0"/>
    <w:rsid w:val="006631B6"/>
    <w:rsid w:val="00680577"/>
    <w:rsid w:val="006E2C4D"/>
    <w:rsid w:val="006F74FA"/>
    <w:rsid w:val="00731ADD"/>
    <w:rsid w:val="00734777"/>
    <w:rsid w:val="00747932"/>
    <w:rsid w:val="00751A4A"/>
    <w:rsid w:val="00756632"/>
    <w:rsid w:val="00762C74"/>
    <w:rsid w:val="00786EC0"/>
    <w:rsid w:val="007C3130"/>
    <w:rsid w:val="007D1690"/>
    <w:rsid w:val="007E22AD"/>
    <w:rsid w:val="00817416"/>
    <w:rsid w:val="00842779"/>
    <w:rsid w:val="0085749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23EE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01B5"/>
    <w:rsid w:val="00C05BFE"/>
    <w:rsid w:val="00C23CD4"/>
    <w:rsid w:val="00C61C0C"/>
    <w:rsid w:val="00C941CB"/>
    <w:rsid w:val="00CB1E86"/>
    <w:rsid w:val="00CC2357"/>
    <w:rsid w:val="00CF071A"/>
    <w:rsid w:val="00CF4155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AD10D"/>
  <w15:chartTrackingRefBased/>
  <w15:docId w15:val="{EA155C77-8E43-4554-8808-86AE58A4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B1E8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B1E8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B1E8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B1E8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CB1E8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CB1E86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rsid w:val="00CB1E86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CB1E86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CB1E86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CB1E8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1E8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1E8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1E86"/>
    <w:pPr>
      <w:spacing w:after="120"/>
    </w:pPr>
  </w:style>
  <w:style w:type="paragraph" w:customStyle="1" w:styleId="PageHeading">
    <w:name w:val="PageHeading"/>
    <w:basedOn w:val="Normal"/>
    <w:rsid w:val="00CB1E8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1E8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B1E86"/>
    <w:rPr>
      <w:b/>
      <w:sz w:val="24"/>
      <w:lang w:val="et-EE"/>
    </w:rPr>
  </w:style>
  <w:style w:type="paragraph" w:customStyle="1" w:styleId="NormalBold12a">
    <w:name w:val="NormalBold12a"/>
    <w:basedOn w:val="Normal"/>
    <w:rsid w:val="00CB1E86"/>
    <w:pPr>
      <w:spacing w:after="240"/>
    </w:pPr>
    <w:rPr>
      <w:b/>
    </w:rPr>
  </w:style>
  <w:style w:type="paragraph" w:customStyle="1" w:styleId="AmJustText">
    <w:name w:val="AmJustText"/>
    <w:basedOn w:val="Normal"/>
    <w:rsid w:val="00CB1E8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1E8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1E86"/>
    <w:pPr>
      <w:spacing w:after="480"/>
      <w:ind w:left="1417"/>
    </w:pPr>
  </w:style>
  <w:style w:type="paragraph" w:customStyle="1" w:styleId="CoverNormal">
    <w:name w:val="CoverNormal"/>
    <w:basedOn w:val="Normal"/>
    <w:rsid w:val="00CB1E86"/>
    <w:pPr>
      <w:ind w:left="1418"/>
    </w:pPr>
  </w:style>
  <w:style w:type="paragraph" w:customStyle="1" w:styleId="AmCrossRef">
    <w:name w:val="AmCrossRef"/>
    <w:basedOn w:val="Normal"/>
    <w:rsid w:val="00CB1E8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1E8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1E8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1E8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1E8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1E8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B1E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E86"/>
    <w:rPr>
      <w:sz w:val="24"/>
      <w:lang w:val="et-EE"/>
    </w:rPr>
  </w:style>
  <w:style w:type="paragraph" w:customStyle="1" w:styleId="AmOrLang">
    <w:name w:val="AmOrLang"/>
    <w:basedOn w:val="Normal"/>
    <w:rsid w:val="00CB1E8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1E8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B1E8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CB1E86"/>
    <w:rPr>
      <w:b/>
      <w:sz w:val="24"/>
      <w:lang w:val="et-EE"/>
    </w:rPr>
  </w:style>
  <w:style w:type="paragraph" w:customStyle="1" w:styleId="NormalBold12b">
    <w:name w:val="NormalBold12b"/>
    <w:basedOn w:val="Normal"/>
    <w:link w:val="NormalBold12bChar"/>
    <w:rsid w:val="00CB1E86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CB1E86"/>
    <w:rPr>
      <w:b/>
      <w:sz w:val="24"/>
      <w:lang w:val="et-EE"/>
    </w:rPr>
  </w:style>
  <w:style w:type="paragraph" w:customStyle="1" w:styleId="EPBody">
    <w:name w:val="EPBody"/>
    <w:basedOn w:val="Normal"/>
    <w:rsid w:val="00CB1E8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1E8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1E86"/>
    <w:pPr>
      <w:spacing w:before="480" w:after="240"/>
    </w:pPr>
  </w:style>
  <w:style w:type="paragraph" w:customStyle="1" w:styleId="Lgendesigne">
    <w:name w:val="Légende signe"/>
    <w:basedOn w:val="Normal"/>
    <w:rsid w:val="00CB1E8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1E8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1E86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CB1E86"/>
    <w:rPr>
      <w:noProof/>
      <w:sz w:val="24"/>
    </w:rPr>
  </w:style>
  <w:style w:type="paragraph" w:customStyle="1" w:styleId="Normal12">
    <w:name w:val="Normal12"/>
    <w:basedOn w:val="Normal"/>
    <w:link w:val="Normal12Char"/>
    <w:rsid w:val="00CB1E86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B1E86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CB1E86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CB1E86"/>
    <w:rPr>
      <w:i/>
    </w:rPr>
  </w:style>
  <w:style w:type="paragraph" w:customStyle="1" w:styleId="EntPE">
    <w:name w:val="EntPE"/>
    <w:basedOn w:val="Normal12"/>
    <w:rsid w:val="00CB1E86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B1E8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B1E8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B1E86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CB1E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1E8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1E86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B1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1E86"/>
    <w:rPr>
      <w:b/>
      <w:bCs/>
      <w:lang w:val="et-EE"/>
    </w:rPr>
  </w:style>
  <w:style w:type="paragraph" w:styleId="BalloonText">
    <w:name w:val="Balloon Text"/>
    <w:basedOn w:val="Normal"/>
    <w:link w:val="BalloonTextChar"/>
    <w:uiPriority w:val="99"/>
    <w:unhideWhenUsed/>
    <w:rsid w:val="00CB1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B1E86"/>
    <w:rPr>
      <w:rFonts w:ascii="Segoe UI" w:hAnsi="Segoe UI" w:cs="Segoe UI"/>
      <w:sz w:val="18"/>
      <w:szCs w:val="18"/>
      <w:lang w:val="et-EE"/>
    </w:rPr>
  </w:style>
  <w:style w:type="paragraph" w:customStyle="1" w:styleId="msonormal0">
    <w:name w:val="msonormal"/>
    <w:basedOn w:val="Normal"/>
    <w:rsid w:val="00CB1E86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CB1E8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1E8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1E8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1E8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1E86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CB1E86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B1E86"/>
    <w:pPr>
      <w:spacing w:before="240"/>
      <w:jc w:val="center"/>
    </w:pPr>
    <w:rPr>
      <w:i/>
    </w:rPr>
  </w:style>
  <w:style w:type="character" w:customStyle="1" w:styleId="Footer2Middle">
    <w:name w:val="Footer2Middle"/>
    <w:rsid w:val="00CB1E8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CB1E86"/>
    <w:rPr>
      <w:i/>
      <w:iCs/>
    </w:rPr>
  </w:style>
  <w:style w:type="character" w:styleId="Hyperlink">
    <w:name w:val="Hyperlink"/>
    <w:basedOn w:val="DefaultParagraphFont"/>
    <w:uiPriority w:val="99"/>
    <w:rsid w:val="00CB1E86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CB1E86"/>
    <w:pPr>
      <w:spacing w:after="240"/>
    </w:pPr>
  </w:style>
  <w:style w:type="paragraph" w:customStyle="1" w:styleId="RollCallVotes">
    <w:name w:val="RollCallVotes"/>
    <w:basedOn w:val="Normal"/>
    <w:rsid w:val="00CB1E8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B1E8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B1E8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B1E8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B1E8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B1E8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CB1E8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B1E86"/>
    <w:rPr>
      <w:sz w:val="24"/>
      <w:lang w:val="et-EE"/>
    </w:rPr>
  </w:style>
  <w:style w:type="character" w:customStyle="1" w:styleId="FooterChar1">
    <w:name w:val="Footer Char1"/>
    <w:basedOn w:val="DefaultParagraphFont"/>
    <w:uiPriority w:val="99"/>
    <w:rsid w:val="00CB1E86"/>
    <w:rPr>
      <w:sz w:val="24"/>
      <w:lang w:val="et-EE"/>
    </w:rPr>
  </w:style>
  <w:style w:type="paragraph" w:styleId="Revision">
    <w:name w:val="Revision"/>
    <w:hidden/>
    <w:uiPriority w:val="99"/>
    <w:rsid w:val="00CB1E86"/>
    <w:rPr>
      <w:sz w:val="24"/>
      <w:szCs w:val="24"/>
      <w:lang w:val="et-EE"/>
    </w:rPr>
  </w:style>
  <w:style w:type="character" w:styleId="FollowedHyperlink">
    <w:name w:val="FollowedHyperlink"/>
    <w:basedOn w:val="DefaultParagraphFont"/>
    <w:uiPriority w:val="99"/>
    <w:unhideWhenUsed/>
    <w:rsid w:val="00CB1E86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CB1E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E86"/>
    <w:rPr>
      <w:sz w:val="24"/>
      <w:lang w:val="et-EE"/>
    </w:rPr>
  </w:style>
  <w:style w:type="paragraph" w:customStyle="1" w:styleId="Statut">
    <w:name w:val="Statut"/>
    <w:basedOn w:val="Normal"/>
    <w:next w:val="Normal"/>
    <w:rsid w:val="009923EE"/>
    <w:pPr>
      <w:widowControl/>
      <w:spacing w:before="360"/>
      <w:jc w:val="center"/>
    </w:pPr>
    <w:rPr>
      <w:szCs w:val="24"/>
      <w:lang w:eastAsia="de-DE"/>
    </w:rPr>
  </w:style>
  <w:style w:type="paragraph" w:customStyle="1" w:styleId="AmDocTypeTab">
    <w:name w:val="AmDocTypeTab"/>
    <w:basedOn w:val="Normal"/>
    <w:rsid w:val="009923E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923EE"/>
    <w:pPr>
      <w:spacing w:after="240"/>
      <w:jc w:val="center"/>
    </w:pPr>
  </w:style>
  <w:style w:type="paragraph" w:customStyle="1" w:styleId="AmDateTab">
    <w:name w:val="AmDateTab"/>
    <w:basedOn w:val="Normal"/>
    <w:rsid w:val="009923E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923E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923EE"/>
  </w:style>
  <w:style w:type="paragraph" w:customStyle="1" w:styleId="HeaderCouncilLarge">
    <w:name w:val="Header Council Large"/>
    <w:basedOn w:val="Normal"/>
    <w:rsid w:val="009923EE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</w:rPr>
  </w:style>
  <w:style w:type="character" w:customStyle="1" w:styleId="TechnicalBlockChar">
    <w:name w:val="Technical Block Char"/>
    <w:rsid w:val="009923EE"/>
    <w:rPr>
      <w:rFonts w:ascii="Times New Roman" w:hAnsi="Times New Roman" w:cs="Times New Roman"/>
      <w:sz w:val="24"/>
      <w:lang w:val="et-EE"/>
    </w:rPr>
  </w:style>
  <w:style w:type="character" w:customStyle="1" w:styleId="HeaderCouncilLargeChar">
    <w:name w:val="Header Council Large Char"/>
    <w:rsid w:val="009923EE"/>
    <w:rPr>
      <w:rFonts w:ascii="Times New Roman" w:hAnsi="Times New Roman" w:cs="Times New Roman"/>
      <w:sz w:val="2"/>
      <w:lang w:val="et-EE"/>
    </w:rPr>
  </w:style>
  <w:style w:type="paragraph" w:customStyle="1" w:styleId="FooterText">
    <w:name w:val="Footer Text"/>
    <w:basedOn w:val="Normal"/>
    <w:rsid w:val="009923EE"/>
    <w:pPr>
      <w:autoSpaceDE w:val="0"/>
      <w:autoSpaceDN w:val="0"/>
      <w:adjustRightInd w:val="0"/>
    </w:pPr>
    <w:rPr>
      <w:szCs w:val="24"/>
      <w:lang w:eastAsia="lt-LT"/>
    </w:rPr>
  </w:style>
  <w:style w:type="character" w:styleId="PlaceholderText">
    <w:name w:val="Placeholder Text"/>
    <w:uiPriority w:val="99"/>
    <w:rsid w:val="009923EE"/>
    <w:rPr>
      <w:color w:val="808080"/>
    </w:rPr>
  </w:style>
  <w:style w:type="paragraph" w:customStyle="1" w:styleId="Point1">
    <w:name w:val="Point 1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</w:rPr>
  </w:style>
  <w:style w:type="paragraph" w:customStyle="1" w:styleId="Point2">
    <w:name w:val="Point 2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</w:rPr>
  </w:style>
  <w:style w:type="paragraph" w:customStyle="1" w:styleId="ManualNumPar1">
    <w:name w:val="Manual NumPar 1"/>
    <w:basedOn w:val="Normal"/>
    <w:next w:val="Text1"/>
    <w:rsid w:val="009923E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ChapterTitle">
    <w:name w:val="ChapterTitle"/>
    <w:basedOn w:val="Normal"/>
    <w:next w:val="Normal"/>
    <w:rsid w:val="009923EE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</w:rPr>
  </w:style>
  <w:style w:type="paragraph" w:customStyle="1" w:styleId="Fait">
    <w:name w:val="Fait à"/>
    <w:basedOn w:val="Normal"/>
    <w:next w:val="Normal"/>
    <w:rsid w:val="009923EE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</w:rPr>
  </w:style>
  <w:style w:type="paragraph" w:customStyle="1" w:styleId="Formuledadoption">
    <w:name w:val="Formule d'adoption"/>
    <w:basedOn w:val="Normal"/>
    <w:next w:val="Normal"/>
    <w:rsid w:val="009923EE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Institutionquiagit">
    <w:name w:val="Institution qui agit"/>
    <w:basedOn w:val="Normal"/>
    <w:next w:val="Normal"/>
    <w:rsid w:val="009923EE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</w:rPr>
  </w:style>
  <w:style w:type="paragraph" w:customStyle="1" w:styleId="Institutionquisigne">
    <w:name w:val="Institution qui signe"/>
    <w:basedOn w:val="Normal"/>
    <w:next w:val="Normal"/>
    <w:rsid w:val="009923EE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</w:rPr>
  </w:style>
  <w:style w:type="paragraph" w:customStyle="1" w:styleId="ManualConsidrant">
    <w:name w:val="Manual Considérant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Personnequisigne">
    <w:name w:val="Personne qui signe"/>
    <w:basedOn w:val="Normal"/>
    <w:next w:val="Institutionquisigne"/>
    <w:rsid w:val="009923EE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</w:rPr>
  </w:style>
  <w:style w:type="paragraph" w:customStyle="1" w:styleId="Titrearticle">
    <w:name w:val="Titre article"/>
    <w:basedOn w:val="Normal"/>
    <w:next w:val="Normal"/>
    <w:rsid w:val="009923EE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</w:rPr>
  </w:style>
  <w:style w:type="paragraph" w:customStyle="1" w:styleId="Titreobjet">
    <w:name w:val="Titre objet"/>
    <w:basedOn w:val="Normal"/>
    <w:next w:val="Sous-titreobjet"/>
    <w:rsid w:val="009923EE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</w:rPr>
  </w:style>
  <w:style w:type="paragraph" w:customStyle="1" w:styleId="Typedudocument">
    <w:name w:val="Type du document"/>
    <w:basedOn w:val="Normal"/>
    <w:next w:val="Datedadoption"/>
    <w:rsid w:val="009923EE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</w:rPr>
  </w:style>
  <w:style w:type="paragraph" w:customStyle="1" w:styleId="Rfrenceinterinstitutionelle">
    <w:name w:val="Référence interinstitutionelle"/>
    <w:basedOn w:val="Normal"/>
    <w:next w:val="Normal"/>
    <w:rsid w:val="009923EE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</w:rPr>
  </w:style>
  <w:style w:type="character" w:customStyle="1" w:styleId="diff-tte-added">
    <w:name w:val="diff-tte-added"/>
    <w:rsid w:val="009923EE"/>
    <w:rPr>
      <w:b/>
      <w:i/>
    </w:rPr>
  </w:style>
  <w:style w:type="character" w:customStyle="1" w:styleId="diff-tte-removed">
    <w:name w:val="diff-tte-removed"/>
    <w:rsid w:val="009923EE"/>
    <w:rPr>
      <w:strike/>
    </w:rPr>
  </w:style>
  <w:style w:type="paragraph" w:customStyle="1" w:styleId="NormalCentered">
    <w:name w:val="Normal Centered"/>
    <w:basedOn w:val="Normal"/>
    <w:rsid w:val="009923EE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</w:rPr>
  </w:style>
  <w:style w:type="paragraph" w:customStyle="1" w:styleId="NormalRight">
    <w:name w:val="Normal Right"/>
    <w:basedOn w:val="Normal"/>
    <w:rsid w:val="009923EE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</w:rPr>
  </w:style>
  <w:style w:type="paragraph" w:customStyle="1" w:styleId="NormalJustified">
    <w:name w:val="Normal Justified"/>
    <w:basedOn w:val="Normal"/>
    <w:rsid w:val="009923EE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</w:rPr>
  </w:style>
  <w:style w:type="paragraph" w:customStyle="1" w:styleId="HeaderLandscape">
    <w:name w:val="HeaderLandscape"/>
    <w:basedOn w:val="Normal"/>
    <w:rsid w:val="009923EE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FooterLandscape">
    <w:name w:val="FooterLandscape"/>
    <w:basedOn w:val="Normal"/>
    <w:rsid w:val="009923EE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</w:rPr>
  </w:style>
  <w:style w:type="paragraph" w:customStyle="1" w:styleId="HeaderCouncil">
    <w:name w:val="Header Council"/>
    <w:basedOn w:val="Normal"/>
    <w:rsid w:val="009923EE"/>
    <w:pPr>
      <w:autoSpaceDE w:val="0"/>
      <w:autoSpaceDN w:val="0"/>
      <w:adjustRightInd w:val="0"/>
    </w:pPr>
    <w:rPr>
      <w:sz w:val="2"/>
      <w:szCs w:val="22"/>
      <w:lang w:eastAsia="lt-LT"/>
    </w:rPr>
  </w:style>
  <w:style w:type="paragraph" w:customStyle="1" w:styleId="FooterCouncil">
    <w:name w:val="Footer Council"/>
    <w:basedOn w:val="Normal"/>
    <w:rsid w:val="009923EE"/>
    <w:pPr>
      <w:autoSpaceDE w:val="0"/>
      <w:autoSpaceDN w:val="0"/>
      <w:adjustRightInd w:val="0"/>
    </w:pPr>
    <w:rPr>
      <w:sz w:val="2"/>
      <w:szCs w:val="22"/>
      <w:lang w:eastAsia="lt-LT"/>
    </w:rPr>
  </w:style>
  <w:style w:type="paragraph" w:customStyle="1" w:styleId="TechnicalBlock">
    <w:name w:val="Technical Block"/>
    <w:basedOn w:val="Normal"/>
    <w:next w:val="Normal"/>
    <w:rsid w:val="009923EE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923E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</w:rPr>
  </w:style>
  <w:style w:type="paragraph" w:customStyle="1" w:styleId="FinalLineLandscape">
    <w:name w:val="Final Line (Landscape)"/>
    <w:basedOn w:val="Normal"/>
    <w:next w:val="Normal"/>
    <w:rsid w:val="009923E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</w:rPr>
  </w:style>
  <w:style w:type="paragraph" w:customStyle="1" w:styleId="Text1">
    <w:name w:val="Text 1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</w:rPr>
  </w:style>
  <w:style w:type="paragraph" w:customStyle="1" w:styleId="Text2">
    <w:name w:val="Text 2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</w:rPr>
  </w:style>
  <w:style w:type="paragraph" w:customStyle="1" w:styleId="Text3">
    <w:name w:val="Text 3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</w:rPr>
  </w:style>
  <w:style w:type="paragraph" w:customStyle="1" w:styleId="Text4">
    <w:name w:val="Text 4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</w:rPr>
  </w:style>
  <w:style w:type="paragraph" w:customStyle="1" w:styleId="Text5">
    <w:name w:val="Text 5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</w:rPr>
  </w:style>
  <w:style w:type="paragraph" w:customStyle="1" w:styleId="Text6">
    <w:name w:val="Text 6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</w:rPr>
  </w:style>
  <w:style w:type="paragraph" w:customStyle="1" w:styleId="PointManual">
    <w:name w:val="Point Manual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</w:rPr>
  </w:style>
  <w:style w:type="paragraph" w:customStyle="1" w:styleId="PointManual1">
    <w:name w:val="Point Manual (1)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</w:rPr>
  </w:style>
  <w:style w:type="paragraph" w:customStyle="1" w:styleId="PointManual2">
    <w:name w:val="Point Manual (2)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</w:rPr>
  </w:style>
  <w:style w:type="paragraph" w:customStyle="1" w:styleId="PointManual3">
    <w:name w:val="Point Manual (3)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</w:rPr>
  </w:style>
  <w:style w:type="paragraph" w:customStyle="1" w:styleId="PointManual4">
    <w:name w:val="Point Manual (4)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</w:rPr>
  </w:style>
  <w:style w:type="paragraph" w:customStyle="1" w:styleId="PointDoubleManual">
    <w:name w:val="Point Double Manual"/>
    <w:basedOn w:val="Normal"/>
    <w:rsid w:val="009923EE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</w:rPr>
  </w:style>
  <w:style w:type="paragraph" w:customStyle="1" w:styleId="PointDoubleManual1">
    <w:name w:val="Point Double Manual (1)"/>
    <w:basedOn w:val="Normal"/>
    <w:rsid w:val="009923EE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</w:rPr>
  </w:style>
  <w:style w:type="paragraph" w:customStyle="1" w:styleId="PointDoubleManual2">
    <w:name w:val="Point Double Manual (2)"/>
    <w:basedOn w:val="Normal"/>
    <w:rsid w:val="009923EE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</w:rPr>
  </w:style>
  <w:style w:type="paragraph" w:customStyle="1" w:styleId="PointDoubleManual3">
    <w:name w:val="Point Double Manual (3)"/>
    <w:basedOn w:val="Normal"/>
    <w:rsid w:val="009923EE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</w:rPr>
  </w:style>
  <w:style w:type="paragraph" w:customStyle="1" w:styleId="PointDoubleManual4">
    <w:name w:val="Point Double Manual (4)"/>
    <w:basedOn w:val="Normal"/>
    <w:rsid w:val="009923EE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</w:rPr>
  </w:style>
  <w:style w:type="paragraph" w:customStyle="1" w:styleId="Pointabc">
    <w:name w:val="Point abc"/>
    <w:basedOn w:val="Normal"/>
    <w:rsid w:val="009923EE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abc1">
    <w:name w:val="Point abc (1)"/>
    <w:basedOn w:val="Normal"/>
    <w:rsid w:val="009923EE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abc2">
    <w:name w:val="Point abc (2)"/>
    <w:basedOn w:val="Normal"/>
    <w:rsid w:val="009923EE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abc3">
    <w:name w:val="Point abc (3)"/>
    <w:basedOn w:val="Normal"/>
    <w:rsid w:val="009923EE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abc4">
    <w:name w:val="Point abc (4)"/>
    <w:basedOn w:val="Normal"/>
    <w:rsid w:val="009923EE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123">
    <w:name w:val="Point 123"/>
    <w:basedOn w:val="Normal"/>
    <w:rsid w:val="009923EE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1231">
    <w:name w:val="Point 123 (1)"/>
    <w:basedOn w:val="Normal"/>
    <w:rsid w:val="009923EE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1232">
    <w:name w:val="Point 123 (2)"/>
    <w:basedOn w:val="Normal"/>
    <w:rsid w:val="009923EE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1233">
    <w:name w:val="Point 123 (3)"/>
    <w:basedOn w:val="Normal"/>
    <w:rsid w:val="009923EE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ivx">
    <w:name w:val="Point ivx"/>
    <w:basedOn w:val="Normal"/>
    <w:rsid w:val="009923EE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ivx1">
    <w:name w:val="Point ivx (1)"/>
    <w:basedOn w:val="Normal"/>
    <w:rsid w:val="009923EE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ivx2">
    <w:name w:val="Point ivx (2)"/>
    <w:basedOn w:val="Normal"/>
    <w:rsid w:val="009923EE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ivx3">
    <w:name w:val="Point ivx (3)"/>
    <w:basedOn w:val="Normal"/>
    <w:rsid w:val="009923EE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ivx4">
    <w:name w:val="Point ivx (4)"/>
    <w:basedOn w:val="Normal"/>
    <w:rsid w:val="009923EE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">
    <w:name w:val="Bullet"/>
    <w:basedOn w:val="Normal"/>
    <w:rsid w:val="009923EE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1">
    <w:name w:val="Bullet 1"/>
    <w:basedOn w:val="Normal"/>
    <w:rsid w:val="009923EE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2">
    <w:name w:val="Bullet 2"/>
    <w:basedOn w:val="Normal"/>
    <w:rsid w:val="009923EE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3">
    <w:name w:val="Bullet 3"/>
    <w:basedOn w:val="Normal"/>
    <w:rsid w:val="009923EE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4">
    <w:name w:val="Bullet 4"/>
    <w:basedOn w:val="Normal"/>
    <w:rsid w:val="009923EE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">
    <w:name w:val="Dash"/>
    <w:basedOn w:val="Normal"/>
    <w:rsid w:val="009923EE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1">
    <w:name w:val="Dash 1"/>
    <w:basedOn w:val="Normal"/>
    <w:rsid w:val="009923EE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2">
    <w:name w:val="Dash 2"/>
    <w:basedOn w:val="Normal"/>
    <w:rsid w:val="009923EE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3">
    <w:name w:val="Dash 3"/>
    <w:basedOn w:val="Normal"/>
    <w:rsid w:val="009923EE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4">
    <w:name w:val="Dash 4"/>
    <w:basedOn w:val="Normal"/>
    <w:rsid w:val="009923EE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Equal">
    <w:name w:val="Dash Equal"/>
    <w:basedOn w:val="Dash"/>
    <w:rsid w:val="009923EE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9923EE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9923EE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9923EE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9923EE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rsid w:val="009923E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rsid w:val="009923EE"/>
    <w:rPr>
      <w:color w:val="008000"/>
    </w:rPr>
  </w:style>
  <w:style w:type="paragraph" w:customStyle="1" w:styleId="HeadingLeft">
    <w:name w:val="Heading Left"/>
    <w:basedOn w:val="Normal"/>
    <w:next w:val="Normal"/>
    <w:rsid w:val="009923EE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</w:rPr>
  </w:style>
  <w:style w:type="paragraph" w:customStyle="1" w:styleId="HeadingIVX">
    <w:name w:val="Heading IVX"/>
    <w:basedOn w:val="HeadingLeft"/>
    <w:next w:val="Normal"/>
    <w:rsid w:val="009923EE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9923EE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9923EE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9923EE"/>
    <w:pPr>
      <w:jc w:val="center"/>
    </w:pPr>
  </w:style>
  <w:style w:type="paragraph" w:customStyle="1" w:styleId="Jardin">
    <w:name w:val="Jardin"/>
    <w:basedOn w:val="Normal"/>
    <w:rsid w:val="009923EE"/>
    <w:pPr>
      <w:autoSpaceDE w:val="0"/>
      <w:autoSpaceDN w:val="0"/>
      <w:adjustRightInd w:val="0"/>
      <w:spacing w:before="200"/>
      <w:jc w:val="center"/>
    </w:pPr>
    <w:rPr>
      <w:szCs w:val="22"/>
      <w:lang w:eastAsia="lt-LT"/>
    </w:rPr>
  </w:style>
  <w:style w:type="paragraph" w:customStyle="1" w:styleId="Amendment">
    <w:name w:val="Amendment"/>
    <w:basedOn w:val="Normal"/>
    <w:next w:val="Normal"/>
    <w:rsid w:val="009923EE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</w:rPr>
  </w:style>
  <w:style w:type="paragraph" w:customStyle="1" w:styleId="AmendmentList">
    <w:name w:val="Amendment List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</w:rPr>
  </w:style>
  <w:style w:type="paragraph" w:customStyle="1" w:styleId="ReplyRE">
    <w:name w:val="Reply RE"/>
    <w:basedOn w:val="Normal"/>
    <w:next w:val="Normal"/>
    <w:rsid w:val="009923EE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</w:rPr>
  </w:style>
  <w:style w:type="paragraph" w:customStyle="1" w:styleId="ReplyBold">
    <w:name w:val="Reply Bold"/>
    <w:basedOn w:val="ReplyRE"/>
    <w:next w:val="Normal"/>
    <w:rsid w:val="009923EE"/>
    <w:rPr>
      <w:b/>
    </w:rPr>
  </w:style>
  <w:style w:type="paragraph" w:customStyle="1" w:styleId="Annex">
    <w:name w:val="Annex"/>
    <w:basedOn w:val="Normal"/>
    <w:rsid w:val="009923EE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</w:rPr>
  </w:style>
  <w:style w:type="paragraph" w:customStyle="1" w:styleId="Sign">
    <w:name w:val="Sign"/>
    <w:basedOn w:val="Normal"/>
    <w:rsid w:val="009923EE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</w:rPr>
  </w:style>
  <w:style w:type="paragraph" w:customStyle="1" w:styleId="NotDeclassified">
    <w:name w:val="Not Declassified"/>
    <w:basedOn w:val="Normal"/>
    <w:next w:val="Normal"/>
    <w:rsid w:val="009923EE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</w:rPr>
  </w:style>
  <w:style w:type="character" w:customStyle="1" w:styleId="NotDeclassifiedCharacter">
    <w:name w:val="Not Declassified Character"/>
    <w:rsid w:val="009923EE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923EE"/>
    <w:pPr>
      <w:autoSpaceDE w:val="0"/>
      <w:autoSpaceDN w:val="0"/>
      <w:adjustRightInd w:val="0"/>
      <w:spacing w:before="120" w:after="120"/>
    </w:pPr>
    <w:rPr>
      <w:szCs w:val="22"/>
      <w:lang w:eastAsia="lt-LT"/>
    </w:rPr>
  </w:style>
  <w:style w:type="paragraph" w:styleId="EndnoteText">
    <w:name w:val="endnote text"/>
    <w:basedOn w:val="Normal"/>
    <w:link w:val="EndnoteTextChar"/>
    <w:uiPriority w:val="99"/>
    <w:rsid w:val="009923EE"/>
    <w:pPr>
      <w:autoSpaceDE w:val="0"/>
      <w:autoSpaceDN w:val="0"/>
      <w:adjustRightInd w:val="0"/>
    </w:pPr>
    <w:rPr>
      <w:sz w:val="20"/>
      <w:lang w:eastAsia="lt-LT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923EE"/>
    <w:rPr>
      <w:lang w:val="et-EE" w:eastAsia="lt-LT"/>
    </w:rPr>
  </w:style>
  <w:style w:type="character" w:styleId="EndnoteReference">
    <w:name w:val="endnote reference"/>
    <w:uiPriority w:val="99"/>
    <w:rsid w:val="009923EE"/>
    <w:rPr>
      <w:vertAlign w:val="superscript"/>
    </w:rPr>
  </w:style>
  <w:style w:type="paragraph" w:styleId="ListParagraph">
    <w:name w:val="List Paragraph"/>
    <w:basedOn w:val="Normal"/>
    <w:uiPriority w:val="34"/>
    <w:qFormat/>
    <w:rsid w:val="009923EE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</w:rPr>
  </w:style>
  <w:style w:type="paragraph" w:customStyle="1" w:styleId="SignaturePersonne">
    <w:name w:val="Signature Personne"/>
    <w:basedOn w:val="Normal"/>
    <w:rsid w:val="009923EE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</w:rPr>
  </w:style>
  <w:style w:type="paragraph" w:customStyle="1" w:styleId="Considrant">
    <w:name w:val="Considérant"/>
    <w:basedOn w:val="Normal"/>
    <w:rsid w:val="009923EE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character" w:customStyle="1" w:styleId="Footer2">
    <w:name w:val="Footer2"/>
    <w:rsid w:val="009923EE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9923EE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</w:rPr>
  </w:style>
  <w:style w:type="paragraph" w:customStyle="1" w:styleId="Footer1">
    <w:name w:val="Footer1"/>
    <w:basedOn w:val="Normal"/>
    <w:rsid w:val="009923EE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</w:rPr>
  </w:style>
  <w:style w:type="paragraph" w:customStyle="1" w:styleId="SignatureInstitution">
    <w:name w:val="Signature Institution"/>
    <w:basedOn w:val="Normal"/>
    <w:rsid w:val="009923EE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</w:rPr>
  </w:style>
  <w:style w:type="paragraph" w:customStyle="1" w:styleId="IntrtEEE">
    <w:name w:val="Intérêt EEE"/>
    <w:basedOn w:val="Languesfaisantfoi"/>
    <w:next w:val="Normal"/>
    <w:rsid w:val="009923EE"/>
    <w:pPr>
      <w:spacing w:after="240"/>
    </w:pPr>
  </w:style>
  <w:style w:type="paragraph" w:customStyle="1" w:styleId="Accordtitre">
    <w:name w:val="Accord titre"/>
    <w:basedOn w:val="Normal"/>
    <w:rsid w:val="009923EE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</w:rPr>
  </w:style>
  <w:style w:type="paragraph" w:customStyle="1" w:styleId="Annexetitre">
    <w:name w:val="Annexe titre"/>
    <w:basedOn w:val="Normal"/>
    <w:next w:val="Normal"/>
    <w:rsid w:val="009923E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Annexetitreacte">
    <w:name w:val="Annexe titre (acte)"/>
    <w:basedOn w:val="Normal"/>
    <w:next w:val="Normal"/>
    <w:rsid w:val="009923E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Annexetitreglobale">
    <w:name w:val="Annexe titre (globale)"/>
    <w:basedOn w:val="Normal"/>
    <w:next w:val="Normal"/>
    <w:rsid w:val="009923E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Bullet0">
    <w:name w:val="Bullet 0"/>
    <w:basedOn w:val="Normal"/>
    <w:rsid w:val="009923EE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5">
    <w:name w:val="Bullet 5"/>
    <w:basedOn w:val="Normal"/>
    <w:rsid w:val="009923EE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styleId="Date">
    <w:name w:val="Date"/>
    <w:basedOn w:val="Normal"/>
    <w:next w:val="Normal"/>
    <w:link w:val="DateChar"/>
    <w:uiPriority w:val="99"/>
    <w:rsid w:val="009923EE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character" w:customStyle="1" w:styleId="DateChar">
    <w:name w:val="Date Char"/>
    <w:basedOn w:val="DefaultParagraphFont"/>
    <w:link w:val="Date"/>
    <w:uiPriority w:val="99"/>
    <w:rsid w:val="009923EE"/>
    <w:rPr>
      <w:sz w:val="24"/>
      <w:szCs w:val="22"/>
      <w:lang w:val="et-EE" w:eastAsia="lt-LT"/>
    </w:rPr>
  </w:style>
  <w:style w:type="paragraph" w:customStyle="1" w:styleId="Datedadoption">
    <w:name w:val="Date d'adoption"/>
    <w:basedOn w:val="Normal"/>
    <w:next w:val="Normal"/>
    <w:rsid w:val="009923EE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</w:rPr>
  </w:style>
  <w:style w:type="paragraph" w:customStyle="1" w:styleId="DESignature">
    <w:name w:val="DE Signature"/>
    <w:basedOn w:val="Normal"/>
    <w:next w:val="Normal"/>
    <w:rsid w:val="009923EE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</w:rPr>
  </w:style>
  <w:style w:type="paragraph" w:customStyle="1" w:styleId="Default">
    <w:name w:val="Default"/>
    <w:rsid w:val="009923EE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et-EE" w:eastAsia="lt-LT"/>
    </w:rPr>
  </w:style>
  <w:style w:type="paragraph" w:customStyle="1" w:styleId="EntACP">
    <w:name w:val="EntACP"/>
    <w:basedOn w:val="Normal"/>
    <w:rsid w:val="009923EE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</w:rPr>
  </w:style>
  <w:style w:type="paragraph" w:customStyle="1" w:styleId="EntASSOC">
    <w:name w:val="EntASSOC"/>
    <w:basedOn w:val="Normal"/>
    <w:rsid w:val="009923EE"/>
    <w:pPr>
      <w:autoSpaceDE w:val="0"/>
      <w:autoSpaceDN w:val="0"/>
      <w:adjustRightInd w:val="0"/>
      <w:jc w:val="center"/>
    </w:pPr>
    <w:rPr>
      <w:b/>
      <w:szCs w:val="22"/>
      <w:lang w:eastAsia="lt-LT"/>
    </w:rPr>
  </w:style>
  <w:style w:type="paragraph" w:customStyle="1" w:styleId="EntEmet">
    <w:name w:val="EntEmet"/>
    <w:basedOn w:val="Normal"/>
    <w:rsid w:val="009923EE"/>
    <w:pPr>
      <w:autoSpaceDE w:val="0"/>
      <w:autoSpaceDN w:val="0"/>
      <w:adjustRightInd w:val="0"/>
      <w:spacing w:before="40"/>
    </w:pPr>
    <w:rPr>
      <w:szCs w:val="22"/>
      <w:lang w:eastAsia="lt-LT"/>
    </w:rPr>
  </w:style>
  <w:style w:type="paragraph" w:customStyle="1" w:styleId="EntEU">
    <w:name w:val="EntEU"/>
    <w:basedOn w:val="Normal"/>
    <w:rsid w:val="009923EE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</w:rPr>
  </w:style>
  <w:style w:type="paragraph" w:customStyle="1" w:styleId="EntInstit">
    <w:name w:val="EntInstit"/>
    <w:basedOn w:val="Normal"/>
    <w:rsid w:val="009923EE"/>
    <w:pPr>
      <w:autoSpaceDE w:val="0"/>
      <w:autoSpaceDN w:val="0"/>
      <w:adjustRightInd w:val="0"/>
      <w:jc w:val="right"/>
    </w:pPr>
    <w:rPr>
      <w:b/>
      <w:szCs w:val="22"/>
      <w:lang w:eastAsia="lt-LT"/>
    </w:rPr>
  </w:style>
  <w:style w:type="paragraph" w:customStyle="1" w:styleId="EntInstitACP">
    <w:name w:val="EntInstitACP"/>
    <w:basedOn w:val="Normal"/>
    <w:rsid w:val="009923EE"/>
    <w:pPr>
      <w:autoSpaceDE w:val="0"/>
      <w:autoSpaceDN w:val="0"/>
      <w:adjustRightInd w:val="0"/>
      <w:jc w:val="center"/>
    </w:pPr>
    <w:rPr>
      <w:b/>
      <w:szCs w:val="22"/>
      <w:lang w:eastAsia="lt-LT"/>
    </w:rPr>
  </w:style>
  <w:style w:type="paragraph" w:customStyle="1" w:styleId="EntLogo">
    <w:name w:val="EntLogo"/>
    <w:basedOn w:val="Normal"/>
    <w:rsid w:val="009923EE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</w:rPr>
  </w:style>
  <w:style w:type="paragraph" w:customStyle="1" w:styleId="EntRefer">
    <w:name w:val="EntRefer"/>
    <w:basedOn w:val="Normal"/>
    <w:rsid w:val="009923EE"/>
    <w:pPr>
      <w:autoSpaceDE w:val="0"/>
      <w:autoSpaceDN w:val="0"/>
      <w:adjustRightInd w:val="0"/>
    </w:pPr>
    <w:rPr>
      <w:b/>
      <w:szCs w:val="22"/>
      <w:lang w:eastAsia="lt-LT"/>
    </w:rPr>
  </w:style>
  <w:style w:type="paragraph" w:customStyle="1" w:styleId="EntText">
    <w:name w:val="EntText"/>
    <w:basedOn w:val="Normal"/>
    <w:rsid w:val="009923E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923EE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FooterLandscapeAccord">
    <w:name w:val="FooterLandscape Accord"/>
    <w:basedOn w:val="Normal"/>
    <w:rsid w:val="009923EE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Genredudocument">
    <w:name w:val="Genre du document"/>
    <w:basedOn w:val="EntRefer"/>
    <w:next w:val="EntRefer"/>
    <w:rsid w:val="009923EE"/>
    <w:pPr>
      <w:spacing w:before="240"/>
    </w:pPr>
  </w:style>
  <w:style w:type="paragraph" w:customStyle="1" w:styleId="Languesfaisantfoi">
    <w:name w:val="Langues faisant foi"/>
    <w:basedOn w:val="Normal"/>
    <w:next w:val="Normal"/>
    <w:rsid w:val="009923EE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</w:rPr>
  </w:style>
  <w:style w:type="paragraph" w:customStyle="1" w:styleId="Lignefinal">
    <w:name w:val="Ligne final"/>
    <w:basedOn w:val="Normal"/>
    <w:next w:val="Normal"/>
    <w:rsid w:val="009923E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923E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</w:rPr>
  </w:style>
  <w:style w:type="paragraph" w:customStyle="1" w:styleId="ManualHeading1">
    <w:name w:val="Manual Heading 1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</w:rPr>
  </w:style>
  <w:style w:type="paragraph" w:customStyle="1" w:styleId="ManualHeading2">
    <w:name w:val="Manual Heading 2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</w:rPr>
  </w:style>
  <w:style w:type="paragraph" w:customStyle="1" w:styleId="ManualHeading3">
    <w:name w:val="Manual Heading 3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</w:rPr>
  </w:style>
  <w:style w:type="paragraph" w:customStyle="1" w:styleId="ManualHeading4">
    <w:name w:val="Manual Heading 4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</w:rPr>
  </w:style>
  <w:style w:type="paragraph" w:customStyle="1" w:styleId="ManualHeading5">
    <w:name w:val="Manual Heading 5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</w:rPr>
  </w:style>
  <w:style w:type="paragraph" w:customStyle="1" w:styleId="ManualHeading6">
    <w:name w:val="Manual Heading 6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</w:rPr>
  </w:style>
  <w:style w:type="paragraph" w:customStyle="1" w:styleId="ManualHeading7">
    <w:name w:val="Manual Heading 7"/>
    <w:basedOn w:val="Normal"/>
    <w:next w:val="Text1"/>
    <w:rsid w:val="009923E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</w:rPr>
  </w:style>
  <w:style w:type="paragraph" w:customStyle="1" w:styleId="ManualNumPar2">
    <w:name w:val="Manual NumPar 2"/>
    <w:basedOn w:val="Normal"/>
    <w:next w:val="Text1"/>
    <w:rsid w:val="009923E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ManualNumPar3">
    <w:name w:val="Manual NumPar 3"/>
    <w:basedOn w:val="Normal"/>
    <w:next w:val="Text1"/>
    <w:rsid w:val="009923E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ManualNumPar4">
    <w:name w:val="Manual NumPar 4"/>
    <w:basedOn w:val="Normal"/>
    <w:next w:val="Text1"/>
    <w:rsid w:val="009923E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ManualNumPar5">
    <w:name w:val="Manual NumPar 5"/>
    <w:basedOn w:val="Normal"/>
    <w:next w:val="Text2"/>
    <w:rsid w:val="009923EE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ManualNumPar6">
    <w:name w:val="Manual NumPar 6"/>
    <w:basedOn w:val="Normal"/>
    <w:next w:val="Text2"/>
    <w:rsid w:val="009923EE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ManualNumPar7">
    <w:name w:val="Manual NumPar 7"/>
    <w:basedOn w:val="Normal"/>
    <w:next w:val="Text2"/>
    <w:rsid w:val="009923EE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character" w:customStyle="1" w:styleId="markedcontent">
    <w:name w:val="markedcontent"/>
    <w:basedOn w:val="DefaultParagraphFont"/>
    <w:rsid w:val="009923EE"/>
  </w:style>
  <w:style w:type="paragraph" w:styleId="NoSpacing">
    <w:name w:val="No Spacing"/>
    <w:uiPriority w:val="1"/>
    <w:qFormat/>
    <w:rsid w:val="009923EE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et-EE" w:eastAsia="lt-LT"/>
    </w:rPr>
  </w:style>
  <w:style w:type="paragraph" w:customStyle="1" w:styleId="NormalLeft">
    <w:name w:val="Normal Left"/>
    <w:basedOn w:val="Normal"/>
    <w:rsid w:val="009923EE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1">
    <w:name w:val="NumPar 1"/>
    <w:basedOn w:val="Normal"/>
    <w:next w:val="Text1"/>
    <w:rsid w:val="009923EE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2">
    <w:name w:val="NumPar 2"/>
    <w:basedOn w:val="Normal"/>
    <w:next w:val="Text1"/>
    <w:rsid w:val="009923EE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3">
    <w:name w:val="NumPar 3"/>
    <w:basedOn w:val="Normal"/>
    <w:next w:val="Text1"/>
    <w:rsid w:val="009923EE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4">
    <w:name w:val="NumPar 4"/>
    <w:basedOn w:val="Normal"/>
    <w:next w:val="Text1"/>
    <w:rsid w:val="009923EE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5">
    <w:name w:val="NumPar 5"/>
    <w:basedOn w:val="Normal"/>
    <w:next w:val="Text2"/>
    <w:rsid w:val="009923EE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6">
    <w:name w:val="NumPar 6"/>
    <w:basedOn w:val="Normal"/>
    <w:next w:val="Text2"/>
    <w:rsid w:val="009923EE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7">
    <w:name w:val="NumPar 7"/>
    <w:basedOn w:val="Normal"/>
    <w:next w:val="Text2"/>
    <w:rsid w:val="009923EE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artTitle">
    <w:name w:val="PartTitle"/>
    <w:basedOn w:val="Normal"/>
    <w:next w:val="ChapterTitle"/>
    <w:rsid w:val="009923EE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</w:rPr>
  </w:style>
  <w:style w:type="paragraph" w:customStyle="1" w:styleId="Point0">
    <w:name w:val="Point 0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Point0letter">
    <w:name w:val="Point 0 (letter)"/>
    <w:basedOn w:val="Normal"/>
    <w:rsid w:val="009923EE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0number">
    <w:name w:val="Point 0 (number)"/>
    <w:basedOn w:val="Normal"/>
    <w:rsid w:val="009923EE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1letter">
    <w:name w:val="Point 1 (letter)"/>
    <w:basedOn w:val="Normal"/>
    <w:rsid w:val="009923EE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1number">
    <w:name w:val="Point 1 (number)"/>
    <w:basedOn w:val="Normal"/>
    <w:rsid w:val="009923EE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2letter">
    <w:name w:val="Point 2 (letter)"/>
    <w:basedOn w:val="Normal"/>
    <w:rsid w:val="009923EE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2number">
    <w:name w:val="Point 2 (number)"/>
    <w:basedOn w:val="Normal"/>
    <w:rsid w:val="009923EE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3">
    <w:name w:val="Point 3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</w:rPr>
  </w:style>
  <w:style w:type="paragraph" w:customStyle="1" w:styleId="Point3letter">
    <w:name w:val="Point 3 (letter)"/>
    <w:basedOn w:val="Normal"/>
    <w:rsid w:val="009923EE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3number">
    <w:name w:val="Point 3 (number)"/>
    <w:basedOn w:val="Normal"/>
    <w:rsid w:val="009923EE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4">
    <w:name w:val="Point 4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</w:rPr>
  </w:style>
  <w:style w:type="paragraph" w:customStyle="1" w:styleId="Point4letter">
    <w:name w:val="Point 4 (letter)"/>
    <w:basedOn w:val="Normal"/>
    <w:rsid w:val="009923EE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5">
    <w:name w:val="Point 5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</w:rPr>
  </w:style>
  <w:style w:type="paragraph" w:customStyle="1" w:styleId="PointDouble0">
    <w:name w:val="PointDouble 0"/>
    <w:basedOn w:val="Normal"/>
    <w:rsid w:val="009923EE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PointDouble1">
    <w:name w:val="PointDouble 1"/>
    <w:basedOn w:val="Normal"/>
    <w:rsid w:val="009923EE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</w:rPr>
  </w:style>
  <w:style w:type="paragraph" w:customStyle="1" w:styleId="PointDouble2">
    <w:name w:val="PointDouble 2"/>
    <w:basedOn w:val="Normal"/>
    <w:rsid w:val="009923EE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</w:rPr>
  </w:style>
  <w:style w:type="paragraph" w:customStyle="1" w:styleId="PointDouble3">
    <w:name w:val="PointDouble 3"/>
    <w:basedOn w:val="Normal"/>
    <w:rsid w:val="009923EE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</w:rPr>
  </w:style>
  <w:style w:type="paragraph" w:customStyle="1" w:styleId="PointDouble4">
    <w:name w:val="PointDouble 4"/>
    <w:basedOn w:val="Normal"/>
    <w:rsid w:val="009923EE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</w:rPr>
  </w:style>
  <w:style w:type="paragraph" w:customStyle="1" w:styleId="PointDouble5">
    <w:name w:val="PointDouble 5"/>
    <w:basedOn w:val="Normal"/>
    <w:rsid w:val="009923EE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</w:rPr>
  </w:style>
  <w:style w:type="paragraph" w:customStyle="1" w:styleId="PointTriple0">
    <w:name w:val="PointTriple 0"/>
    <w:basedOn w:val="Normal"/>
    <w:rsid w:val="009923EE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</w:rPr>
  </w:style>
  <w:style w:type="paragraph" w:customStyle="1" w:styleId="PointTriple1">
    <w:name w:val="PointTriple 1"/>
    <w:basedOn w:val="Normal"/>
    <w:rsid w:val="009923EE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</w:rPr>
  </w:style>
  <w:style w:type="paragraph" w:customStyle="1" w:styleId="PointTriple2">
    <w:name w:val="PointTriple 2"/>
    <w:basedOn w:val="Normal"/>
    <w:rsid w:val="009923EE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</w:rPr>
  </w:style>
  <w:style w:type="paragraph" w:customStyle="1" w:styleId="PointTriple3">
    <w:name w:val="PointTriple 3"/>
    <w:basedOn w:val="Normal"/>
    <w:rsid w:val="009923EE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</w:rPr>
  </w:style>
  <w:style w:type="paragraph" w:customStyle="1" w:styleId="PointTriple4">
    <w:name w:val="PointTriple 4"/>
    <w:basedOn w:val="Normal"/>
    <w:rsid w:val="009923EE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</w:rPr>
  </w:style>
  <w:style w:type="paragraph" w:customStyle="1" w:styleId="PointTriple5">
    <w:name w:val="PointTriple 5"/>
    <w:basedOn w:val="Normal"/>
    <w:rsid w:val="009923EE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</w:rPr>
  </w:style>
  <w:style w:type="paragraph" w:customStyle="1" w:styleId="QuotedNumPar">
    <w:name w:val="Quoted NumPar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</w:rPr>
  </w:style>
  <w:style w:type="paragraph" w:customStyle="1" w:styleId="QuotedText">
    <w:name w:val="Quoted Text"/>
    <w:basedOn w:val="Normal"/>
    <w:rsid w:val="009923EE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</w:rPr>
  </w:style>
  <w:style w:type="paragraph" w:customStyle="1" w:styleId="R">
    <w:name w:val="R"/>
    <w:basedOn w:val="NoSpacing"/>
    <w:rsid w:val="009923EE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9923EE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</w:rPr>
  </w:style>
  <w:style w:type="paragraph" w:customStyle="1" w:styleId="Sous-titreobjet">
    <w:name w:val="Sous-titre objet"/>
    <w:basedOn w:val="Normal"/>
    <w:rsid w:val="009923EE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</w:rPr>
  </w:style>
  <w:style w:type="paragraph" w:customStyle="1" w:styleId="TableTitle">
    <w:name w:val="Table Title"/>
    <w:basedOn w:val="Normal"/>
    <w:next w:val="Normal"/>
    <w:rsid w:val="009923E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</w:rPr>
  </w:style>
  <w:style w:type="paragraph" w:customStyle="1" w:styleId="Tiret0">
    <w:name w:val="Tiret 0"/>
    <w:basedOn w:val="Normal"/>
    <w:rsid w:val="009923EE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1">
    <w:name w:val="Tiret 1"/>
    <w:basedOn w:val="Normal"/>
    <w:rsid w:val="009923EE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2">
    <w:name w:val="Tiret 2"/>
    <w:basedOn w:val="Normal"/>
    <w:rsid w:val="009923EE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3">
    <w:name w:val="Tiret 3"/>
    <w:basedOn w:val="Normal"/>
    <w:rsid w:val="009923EE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4">
    <w:name w:val="Tiret 4"/>
    <w:basedOn w:val="Normal"/>
    <w:rsid w:val="009923EE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5">
    <w:name w:val="Tiret 5"/>
    <w:basedOn w:val="Normal"/>
    <w:rsid w:val="009923EE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trearticleAccord">
    <w:name w:val="Titre article Accord"/>
    <w:basedOn w:val="Normal"/>
    <w:next w:val="Normal"/>
    <w:rsid w:val="009923EE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</w:rPr>
  </w:style>
  <w:style w:type="paragraph" w:styleId="TOC4">
    <w:name w:val="toc 4"/>
    <w:basedOn w:val="Normal"/>
    <w:next w:val="Normal"/>
    <w:uiPriority w:val="39"/>
    <w:rsid w:val="009923EE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</w:rPr>
  </w:style>
  <w:style w:type="paragraph" w:styleId="TOC5">
    <w:name w:val="toc 5"/>
    <w:basedOn w:val="Normal"/>
    <w:next w:val="Normal"/>
    <w:uiPriority w:val="39"/>
    <w:rsid w:val="009923EE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</w:rPr>
  </w:style>
  <w:style w:type="paragraph" w:styleId="TOC6">
    <w:name w:val="toc 6"/>
    <w:basedOn w:val="Normal"/>
    <w:next w:val="Normal"/>
    <w:uiPriority w:val="39"/>
    <w:rsid w:val="009923EE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</w:rPr>
  </w:style>
  <w:style w:type="paragraph" w:styleId="TOC7">
    <w:name w:val="toc 7"/>
    <w:basedOn w:val="Normal"/>
    <w:next w:val="Normal"/>
    <w:uiPriority w:val="39"/>
    <w:rsid w:val="009923EE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</w:rPr>
  </w:style>
  <w:style w:type="paragraph" w:styleId="TOC8">
    <w:name w:val="toc 8"/>
    <w:basedOn w:val="Normal"/>
    <w:next w:val="Normal"/>
    <w:uiPriority w:val="39"/>
    <w:rsid w:val="009923EE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styleId="TOC9">
    <w:name w:val="toc 9"/>
    <w:basedOn w:val="Normal"/>
    <w:next w:val="Normal"/>
    <w:uiPriority w:val="39"/>
    <w:rsid w:val="009923EE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FootnoteTextForceStyle">
    <w:name w:val="Footnote Text ForceStyle"/>
    <w:rsid w:val="009923EE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et-EE" w:eastAsia="lt-LT"/>
    </w:rPr>
  </w:style>
  <w:style w:type="paragraph" w:customStyle="1" w:styleId="Normale">
    <w:name w:val="Normale"/>
    <w:rsid w:val="009923EE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et-EE" w:eastAsia="lt-LT"/>
    </w:rPr>
  </w:style>
  <w:style w:type="paragraph" w:styleId="Caption">
    <w:name w:val="caption"/>
    <w:basedOn w:val="Normal"/>
    <w:next w:val="Normal"/>
    <w:uiPriority w:val="35"/>
    <w:qFormat/>
    <w:rsid w:val="009923EE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</w:rPr>
  </w:style>
  <w:style w:type="paragraph" w:styleId="TableofFigures">
    <w:name w:val="table of figures"/>
    <w:basedOn w:val="Normal"/>
    <w:next w:val="Normal"/>
    <w:uiPriority w:val="99"/>
    <w:rsid w:val="009923EE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</w:rPr>
  </w:style>
  <w:style w:type="paragraph" w:styleId="ListBullet">
    <w:name w:val="List Bullet"/>
    <w:basedOn w:val="Normal"/>
    <w:uiPriority w:val="99"/>
    <w:rsid w:val="009923EE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</w:rPr>
  </w:style>
  <w:style w:type="paragraph" w:styleId="ListBullet2">
    <w:name w:val="List Bullet 2"/>
    <w:basedOn w:val="Normal"/>
    <w:uiPriority w:val="99"/>
    <w:rsid w:val="009923EE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</w:rPr>
  </w:style>
  <w:style w:type="paragraph" w:styleId="ListBullet3">
    <w:name w:val="List Bullet 3"/>
    <w:basedOn w:val="Normal"/>
    <w:uiPriority w:val="99"/>
    <w:rsid w:val="009923EE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</w:rPr>
  </w:style>
  <w:style w:type="paragraph" w:styleId="ListBullet4">
    <w:name w:val="List Bullet 4"/>
    <w:basedOn w:val="Normal"/>
    <w:uiPriority w:val="99"/>
    <w:rsid w:val="009923EE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</w:rPr>
  </w:style>
  <w:style w:type="paragraph" w:styleId="ListNumber">
    <w:name w:val="List Number"/>
    <w:basedOn w:val="Normal"/>
    <w:uiPriority w:val="99"/>
    <w:rsid w:val="009923EE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</w:rPr>
  </w:style>
  <w:style w:type="paragraph" w:styleId="ListNumber2">
    <w:name w:val="List Number 2"/>
    <w:basedOn w:val="Normal"/>
    <w:uiPriority w:val="99"/>
    <w:rsid w:val="009923EE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</w:rPr>
  </w:style>
  <w:style w:type="paragraph" w:styleId="ListNumber3">
    <w:name w:val="List Number 3"/>
    <w:basedOn w:val="Normal"/>
    <w:uiPriority w:val="99"/>
    <w:rsid w:val="009923EE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</w:rPr>
  </w:style>
  <w:style w:type="paragraph" w:styleId="ListNumber4">
    <w:name w:val="List Number 4"/>
    <w:basedOn w:val="Normal"/>
    <w:uiPriority w:val="99"/>
    <w:rsid w:val="009923EE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</w:rPr>
  </w:style>
  <w:style w:type="paragraph" w:customStyle="1" w:styleId="Article27">
    <w:name w:val="Article 27"/>
    <w:basedOn w:val="Normal"/>
    <w:rsid w:val="009923EE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</w:rPr>
  </w:style>
  <w:style w:type="paragraph" w:customStyle="1" w:styleId="li">
    <w:name w:val="li"/>
    <w:basedOn w:val="Normal"/>
    <w:rsid w:val="009923EE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</w:rPr>
  </w:style>
  <w:style w:type="paragraph" w:customStyle="1" w:styleId="Normal1">
    <w:name w:val="Normal1"/>
    <w:basedOn w:val="Normal"/>
    <w:rsid w:val="009923EE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</w:rPr>
  </w:style>
  <w:style w:type="character" w:customStyle="1" w:styleId="footnotereference0">
    <w:name w:val="footnotereference"/>
    <w:basedOn w:val="DefaultParagraphFont"/>
    <w:rsid w:val="009923EE"/>
  </w:style>
  <w:style w:type="paragraph" w:customStyle="1" w:styleId="CM1">
    <w:name w:val="CM1"/>
    <w:basedOn w:val="Normal"/>
    <w:next w:val="Normal"/>
    <w:uiPriority w:val="99"/>
    <w:rsid w:val="009923EE"/>
    <w:pPr>
      <w:autoSpaceDE w:val="0"/>
      <w:autoSpaceDN w:val="0"/>
      <w:adjustRightInd w:val="0"/>
    </w:pPr>
    <w:rPr>
      <w:rFonts w:cs="Symbol"/>
      <w:szCs w:val="24"/>
      <w:lang w:eastAsia="lt-LT"/>
    </w:rPr>
  </w:style>
  <w:style w:type="paragraph" w:customStyle="1" w:styleId="CM3">
    <w:name w:val="CM3"/>
    <w:basedOn w:val="Normal"/>
    <w:next w:val="Normal"/>
    <w:uiPriority w:val="99"/>
    <w:rsid w:val="009923EE"/>
    <w:pPr>
      <w:autoSpaceDE w:val="0"/>
      <w:autoSpaceDN w:val="0"/>
      <w:adjustRightInd w:val="0"/>
    </w:pPr>
    <w:rPr>
      <w:rFonts w:cs="Symbol"/>
      <w:szCs w:val="24"/>
      <w:lang w:eastAsia="lt-LT"/>
    </w:rPr>
  </w:style>
  <w:style w:type="paragraph" w:customStyle="1" w:styleId="HeaderSensitivity">
    <w:name w:val="Header Sensitivity"/>
    <w:basedOn w:val="Normal"/>
    <w:rsid w:val="009923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</w:rPr>
  </w:style>
  <w:style w:type="paragraph" w:customStyle="1" w:styleId="HeaderSensitivityRight">
    <w:name w:val="Header Sensitivity Right"/>
    <w:basedOn w:val="Normal"/>
    <w:rsid w:val="009923EE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</w:rPr>
  </w:style>
  <w:style w:type="paragraph" w:customStyle="1" w:styleId="FooterSensitivity">
    <w:name w:val="Footer Sensitivity"/>
    <w:basedOn w:val="Normal"/>
    <w:rsid w:val="009923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</w:rPr>
  </w:style>
  <w:style w:type="character" w:customStyle="1" w:styleId="Marker2">
    <w:name w:val="Marker2"/>
    <w:rsid w:val="009923EE"/>
    <w:rPr>
      <w:color w:val="FF0000"/>
    </w:rPr>
  </w:style>
  <w:style w:type="paragraph" w:customStyle="1" w:styleId="Langue">
    <w:name w:val="Langue"/>
    <w:basedOn w:val="Normal"/>
    <w:next w:val="Rfrenceinterne"/>
    <w:rsid w:val="009923EE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</w:rPr>
  </w:style>
  <w:style w:type="paragraph" w:customStyle="1" w:styleId="Nomdelinstitution">
    <w:name w:val="Nom de l'institution"/>
    <w:basedOn w:val="Normal"/>
    <w:next w:val="Emission"/>
    <w:rsid w:val="009923EE"/>
    <w:pPr>
      <w:autoSpaceDE w:val="0"/>
      <w:autoSpaceDN w:val="0"/>
      <w:adjustRightInd w:val="0"/>
    </w:pPr>
    <w:rPr>
      <w:rFonts w:ascii="Arial" w:hAnsi="Arial" w:cs="Arial"/>
      <w:szCs w:val="22"/>
      <w:lang w:eastAsia="lt-LT"/>
    </w:rPr>
  </w:style>
  <w:style w:type="paragraph" w:customStyle="1" w:styleId="Emission">
    <w:name w:val="Emission"/>
    <w:basedOn w:val="Normal"/>
    <w:next w:val="Rfrenceinstitutionnelle"/>
    <w:rsid w:val="009923EE"/>
    <w:pPr>
      <w:autoSpaceDE w:val="0"/>
      <w:autoSpaceDN w:val="0"/>
      <w:adjustRightInd w:val="0"/>
      <w:ind w:left="5103"/>
    </w:pPr>
    <w:rPr>
      <w:rFonts w:cs="Symbol"/>
      <w:szCs w:val="22"/>
      <w:lang w:eastAsia="lt-LT"/>
    </w:rPr>
  </w:style>
  <w:style w:type="paragraph" w:customStyle="1" w:styleId="Pagedecouverture">
    <w:name w:val="Page de couverture"/>
    <w:basedOn w:val="Normal"/>
    <w:next w:val="Normal"/>
    <w:rsid w:val="009923EE"/>
    <w:pPr>
      <w:autoSpaceDE w:val="0"/>
      <w:autoSpaceDN w:val="0"/>
      <w:adjustRightInd w:val="0"/>
      <w:jc w:val="both"/>
    </w:pPr>
    <w:rPr>
      <w:rFonts w:cs="Symbol"/>
      <w:szCs w:val="22"/>
      <w:lang w:eastAsia="lt-LT"/>
    </w:rPr>
  </w:style>
  <w:style w:type="paragraph" w:customStyle="1" w:styleId="Declassification">
    <w:name w:val="Declassification"/>
    <w:basedOn w:val="Normal"/>
    <w:next w:val="Normal"/>
    <w:rsid w:val="009923EE"/>
    <w:pPr>
      <w:autoSpaceDE w:val="0"/>
      <w:autoSpaceDN w:val="0"/>
      <w:adjustRightInd w:val="0"/>
      <w:jc w:val="both"/>
    </w:pPr>
    <w:rPr>
      <w:rFonts w:cs="Symbol"/>
      <w:szCs w:val="22"/>
      <w:lang w:eastAsia="lt-LT"/>
    </w:rPr>
  </w:style>
  <w:style w:type="paragraph" w:customStyle="1" w:styleId="Disclaimer">
    <w:name w:val="Disclaimer"/>
    <w:basedOn w:val="Normal"/>
    <w:rsid w:val="009923EE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</w:rPr>
  </w:style>
  <w:style w:type="paragraph" w:customStyle="1" w:styleId="SecurityMarking">
    <w:name w:val="SecurityMarking"/>
    <w:basedOn w:val="Normal"/>
    <w:rsid w:val="009923EE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</w:rPr>
  </w:style>
  <w:style w:type="paragraph" w:customStyle="1" w:styleId="DateMarking">
    <w:name w:val="DateMarking"/>
    <w:basedOn w:val="Normal"/>
    <w:rsid w:val="009923EE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</w:rPr>
  </w:style>
  <w:style w:type="paragraph" w:customStyle="1" w:styleId="ReleasableTo">
    <w:name w:val="ReleasableTo"/>
    <w:basedOn w:val="Normal"/>
    <w:rsid w:val="009923EE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</w:rPr>
  </w:style>
  <w:style w:type="paragraph" w:customStyle="1" w:styleId="Annexetitreexpos">
    <w:name w:val="Annexe titre (exposé)"/>
    <w:basedOn w:val="Normal"/>
    <w:next w:val="Normal"/>
    <w:rsid w:val="009923EE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</w:rPr>
  </w:style>
  <w:style w:type="paragraph" w:customStyle="1" w:styleId="Annexetitrefichefinancire">
    <w:name w:val="Annexe titre (fiche financière)"/>
    <w:basedOn w:val="Normal"/>
    <w:next w:val="Normal"/>
    <w:rsid w:val="009923EE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</w:rPr>
  </w:style>
  <w:style w:type="paragraph" w:customStyle="1" w:styleId="Applicationdirecte">
    <w:name w:val="Application directe"/>
    <w:basedOn w:val="Normal"/>
    <w:next w:val="Fait"/>
    <w:rsid w:val="009923EE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</w:rPr>
  </w:style>
  <w:style w:type="paragraph" w:customStyle="1" w:styleId="Avertissementtitre">
    <w:name w:val="Avertissement titre"/>
    <w:basedOn w:val="Normal"/>
    <w:next w:val="Normal"/>
    <w:rsid w:val="009923EE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</w:rPr>
  </w:style>
  <w:style w:type="paragraph" w:customStyle="1" w:styleId="Confidence">
    <w:name w:val="Confidence"/>
    <w:basedOn w:val="Normal"/>
    <w:next w:val="Normal"/>
    <w:rsid w:val="009923EE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</w:rPr>
  </w:style>
  <w:style w:type="paragraph" w:customStyle="1" w:styleId="Confidentialit">
    <w:name w:val="Confidentialité"/>
    <w:basedOn w:val="Normal"/>
    <w:next w:val="TypedudocumentPagedecouverture"/>
    <w:rsid w:val="009923EE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</w:rPr>
  </w:style>
  <w:style w:type="paragraph" w:customStyle="1" w:styleId="Corrigendum">
    <w:name w:val="Corrigendum"/>
    <w:basedOn w:val="Normal"/>
    <w:next w:val="Normal"/>
    <w:rsid w:val="009923EE"/>
    <w:pPr>
      <w:autoSpaceDE w:val="0"/>
      <w:autoSpaceDN w:val="0"/>
      <w:adjustRightInd w:val="0"/>
      <w:spacing w:after="240"/>
    </w:pPr>
    <w:rPr>
      <w:rFonts w:cs="Symbol"/>
      <w:szCs w:val="22"/>
      <w:lang w:eastAsia="lt-LT"/>
    </w:rPr>
  </w:style>
  <w:style w:type="paragraph" w:customStyle="1" w:styleId="Exposdesmotifstitre">
    <w:name w:val="Exposé des motifs titre"/>
    <w:basedOn w:val="Normal"/>
    <w:next w:val="Normal"/>
    <w:rsid w:val="009923EE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</w:rPr>
  </w:style>
  <w:style w:type="paragraph" w:customStyle="1" w:styleId="Rfrenceinterinstitutionnelle">
    <w:name w:val="Référence interinstitutionnelle"/>
    <w:basedOn w:val="Normal"/>
    <w:next w:val="Statut"/>
    <w:rsid w:val="009923EE"/>
    <w:pPr>
      <w:autoSpaceDE w:val="0"/>
      <w:autoSpaceDN w:val="0"/>
      <w:adjustRightInd w:val="0"/>
      <w:ind w:left="5103"/>
    </w:pPr>
    <w:rPr>
      <w:rFonts w:cs="Symbol"/>
      <w:szCs w:val="22"/>
      <w:lang w:eastAsia="lt-LT"/>
    </w:rPr>
  </w:style>
  <w:style w:type="paragraph" w:customStyle="1" w:styleId="Rfrenceinterne">
    <w:name w:val="Référence interne"/>
    <w:basedOn w:val="Normal"/>
    <w:next w:val="Rfrenceinterinstitutionnelle"/>
    <w:rsid w:val="009923EE"/>
    <w:pPr>
      <w:autoSpaceDE w:val="0"/>
      <w:autoSpaceDN w:val="0"/>
      <w:adjustRightInd w:val="0"/>
      <w:ind w:left="5103"/>
    </w:pPr>
    <w:rPr>
      <w:rFonts w:cs="Symbol"/>
      <w:szCs w:val="22"/>
      <w:lang w:eastAsia="lt-LT"/>
    </w:rPr>
  </w:style>
  <w:style w:type="character" w:customStyle="1" w:styleId="Added">
    <w:name w:val="Added"/>
    <w:rsid w:val="009923EE"/>
    <w:rPr>
      <w:b/>
      <w:u w:val="single"/>
    </w:rPr>
  </w:style>
  <w:style w:type="character" w:customStyle="1" w:styleId="Deleted">
    <w:name w:val="Deleted"/>
    <w:rsid w:val="009923EE"/>
    <w:rPr>
      <w:strike/>
    </w:rPr>
  </w:style>
  <w:style w:type="paragraph" w:customStyle="1" w:styleId="Address">
    <w:name w:val="Address"/>
    <w:basedOn w:val="Normal"/>
    <w:next w:val="Normal"/>
    <w:rsid w:val="009923EE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</w:rPr>
  </w:style>
  <w:style w:type="paragraph" w:customStyle="1" w:styleId="Objetexterne">
    <w:name w:val="Objet externe"/>
    <w:basedOn w:val="Normal"/>
    <w:next w:val="Normal"/>
    <w:rsid w:val="009923EE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</w:rPr>
  </w:style>
  <w:style w:type="paragraph" w:customStyle="1" w:styleId="Supertitre">
    <w:name w:val="Supertitre"/>
    <w:basedOn w:val="Normal"/>
    <w:next w:val="Normal"/>
    <w:rsid w:val="009923EE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</w:rPr>
  </w:style>
  <w:style w:type="paragraph" w:customStyle="1" w:styleId="Rfrencecroise">
    <w:name w:val="Référence croisée"/>
    <w:basedOn w:val="Normal"/>
    <w:rsid w:val="009923EE"/>
    <w:pPr>
      <w:autoSpaceDE w:val="0"/>
      <w:autoSpaceDN w:val="0"/>
      <w:adjustRightInd w:val="0"/>
      <w:jc w:val="center"/>
    </w:pPr>
    <w:rPr>
      <w:rFonts w:cs="Symbol"/>
      <w:szCs w:val="22"/>
      <w:lang w:eastAsia="lt-LT"/>
    </w:rPr>
  </w:style>
  <w:style w:type="paragraph" w:customStyle="1" w:styleId="Fichefinanciretitre">
    <w:name w:val="Fiche financière titre"/>
    <w:basedOn w:val="Normal"/>
    <w:next w:val="Normal"/>
    <w:rsid w:val="009923EE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923EE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923EE"/>
  </w:style>
  <w:style w:type="paragraph" w:customStyle="1" w:styleId="StatutPagedecouverture">
    <w:name w:val="Statut (Page de couverture)"/>
    <w:basedOn w:val="Statut"/>
    <w:next w:val="TypedudocumentPagedecouverture"/>
    <w:rsid w:val="009923EE"/>
    <w:pPr>
      <w:widowControl w:val="0"/>
      <w:autoSpaceDE w:val="0"/>
      <w:autoSpaceDN w:val="0"/>
      <w:adjustRightInd w:val="0"/>
    </w:pPr>
    <w:rPr>
      <w:rFonts w:cs="Symbol"/>
      <w:szCs w:val="22"/>
      <w:lang w:eastAsia="lt-LT"/>
    </w:rPr>
  </w:style>
  <w:style w:type="paragraph" w:customStyle="1" w:styleId="TitreobjetPagedecouverture">
    <w:name w:val="Titre objet (Page de couverture)"/>
    <w:basedOn w:val="Titreobjet"/>
    <w:next w:val="IntrtEEEPagedecouverture"/>
    <w:rsid w:val="009923EE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923EE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9923EE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</w:rPr>
  </w:style>
  <w:style w:type="paragraph" w:customStyle="1" w:styleId="Accompagnant">
    <w:name w:val="Accompagnant"/>
    <w:basedOn w:val="Normal"/>
    <w:next w:val="Typeacteprincipal"/>
    <w:rsid w:val="009923EE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</w:rPr>
  </w:style>
  <w:style w:type="paragraph" w:customStyle="1" w:styleId="Typeacteprincipal">
    <w:name w:val="Type acte principal"/>
    <w:basedOn w:val="Normal"/>
    <w:next w:val="Objetacteprincipal"/>
    <w:rsid w:val="009923EE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</w:rPr>
  </w:style>
  <w:style w:type="paragraph" w:customStyle="1" w:styleId="Objetacteprincipal">
    <w:name w:val="Objet acte principal"/>
    <w:basedOn w:val="Normal"/>
    <w:next w:val="Titrearticle"/>
    <w:rsid w:val="009923EE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</w:rPr>
  </w:style>
  <w:style w:type="paragraph" w:customStyle="1" w:styleId="IntrtEEEPagedecouverture">
    <w:name w:val="Intérêt EEE (Page de couverture)"/>
    <w:basedOn w:val="IntrtEEE"/>
    <w:next w:val="Rfrencecroise"/>
    <w:rsid w:val="009923EE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9923E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923EE"/>
  </w:style>
  <w:style w:type="paragraph" w:customStyle="1" w:styleId="ObjetacteprincipalPagedecouverture">
    <w:name w:val="Objet acte principal (Page de couverture)"/>
    <w:basedOn w:val="Objetacteprincipal"/>
    <w:next w:val="Rfrencecroise"/>
    <w:rsid w:val="009923EE"/>
  </w:style>
  <w:style w:type="paragraph" w:customStyle="1" w:styleId="LanguesfaisantfoiPagedecouverture">
    <w:name w:val="Langues faisant foi (Page de couverture)"/>
    <w:basedOn w:val="Normal"/>
    <w:next w:val="Normal"/>
    <w:rsid w:val="009923EE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</w:rPr>
  </w:style>
  <w:style w:type="character" w:customStyle="1" w:styleId="PagedecouvertureChar">
    <w:name w:val="Page de couverture Char"/>
    <w:rsid w:val="009923EE"/>
    <w:rPr>
      <w:rFonts w:ascii="Times New Roman" w:hAnsi="Times New Roman" w:cs="Symbol"/>
      <w:sz w:val="24"/>
      <w:lang w:val="et-EE"/>
    </w:rPr>
  </w:style>
  <w:style w:type="paragraph" w:customStyle="1" w:styleId="pj">
    <w:name w:val="p.j."/>
    <w:basedOn w:val="Normal"/>
    <w:rsid w:val="009923EE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</w:rPr>
  </w:style>
  <w:style w:type="character" w:customStyle="1" w:styleId="pjChar">
    <w:name w:val="p.j. Char"/>
    <w:rsid w:val="009923EE"/>
    <w:rPr>
      <w:rFonts w:ascii="Times New Roman" w:hAnsi="Times New Roman" w:cs="Symbol"/>
      <w:sz w:val="24"/>
      <w:lang w:val="et-EE"/>
    </w:rPr>
  </w:style>
  <w:style w:type="paragraph" w:customStyle="1" w:styleId="nbbordered">
    <w:name w:val="nb bordered"/>
    <w:basedOn w:val="Normal"/>
    <w:rsid w:val="009923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</w:rPr>
  </w:style>
  <w:style w:type="character" w:customStyle="1" w:styleId="nbborderedChar">
    <w:name w:val="nb bordered Char"/>
    <w:rsid w:val="009923EE"/>
    <w:rPr>
      <w:rFonts w:ascii="Times New Roman" w:hAnsi="Times New Roman" w:cs="Symbol"/>
      <w:b/>
      <w:sz w:val="24"/>
      <w:lang w:val="et-EE"/>
    </w:rPr>
  </w:style>
  <w:style w:type="character" w:customStyle="1" w:styleId="HeaderCouncilChar">
    <w:name w:val="Header Council Char"/>
    <w:rsid w:val="009923EE"/>
    <w:rPr>
      <w:rFonts w:ascii="Times New Roman" w:hAnsi="Times New Roman" w:cs="Symbol"/>
      <w:sz w:val="2"/>
      <w:lang w:val="et-EE"/>
    </w:rPr>
  </w:style>
  <w:style w:type="character" w:customStyle="1" w:styleId="FooterCouncilChar">
    <w:name w:val="Footer Council Char"/>
    <w:rsid w:val="009923EE"/>
    <w:rPr>
      <w:rFonts w:ascii="Times New Roman" w:hAnsi="Times New Roman" w:cs="Symbol"/>
      <w:sz w:val="2"/>
      <w:lang w:val="et-EE"/>
    </w:rPr>
  </w:style>
  <w:style w:type="paragraph" w:customStyle="1" w:styleId="DeltaViewTableHeading">
    <w:name w:val="DeltaView Table Heading"/>
    <w:basedOn w:val="Normal"/>
    <w:uiPriority w:val="99"/>
    <w:rsid w:val="009923EE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</w:rPr>
  </w:style>
  <w:style w:type="paragraph" w:customStyle="1" w:styleId="DeltaViewTableBody">
    <w:name w:val="DeltaView Table Body"/>
    <w:basedOn w:val="Normal"/>
    <w:uiPriority w:val="99"/>
    <w:rsid w:val="009923EE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</w:rPr>
  </w:style>
  <w:style w:type="paragraph" w:customStyle="1" w:styleId="DeltaViewAnnounce">
    <w:name w:val="DeltaView Announce"/>
    <w:uiPriority w:val="99"/>
    <w:rsid w:val="009923EE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et-EE" w:eastAsia="lt-LT"/>
    </w:rPr>
  </w:style>
  <w:style w:type="paragraph" w:styleId="BodyText">
    <w:name w:val="Body Text"/>
    <w:basedOn w:val="Normal"/>
    <w:link w:val="BodyTextChar"/>
    <w:uiPriority w:val="99"/>
    <w:rsid w:val="009923EE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rsid w:val="009923EE"/>
    <w:rPr>
      <w:rFonts w:ascii="Calibri" w:hAnsi="Calibri" w:cs="Calibri"/>
      <w:sz w:val="18"/>
      <w:szCs w:val="24"/>
      <w:lang w:val="et-EE" w:eastAsia="lt-LT"/>
    </w:rPr>
  </w:style>
  <w:style w:type="character" w:customStyle="1" w:styleId="DeltaViewInsertion">
    <w:name w:val="DeltaView Insertion"/>
    <w:uiPriority w:val="99"/>
    <w:rsid w:val="009923EE"/>
    <w:rPr>
      <w:b/>
      <w:i/>
      <w:color w:val="000000"/>
    </w:rPr>
  </w:style>
  <w:style w:type="character" w:customStyle="1" w:styleId="DeltaViewDeletion">
    <w:name w:val="DeltaView Deletion"/>
    <w:uiPriority w:val="99"/>
    <w:rsid w:val="009923EE"/>
    <w:rPr>
      <w:strike/>
      <w:color w:val="000000"/>
    </w:rPr>
  </w:style>
  <w:style w:type="character" w:customStyle="1" w:styleId="DeltaViewMoveSource">
    <w:name w:val="DeltaView Move Source"/>
    <w:uiPriority w:val="99"/>
    <w:rsid w:val="009923EE"/>
    <w:rPr>
      <w:strike/>
      <w:color w:val="000000"/>
    </w:rPr>
  </w:style>
  <w:style w:type="character" w:customStyle="1" w:styleId="DeltaViewMoveDestination">
    <w:name w:val="DeltaView Move Destination"/>
    <w:uiPriority w:val="99"/>
    <w:rsid w:val="009923EE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9923EE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923EE"/>
  </w:style>
  <w:style w:type="paragraph" w:styleId="DocumentMap">
    <w:name w:val="Document Map"/>
    <w:basedOn w:val="Normal"/>
    <w:next w:val="Point1"/>
    <w:link w:val="DocumentMapChar"/>
    <w:uiPriority w:val="99"/>
    <w:rsid w:val="009923EE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923EE"/>
    <w:rPr>
      <w:rFonts w:ascii="Tahoma" w:hAnsi="Tahoma" w:cs="Calibri"/>
      <w:sz w:val="24"/>
      <w:szCs w:val="24"/>
      <w:shd w:val="clear" w:color="auto" w:fill="000080"/>
      <w:lang w:val="et-EE" w:eastAsia="lt-LT"/>
    </w:rPr>
  </w:style>
  <w:style w:type="character" w:customStyle="1" w:styleId="DeltaViewFormatChange">
    <w:name w:val="DeltaView Format Change"/>
    <w:uiPriority w:val="99"/>
    <w:rsid w:val="009923EE"/>
    <w:rPr>
      <w:color w:val="000000"/>
    </w:rPr>
  </w:style>
  <w:style w:type="character" w:customStyle="1" w:styleId="DeltaViewMovedDeletion">
    <w:name w:val="DeltaView Moved Deletion"/>
    <w:uiPriority w:val="99"/>
    <w:rsid w:val="009923EE"/>
    <w:rPr>
      <w:strike/>
      <w:color w:val="C08080"/>
    </w:rPr>
  </w:style>
  <w:style w:type="character" w:customStyle="1" w:styleId="DeltaViewComment">
    <w:name w:val="DeltaView Comment"/>
    <w:uiPriority w:val="99"/>
    <w:rsid w:val="009923EE"/>
    <w:rPr>
      <w:color w:val="000000"/>
    </w:rPr>
  </w:style>
  <w:style w:type="character" w:customStyle="1" w:styleId="DeltaViewStyleChangeText">
    <w:name w:val="DeltaView Style Change Text"/>
    <w:uiPriority w:val="99"/>
    <w:rsid w:val="009923EE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923EE"/>
    <w:rPr>
      <w:color w:val="000000"/>
    </w:rPr>
  </w:style>
  <w:style w:type="character" w:customStyle="1" w:styleId="DeltaViewInsertedComment">
    <w:name w:val="DeltaView Inserted Comment"/>
    <w:uiPriority w:val="99"/>
    <w:rsid w:val="009923EE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923EE"/>
    <w:rPr>
      <w:strike/>
      <w:color w:val="FF0000"/>
    </w:rPr>
  </w:style>
  <w:style w:type="character" w:customStyle="1" w:styleId="DeltaViewParagraphAlignmentChanged">
    <w:name w:val="DeltaView Paragraph Alignment Changed"/>
    <w:uiPriority w:val="99"/>
    <w:rsid w:val="009923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63A2E-8326-4FE0-9A3C-40070D29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2024-06-20T09:10:00Z</dcterms:created>
  <dcterms:modified xsi:type="dcterms:W3CDTF">2024-06-20T09:10:00Z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