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55EC" w14:paraId="5B928864" w14:textId="77777777" w:rsidTr="0010095E">
        <w:trPr>
          <w:trHeight w:hRule="exact" w:val="1418"/>
        </w:trPr>
        <w:tc>
          <w:tcPr>
            <w:tcW w:w="6804" w:type="dxa"/>
            <w:shd w:val="clear" w:color="auto" w:fill="auto"/>
            <w:vAlign w:val="center"/>
          </w:tcPr>
          <w:p w14:paraId="32953E45" w14:textId="77777777" w:rsidR="00751A4A" w:rsidRPr="007F55EC" w:rsidRDefault="004A79E5" w:rsidP="0010095E">
            <w:pPr>
              <w:pStyle w:val="EPName"/>
            </w:pPr>
            <w:r w:rsidRPr="007F55EC">
              <w:t>Parlaimint na hEorpa</w:t>
            </w:r>
          </w:p>
          <w:p w14:paraId="22829BEF" w14:textId="77777777" w:rsidR="00751A4A" w:rsidRPr="007F55EC" w:rsidRDefault="00817416" w:rsidP="00756632">
            <w:pPr>
              <w:pStyle w:val="EPTerm"/>
              <w:rPr>
                <w:rStyle w:val="HideTWBExt"/>
                <w:noProof w:val="0"/>
                <w:vanish w:val="0"/>
                <w:color w:val="auto"/>
              </w:rPr>
            </w:pPr>
            <w:r w:rsidRPr="007F55EC">
              <w:t>2019-2024</w:t>
            </w:r>
          </w:p>
        </w:tc>
        <w:tc>
          <w:tcPr>
            <w:tcW w:w="2268" w:type="dxa"/>
            <w:shd w:val="clear" w:color="auto" w:fill="auto"/>
          </w:tcPr>
          <w:p w14:paraId="07A4E284" w14:textId="77777777" w:rsidR="00751A4A" w:rsidRPr="007F55EC" w:rsidRDefault="00187494" w:rsidP="0010095E">
            <w:pPr>
              <w:pStyle w:val="EPLogo"/>
            </w:pPr>
            <w:r w:rsidRPr="007F55EC">
              <w:rPr>
                <w:noProof/>
                <w:lang w:val="en-GB"/>
              </w:rPr>
              <w:drawing>
                <wp:inline distT="0" distB="0" distL="0" distR="0" wp14:anchorId="5BE28F7A" wp14:editId="1DA71E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874523" w14:textId="77777777" w:rsidR="00D058B8" w:rsidRPr="007F55EC" w:rsidRDefault="00D058B8" w:rsidP="004C5D52">
      <w:pPr>
        <w:pStyle w:val="LineTop"/>
      </w:pPr>
    </w:p>
    <w:p w14:paraId="23741D45" w14:textId="77777777" w:rsidR="00680577" w:rsidRPr="007F55EC" w:rsidRDefault="004A79E5" w:rsidP="00680577">
      <w:pPr>
        <w:pStyle w:val="EPBodyTA1"/>
      </w:pPr>
      <w:r w:rsidRPr="007F55EC">
        <w:t xml:space="preserve">TÉACSANNA ARNA </w:t>
      </w:r>
      <w:proofErr w:type="spellStart"/>
      <w:r w:rsidRPr="007F55EC">
        <w:t>nGLACADH</w:t>
      </w:r>
      <w:proofErr w:type="spellEnd"/>
    </w:p>
    <w:p w14:paraId="38939378" w14:textId="77777777" w:rsidR="00D058B8" w:rsidRPr="007F55EC" w:rsidRDefault="00D058B8" w:rsidP="00D058B8">
      <w:pPr>
        <w:pStyle w:val="LineBottom"/>
      </w:pPr>
    </w:p>
    <w:p w14:paraId="108D2D4D" w14:textId="790B5609" w:rsidR="004A79E5" w:rsidRPr="007F55EC" w:rsidRDefault="004A79E5" w:rsidP="004A79E5">
      <w:pPr>
        <w:pStyle w:val="ATHeading1"/>
      </w:pPr>
      <w:bookmarkStart w:id="0" w:name="TANumber"/>
      <w:r w:rsidRPr="007F55EC">
        <w:t>P9_TA(2024)0</w:t>
      </w:r>
      <w:bookmarkEnd w:id="0"/>
      <w:r w:rsidR="00BE63EA" w:rsidRPr="007F55EC">
        <w:t>142</w:t>
      </w:r>
    </w:p>
    <w:p w14:paraId="130F9A1F" w14:textId="24FD2942" w:rsidR="004A79E5" w:rsidRPr="007F55EC" w:rsidRDefault="00767C73" w:rsidP="004A79E5">
      <w:pPr>
        <w:pStyle w:val="ATHeading2"/>
      </w:pPr>
      <w:bookmarkStart w:id="1" w:name="title"/>
      <w:r w:rsidRPr="007F55EC">
        <w:t xml:space="preserve">Úsáid Chóras Faisnéise an Mhargaidh Inmheánaigh agus an Phointe Rochtana Aonair </w:t>
      </w:r>
      <w:proofErr w:type="spellStart"/>
      <w:r w:rsidRPr="007F55EC">
        <w:t>D</w:t>
      </w:r>
      <w:r w:rsidR="007A067D" w:rsidRPr="007F55EC">
        <w:t>h</w:t>
      </w:r>
      <w:r w:rsidRPr="007F55EC">
        <w:t>igitigh</w:t>
      </w:r>
      <w:proofErr w:type="spellEnd"/>
      <w:r w:rsidRPr="007F55EC">
        <w:t xml:space="preserve"> chun críocha ceanglais áirithe a leagtar síos leis an Treoir maidir le comhlachais trasteorann Eorpacha</w:t>
      </w:r>
      <w:bookmarkEnd w:id="1"/>
    </w:p>
    <w:p w14:paraId="5898651C" w14:textId="6FC1F5C2" w:rsidR="004A79E5" w:rsidRPr="007F55EC" w:rsidRDefault="004A79E5" w:rsidP="004A79E5">
      <w:pPr>
        <w:rPr>
          <w:i/>
          <w:vanish/>
        </w:rPr>
      </w:pPr>
      <w:r w:rsidRPr="007F55EC">
        <w:rPr>
          <w:i/>
        </w:rPr>
        <w:fldChar w:fldCharType="begin"/>
      </w:r>
      <w:r w:rsidRPr="007F55EC">
        <w:rPr>
          <w:i/>
        </w:rPr>
        <w:instrText xml:space="preserve"> TC"(</w:instrText>
      </w:r>
      <w:bookmarkStart w:id="2" w:name="DocNumber"/>
      <w:r w:rsidRPr="007F55EC">
        <w:rPr>
          <w:i/>
        </w:rPr>
        <w:instrText>A9-0006/2024</w:instrText>
      </w:r>
      <w:bookmarkEnd w:id="2"/>
      <w:r w:rsidRPr="007F55EC">
        <w:rPr>
          <w:i/>
        </w:rPr>
        <w:instrText xml:space="preserve"> -  Rapóirtéir:</w:instrText>
      </w:r>
      <w:r w:rsidR="00A64525" w:rsidRPr="00A64525">
        <w:rPr>
          <w:i/>
        </w:rPr>
        <w:instrText xml:space="preserve"> </w:instrText>
      </w:r>
      <w:r w:rsidR="00551465" w:rsidRPr="000D1053">
        <w:rPr>
          <w:i/>
        </w:rPr>
        <w:instrText>Anne</w:instrText>
      </w:r>
      <w:r w:rsidR="00551465" w:rsidRPr="000D1053">
        <w:rPr>
          <w:i/>
        </w:rPr>
        <w:noBreakHyphen/>
      </w:r>
      <w:proofErr w:type="spellStart"/>
      <w:r w:rsidR="00551465" w:rsidRPr="000D1053">
        <w:rPr>
          <w:i/>
        </w:rPr>
        <w:instrText>Sophie</w:instrText>
      </w:r>
      <w:proofErr w:type="spellEnd"/>
      <w:r w:rsidR="00551465" w:rsidRPr="000D1053">
        <w:rPr>
          <w:i/>
        </w:rPr>
        <w:instrText xml:space="preserve"> </w:instrText>
      </w:r>
      <w:proofErr w:type="spellStart"/>
      <w:r w:rsidR="00551465" w:rsidRPr="000D1053">
        <w:rPr>
          <w:i/>
        </w:rPr>
        <w:instrText>Pelletier</w:instrText>
      </w:r>
      <w:proofErr w:type="spellEnd"/>
      <w:r w:rsidRPr="007F55EC">
        <w:rPr>
          <w:i/>
        </w:rPr>
        <w:instrText xml:space="preserve">)"\l3 \n&gt; \* MERGEFORMAT </w:instrText>
      </w:r>
      <w:r w:rsidRPr="007F55EC">
        <w:rPr>
          <w:i/>
        </w:rPr>
        <w:fldChar w:fldCharType="end"/>
      </w:r>
    </w:p>
    <w:p w14:paraId="696BD8CF" w14:textId="77777777" w:rsidR="004A79E5" w:rsidRPr="007F55EC" w:rsidRDefault="004A79E5" w:rsidP="004A79E5">
      <w:pPr>
        <w:rPr>
          <w:vanish/>
        </w:rPr>
      </w:pPr>
      <w:bookmarkStart w:id="3" w:name="Commission"/>
      <w:r w:rsidRPr="007F55EC">
        <w:rPr>
          <w:vanish/>
        </w:rPr>
        <w:t>an Coiste um an Margadh Inmheánach agus um Chosaint an Tomhaltóra</w:t>
      </w:r>
      <w:bookmarkEnd w:id="3"/>
    </w:p>
    <w:p w14:paraId="69695DC8" w14:textId="77777777" w:rsidR="004A79E5" w:rsidRPr="007F55EC" w:rsidRDefault="004A79E5" w:rsidP="004A79E5">
      <w:pPr>
        <w:rPr>
          <w:vanish/>
        </w:rPr>
      </w:pPr>
      <w:bookmarkStart w:id="4" w:name="PE"/>
      <w:r w:rsidRPr="007F55EC">
        <w:rPr>
          <w:vanish/>
        </w:rPr>
        <w:t>PE756.195</w:t>
      </w:r>
      <w:bookmarkEnd w:id="4"/>
    </w:p>
    <w:p w14:paraId="0A3FA0AB" w14:textId="728CC6E9" w:rsidR="004A79E5" w:rsidRPr="007F55EC" w:rsidRDefault="004A79E5" w:rsidP="004A79E5">
      <w:pPr>
        <w:pStyle w:val="ATHeading3"/>
      </w:pPr>
      <w:bookmarkStart w:id="5" w:name="Sujet"/>
      <w:r w:rsidRPr="007F55EC">
        <w:t xml:space="preserve">Rún reachtach ó Pharlaimint na hEorpa an </w:t>
      </w:r>
      <w:r w:rsidR="004B2F07" w:rsidRPr="007F55EC">
        <w:t xml:space="preserve">13 </w:t>
      </w:r>
      <w:r w:rsidR="002F5C58" w:rsidRPr="007F55EC">
        <w:t xml:space="preserve">Márta </w:t>
      </w:r>
      <w:r w:rsidRPr="007F55EC">
        <w:t xml:space="preserve">2024 ar an togra le haghaidh Rialachán ó Pharlaimint na hEorpa agus ón gComhairle lena leasaítear Rialacháin (AE) Uimh. 1024/2012 agus (AE) 2018/1724 a mhéid a bhaineann le húsáid Chóras Faisnéise an Mhargaidh Inmheánaigh agus an Phointe Rochtana Aonair </w:t>
      </w:r>
      <w:proofErr w:type="spellStart"/>
      <w:r w:rsidRPr="007F55EC">
        <w:t>D</w:t>
      </w:r>
      <w:r w:rsidR="00115A58" w:rsidRPr="007F55EC">
        <w:t>h</w:t>
      </w:r>
      <w:r w:rsidRPr="007F55EC">
        <w:t>igitigh</w:t>
      </w:r>
      <w:proofErr w:type="spellEnd"/>
      <w:r w:rsidRPr="007F55EC">
        <w:t xml:space="preserve"> chun críocha ceanglais áirithe a leagtar síos le Treoir (AE) .../... ó Pharlaimint na hEorpa agus ón gComhairle maidir le comhlachais trasteorann Eorpacha (COM(2023)</w:t>
      </w:r>
      <w:r w:rsidR="00A64525" w:rsidRPr="00A64525">
        <w:t>0</w:t>
      </w:r>
      <w:r w:rsidRPr="007F55EC">
        <w:t>516)</w:t>
      </w:r>
      <w:bookmarkEnd w:id="5"/>
      <w:r w:rsidRPr="007F55EC">
        <w:t xml:space="preserve"> </w:t>
      </w:r>
      <w:bookmarkStart w:id="6" w:name="References"/>
      <w:r w:rsidRPr="007F55EC">
        <w:t>(COM(2023)0515 – C9-0327/2023 – 2023/0314(COD))</w:t>
      </w:r>
      <w:bookmarkEnd w:id="6"/>
    </w:p>
    <w:p w14:paraId="0F4DF10C" w14:textId="77777777" w:rsidR="00262F32" w:rsidRPr="007F55EC" w:rsidRDefault="00262F32" w:rsidP="00262F32">
      <w:pPr>
        <w:pStyle w:val="NormalBold"/>
      </w:pPr>
      <w:bookmarkStart w:id="7" w:name="TextBodyBegin"/>
      <w:bookmarkEnd w:id="7"/>
      <w:r w:rsidRPr="007F55EC">
        <w:t>(An gnáthnós imeachta reachtach: an chéad léamh)</w:t>
      </w:r>
    </w:p>
    <w:p w14:paraId="3C251B12" w14:textId="77777777" w:rsidR="00262F32" w:rsidRPr="007F55EC" w:rsidRDefault="00262F32" w:rsidP="00262F32">
      <w:pPr>
        <w:pStyle w:val="EPComma"/>
      </w:pPr>
      <w:r w:rsidRPr="007F55EC">
        <w:rPr>
          <w:i/>
        </w:rPr>
        <w:t>Tá Parlaimint na hEorpa</w:t>
      </w:r>
      <w:r w:rsidRPr="007F55EC">
        <w:t>,</w:t>
      </w:r>
    </w:p>
    <w:p w14:paraId="768C66D7" w14:textId="77777777" w:rsidR="00262F32" w:rsidRPr="007F55EC" w:rsidRDefault="00262F32" w:rsidP="00262F32">
      <w:pPr>
        <w:pStyle w:val="NormalHanging12a"/>
      </w:pPr>
      <w:r w:rsidRPr="007F55EC">
        <w:t>–</w:t>
      </w:r>
      <w:r w:rsidRPr="007F55EC">
        <w:tab/>
        <w:t>ag féachaint don togra ón gCoimisiún chuig Parlaimint na hEorpa agus chuig an gComhairle (COM(2023)0515),</w:t>
      </w:r>
    </w:p>
    <w:p w14:paraId="03523621" w14:textId="2AF5A73B" w:rsidR="00262F32" w:rsidRPr="007F55EC" w:rsidRDefault="00262F32" w:rsidP="00262F32">
      <w:pPr>
        <w:pStyle w:val="NormalHanging12a"/>
      </w:pPr>
      <w:r w:rsidRPr="007F55EC">
        <w:t>–</w:t>
      </w:r>
      <w:r w:rsidRPr="007F55EC">
        <w:tab/>
        <w:t xml:space="preserve">ag féachaint </w:t>
      </w:r>
      <w:proofErr w:type="spellStart"/>
      <w:r w:rsidRPr="007F55EC">
        <w:t>d’Airteagal</w:t>
      </w:r>
      <w:proofErr w:type="spellEnd"/>
      <w:r w:rsidRPr="007F55EC">
        <w:t> 294(2)</w:t>
      </w:r>
      <w:r w:rsidR="004B2F07" w:rsidRPr="007F55EC">
        <w:t xml:space="preserve"> agus</w:t>
      </w:r>
      <w:r w:rsidRPr="007F55EC">
        <w:t xml:space="preserve"> </w:t>
      </w:r>
      <w:proofErr w:type="spellStart"/>
      <w:r w:rsidRPr="007F55EC">
        <w:t>d’Airteaga</w:t>
      </w:r>
      <w:r w:rsidR="004B2F07" w:rsidRPr="007F55EC">
        <w:t>i</w:t>
      </w:r>
      <w:r w:rsidRPr="007F55EC">
        <w:t>l</w:t>
      </w:r>
      <w:proofErr w:type="spellEnd"/>
      <w:r w:rsidRPr="007F55EC">
        <w:t> 21(2) agus 114 den Chonradh ar Fheidhmiú an Aontais Eorpaigh, ar dá mbun a chuir an Coimisiún an togra faoi bhráid na Parlaiminte (C9</w:t>
      </w:r>
      <w:r w:rsidRPr="007F55EC">
        <w:noBreakHyphen/>
        <w:t>0327/2023),</w:t>
      </w:r>
    </w:p>
    <w:p w14:paraId="03F33262" w14:textId="77777777" w:rsidR="00262F32" w:rsidRPr="007F55EC" w:rsidRDefault="00262F32" w:rsidP="00262F32">
      <w:pPr>
        <w:pStyle w:val="NormalHanging12a"/>
      </w:pPr>
      <w:r w:rsidRPr="007F55EC">
        <w:t>–</w:t>
      </w:r>
      <w:r w:rsidRPr="007F55EC">
        <w:tab/>
        <w:t xml:space="preserve">ag féachaint </w:t>
      </w:r>
      <w:proofErr w:type="spellStart"/>
      <w:r w:rsidRPr="007F55EC">
        <w:t>d’Airteagal</w:t>
      </w:r>
      <w:proofErr w:type="spellEnd"/>
      <w:r w:rsidRPr="007F55EC">
        <w:t> 294(3) den Chonradh ar Fheidhmiú an Aontais Eorpaigh,</w:t>
      </w:r>
    </w:p>
    <w:p w14:paraId="526B73D6" w14:textId="19A8EC86" w:rsidR="004B2F07" w:rsidRPr="007F55EC" w:rsidRDefault="004B2F07" w:rsidP="00262F32">
      <w:pPr>
        <w:pStyle w:val="NormalHanging12a"/>
      </w:pPr>
      <w:r w:rsidRPr="007F55EC">
        <w:t>–</w:t>
      </w:r>
      <w:r w:rsidRPr="007F55EC">
        <w:tab/>
        <w:t>ag féachaint do thuairim ó Choiste Eacnamaíoch agus Sóisialta na hEorpa an 17 Eanáir 2024</w:t>
      </w:r>
      <w:r w:rsidRPr="007F55EC">
        <w:rPr>
          <w:rStyle w:val="FootnoteReference"/>
        </w:rPr>
        <w:footnoteReference w:id="1"/>
      </w:r>
      <w:r w:rsidRPr="007F55EC">
        <w:t>,</w:t>
      </w:r>
    </w:p>
    <w:p w14:paraId="23E09B65" w14:textId="10C43680" w:rsidR="00262F32" w:rsidRPr="007F55EC" w:rsidRDefault="00262F32" w:rsidP="00262F32">
      <w:pPr>
        <w:pStyle w:val="NormalHanging12a"/>
      </w:pPr>
      <w:r w:rsidRPr="007F55EC">
        <w:t>–</w:t>
      </w:r>
      <w:r w:rsidRPr="007F55EC">
        <w:tab/>
        <w:t>ag féachaint do Riail 59 dá Rialacha Nós Imeachta,</w:t>
      </w:r>
    </w:p>
    <w:p w14:paraId="7AB6283A" w14:textId="77777777" w:rsidR="00262F32" w:rsidRPr="007F55EC" w:rsidRDefault="00262F32" w:rsidP="00262F32">
      <w:pPr>
        <w:pStyle w:val="NormalHanging12a"/>
      </w:pPr>
      <w:r w:rsidRPr="007F55EC">
        <w:t>–</w:t>
      </w:r>
      <w:r w:rsidRPr="007F55EC">
        <w:tab/>
        <w:t xml:space="preserve">ag féachaint don tuairim ón gCoiste um </w:t>
      </w:r>
      <w:proofErr w:type="spellStart"/>
      <w:r w:rsidRPr="007F55EC">
        <w:t>Ghnóthaí</w:t>
      </w:r>
      <w:proofErr w:type="spellEnd"/>
      <w:r w:rsidRPr="007F55EC">
        <w:t xml:space="preserve"> Dlíthiúla,</w:t>
      </w:r>
    </w:p>
    <w:p w14:paraId="39323304" w14:textId="77777777" w:rsidR="00262F32" w:rsidRPr="007F55EC" w:rsidRDefault="00262F32" w:rsidP="00262F32">
      <w:pPr>
        <w:pStyle w:val="NormalHanging12a"/>
      </w:pPr>
      <w:r w:rsidRPr="007F55EC">
        <w:t>–</w:t>
      </w:r>
      <w:r w:rsidRPr="007F55EC">
        <w:tab/>
        <w:t>ag féachaint don tuarascáil ón gCoiste um an Margadh Inmheánach agus um Chosaint an Tomhaltóra (A9-0006/2024),</w:t>
      </w:r>
    </w:p>
    <w:p w14:paraId="55DBFEF0" w14:textId="54D82A79" w:rsidR="00262F32" w:rsidRPr="007F55EC" w:rsidRDefault="00262F32" w:rsidP="00262F32">
      <w:pPr>
        <w:pStyle w:val="NormalHanging12a"/>
      </w:pPr>
      <w:r w:rsidRPr="007F55EC">
        <w:lastRenderedPageBreak/>
        <w:t>1.</w:t>
      </w:r>
      <w:r w:rsidRPr="007F55EC">
        <w:tab/>
        <w:t>ag glacadh a seasaimh ar an gcéad léamh mar a leagtar amach ina dhiaidh seo é;</w:t>
      </w:r>
    </w:p>
    <w:p w14:paraId="73D018E6" w14:textId="1E15F149" w:rsidR="00262F32" w:rsidRPr="007F55EC" w:rsidRDefault="00262F32" w:rsidP="00262F32">
      <w:pPr>
        <w:pStyle w:val="NormalHanging12a"/>
      </w:pPr>
      <w:r w:rsidRPr="007F55EC">
        <w:t>2</w:t>
      </w:r>
      <w:r w:rsidR="00A64525" w:rsidRPr="00A64525">
        <w:t>.</w:t>
      </w:r>
      <w:r w:rsidRPr="007F55EC">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6F204598" w14:textId="4BB51FA6" w:rsidR="007F55EC" w:rsidRDefault="00262F32" w:rsidP="007F55EC">
      <w:pPr>
        <w:pStyle w:val="NormalHanging12a"/>
      </w:pPr>
      <w:r w:rsidRPr="007F55EC">
        <w:t>3.</w:t>
      </w:r>
      <w:r w:rsidRPr="007F55EC">
        <w:tab/>
        <w:t xml:space="preserve">á threorú dá hUachtarán a seasamh a chur ar aghaidh chuig an gComhairle, chuig an gCoimisiún agus chuig na </w:t>
      </w:r>
      <w:proofErr w:type="spellStart"/>
      <w:r w:rsidRPr="007F55EC">
        <w:t>parlaimintí</w:t>
      </w:r>
      <w:proofErr w:type="spellEnd"/>
      <w:r w:rsidRPr="007F55EC">
        <w:t xml:space="preserve"> náisiúnta.</w:t>
      </w:r>
    </w:p>
    <w:p w14:paraId="7E8C0622" w14:textId="77777777" w:rsidR="00AF19A8" w:rsidRPr="007F55EC" w:rsidRDefault="00AF19A8" w:rsidP="007F55EC">
      <w:pPr>
        <w:pStyle w:val="NormalHanging12a"/>
        <w:sectPr w:rsidR="00AF19A8" w:rsidRPr="007F55EC" w:rsidSect="007B48B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6DEF4F" w14:textId="77777777" w:rsidR="00A64525" w:rsidRDefault="00A64525" w:rsidP="007F55EC">
      <w:pPr>
        <w:widowControl/>
        <w:spacing w:before="360" w:after="360"/>
        <w:rPr>
          <w:b/>
          <w:bCs/>
          <w:color w:val="000000"/>
        </w:rPr>
      </w:pPr>
      <w:r w:rsidRPr="000D1053">
        <w:rPr>
          <w:b/>
          <w:bCs/>
          <w:color w:val="000000"/>
        </w:rPr>
        <w:lastRenderedPageBreak/>
        <w:t>P9_TC1-COD(2023)0314</w:t>
      </w:r>
    </w:p>
    <w:p w14:paraId="2717A922" w14:textId="1DB7D2C8" w:rsidR="007F55EC" w:rsidRDefault="00A64525" w:rsidP="007F55EC">
      <w:pPr>
        <w:widowControl/>
        <w:spacing w:before="360" w:after="360"/>
        <w:rPr>
          <w:b/>
          <w:szCs w:val="24"/>
          <w:lang w:eastAsia="en-US"/>
        </w:rPr>
      </w:pPr>
      <w:r w:rsidRPr="00A64525">
        <w:rPr>
          <w:b/>
          <w:szCs w:val="24"/>
          <w:lang w:eastAsia="en-US"/>
        </w:rPr>
        <w:t xml:space="preserve">Seasamh ó Pharlaimint na hEorpa arna </w:t>
      </w:r>
      <w:r>
        <w:rPr>
          <w:b/>
          <w:szCs w:val="24"/>
          <w:lang w:eastAsia="en-US"/>
        </w:rPr>
        <w:t>ghlacadh ar an gcéad léamh an 13</w:t>
      </w:r>
      <w:r w:rsidRPr="00A64525">
        <w:rPr>
          <w:b/>
          <w:szCs w:val="24"/>
          <w:lang w:eastAsia="en-US"/>
        </w:rPr>
        <w:t xml:space="preserve"> Márta </w:t>
      </w:r>
      <w:r>
        <w:rPr>
          <w:b/>
          <w:szCs w:val="24"/>
          <w:lang w:eastAsia="en-US"/>
        </w:rPr>
        <w:t>2024</w:t>
      </w:r>
      <w:r w:rsidRPr="00A64525">
        <w:rPr>
          <w:b/>
          <w:szCs w:val="24"/>
          <w:lang w:eastAsia="en-US"/>
        </w:rPr>
        <w:t xml:space="preserve"> d'fhonn</w:t>
      </w:r>
      <w:r>
        <w:rPr>
          <w:b/>
          <w:szCs w:val="24"/>
          <w:lang w:eastAsia="en-US"/>
        </w:rPr>
        <w:t xml:space="preserve"> go nglacfaí Rialachán (AE) 2024</w:t>
      </w:r>
      <w:r w:rsidRPr="00A64525">
        <w:rPr>
          <w:b/>
          <w:szCs w:val="24"/>
          <w:lang w:eastAsia="en-US"/>
        </w:rPr>
        <w:t xml:space="preserve">/... ó Pharlaimint na hEorpa agus ón gComhairle </w:t>
      </w:r>
      <w:r w:rsidR="007F55EC" w:rsidRPr="007F55EC">
        <w:rPr>
          <w:b/>
          <w:szCs w:val="24"/>
          <w:lang w:eastAsia="en-US"/>
        </w:rPr>
        <w:t xml:space="preserve">lena leasaítear Rialacháin (AE) Uimh. 1024/2012 agus (AE) 2018/1724 a mhéid a bhaineann le húsáid Chóras Faisnéise an Mhargaidh Inmheánaigh agus na Pointe Rochtana Aonair </w:t>
      </w:r>
      <w:proofErr w:type="spellStart"/>
      <w:r w:rsidR="007F55EC" w:rsidRPr="007F55EC">
        <w:rPr>
          <w:b/>
          <w:szCs w:val="24"/>
          <w:lang w:eastAsia="en-US"/>
        </w:rPr>
        <w:t>Digitigh</w:t>
      </w:r>
      <w:proofErr w:type="spellEnd"/>
      <w:r w:rsidR="007F55EC" w:rsidRPr="007F55EC">
        <w:rPr>
          <w:b/>
          <w:szCs w:val="24"/>
          <w:lang w:eastAsia="en-US"/>
        </w:rPr>
        <w:t xml:space="preserve"> chun críocha ceanglais áirithe a leagtar síos le Treoir (AE) .../... ó Pharlaimint na hEorpa agus ón gComhairle maidir le comhlachais trast</w:t>
      </w:r>
      <w:r>
        <w:rPr>
          <w:b/>
          <w:szCs w:val="24"/>
          <w:lang w:eastAsia="en-US"/>
        </w:rPr>
        <w:t>eorann Eorpacha (COM(2023)</w:t>
      </w:r>
      <w:r w:rsidR="001450C3">
        <w:rPr>
          <w:b/>
          <w:szCs w:val="24"/>
          <w:lang w:val="sl-SI" w:eastAsia="en-US"/>
        </w:rPr>
        <w:t>0</w:t>
      </w:r>
      <w:bookmarkStart w:id="8" w:name="_GoBack"/>
      <w:bookmarkEnd w:id="8"/>
      <w:r>
        <w:rPr>
          <w:b/>
          <w:szCs w:val="24"/>
          <w:lang w:eastAsia="en-US"/>
        </w:rPr>
        <w:t>516)</w:t>
      </w:r>
    </w:p>
    <w:p w14:paraId="52043BAE" w14:textId="77777777" w:rsidR="00AF19A8" w:rsidRPr="006B1D9B" w:rsidRDefault="00AF19A8" w:rsidP="00AF19A8">
      <w:pPr>
        <w:pStyle w:val="IntrtEEE"/>
        <w:rPr>
          <w:lang w:val="ga-IE"/>
        </w:rPr>
      </w:pPr>
      <w:r w:rsidRPr="006B1D9B">
        <w:rPr>
          <w:lang w:val="ga-IE"/>
        </w:rPr>
        <w:t>(Téacs atá ábhartha maidir le LEE)</w:t>
      </w:r>
    </w:p>
    <w:p w14:paraId="5773EBC9" w14:textId="77777777" w:rsidR="007F55EC" w:rsidRPr="007F55EC" w:rsidRDefault="007F55EC" w:rsidP="007F55EC">
      <w:pPr>
        <w:keepNext/>
        <w:spacing w:before="600" w:after="120" w:line="360" w:lineRule="auto"/>
        <w:rPr>
          <w:szCs w:val="24"/>
          <w:lang w:eastAsia="en-US"/>
        </w:rPr>
      </w:pPr>
      <w:r w:rsidRPr="007F55EC">
        <w:rPr>
          <w:szCs w:val="24"/>
          <w:lang w:eastAsia="en-US"/>
        </w:rPr>
        <w:t xml:space="preserve">TÁ PARLAIMINT NA </w:t>
      </w:r>
      <w:proofErr w:type="spellStart"/>
      <w:r w:rsidRPr="007F55EC">
        <w:rPr>
          <w:szCs w:val="24"/>
          <w:lang w:eastAsia="en-US"/>
        </w:rPr>
        <w:t>hEORPA</w:t>
      </w:r>
      <w:proofErr w:type="spellEnd"/>
      <w:r w:rsidRPr="007F55EC">
        <w:rPr>
          <w:szCs w:val="24"/>
          <w:lang w:eastAsia="en-US"/>
        </w:rPr>
        <w:t xml:space="preserve"> AGUS COMHAIRLE AN AONTAIS EORPAIGH,</w:t>
      </w:r>
    </w:p>
    <w:p w14:paraId="15297096" w14:textId="77777777" w:rsidR="007F55EC" w:rsidRPr="007F55EC" w:rsidRDefault="007F55EC" w:rsidP="007F55EC">
      <w:pPr>
        <w:spacing w:before="120" w:after="120" w:line="360" w:lineRule="auto"/>
        <w:rPr>
          <w:lang w:eastAsia="en-US"/>
        </w:rPr>
      </w:pPr>
      <w:r w:rsidRPr="007F55EC">
        <w:rPr>
          <w:lang w:eastAsia="en-US"/>
        </w:rPr>
        <w:t>Ag féachaint don Chonradh ar Fheidhmiú an Aontais Eorpaigh, agus go háirithe Airteagal 21(2) agus Airteagal 114 de,</w:t>
      </w:r>
    </w:p>
    <w:p w14:paraId="71D0F9EA" w14:textId="77777777" w:rsidR="007F55EC" w:rsidRPr="007F55EC" w:rsidRDefault="007F55EC" w:rsidP="007F55EC">
      <w:pPr>
        <w:spacing w:before="120" w:after="120" w:line="360" w:lineRule="auto"/>
        <w:rPr>
          <w:lang w:eastAsia="en-US"/>
        </w:rPr>
      </w:pPr>
      <w:r w:rsidRPr="007F55EC">
        <w:rPr>
          <w:lang w:eastAsia="en-US"/>
        </w:rPr>
        <w:t>Ag féachaint don togra ón gCoimisiún Eorpach,</w:t>
      </w:r>
    </w:p>
    <w:p w14:paraId="79107486" w14:textId="77777777" w:rsidR="007F55EC" w:rsidRPr="007F55EC" w:rsidRDefault="007F55EC" w:rsidP="007F55EC">
      <w:pPr>
        <w:spacing w:before="120" w:after="120" w:line="360" w:lineRule="auto"/>
        <w:rPr>
          <w:lang w:eastAsia="en-US"/>
        </w:rPr>
      </w:pPr>
      <w:r w:rsidRPr="007F55EC">
        <w:rPr>
          <w:lang w:eastAsia="en-US"/>
        </w:rPr>
        <w:t xml:space="preserve">Tar éis dóibh an </w:t>
      </w:r>
      <w:proofErr w:type="spellStart"/>
      <w:r w:rsidRPr="007F55EC">
        <w:rPr>
          <w:lang w:eastAsia="en-US"/>
        </w:rPr>
        <w:t>dréachtghníomh</w:t>
      </w:r>
      <w:proofErr w:type="spellEnd"/>
      <w:r w:rsidRPr="007F55EC">
        <w:rPr>
          <w:lang w:eastAsia="en-US"/>
        </w:rPr>
        <w:t xml:space="preserve"> reachtach a chur chuig na </w:t>
      </w:r>
      <w:proofErr w:type="spellStart"/>
      <w:r w:rsidRPr="007F55EC">
        <w:rPr>
          <w:lang w:eastAsia="en-US"/>
        </w:rPr>
        <w:t>parlaimintí</w:t>
      </w:r>
      <w:proofErr w:type="spellEnd"/>
      <w:r w:rsidRPr="007F55EC">
        <w:rPr>
          <w:lang w:eastAsia="en-US"/>
        </w:rPr>
        <w:t xml:space="preserve"> náisiúnta,</w:t>
      </w:r>
    </w:p>
    <w:p w14:paraId="075335E3" w14:textId="77777777" w:rsidR="007F55EC" w:rsidRPr="007F55EC" w:rsidRDefault="007F55EC" w:rsidP="007F55EC">
      <w:pPr>
        <w:spacing w:before="120" w:after="120" w:line="360" w:lineRule="auto"/>
        <w:rPr>
          <w:lang w:eastAsia="en-US"/>
        </w:rPr>
      </w:pPr>
      <w:r w:rsidRPr="007F55EC">
        <w:rPr>
          <w:lang w:eastAsia="en-US"/>
        </w:rPr>
        <w:t>Ag féachaint don tuairim ó Choiste Eacnamaíoch agus Sóisialta na hEorpa</w:t>
      </w:r>
      <w:r w:rsidRPr="007F55EC">
        <w:rPr>
          <w:vertAlign w:val="superscript"/>
          <w:lang w:eastAsia="en-US"/>
        </w:rPr>
        <w:footnoteReference w:id="2"/>
      </w:r>
      <w:r w:rsidRPr="007F55EC">
        <w:rPr>
          <w:lang w:eastAsia="en-US"/>
        </w:rPr>
        <w:t>,</w:t>
      </w:r>
    </w:p>
    <w:p w14:paraId="1E470D06" w14:textId="69566880" w:rsidR="007F55EC" w:rsidRDefault="007F55EC" w:rsidP="007F55EC">
      <w:pPr>
        <w:spacing w:before="120" w:after="120" w:line="360" w:lineRule="auto"/>
        <w:rPr>
          <w:lang w:eastAsia="en-US"/>
        </w:rPr>
      </w:pPr>
      <w:r w:rsidRPr="007F55EC">
        <w:rPr>
          <w:lang w:eastAsia="en-US"/>
        </w:rPr>
        <w:t>Ag gníomhú dóibh i gcomhréir leis an ngnáthnós imeachta reachtach,</w:t>
      </w:r>
    </w:p>
    <w:p w14:paraId="32F3E578" w14:textId="77777777" w:rsidR="007F55EC" w:rsidRDefault="007F55EC">
      <w:pPr>
        <w:widowControl/>
        <w:rPr>
          <w:lang w:eastAsia="en-US"/>
        </w:rPr>
      </w:pPr>
      <w:r>
        <w:rPr>
          <w:lang w:eastAsia="en-US"/>
        </w:rPr>
        <w:br w:type="page"/>
      </w:r>
    </w:p>
    <w:p w14:paraId="26CB6491" w14:textId="77777777" w:rsidR="007F55EC" w:rsidRPr="007F55EC" w:rsidRDefault="007F55EC" w:rsidP="007F55EC">
      <w:pPr>
        <w:spacing w:before="120" w:after="120" w:line="360" w:lineRule="auto"/>
        <w:rPr>
          <w:lang w:eastAsia="en-US"/>
        </w:rPr>
      </w:pPr>
      <w:r w:rsidRPr="007F55EC">
        <w:rPr>
          <w:lang w:eastAsia="en-US"/>
        </w:rPr>
        <w:lastRenderedPageBreak/>
        <w:t>De bharr an mhéid seo a leanas:</w:t>
      </w:r>
    </w:p>
    <w:p w14:paraId="63DDC9CB" w14:textId="77777777" w:rsidR="007F55EC" w:rsidRPr="007F55EC" w:rsidRDefault="007F55EC" w:rsidP="007F55EC">
      <w:pPr>
        <w:spacing w:before="120" w:after="120" w:line="360" w:lineRule="auto"/>
        <w:ind w:left="850" w:hanging="850"/>
        <w:rPr>
          <w:szCs w:val="24"/>
          <w:lang w:eastAsia="en-US"/>
        </w:rPr>
      </w:pPr>
      <w:r w:rsidRPr="007F55EC">
        <w:rPr>
          <w:szCs w:val="24"/>
          <w:lang w:eastAsia="en-US"/>
        </w:rPr>
        <w:t>(1)</w:t>
      </w:r>
      <w:r w:rsidRPr="007F55EC">
        <w:rPr>
          <w:szCs w:val="24"/>
          <w:lang w:eastAsia="en-US"/>
        </w:rPr>
        <w:tab/>
        <w:t>Le Treoir (AE) ó Pharlaimint na hEorpa agus ón gComhairle maidir le comhlachais trasteorann Eorpacha (COM(2023)516)</w:t>
      </w:r>
      <w:r w:rsidRPr="007F55EC">
        <w:rPr>
          <w:szCs w:val="24"/>
          <w:vertAlign w:val="superscript"/>
          <w:lang w:eastAsia="en-US"/>
        </w:rPr>
        <w:footnoteReference w:id="3"/>
      </w:r>
      <w:r w:rsidRPr="007F55EC">
        <w:rPr>
          <w:szCs w:val="24"/>
          <w:lang w:eastAsia="en-US"/>
        </w:rPr>
        <w:t xml:space="preserve">, leagtar síos bearta lena gcomhordaítear na coinníollacha maidir le ‘comhlachais trasteorann Eorpacha’ a bhunú agus a oibriú, agus é d’aidhm aici feidhmiú éifeachtach saorghluaiseachta eagraíochtaí </w:t>
      </w:r>
      <w:proofErr w:type="spellStart"/>
      <w:r w:rsidRPr="007F55EC">
        <w:rPr>
          <w:szCs w:val="24"/>
          <w:lang w:eastAsia="en-US"/>
        </w:rPr>
        <w:t>neamhbhrabúsacha</w:t>
      </w:r>
      <w:proofErr w:type="spellEnd"/>
      <w:r w:rsidRPr="007F55EC">
        <w:rPr>
          <w:szCs w:val="24"/>
          <w:lang w:eastAsia="en-US"/>
        </w:rPr>
        <w:t xml:space="preserve"> a éascú, ar eagraíochtaí </w:t>
      </w:r>
      <w:proofErr w:type="spellStart"/>
      <w:r w:rsidRPr="007F55EC">
        <w:rPr>
          <w:szCs w:val="24"/>
          <w:lang w:eastAsia="en-US"/>
        </w:rPr>
        <w:t>neamhbhrabúsacha</w:t>
      </w:r>
      <w:proofErr w:type="spellEnd"/>
      <w:r w:rsidRPr="007F55EC">
        <w:rPr>
          <w:szCs w:val="24"/>
          <w:lang w:eastAsia="en-US"/>
        </w:rPr>
        <w:t xml:space="preserve"> iad atá ag feidhmiú sa mhargadh inmheánach.</w:t>
      </w:r>
    </w:p>
    <w:p w14:paraId="4E9356A6" w14:textId="06C1F1D8" w:rsidR="00A64525" w:rsidRPr="00551465" w:rsidRDefault="007F55EC" w:rsidP="007F55EC">
      <w:pPr>
        <w:spacing w:before="120" w:after="120" w:line="360" w:lineRule="auto"/>
        <w:ind w:left="850" w:hanging="850"/>
        <w:rPr>
          <w:b/>
          <w:szCs w:val="24"/>
          <w:lang w:eastAsia="en-US"/>
        </w:rPr>
      </w:pPr>
      <w:r w:rsidRPr="007F55EC">
        <w:rPr>
          <w:szCs w:val="24"/>
          <w:lang w:eastAsia="en-US"/>
        </w:rPr>
        <w:t>(2)</w:t>
      </w:r>
      <w:r w:rsidRPr="007F55EC">
        <w:rPr>
          <w:szCs w:val="24"/>
          <w:lang w:eastAsia="en-US"/>
        </w:rPr>
        <w:tab/>
        <w:t xml:space="preserve">De bhun Airteagal </w:t>
      </w:r>
      <w:r w:rsidRPr="007F55EC">
        <w:rPr>
          <w:strike/>
          <w:szCs w:val="24"/>
          <w:lang w:eastAsia="en-US"/>
        </w:rPr>
        <w:t>30(2)</w:t>
      </w:r>
      <w:r w:rsidRPr="007F55EC">
        <w:rPr>
          <w:b/>
          <w:i/>
          <w:szCs w:val="24"/>
          <w:lang w:eastAsia="en-US"/>
        </w:rPr>
        <w:t>28(2)</w:t>
      </w:r>
      <w:r w:rsidRPr="007F55EC">
        <w:rPr>
          <w:szCs w:val="24"/>
          <w:lang w:eastAsia="en-US"/>
        </w:rPr>
        <w:t xml:space="preserve"> de Threoir COM(2023)516, tá an comhar riaracháin agus an malartú faisnéise idir údaráis inniúla na mBallstát le cur chun feidhme trí Chóras Faisnéise an Mhargaidh Inmheánaigh (‘córas IMI’) a bunaíodh le Rialachán (AE) Uimh. 1024/2012 ó Pharlaimint na hEorpa agus ón gComhairle</w:t>
      </w:r>
      <w:r w:rsidRPr="007F55EC">
        <w:rPr>
          <w:szCs w:val="24"/>
          <w:vertAlign w:val="superscript"/>
          <w:lang w:eastAsia="en-US"/>
        </w:rPr>
        <w:footnoteReference w:id="4"/>
      </w:r>
      <w:r w:rsidRPr="007F55EC">
        <w:rPr>
          <w:szCs w:val="24"/>
          <w:lang w:eastAsia="en-US"/>
        </w:rPr>
        <w:t xml:space="preserve">. Chuige sin, ba cheart na nósanna imeachta um chomhar riaracháin is gá </w:t>
      </w:r>
      <w:r w:rsidRPr="007F55EC">
        <w:rPr>
          <w:b/>
          <w:i/>
          <w:szCs w:val="24"/>
          <w:lang w:eastAsia="en-US"/>
        </w:rPr>
        <w:t xml:space="preserve">agus na nósanna imeachta le haghaidh malartú faisnéise idir na húdaráis inniúla </w:t>
      </w:r>
      <w:r w:rsidRPr="007F55EC">
        <w:rPr>
          <w:szCs w:val="24"/>
          <w:lang w:eastAsia="en-US"/>
        </w:rPr>
        <w:t>a bhunú i gcóras IMI.</w:t>
      </w:r>
      <w:r w:rsidRPr="00A64525">
        <w:rPr>
          <w:szCs w:val="24"/>
          <w:lang w:eastAsia="en-US"/>
        </w:rPr>
        <w:t xml:space="preserve"> </w:t>
      </w:r>
      <w:r w:rsidRPr="00551465">
        <w:rPr>
          <w:b/>
          <w:szCs w:val="24"/>
          <w:lang w:eastAsia="en-US"/>
        </w:rPr>
        <w:t>[Leasú 1]</w:t>
      </w:r>
    </w:p>
    <w:p w14:paraId="5967A3BD" w14:textId="77777777" w:rsidR="00A64525" w:rsidRPr="00551465" w:rsidRDefault="00A64525">
      <w:pPr>
        <w:widowControl/>
        <w:rPr>
          <w:b/>
          <w:szCs w:val="24"/>
          <w:lang w:eastAsia="en-US"/>
        </w:rPr>
      </w:pPr>
      <w:r w:rsidRPr="00551465">
        <w:rPr>
          <w:b/>
          <w:szCs w:val="24"/>
          <w:lang w:eastAsia="en-US"/>
        </w:rPr>
        <w:br w:type="page"/>
      </w:r>
    </w:p>
    <w:p w14:paraId="056FF959" w14:textId="2FC26A6C" w:rsidR="007F55EC" w:rsidRPr="00A64525" w:rsidRDefault="007F55EC" w:rsidP="007F55EC">
      <w:pPr>
        <w:spacing w:before="120" w:after="120" w:line="360" w:lineRule="auto"/>
        <w:ind w:left="850" w:hanging="850"/>
        <w:rPr>
          <w:szCs w:val="24"/>
          <w:lang w:eastAsia="en-US"/>
        </w:rPr>
      </w:pPr>
      <w:r w:rsidRPr="007F55EC">
        <w:rPr>
          <w:szCs w:val="24"/>
          <w:lang w:eastAsia="en-US"/>
        </w:rPr>
        <w:lastRenderedPageBreak/>
        <w:t>(3)</w:t>
      </w:r>
      <w:r w:rsidRPr="007F55EC">
        <w:rPr>
          <w:szCs w:val="24"/>
          <w:lang w:eastAsia="en-US"/>
        </w:rPr>
        <w:tab/>
        <w:t>I gcomhréir le hAirteagail 2 agus 3 de Rialachán (AE) 2018/1724 ó Pharlaimint na hEorpa agus ón gComhairle</w:t>
      </w:r>
      <w:r w:rsidRPr="007F55EC">
        <w:rPr>
          <w:szCs w:val="24"/>
          <w:vertAlign w:val="superscript"/>
          <w:lang w:eastAsia="en-US"/>
        </w:rPr>
        <w:footnoteReference w:id="5"/>
      </w:r>
      <w:r w:rsidRPr="007F55EC">
        <w:rPr>
          <w:szCs w:val="24"/>
          <w:lang w:eastAsia="en-US"/>
        </w:rPr>
        <w:t xml:space="preserve">, leis an bpointe rochtana aonair digiteach, </w:t>
      </w:r>
      <w:proofErr w:type="spellStart"/>
      <w:r w:rsidRPr="007F55EC">
        <w:rPr>
          <w:strike/>
          <w:szCs w:val="24"/>
          <w:lang w:eastAsia="en-US"/>
        </w:rPr>
        <w:t>tabharfar</w:t>
      </w:r>
      <w:r w:rsidRPr="007F55EC">
        <w:rPr>
          <w:b/>
          <w:i/>
          <w:szCs w:val="24"/>
          <w:lang w:eastAsia="en-US"/>
        </w:rPr>
        <w:t>soláthraítear</w:t>
      </w:r>
      <w:proofErr w:type="spellEnd"/>
      <w:r w:rsidRPr="007F55EC">
        <w:rPr>
          <w:szCs w:val="24"/>
          <w:lang w:eastAsia="en-US"/>
        </w:rPr>
        <w:t xml:space="preserve"> rochtain ar fhaisnéis, nósanna imeachta agus seirbhísí cúnaimh agus réitigh fadhbanna do shaoránaigh an Aontais, do dhaoine nádúrtha a chónaíonn i mBallstát agus do dhaoine dlítheanacha a bhfuil a n‑oifig chláraithe acu i mBallstát. Ba cheart an chuid oibríochtúil agus Iarscríbhinn I a ghabhann le Rialachán (AE) 2018/1724 a leasú </w:t>
      </w:r>
      <w:r w:rsidRPr="007F55EC">
        <w:rPr>
          <w:b/>
          <w:i/>
          <w:szCs w:val="24"/>
          <w:lang w:eastAsia="en-US"/>
        </w:rPr>
        <w:t xml:space="preserve">leis an Rialachán seo </w:t>
      </w:r>
      <w:r w:rsidRPr="007F55EC">
        <w:rPr>
          <w:szCs w:val="24"/>
          <w:lang w:eastAsia="en-US"/>
        </w:rPr>
        <w:t xml:space="preserve">chun a áirithiú nach dtuigfear go bhfuil an raon feidhme teoranta do shaoránaigh agus do ghnólachtaí agus go </w:t>
      </w:r>
      <w:r w:rsidRPr="007F55EC">
        <w:rPr>
          <w:b/>
          <w:i/>
          <w:szCs w:val="24"/>
          <w:lang w:eastAsia="en-US"/>
        </w:rPr>
        <w:t xml:space="preserve">dtuigfear go </w:t>
      </w:r>
      <w:r w:rsidRPr="007F55EC">
        <w:rPr>
          <w:szCs w:val="24"/>
          <w:lang w:eastAsia="en-US"/>
        </w:rPr>
        <w:t>mbaineann sé le daoine dlítheanacha nach gnólachtaí iad, amhail comhlachais trasteorann Eorpacha.</w:t>
      </w:r>
      <w:r w:rsidRPr="00A64525">
        <w:rPr>
          <w:szCs w:val="24"/>
          <w:lang w:eastAsia="en-US"/>
        </w:rPr>
        <w:t xml:space="preserve"> </w:t>
      </w:r>
      <w:r w:rsidRPr="00A64525">
        <w:rPr>
          <w:b/>
          <w:szCs w:val="24"/>
          <w:lang w:eastAsia="en-US"/>
        </w:rPr>
        <w:t>[Leasú  2]</w:t>
      </w:r>
    </w:p>
    <w:p w14:paraId="33BD730C" w14:textId="5522D07A" w:rsidR="00A64525" w:rsidRDefault="007F55EC" w:rsidP="007F55EC">
      <w:pPr>
        <w:spacing w:before="120" w:after="120" w:line="360" w:lineRule="auto"/>
        <w:ind w:left="850" w:hanging="850"/>
        <w:rPr>
          <w:szCs w:val="24"/>
          <w:lang w:eastAsia="en-US"/>
        </w:rPr>
      </w:pPr>
      <w:r w:rsidRPr="007F55EC">
        <w:rPr>
          <w:szCs w:val="24"/>
          <w:lang w:eastAsia="en-US"/>
        </w:rPr>
        <w:t>(4)</w:t>
      </w:r>
      <w:r w:rsidRPr="007F55EC">
        <w:rPr>
          <w:szCs w:val="24"/>
          <w:lang w:eastAsia="en-US"/>
        </w:rPr>
        <w:tab/>
        <w:t>I Rialachán (AE) 2018/1724 ó Pharlaimint na hEorpa agus ón gComhairle</w:t>
      </w:r>
      <w:r w:rsidRPr="007F55EC">
        <w:rPr>
          <w:szCs w:val="24"/>
          <w:vertAlign w:val="superscript"/>
          <w:lang w:eastAsia="en-US"/>
        </w:rPr>
        <w:footnoteReference w:id="6"/>
      </w:r>
      <w:r w:rsidRPr="007F55EC">
        <w:rPr>
          <w:szCs w:val="24"/>
          <w:lang w:eastAsia="en-US"/>
        </w:rPr>
        <w:t xml:space="preserve">, lenar bunaíodh an pointe rochtana aonair digiteach, déantar foráil maidir le rialacha ginearálta i ndáil le faisnéis, nósanna imeachta agus seirbhísí cúnaimh atá ábhartha i leith fheidhmiú an mhargaidh inmheánaigh a sholáthar ar líne. Ba cheart ceanglais Rialachán (AE) 2018/1724 a chomhlíonadh leis na nósanna imeachta a chumhdaítear leis an Rialachán seo chun a áirithiú gur féidir le haon chomhlachas trasteorann Eorpach tairbhe a bhaint as nósanna imeachta atá go hiomlán ar líne agus as malartú uathoibríoch trasteorann fianaise, i gcomhréir le prionsabal na </w:t>
      </w:r>
      <w:proofErr w:type="spellStart"/>
      <w:r w:rsidRPr="007F55EC">
        <w:rPr>
          <w:szCs w:val="24"/>
          <w:lang w:eastAsia="en-US"/>
        </w:rPr>
        <w:t>haonuaire</w:t>
      </w:r>
      <w:proofErr w:type="spellEnd"/>
      <w:r w:rsidRPr="007F55EC">
        <w:rPr>
          <w:szCs w:val="24"/>
          <w:lang w:eastAsia="en-US"/>
        </w:rPr>
        <w:t>. Leis na nósanna imeachta sin, cuimsítear an t‑iarratas ar chomhlachas trasteorann Eorpach a chlárú agus an nós imeachta chun oifig chláraithe comhlachais trasteorann Eorpaigh a aistriú.</w:t>
      </w:r>
    </w:p>
    <w:p w14:paraId="33A4C81D" w14:textId="77777777" w:rsidR="00A64525" w:rsidRDefault="00A64525">
      <w:pPr>
        <w:widowControl/>
        <w:rPr>
          <w:szCs w:val="24"/>
          <w:lang w:eastAsia="en-US"/>
        </w:rPr>
      </w:pPr>
      <w:r>
        <w:rPr>
          <w:szCs w:val="24"/>
          <w:lang w:eastAsia="en-US"/>
        </w:rPr>
        <w:br w:type="page"/>
      </w:r>
    </w:p>
    <w:p w14:paraId="05F3512E" w14:textId="77777777" w:rsidR="007F55EC" w:rsidRPr="007F55EC" w:rsidRDefault="007F55EC" w:rsidP="007F55EC">
      <w:pPr>
        <w:spacing w:before="120" w:after="120" w:line="360" w:lineRule="auto"/>
        <w:ind w:left="850" w:hanging="850"/>
        <w:rPr>
          <w:szCs w:val="24"/>
          <w:lang w:eastAsia="en-US"/>
        </w:rPr>
      </w:pPr>
      <w:r w:rsidRPr="007F55EC">
        <w:rPr>
          <w:szCs w:val="24"/>
          <w:lang w:eastAsia="en-US"/>
        </w:rPr>
        <w:lastRenderedPageBreak/>
        <w:t>(5)</w:t>
      </w:r>
      <w:r w:rsidRPr="007F55EC">
        <w:rPr>
          <w:szCs w:val="24"/>
          <w:lang w:eastAsia="en-US"/>
        </w:rPr>
        <w:tab/>
        <w:t>Ba cheart, dá bhrí sin, Rialacháin (AE) Uimh. 1024/2012 agus (AE) 2018/1724 a leasú dá réir,</w:t>
      </w:r>
    </w:p>
    <w:p w14:paraId="627DFF91" w14:textId="0CB38F10" w:rsidR="007F55EC" w:rsidRPr="00A64525" w:rsidRDefault="007F55EC" w:rsidP="007F55EC">
      <w:pPr>
        <w:spacing w:before="120" w:after="120" w:line="360" w:lineRule="auto"/>
        <w:ind w:left="850" w:hanging="850"/>
        <w:rPr>
          <w:szCs w:val="24"/>
          <w:lang w:eastAsia="en-US"/>
        </w:rPr>
      </w:pPr>
      <w:r w:rsidRPr="007F55EC">
        <w:rPr>
          <w:b/>
          <w:i/>
          <w:szCs w:val="24"/>
          <w:lang w:eastAsia="en-US"/>
        </w:rPr>
        <w:t>(5a)</w:t>
      </w:r>
      <w:r w:rsidRPr="007F55EC">
        <w:rPr>
          <w:szCs w:val="24"/>
          <w:lang w:eastAsia="en-US"/>
        </w:rPr>
        <w:tab/>
      </w:r>
      <w:r w:rsidRPr="007F55EC">
        <w:rPr>
          <w:b/>
          <w:i/>
          <w:szCs w:val="24"/>
          <w:lang w:eastAsia="en-US"/>
        </w:rPr>
        <w:t>Chuathas i gcomhairle leis an Maoirseoir Eorpach ar Chosaint Sonraí i gcomhréir le hAirteagal 42(1) de Rialachán (AE) 2018/1725 agus thug an Maoirseoir tuairim an 31 Deireadh Fómhair 2023,</w:t>
      </w:r>
      <w:r w:rsidRPr="00A64525">
        <w:rPr>
          <w:b/>
          <w:i/>
          <w:szCs w:val="24"/>
          <w:lang w:eastAsia="en-US"/>
        </w:rPr>
        <w:t xml:space="preserve"> </w:t>
      </w:r>
      <w:r w:rsidRPr="00A64525">
        <w:rPr>
          <w:b/>
          <w:szCs w:val="24"/>
          <w:lang w:eastAsia="en-US"/>
        </w:rPr>
        <w:t>[Leasú 3]</w:t>
      </w:r>
    </w:p>
    <w:p w14:paraId="16C23DD0" w14:textId="316E660E" w:rsidR="007F55EC" w:rsidRDefault="007F55EC" w:rsidP="007F55EC">
      <w:pPr>
        <w:keepNext/>
        <w:widowControl/>
        <w:spacing w:before="120" w:after="120" w:line="360" w:lineRule="auto"/>
        <w:rPr>
          <w:szCs w:val="24"/>
          <w:lang w:eastAsia="en-US"/>
        </w:rPr>
      </w:pPr>
      <w:r w:rsidRPr="007F55EC">
        <w:rPr>
          <w:szCs w:val="24"/>
          <w:lang w:eastAsia="en-US"/>
        </w:rPr>
        <w:t>TAR ÉIS AN RIALACHÁN SEO A GHLACADH:</w:t>
      </w:r>
    </w:p>
    <w:p w14:paraId="734E03D8" w14:textId="77777777" w:rsidR="007F55EC" w:rsidRDefault="007F55EC">
      <w:pPr>
        <w:widowControl/>
        <w:rPr>
          <w:szCs w:val="24"/>
          <w:lang w:eastAsia="en-US"/>
        </w:rPr>
      </w:pPr>
      <w:r>
        <w:rPr>
          <w:szCs w:val="24"/>
          <w:lang w:eastAsia="en-US"/>
        </w:rPr>
        <w:br w:type="page"/>
      </w:r>
    </w:p>
    <w:p w14:paraId="34CA09C3" w14:textId="77777777" w:rsidR="007F55EC" w:rsidRPr="007F55EC" w:rsidRDefault="007F55EC" w:rsidP="007F55EC">
      <w:pPr>
        <w:spacing w:before="120" w:after="120" w:line="360" w:lineRule="auto"/>
        <w:jc w:val="center"/>
        <w:rPr>
          <w:szCs w:val="24"/>
          <w:lang w:eastAsia="en-US"/>
        </w:rPr>
      </w:pPr>
      <w:r w:rsidRPr="007F55EC">
        <w:rPr>
          <w:szCs w:val="24"/>
          <w:lang w:eastAsia="en-US"/>
        </w:rPr>
        <w:lastRenderedPageBreak/>
        <w:t>Airteagal 1</w:t>
      </w:r>
      <w:r w:rsidRPr="007F55EC">
        <w:rPr>
          <w:szCs w:val="24"/>
          <w:lang w:eastAsia="en-US"/>
        </w:rPr>
        <w:br/>
        <w:t>Leasú ar Rialachán (AE) Uimh. 1024/2012</w:t>
      </w:r>
    </w:p>
    <w:p w14:paraId="45E55655" w14:textId="7EBCA420" w:rsidR="007F55EC" w:rsidRPr="007F55EC" w:rsidRDefault="007F55EC" w:rsidP="00A64525">
      <w:pPr>
        <w:spacing w:before="120" w:after="120" w:line="360" w:lineRule="auto"/>
        <w:ind w:left="851"/>
        <w:rPr>
          <w:szCs w:val="24"/>
          <w:lang w:eastAsia="en-US"/>
        </w:rPr>
      </w:pPr>
      <w:r w:rsidRPr="007F55EC">
        <w:rPr>
          <w:szCs w:val="24"/>
          <w:lang w:eastAsia="en-US"/>
        </w:rPr>
        <w:t>San Iarscríbhinn a ghabhann le Rialachán (AE) Uimh. 1024/2012, cuirtear isteach an pointe (16) nua seo a leanas:</w:t>
      </w:r>
    </w:p>
    <w:p w14:paraId="0A2DC237" w14:textId="77777777" w:rsidR="007F55EC" w:rsidRPr="007F55EC" w:rsidRDefault="007F55EC" w:rsidP="007F55EC">
      <w:pPr>
        <w:spacing w:before="120" w:after="120" w:line="360" w:lineRule="auto"/>
        <w:ind w:left="1416" w:hanging="566"/>
        <w:rPr>
          <w:szCs w:val="24"/>
          <w:lang w:eastAsia="en-US"/>
        </w:rPr>
      </w:pPr>
      <w:r w:rsidRPr="007F55EC">
        <w:rPr>
          <w:szCs w:val="24"/>
          <w:lang w:eastAsia="en-US"/>
        </w:rPr>
        <w:t>“16.</w:t>
      </w:r>
      <w:r w:rsidRPr="007F55EC">
        <w:rPr>
          <w:szCs w:val="24"/>
          <w:lang w:eastAsia="en-US"/>
        </w:rPr>
        <w:tab/>
        <w:t>Treoir (AE) ó Pharlaimint na hEorpa agus ón gComhairle maidir le comhlachais trasteorann Eorpacha (COM(2023)516) *: Airteagal 19(2), Airteagal 19(4), Airteagal 23(5), Airteagal 23(6), Airteagal 23(7), Airteagal 24(3), Airteagal 25(6), agus Airteagal 27.’</w:t>
      </w:r>
    </w:p>
    <w:p w14:paraId="18806876" w14:textId="77777777" w:rsidR="007F55EC" w:rsidRPr="007F55EC" w:rsidRDefault="007F55EC" w:rsidP="007F55EC">
      <w:pPr>
        <w:spacing w:before="120" w:after="120" w:line="360" w:lineRule="auto"/>
        <w:ind w:left="1416"/>
        <w:rPr>
          <w:szCs w:val="24"/>
          <w:lang w:eastAsia="en-US"/>
        </w:rPr>
      </w:pPr>
      <w:r w:rsidRPr="007F55EC">
        <w:rPr>
          <w:szCs w:val="24"/>
          <w:lang w:eastAsia="en-US"/>
        </w:rPr>
        <w:t>____________________</w:t>
      </w:r>
    </w:p>
    <w:p w14:paraId="11343E5A" w14:textId="0DB789D1" w:rsidR="00A64525" w:rsidRDefault="007F55EC" w:rsidP="007F55EC">
      <w:pPr>
        <w:spacing w:before="120" w:after="120" w:line="360" w:lineRule="auto"/>
        <w:ind w:left="1416"/>
        <w:rPr>
          <w:szCs w:val="24"/>
          <w:lang w:eastAsia="en-US"/>
        </w:rPr>
      </w:pPr>
      <w:r w:rsidRPr="007F55EC">
        <w:rPr>
          <w:szCs w:val="24"/>
          <w:lang w:eastAsia="en-US"/>
        </w:rPr>
        <w:t>*(Tagairt IO).”</w:t>
      </w:r>
    </w:p>
    <w:p w14:paraId="552EC049" w14:textId="77777777" w:rsidR="00A64525" w:rsidRDefault="00A64525">
      <w:pPr>
        <w:widowControl/>
        <w:rPr>
          <w:szCs w:val="24"/>
          <w:lang w:eastAsia="en-US"/>
        </w:rPr>
      </w:pPr>
      <w:r>
        <w:rPr>
          <w:szCs w:val="24"/>
          <w:lang w:eastAsia="en-US"/>
        </w:rPr>
        <w:br w:type="page"/>
      </w:r>
    </w:p>
    <w:p w14:paraId="1C48C11D" w14:textId="77777777" w:rsidR="007F55EC" w:rsidRPr="007F55EC" w:rsidRDefault="007F55EC" w:rsidP="007F55EC">
      <w:pPr>
        <w:spacing w:before="120" w:after="120" w:line="360" w:lineRule="auto"/>
        <w:jc w:val="center"/>
        <w:rPr>
          <w:szCs w:val="24"/>
          <w:lang w:eastAsia="en-US"/>
        </w:rPr>
      </w:pPr>
      <w:r w:rsidRPr="007F55EC">
        <w:rPr>
          <w:szCs w:val="24"/>
          <w:lang w:eastAsia="en-US"/>
        </w:rPr>
        <w:lastRenderedPageBreak/>
        <w:t>Airteagal 2</w:t>
      </w:r>
      <w:r w:rsidRPr="007F55EC">
        <w:rPr>
          <w:szCs w:val="24"/>
          <w:lang w:eastAsia="en-US"/>
        </w:rPr>
        <w:br/>
        <w:t>Leasuithe ar Rialachán (AE) 2018/1724</w:t>
      </w:r>
    </w:p>
    <w:p w14:paraId="2E2534C7" w14:textId="77777777" w:rsidR="007F55EC" w:rsidRPr="007F55EC" w:rsidRDefault="007F55EC" w:rsidP="007F55EC">
      <w:pPr>
        <w:spacing w:before="120" w:after="120" w:line="360" w:lineRule="auto"/>
        <w:rPr>
          <w:szCs w:val="24"/>
          <w:lang w:eastAsia="en-US"/>
        </w:rPr>
      </w:pPr>
      <w:r w:rsidRPr="007F55EC">
        <w:rPr>
          <w:szCs w:val="24"/>
          <w:lang w:eastAsia="en-US"/>
        </w:rPr>
        <w:t>Leasaítear Rialachán (AE) 2018/1724 mar a leanas:</w:t>
      </w:r>
    </w:p>
    <w:p w14:paraId="64667575" w14:textId="77777777" w:rsidR="007F55EC" w:rsidRPr="007F55EC" w:rsidRDefault="007F55EC" w:rsidP="007F55EC">
      <w:pPr>
        <w:spacing w:before="120" w:after="120" w:line="360" w:lineRule="auto"/>
        <w:ind w:left="850" w:hanging="850"/>
        <w:rPr>
          <w:szCs w:val="24"/>
          <w:lang w:eastAsia="en-US"/>
        </w:rPr>
      </w:pPr>
      <w:r w:rsidRPr="007F55EC">
        <w:rPr>
          <w:szCs w:val="24"/>
          <w:lang w:eastAsia="en-US"/>
        </w:rPr>
        <w:t>(1)</w:t>
      </w:r>
      <w:r w:rsidRPr="007F55EC">
        <w:rPr>
          <w:szCs w:val="24"/>
          <w:lang w:eastAsia="en-US"/>
        </w:rPr>
        <w:tab/>
        <w:t>in Airteagal 1(1), cuirtear an méid seo a leanas in ionad phointe (a):</w:t>
      </w:r>
    </w:p>
    <w:p w14:paraId="49B4E810" w14:textId="43850C4C" w:rsidR="00A64525" w:rsidRDefault="007F55EC" w:rsidP="007F55EC">
      <w:pPr>
        <w:spacing w:before="120" w:after="120" w:line="360" w:lineRule="auto"/>
        <w:ind w:left="1416" w:hanging="566"/>
        <w:rPr>
          <w:szCs w:val="24"/>
          <w:lang w:eastAsia="en-US"/>
        </w:rPr>
      </w:pPr>
      <w:r w:rsidRPr="007F55EC">
        <w:rPr>
          <w:szCs w:val="24"/>
          <w:lang w:eastAsia="en-US"/>
        </w:rPr>
        <w:t>‘(a)</w:t>
      </w:r>
      <w:r w:rsidRPr="007F55EC">
        <w:rPr>
          <w:szCs w:val="24"/>
          <w:lang w:eastAsia="en-US"/>
        </w:rPr>
        <w:tab/>
        <w:t>pointe rochtana aonair digiteach a bhunú agus a oibriú chun rochtain éasca a thabhairt do shaoránaigh, gnólachtaí agus daoine dlítheanacha nach gnólachtaí iad ar fhaisnéis ardcháilíochta, ar nósanna imeachta éifeachtúla agus ar sheirbhísí éifeachtacha cúnaimh agus réitigh fadhbanna i dtaca le rialacha an Aontais agus leis na rialacha náisiúnta is infheidhme maidir le saoránaigh, gnólachtaí agus daoine dlítheanacha nach gnólachtaí iad atá ag feidhmiú na gceart atá acu faoi dhlí an Aontais i réimse an mhargaidh inmheánaigh, de réir bhrí Airteagal 26(2) CFAE, nó a bhfuil rún acu na cearta sin a fheidhmiú;’</w:t>
      </w:r>
    </w:p>
    <w:p w14:paraId="6235860A" w14:textId="77777777" w:rsidR="00A64525" w:rsidRDefault="00A64525">
      <w:pPr>
        <w:widowControl/>
        <w:rPr>
          <w:szCs w:val="24"/>
          <w:lang w:eastAsia="en-US"/>
        </w:rPr>
      </w:pPr>
      <w:r>
        <w:rPr>
          <w:szCs w:val="24"/>
          <w:lang w:eastAsia="en-US"/>
        </w:rPr>
        <w:br w:type="page"/>
      </w:r>
    </w:p>
    <w:p w14:paraId="3C37907E" w14:textId="77777777" w:rsidR="007F55EC" w:rsidRPr="007F55EC" w:rsidRDefault="007F55EC" w:rsidP="007F55EC">
      <w:pPr>
        <w:spacing w:before="120" w:after="120" w:line="360" w:lineRule="auto"/>
        <w:ind w:left="850" w:hanging="850"/>
        <w:rPr>
          <w:szCs w:val="24"/>
          <w:lang w:eastAsia="en-US"/>
        </w:rPr>
      </w:pPr>
      <w:r w:rsidRPr="007F55EC">
        <w:rPr>
          <w:szCs w:val="24"/>
          <w:lang w:eastAsia="en-US"/>
        </w:rPr>
        <w:lastRenderedPageBreak/>
        <w:t>(2)</w:t>
      </w:r>
      <w:r w:rsidRPr="007F55EC">
        <w:rPr>
          <w:szCs w:val="24"/>
          <w:lang w:eastAsia="en-US"/>
        </w:rPr>
        <w:tab/>
        <w:t>in Airteagal 1(1), cuirtear an méid seo a leanas in ionad phointe (b):</w:t>
      </w:r>
    </w:p>
    <w:p w14:paraId="3AAF1414" w14:textId="77777777" w:rsidR="007F55EC" w:rsidRPr="007F55EC" w:rsidRDefault="007F55EC" w:rsidP="007F55EC">
      <w:pPr>
        <w:spacing w:before="120" w:after="120" w:line="360" w:lineRule="auto"/>
        <w:ind w:left="1416" w:hanging="566"/>
        <w:rPr>
          <w:szCs w:val="24"/>
          <w:lang w:eastAsia="en-US"/>
        </w:rPr>
      </w:pPr>
      <w:r w:rsidRPr="007F55EC">
        <w:rPr>
          <w:szCs w:val="24"/>
          <w:lang w:eastAsia="en-US"/>
        </w:rPr>
        <w:t>‘(b)</w:t>
      </w:r>
      <w:r w:rsidRPr="007F55EC">
        <w:rPr>
          <w:szCs w:val="24"/>
          <w:lang w:eastAsia="en-US"/>
        </w:rPr>
        <w:tab/>
        <w:t xml:space="preserve">úsáid nósanna imeachta ag úsáideoirí trasteorann agus cur chun feidhme </w:t>
      </w:r>
      <w:proofErr w:type="spellStart"/>
      <w:r w:rsidRPr="007F55EC">
        <w:rPr>
          <w:szCs w:val="24"/>
          <w:lang w:eastAsia="en-US"/>
        </w:rPr>
        <w:t>phrionsabal</w:t>
      </w:r>
      <w:proofErr w:type="spellEnd"/>
      <w:r w:rsidRPr="007F55EC">
        <w:rPr>
          <w:szCs w:val="24"/>
          <w:lang w:eastAsia="en-US"/>
        </w:rPr>
        <w:t xml:space="preserve"> na </w:t>
      </w:r>
      <w:proofErr w:type="spellStart"/>
      <w:r w:rsidRPr="007F55EC">
        <w:rPr>
          <w:szCs w:val="24"/>
          <w:lang w:eastAsia="en-US"/>
        </w:rPr>
        <w:t>haonuaire</w:t>
      </w:r>
      <w:proofErr w:type="spellEnd"/>
      <w:r w:rsidRPr="007F55EC">
        <w:rPr>
          <w:szCs w:val="24"/>
          <w:lang w:eastAsia="en-US"/>
        </w:rPr>
        <w:t xml:space="preserve"> a bhaineann leis na nósanna imeachta a liostaítear in Iarscríbhinn II a ghabhann leis an Rialachán seo agus leis na nósanna imeachta dá bhforáiltear i dTreoracha 2005/36/CE, 2006/123/CE, 2014/24/AE, 2014/25/AE agus .../...*;’</w:t>
      </w:r>
    </w:p>
    <w:p w14:paraId="69A22917" w14:textId="77777777" w:rsidR="007F55EC" w:rsidRPr="007F55EC" w:rsidRDefault="007F55EC" w:rsidP="007F55EC">
      <w:pPr>
        <w:spacing w:before="120" w:after="120" w:line="360" w:lineRule="auto"/>
        <w:ind w:left="1416"/>
        <w:rPr>
          <w:szCs w:val="24"/>
          <w:lang w:eastAsia="en-US"/>
        </w:rPr>
      </w:pPr>
      <w:r w:rsidRPr="007F55EC">
        <w:rPr>
          <w:szCs w:val="24"/>
          <w:lang w:eastAsia="en-US"/>
        </w:rPr>
        <w:t>____________________</w:t>
      </w:r>
    </w:p>
    <w:p w14:paraId="0D0F51CB" w14:textId="77777777" w:rsidR="007F55EC" w:rsidRPr="007F55EC" w:rsidRDefault="007F55EC" w:rsidP="007F55EC">
      <w:pPr>
        <w:spacing w:before="120" w:after="120" w:line="360" w:lineRule="auto"/>
        <w:ind w:left="1416"/>
        <w:rPr>
          <w:szCs w:val="24"/>
          <w:lang w:eastAsia="en-US"/>
        </w:rPr>
      </w:pPr>
      <w:r w:rsidRPr="007F55EC">
        <w:rPr>
          <w:szCs w:val="24"/>
          <w:lang w:eastAsia="en-US"/>
        </w:rPr>
        <w:t>‘* Treoir ó Pharlaimint na hEorpa agus ón gComhairle an .... Maidir le comhlachais trasteorann Eorpacha (tagairt IO).’</w:t>
      </w:r>
    </w:p>
    <w:p w14:paraId="1FC18495" w14:textId="77777777" w:rsidR="007F55EC" w:rsidRPr="007F55EC" w:rsidRDefault="007F55EC" w:rsidP="007F55EC">
      <w:pPr>
        <w:spacing w:before="120" w:after="120" w:line="360" w:lineRule="auto"/>
        <w:ind w:left="850" w:hanging="850"/>
        <w:rPr>
          <w:szCs w:val="24"/>
          <w:lang w:eastAsia="en-US"/>
        </w:rPr>
      </w:pPr>
      <w:r w:rsidRPr="007F55EC">
        <w:rPr>
          <w:szCs w:val="24"/>
          <w:lang w:eastAsia="en-US"/>
        </w:rPr>
        <w:t>(3)</w:t>
      </w:r>
      <w:r w:rsidRPr="007F55EC">
        <w:rPr>
          <w:szCs w:val="24"/>
          <w:lang w:eastAsia="en-US"/>
        </w:rPr>
        <w:tab/>
        <w:t>in Airteagal 2(2), cuirtear an méid seo a leanas in ionad phointe (c):</w:t>
      </w:r>
    </w:p>
    <w:p w14:paraId="5E080592" w14:textId="28AEEE55" w:rsidR="00A64525" w:rsidRDefault="007F55EC" w:rsidP="007F55EC">
      <w:pPr>
        <w:spacing w:before="120" w:after="120" w:line="360" w:lineRule="auto"/>
        <w:ind w:left="1416" w:hanging="566"/>
        <w:rPr>
          <w:szCs w:val="24"/>
          <w:lang w:eastAsia="en-US"/>
        </w:rPr>
      </w:pPr>
      <w:r w:rsidRPr="007F55EC">
        <w:rPr>
          <w:szCs w:val="24"/>
          <w:lang w:eastAsia="en-US"/>
        </w:rPr>
        <w:t>‘(c)</w:t>
      </w:r>
      <w:r w:rsidRPr="007F55EC">
        <w:rPr>
          <w:szCs w:val="24"/>
          <w:lang w:eastAsia="en-US"/>
        </w:rPr>
        <w:tab/>
        <w:t xml:space="preserve">faisnéis faoi sheirbhísí cúnaimh agus réitigh fadhbanna agus naisc leo, mar a liostaítear in Iarscríbhinn III nó dá dtagraítear in Airteagal 7, ar féidir le saoránaigh, gnólachtaí agus daoine dlítheanacha nach gnólachtaí iad dul ina muinín má tá ceisteanna nó fadhbanna acu maidir leis na cearta, na </w:t>
      </w:r>
      <w:proofErr w:type="spellStart"/>
      <w:r w:rsidRPr="007F55EC">
        <w:rPr>
          <w:szCs w:val="24"/>
          <w:lang w:eastAsia="en-US"/>
        </w:rPr>
        <w:t>hoibleagáidí</w:t>
      </w:r>
      <w:proofErr w:type="spellEnd"/>
      <w:r w:rsidRPr="007F55EC">
        <w:rPr>
          <w:szCs w:val="24"/>
          <w:lang w:eastAsia="en-US"/>
        </w:rPr>
        <w:t xml:space="preserve"> nó na nósanna imeachta dá dtagraítear i bpointí (a) agus (b) den mhír seo.’</w:t>
      </w:r>
    </w:p>
    <w:p w14:paraId="59F9F603" w14:textId="77777777" w:rsidR="00A64525" w:rsidRDefault="00A64525">
      <w:pPr>
        <w:widowControl/>
        <w:rPr>
          <w:szCs w:val="24"/>
          <w:lang w:eastAsia="en-US"/>
        </w:rPr>
      </w:pPr>
      <w:r>
        <w:rPr>
          <w:szCs w:val="24"/>
          <w:lang w:eastAsia="en-US"/>
        </w:rPr>
        <w:br w:type="page"/>
      </w:r>
    </w:p>
    <w:p w14:paraId="74CA89C7" w14:textId="77777777" w:rsidR="007F55EC" w:rsidRPr="007F55EC" w:rsidRDefault="007F55EC" w:rsidP="007F55EC">
      <w:pPr>
        <w:spacing w:before="120" w:after="120" w:line="360" w:lineRule="auto"/>
        <w:ind w:left="850" w:hanging="850"/>
        <w:rPr>
          <w:szCs w:val="24"/>
          <w:lang w:eastAsia="en-US"/>
        </w:rPr>
      </w:pPr>
      <w:r w:rsidRPr="007F55EC">
        <w:rPr>
          <w:szCs w:val="24"/>
          <w:lang w:eastAsia="en-US"/>
        </w:rPr>
        <w:lastRenderedPageBreak/>
        <w:t>(4)</w:t>
      </w:r>
      <w:r w:rsidRPr="007F55EC">
        <w:rPr>
          <w:szCs w:val="24"/>
          <w:lang w:eastAsia="en-US"/>
        </w:rPr>
        <w:tab/>
        <w:t>in Airteagal 14, cuirtear an méid seo a leanas in ionad mhír 1:</w:t>
      </w:r>
    </w:p>
    <w:p w14:paraId="19148C09" w14:textId="77777777" w:rsidR="007F55EC" w:rsidRPr="007F55EC" w:rsidRDefault="007F55EC" w:rsidP="007F55EC">
      <w:pPr>
        <w:spacing w:before="120" w:after="120" w:line="360" w:lineRule="auto"/>
        <w:ind w:left="1416" w:hanging="566"/>
        <w:rPr>
          <w:szCs w:val="24"/>
          <w:lang w:eastAsia="en-US"/>
        </w:rPr>
      </w:pPr>
      <w:r w:rsidRPr="007F55EC">
        <w:rPr>
          <w:szCs w:val="24"/>
          <w:lang w:eastAsia="en-US"/>
        </w:rPr>
        <w:t>‘1.</w:t>
      </w:r>
      <w:r w:rsidRPr="007F55EC">
        <w:rPr>
          <w:szCs w:val="24"/>
          <w:lang w:eastAsia="en-US"/>
        </w:rPr>
        <w:tab/>
        <w:t>Ar mhaithe le fianaise a mhalartú le haghaidh na nósanna imeachta ar líne a liostaítear in Iarscríbhinn II a ghabhann leis an Rialachán seo agus na nósanna imeachta dá bhforáiltear i dTreoracha 2005/36/CE, 2006/123/CE, 2014/24/AE, 2014/25/AE agus .../.../..., cuirfidh an Coimisiún córas teicniúil ar bun i gcomhar leis na Ballstáit le haghaidh malartú fianaise uathoibríoch idir údaráis inniúla i mBallstáit éagsúla (‘an córas teicniúil’).’</w:t>
      </w:r>
    </w:p>
    <w:p w14:paraId="444CE8BF" w14:textId="19768594" w:rsidR="007F55EC" w:rsidRPr="007F55EC" w:rsidRDefault="007F55EC" w:rsidP="007F55EC">
      <w:pPr>
        <w:spacing w:before="120" w:after="120" w:line="360" w:lineRule="auto"/>
        <w:ind w:left="850" w:hanging="850"/>
        <w:rPr>
          <w:szCs w:val="24"/>
          <w:lang w:eastAsia="en-US"/>
        </w:rPr>
      </w:pPr>
      <w:r>
        <w:rPr>
          <w:szCs w:val="24"/>
          <w:lang w:eastAsia="en-US"/>
        </w:rPr>
        <w:t>(5)</w:t>
      </w:r>
      <w:r>
        <w:rPr>
          <w:szCs w:val="24"/>
          <w:lang w:eastAsia="en-US"/>
        </w:rPr>
        <w:tab/>
        <w:t>l</w:t>
      </w:r>
      <w:r w:rsidRPr="007F55EC">
        <w:rPr>
          <w:szCs w:val="24"/>
          <w:lang w:eastAsia="en-US"/>
        </w:rPr>
        <w:t>easaítear Iarscríbhinn I a ghabhann le Rialachán (AE) 2018/1724 mar a leanas:</w:t>
      </w:r>
    </w:p>
    <w:p w14:paraId="5589B90F" w14:textId="77777777" w:rsidR="007F55EC" w:rsidRPr="007F55EC" w:rsidRDefault="007F55EC" w:rsidP="007F55EC">
      <w:pPr>
        <w:spacing w:before="120" w:after="120" w:line="360" w:lineRule="auto"/>
        <w:ind w:left="1416" w:hanging="566"/>
        <w:rPr>
          <w:szCs w:val="24"/>
          <w:lang w:eastAsia="en-US"/>
        </w:rPr>
      </w:pPr>
      <w:r w:rsidRPr="007F55EC">
        <w:rPr>
          <w:szCs w:val="24"/>
          <w:lang w:eastAsia="en-US"/>
        </w:rPr>
        <w:t>(a)</w:t>
      </w:r>
      <w:r w:rsidRPr="007F55EC">
        <w:rPr>
          <w:szCs w:val="24"/>
          <w:lang w:eastAsia="en-US"/>
        </w:rPr>
        <w:tab/>
        <w:t>cuirtear an méid seo a leanas in ionad an teidil:</w:t>
      </w:r>
    </w:p>
    <w:p w14:paraId="1F8D4DD7" w14:textId="26544DC2" w:rsidR="00A64525" w:rsidRDefault="007F55EC" w:rsidP="007F55EC">
      <w:pPr>
        <w:spacing w:before="120" w:after="120" w:line="360" w:lineRule="auto"/>
        <w:ind w:left="1416"/>
        <w:rPr>
          <w:szCs w:val="24"/>
          <w:lang w:eastAsia="en-US"/>
        </w:rPr>
      </w:pPr>
      <w:r w:rsidRPr="007F55EC">
        <w:rPr>
          <w:szCs w:val="24"/>
          <w:lang w:eastAsia="en-US"/>
        </w:rPr>
        <w:t xml:space="preserve">‘Liosta de réimsí faisnéise atá ábhartha do shaoránaigh, gnólachtaí agus daoine dlítheanacha nach gnólachtaí iad a bhfuil a n‑oifig chláraithe acu i mBallstát atá ag feidhmiú a gceart i ndáil leis an margadh inmheánach dá dtagraítear i bpointe (a) </w:t>
      </w:r>
      <w:proofErr w:type="spellStart"/>
      <w:r w:rsidRPr="007F55EC">
        <w:rPr>
          <w:szCs w:val="24"/>
          <w:lang w:eastAsia="en-US"/>
        </w:rPr>
        <w:t>d’Airteagal</w:t>
      </w:r>
      <w:proofErr w:type="spellEnd"/>
      <w:r w:rsidRPr="007F55EC">
        <w:rPr>
          <w:szCs w:val="24"/>
          <w:lang w:eastAsia="en-US"/>
        </w:rPr>
        <w:t xml:space="preserve"> 2(2).</w:t>
      </w:r>
    </w:p>
    <w:p w14:paraId="0B37D01D" w14:textId="77777777" w:rsidR="00A64525" w:rsidRDefault="00A64525">
      <w:pPr>
        <w:widowControl/>
        <w:rPr>
          <w:szCs w:val="24"/>
          <w:lang w:eastAsia="en-US"/>
        </w:rPr>
      </w:pPr>
      <w:r>
        <w:rPr>
          <w:szCs w:val="24"/>
          <w:lang w:eastAsia="en-US"/>
        </w:rPr>
        <w:br w:type="page"/>
      </w:r>
    </w:p>
    <w:p w14:paraId="0AEFFF56" w14:textId="3436857A" w:rsidR="007F55EC" w:rsidRDefault="007F55EC" w:rsidP="007F55EC">
      <w:pPr>
        <w:spacing w:before="120" w:after="120" w:line="360" w:lineRule="auto"/>
        <w:ind w:left="1982" w:hanging="566"/>
        <w:rPr>
          <w:szCs w:val="24"/>
          <w:lang w:eastAsia="en-US"/>
        </w:rPr>
      </w:pPr>
      <w:r w:rsidRPr="007F55EC">
        <w:rPr>
          <w:b/>
          <w:i/>
          <w:szCs w:val="24"/>
          <w:lang w:eastAsia="en-US"/>
        </w:rPr>
        <w:lastRenderedPageBreak/>
        <w:t>(</w:t>
      </w:r>
      <w:proofErr w:type="spellStart"/>
      <w:r w:rsidRPr="007F55EC">
        <w:rPr>
          <w:b/>
          <w:i/>
          <w:szCs w:val="24"/>
          <w:lang w:eastAsia="en-US"/>
        </w:rPr>
        <w:t>aa</w:t>
      </w:r>
      <w:proofErr w:type="spellEnd"/>
      <w:r w:rsidRPr="007F55EC">
        <w:rPr>
          <w:b/>
          <w:i/>
          <w:szCs w:val="24"/>
          <w:lang w:eastAsia="en-US"/>
        </w:rPr>
        <w:t>)</w:t>
      </w:r>
      <w:r w:rsidRPr="007F55EC">
        <w:rPr>
          <w:szCs w:val="24"/>
          <w:lang w:eastAsia="en-US"/>
        </w:rPr>
        <w:tab/>
      </w:r>
      <w:r w:rsidRPr="007F55EC">
        <w:rPr>
          <w:b/>
          <w:i/>
          <w:szCs w:val="24"/>
          <w:lang w:eastAsia="en-US"/>
        </w:rPr>
        <w:t xml:space="preserve">réimsí faisnéise </w:t>
      </w:r>
      <w:r w:rsidR="00FA3180" w:rsidRPr="00551465">
        <w:rPr>
          <w:rFonts w:eastAsia="Calibri"/>
          <w:b/>
          <w:i/>
          <w:szCs w:val="22"/>
          <w:lang w:eastAsia="en-US"/>
        </w:rPr>
        <w:t>a bhaineann le gnólachtaí</w:t>
      </w:r>
      <w:r w:rsidR="00FA3180" w:rsidRPr="00FA3180">
        <w:rPr>
          <w:rFonts w:eastAsia="Calibri"/>
          <w:b/>
          <w:i/>
          <w:szCs w:val="22"/>
          <w:lang w:eastAsia="en-US"/>
        </w:rPr>
        <w:t>, cuirtear an méid seo a leanas in ionad phointe J</w:t>
      </w:r>
      <w:r w:rsidRPr="007F55EC">
        <w:rPr>
          <w:b/>
          <w:i/>
          <w:szCs w:val="24"/>
          <w:lang w:eastAsia="en-US"/>
        </w:rPr>
        <w:t>:</w:t>
      </w:r>
      <w:r w:rsidRPr="007F55EC">
        <w:rPr>
          <w:szCs w:val="24"/>
          <w:lang w:eastAsia="en-US"/>
        </w:rPr>
        <w:t>’</w:t>
      </w:r>
    </w:p>
    <w:p w14:paraId="52D24C20" w14:textId="68BF59D0" w:rsidR="00551465" w:rsidRPr="00551465" w:rsidRDefault="00551465" w:rsidP="007F55EC">
      <w:pPr>
        <w:spacing w:before="120" w:after="120" w:line="360" w:lineRule="auto"/>
        <w:ind w:left="1982" w:hanging="566"/>
        <w:rPr>
          <w:b/>
          <w:i/>
          <w:szCs w:val="24"/>
          <w:lang w:eastAsia="en-US"/>
        </w:rPr>
      </w:pPr>
      <w:r w:rsidRPr="00551465">
        <w:rPr>
          <w:rFonts w:eastAsia="Calibri"/>
          <w:b/>
          <w:i/>
          <w:szCs w:val="22"/>
          <w:lang w:eastAsia="en-US"/>
        </w:rPr>
        <w:t>‘Réimsí faisnéise a bhaineann le gnólachtaí:</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F55EC" w:rsidRPr="007F55EC" w14:paraId="6EAD98B1" w14:textId="77777777" w:rsidTr="00C20450">
        <w:trPr>
          <w:jc w:val="center"/>
        </w:trPr>
        <w:tc>
          <w:tcPr>
            <w:tcW w:w="4876" w:type="dxa"/>
            <w:tcBorders>
              <w:top w:val="single" w:sz="4" w:space="0" w:color="auto"/>
              <w:left w:val="single" w:sz="4" w:space="0" w:color="auto"/>
              <w:bottom w:val="single" w:sz="4" w:space="0" w:color="auto"/>
              <w:right w:val="single" w:sz="4" w:space="0" w:color="auto"/>
            </w:tcBorders>
            <w:hideMark/>
          </w:tcPr>
          <w:p w14:paraId="52C20CF0" w14:textId="6767A2F1" w:rsidR="007F55EC" w:rsidRPr="00551465" w:rsidRDefault="007F55EC" w:rsidP="007F55EC">
            <w:pPr>
              <w:spacing w:after="120"/>
              <w:rPr>
                <w:rFonts w:eastAsia="Calibri"/>
                <w:szCs w:val="22"/>
                <w:lang w:eastAsia="en-US"/>
              </w:rPr>
            </w:pPr>
          </w:p>
        </w:tc>
        <w:tc>
          <w:tcPr>
            <w:tcW w:w="4876" w:type="dxa"/>
            <w:tcBorders>
              <w:top w:val="single" w:sz="4" w:space="0" w:color="auto"/>
              <w:left w:val="single" w:sz="4" w:space="0" w:color="auto"/>
              <w:bottom w:val="single" w:sz="4" w:space="0" w:color="auto"/>
              <w:right w:val="single" w:sz="4" w:space="0" w:color="auto"/>
            </w:tcBorders>
          </w:tcPr>
          <w:p w14:paraId="79773EB5" w14:textId="77777777" w:rsidR="007F55EC" w:rsidRPr="00551465" w:rsidRDefault="007F55EC" w:rsidP="007F55EC">
            <w:pPr>
              <w:spacing w:after="120"/>
              <w:rPr>
                <w:rFonts w:eastAsia="Calibri"/>
                <w:szCs w:val="22"/>
                <w:lang w:eastAsia="en-US"/>
              </w:rPr>
            </w:pPr>
          </w:p>
        </w:tc>
      </w:tr>
      <w:tr w:rsidR="007F55EC" w:rsidRPr="007F55EC" w14:paraId="02F42127" w14:textId="77777777" w:rsidTr="00C20450">
        <w:trPr>
          <w:jc w:val="center"/>
        </w:trPr>
        <w:tc>
          <w:tcPr>
            <w:tcW w:w="4876" w:type="dxa"/>
            <w:tcBorders>
              <w:top w:val="single" w:sz="4" w:space="0" w:color="auto"/>
              <w:left w:val="single" w:sz="4" w:space="0" w:color="auto"/>
              <w:bottom w:val="single" w:sz="4" w:space="0" w:color="auto"/>
              <w:right w:val="single" w:sz="4" w:space="0" w:color="auto"/>
            </w:tcBorders>
            <w:hideMark/>
          </w:tcPr>
          <w:p w14:paraId="14C7B0B8"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Réimse</w:t>
            </w:r>
          </w:p>
        </w:tc>
        <w:tc>
          <w:tcPr>
            <w:tcW w:w="4876" w:type="dxa"/>
            <w:tcBorders>
              <w:top w:val="single" w:sz="4" w:space="0" w:color="auto"/>
              <w:left w:val="single" w:sz="4" w:space="0" w:color="auto"/>
              <w:bottom w:val="single" w:sz="4" w:space="0" w:color="auto"/>
              <w:right w:val="single" w:sz="4" w:space="0" w:color="auto"/>
            </w:tcBorders>
            <w:hideMark/>
          </w:tcPr>
          <w:p w14:paraId="4BD34468"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FAISNÉIS FAOI CHEARTA, OIBLEAGÁIDÍ AGUS RIALACHA</w:t>
            </w:r>
          </w:p>
        </w:tc>
      </w:tr>
      <w:tr w:rsidR="007F55EC" w:rsidRPr="007F55EC" w14:paraId="6B7F11D7" w14:textId="77777777" w:rsidTr="00C20450">
        <w:trPr>
          <w:jc w:val="center"/>
        </w:trPr>
        <w:tc>
          <w:tcPr>
            <w:tcW w:w="4876" w:type="dxa"/>
            <w:tcBorders>
              <w:top w:val="single" w:sz="4" w:space="0" w:color="auto"/>
              <w:left w:val="single" w:sz="4" w:space="0" w:color="auto"/>
              <w:bottom w:val="single" w:sz="4" w:space="0" w:color="auto"/>
              <w:right w:val="single" w:sz="4" w:space="0" w:color="auto"/>
            </w:tcBorders>
            <w:hideMark/>
          </w:tcPr>
          <w:p w14:paraId="6AA880B3"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J. Gnólacht a thosú, a reáchtáil agus a dhúnadh</w:t>
            </w:r>
          </w:p>
        </w:tc>
        <w:tc>
          <w:tcPr>
            <w:tcW w:w="4876" w:type="dxa"/>
            <w:tcBorders>
              <w:top w:val="single" w:sz="4" w:space="0" w:color="auto"/>
              <w:left w:val="single" w:sz="4" w:space="0" w:color="auto"/>
              <w:bottom w:val="single" w:sz="4" w:space="0" w:color="auto"/>
              <w:right w:val="single" w:sz="4" w:space="0" w:color="auto"/>
            </w:tcBorders>
          </w:tcPr>
          <w:p w14:paraId="5D5E4153"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1. gnólacht a chlárú, a dhúnadh nó a chineál dlíthiúil a athrú (nósanna imeachta clárúcháin agus foirmeacha dlí le haghaidh gnó a dhéanamh)</w:t>
            </w:r>
          </w:p>
          <w:p w14:paraId="03FCE605"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2. oifig chláraithe ag gnólacht a aistriú chuig Ballstát eile</w:t>
            </w:r>
          </w:p>
          <w:p w14:paraId="181111A1"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2a. dualgais do chreidiúnaithe agus cearta oibrithe maidir le hoifig chláraithe ag gnólacht a aistriú go Ballstát eile</w:t>
            </w:r>
          </w:p>
          <w:p w14:paraId="61DE0FB9"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 xml:space="preserve">3. cearta maoine intleachtúla (iarratas a dhéanamh ar </w:t>
            </w:r>
            <w:proofErr w:type="spellStart"/>
            <w:r w:rsidRPr="00FA3180">
              <w:rPr>
                <w:rFonts w:eastAsia="Calibri"/>
                <w:b/>
                <w:i/>
                <w:szCs w:val="22"/>
                <w:lang w:eastAsia="en-US"/>
              </w:rPr>
              <w:t>phaitinn</w:t>
            </w:r>
            <w:proofErr w:type="spellEnd"/>
            <w:r w:rsidRPr="00FA3180">
              <w:rPr>
                <w:rFonts w:eastAsia="Calibri"/>
                <w:b/>
                <w:i/>
                <w:szCs w:val="22"/>
                <w:lang w:eastAsia="en-US"/>
              </w:rPr>
              <w:t>, trádmharc, líníocht nó dearadh a chlárú, ceadúnas atáirgthe a fháil)</w:t>
            </w:r>
          </w:p>
          <w:p w14:paraId="1F0E1BED" w14:textId="7737AAB2" w:rsidR="007F55EC" w:rsidRPr="00FA3180" w:rsidRDefault="00A64525" w:rsidP="007F55EC">
            <w:pPr>
              <w:spacing w:after="120"/>
              <w:rPr>
                <w:rFonts w:eastAsia="Calibri"/>
                <w:b/>
                <w:i/>
                <w:szCs w:val="22"/>
                <w:lang w:eastAsia="en-US"/>
              </w:rPr>
            </w:pPr>
            <w:r w:rsidRPr="00FA3180">
              <w:rPr>
                <w:rFonts w:eastAsia="Calibri"/>
                <w:b/>
                <w:i/>
                <w:szCs w:val="22"/>
                <w:lang w:eastAsia="en-US"/>
              </w:rPr>
              <w:t>4</w:t>
            </w:r>
            <w:r w:rsidR="007F55EC" w:rsidRPr="00FA3180">
              <w:rPr>
                <w:rFonts w:eastAsia="Calibri"/>
                <w:b/>
                <w:i/>
                <w:szCs w:val="22"/>
                <w:lang w:eastAsia="en-US"/>
              </w:rPr>
              <w:t xml:space="preserve">. cothroime agus trédhearcacht i gcleachtais tráchtála, lena n-áirítear cearta tomhaltóirí agus ráthaíochtaí a bhaineann le </w:t>
            </w:r>
            <w:proofErr w:type="spellStart"/>
            <w:r w:rsidR="007F55EC" w:rsidRPr="00FA3180">
              <w:rPr>
                <w:rFonts w:eastAsia="Calibri"/>
                <w:b/>
                <w:i/>
                <w:szCs w:val="22"/>
                <w:lang w:eastAsia="en-US"/>
              </w:rPr>
              <w:t>hearraí</w:t>
            </w:r>
            <w:proofErr w:type="spellEnd"/>
            <w:r w:rsidR="007F55EC" w:rsidRPr="00FA3180">
              <w:rPr>
                <w:rFonts w:eastAsia="Calibri"/>
                <w:b/>
                <w:i/>
                <w:szCs w:val="22"/>
                <w:lang w:eastAsia="en-US"/>
              </w:rPr>
              <w:t xml:space="preserve"> agus seirbhísí a dhíol</w:t>
            </w:r>
          </w:p>
          <w:p w14:paraId="7B522644"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5. saoráidí ar líne a thairiscint le haghaidh íocaíochtaí trasteorann nuair atáthar ag díol earraí agus seirbhísí ar líne</w:t>
            </w:r>
          </w:p>
          <w:p w14:paraId="1992F05F"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6. cearta agus oibleagáidí a eascraíonn as dlí na gconarthaí, lena n-áirítear ús ar riaráistí</w:t>
            </w:r>
          </w:p>
          <w:p w14:paraId="351C351E"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7. imeachtaí dócmhainneachta agus leachtú cuideachtaí</w:t>
            </w:r>
          </w:p>
          <w:p w14:paraId="162E9A1D"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8. árachas creidmheasa</w:t>
            </w:r>
          </w:p>
          <w:p w14:paraId="14DB18B0"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9. cuideachtaí a chumasc nó gnólacht a dhíol</w:t>
            </w:r>
          </w:p>
          <w:p w14:paraId="344EDCB9"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10. dliteanas sibhialta comhaltaí boird nó stiúrthóirí cuideachta</w:t>
            </w:r>
          </w:p>
          <w:p w14:paraId="5076754E" w14:textId="77777777" w:rsidR="007F55EC" w:rsidRPr="00FA3180" w:rsidRDefault="007F55EC" w:rsidP="007F55EC">
            <w:pPr>
              <w:spacing w:after="120"/>
              <w:rPr>
                <w:rFonts w:eastAsia="Calibri"/>
                <w:b/>
                <w:i/>
                <w:szCs w:val="22"/>
                <w:lang w:eastAsia="en-US"/>
              </w:rPr>
            </w:pPr>
            <w:r w:rsidRPr="00FA3180">
              <w:rPr>
                <w:rFonts w:eastAsia="Calibri"/>
                <w:b/>
                <w:i/>
                <w:szCs w:val="22"/>
                <w:lang w:eastAsia="en-US"/>
              </w:rPr>
              <w:t>11. rialacha agus oibleagáidí maidir le sonraí pearsanta a phróiseáil’</w:t>
            </w:r>
          </w:p>
        </w:tc>
      </w:tr>
    </w:tbl>
    <w:p w14:paraId="04DC6383" w14:textId="5D11C724" w:rsidR="00A64525" w:rsidRDefault="007F55EC" w:rsidP="007F55EC">
      <w:pPr>
        <w:widowControl/>
        <w:jc w:val="right"/>
        <w:rPr>
          <w:rFonts w:eastAsia="Calibri"/>
          <w:b/>
          <w:szCs w:val="24"/>
          <w:lang w:eastAsia="en-US"/>
        </w:rPr>
      </w:pPr>
      <w:r w:rsidRPr="00A64525">
        <w:rPr>
          <w:rFonts w:eastAsia="Calibri"/>
          <w:b/>
          <w:szCs w:val="24"/>
          <w:lang w:eastAsia="en-US"/>
        </w:rPr>
        <w:t>[Leasú 4]</w:t>
      </w:r>
    </w:p>
    <w:p w14:paraId="0E119A41" w14:textId="77777777" w:rsidR="00A64525" w:rsidRDefault="00A64525">
      <w:pPr>
        <w:widowControl/>
        <w:rPr>
          <w:rFonts w:eastAsia="Calibri"/>
          <w:b/>
          <w:szCs w:val="24"/>
          <w:lang w:eastAsia="en-US"/>
        </w:rPr>
      </w:pPr>
      <w:r>
        <w:rPr>
          <w:rFonts w:eastAsia="Calibri"/>
          <w:b/>
          <w:szCs w:val="24"/>
          <w:lang w:eastAsia="en-US"/>
        </w:rPr>
        <w:br w:type="page"/>
      </w:r>
    </w:p>
    <w:p w14:paraId="34232BA2" w14:textId="77777777" w:rsidR="007F55EC" w:rsidRPr="007F55EC" w:rsidRDefault="007F55EC" w:rsidP="007F55EC">
      <w:pPr>
        <w:spacing w:before="120" w:after="120" w:line="360" w:lineRule="auto"/>
        <w:ind w:left="1416" w:hanging="566"/>
        <w:rPr>
          <w:szCs w:val="24"/>
          <w:lang w:eastAsia="en-US"/>
        </w:rPr>
      </w:pPr>
      <w:r w:rsidRPr="007F55EC">
        <w:rPr>
          <w:szCs w:val="24"/>
          <w:lang w:eastAsia="en-US"/>
        </w:rPr>
        <w:lastRenderedPageBreak/>
        <w:t>(b)</w:t>
      </w:r>
      <w:r w:rsidRPr="007F55EC">
        <w:rPr>
          <w:szCs w:val="24"/>
          <w:lang w:eastAsia="en-US"/>
        </w:rPr>
        <w:tab/>
        <w:t>cuirtear isteach na réimsí faisnéise seo a leanas:</w:t>
      </w:r>
    </w:p>
    <w:p w14:paraId="444DB1D4" w14:textId="35B2A8B1" w:rsidR="007F55EC" w:rsidRDefault="007F55EC" w:rsidP="007F55EC">
      <w:pPr>
        <w:spacing w:before="120" w:after="120" w:line="360" w:lineRule="auto"/>
        <w:ind w:left="850"/>
        <w:rPr>
          <w:szCs w:val="24"/>
          <w:lang w:eastAsia="en-US"/>
        </w:rPr>
      </w:pPr>
      <w:r w:rsidRPr="007F55EC">
        <w:rPr>
          <w:szCs w:val="24"/>
          <w:lang w:eastAsia="en-US"/>
        </w:rPr>
        <w:t>‘Réimsí faisnéise a bhaineann le daoine dlítheanacha nach gnólachtaí iad a bhfuil a n‑oifig chláraithe acu i mBallstát:</w:t>
      </w:r>
    </w:p>
    <w:tbl>
      <w:tblPr>
        <w:tblStyle w:val="TableGrid"/>
        <w:tblW w:w="0" w:type="auto"/>
        <w:tblInd w:w="850" w:type="dxa"/>
        <w:tblLook w:val="04A0" w:firstRow="1" w:lastRow="0" w:firstColumn="1" w:lastColumn="0" w:noHBand="0" w:noVBand="1"/>
      </w:tblPr>
      <w:tblGrid>
        <w:gridCol w:w="4172"/>
        <w:gridCol w:w="4043"/>
      </w:tblGrid>
      <w:tr w:rsidR="00A64525" w14:paraId="5BF3A4A7" w14:textId="77777777" w:rsidTr="00A64525">
        <w:tc>
          <w:tcPr>
            <w:tcW w:w="4172" w:type="dxa"/>
          </w:tcPr>
          <w:p w14:paraId="12452918" w14:textId="6875DD42" w:rsidR="00A64525" w:rsidRDefault="00A64525" w:rsidP="00A64525">
            <w:pPr>
              <w:spacing w:before="120" w:after="120" w:line="360" w:lineRule="auto"/>
              <w:rPr>
                <w:szCs w:val="24"/>
                <w:lang w:eastAsia="en-US"/>
              </w:rPr>
            </w:pPr>
            <w:r w:rsidRPr="007F55EC">
              <w:rPr>
                <w:rFonts w:ascii="Calibri" w:eastAsia="Calibri" w:hAnsi="Calibri"/>
                <w:i/>
                <w:szCs w:val="22"/>
                <w:lang w:eastAsia="en-US"/>
              </w:rPr>
              <w:t xml:space="preserve">AA. Duine </w:t>
            </w:r>
            <w:proofErr w:type="spellStart"/>
            <w:r w:rsidRPr="007F55EC">
              <w:rPr>
                <w:rFonts w:ascii="Calibri" w:eastAsia="Calibri" w:hAnsi="Calibri"/>
                <w:i/>
                <w:szCs w:val="22"/>
                <w:lang w:eastAsia="en-US"/>
              </w:rPr>
              <w:t>dlítheanach</w:t>
            </w:r>
            <w:proofErr w:type="spellEnd"/>
            <w:r w:rsidRPr="007F55EC">
              <w:rPr>
                <w:rFonts w:ascii="Calibri" w:eastAsia="Calibri" w:hAnsi="Calibri"/>
                <w:i/>
                <w:szCs w:val="22"/>
                <w:lang w:eastAsia="en-US"/>
              </w:rPr>
              <w:t xml:space="preserve"> nach gnólacht é a thosú, a reáchtáil agus a dhúnadh</w:t>
            </w:r>
          </w:p>
        </w:tc>
        <w:tc>
          <w:tcPr>
            <w:tcW w:w="4043" w:type="dxa"/>
          </w:tcPr>
          <w:p w14:paraId="27190872" w14:textId="77777777" w:rsidR="00A64525" w:rsidRPr="007F55EC" w:rsidRDefault="00A64525" w:rsidP="00A64525">
            <w:pPr>
              <w:widowControl/>
              <w:rPr>
                <w:rFonts w:eastAsia="Calibri"/>
                <w:szCs w:val="24"/>
                <w:lang w:eastAsia="en-US"/>
              </w:rPr>
            </w:pPr>
            <w:r w:rsidRPr="007F55EC">
              <w:rPr>
                <w:rFonts w:eastAsia="Calibri"/>
                <w:szCs w:val="24"/>
                <w:lang w:eastAsia="en-US"/>
              </w:rPr>
              <w:t xml:space="preserve">1. duine </w:t>
            </w:r>
            <w:proofErr w:type="spellStart"/>
            <w:r w:rsidRPr="007F55EC">
              <w:rPr>
                <w:rFonts w:eastAsia="Calibri"/>
                <w:szCs w:val="24"/>
                <w:lang w:eastAsia="en-US"/>
              </w:rPr>
              <w:t>dlítheanach</w:t>
            </w:r>
            <w:proofErr w:type="spellEnd"/>
            <w:r w:rsidRPr="007F55EC">
              <w:rPr>
                <w:rFonts w:eastAsia="Calibri"/>
                <w:szCs w:val="24"/>
                <w:lang w:eastAsia="en-US"/>
              </w:rPr>
              <w:t xml:space="preserve"> nach gnólacht é a chlárú, foirm dlí an duine </w:t>
            </w:r>
            <w:proofErr w:type="spellStart"/>
            <w:r w:rsidRPr="007F55EC">
              <w:rPr>
                <w:rFonts w:eastAsia="Calibri"/>
                <w:szCs w:val="24"/>
                <w:lang w:eastAsia="en-US"/>
              </w:rPr>
              <w:t>dhlítheanaigh</w:t>
            </w:r>
            <w:proofErr w:type="spellEnd"/>
            <w:r w:rsidRPr="007F55EC">
              <w:rPr>
                <w:rFonts w:eastAsia="Calibri"/>
                <w:szCs w:val="24"/>
                <w:lang w:eastAsia="en-US"/>
              </w:rPr>
              <w:t xml:space="preserve"> sin a athrú nó an duine </w:t>
            </w:r>
            <w:proofErr w:type="spellStart"/>
            <w:r w:rsidRPr="007F55EC">
              <w:rPr>
                <w:rFonts w:eastAsia="Calibri"/>
                <w:szCs w:val="24"/>
                <w:lang w:eastAsia="en-US"/>
              </w:rPr>
              <w:t>dlítheanach</w:t>
            </w:r>
            <w:proofErr w:type="spellEnd"/>
            <w:r w:rsidRPr="007F55EC">
              <w:rPr>
                <w:rFonts w:eastAsia="Calibri"/>
                <w:szCs w:val="24"/>
                <w:lang w:eastAsia="en-US"/>
              </w:rPr>
              <w:t xml:space="preserve"> sin a dhúnadh (nósanna imeachta clárúcháin agus foirmeacha dlí)</w:t>
            </w:r>
          </w:p>
          <w:p w14:paraId="0665C6EC" w14:textId="77777777" w:rsidR="00A64525" w:rsidRPr="007F55EC" w:rsidRDefault="00A64525" w:rsidP="00A64525">
            <w:pPr>
              <w:widowControl/>
              <w:rPr>
                <w:rFonts w:eastAsia="Calibri"/>
                <w:szCs w:val="24"/>
                <w:lang w:eastAsia="en-US"/>
              </w:rPr>
            </w:pPr>
          </w:p>
          <w:p w14:paraId="098D067B" w14:textId="77777777" w:rsidR="00A64525" w:rsidRPr="007F55EC" w:rsidRDefault="00A64525" w:rsidP="00A64525">
            <w:pPr>
              <w:widowControl/>
              <w:rPr>
                <w:rFonts w:eastAsia="Calibri"/>
                <w:szCs w:val="24"/>
                <w:lang w:eastAsia="en-US"/>
              </w:rPr>
            </w:pPr>
            <w:r w:rsidRPr="007F55EC">
              <w:rPr>
                <w:rFonts w:eastAsia="Calibri"/>
                <w:szCs w:val="24"/>
                <w:lang w:eastAsia="en-US"/>
              </w:rPr>
              <w:t xml:space="preserve">2. </w:t>
            </w:r>
            <w:r w:rsidRPr="007F55EC">
              <w:rPr>
                <w:rFonts w:eastAsia="Calibri"/>
                <w:b/>
                <w:i/>
                <w:szCs w:val="24"/>
                <w:lang w:eastAsia="en-US"/>
              </w:rPr>
              <w:t xml:space="preserve">oifig chláraithe duine </w:t>
            </w:r>
            <w:proofErr w:type="spellStart"/>
            <w:r w:rsidRPr="007F55EC">
              <w:rPr>
                <w:rFonts w:eastAsia="Calibri"/>
                <w:b/>
                <w:i/>
                <w:szCs w:val="24"/>
                <w:lang w:eastAsia="en-US"/>
              </w:rPr>
              <w:t>dhlítheanaigh</w:t>
            </w:r>
            <w:proofErr w:type="spellEnd"/>
            <w:r w:rsidRPr="007F55EC">
              <w:rPr>
                <w:rFonts w:eastAsia="Calibri"/>
                <w:szCs w:val="24"/>
                <w:lang w:eastAsia="en-US"/>
              </w:rPr>
              <w:t xml:space="preserve"> nach gnólacht é a aistriú go Ballstát eile</w:t>
            </w:r>
          </w:p>
          <w:p w14:paraId="023E5FC0" w14:textId="77777777" w:rsidR="00A64525" w:rsidRPr="007F55EC" w:rsidRDefault="00A64525" w:rsidP="00A64525">
            <w:pPr>
              <w:widowControl/>
              <w:rPr>
                <w:rFonts w:eastAsia="Calibri"/>
                <w:szCs w:val="24"/>
                <w:lang w:eastAsia="en-US"/>
              </w:rPr>
            </w:pPr>
          </w:p>
          <w:p w14:paraId="2DEBEBAB" w14:textId="77777777" w:rsidR="00A64525" w:rsidRPr="007F55EC" w:rsidRDefault="00A64525" w:rsidP="00A64525">
            <w:pPr>
              <w:widowControl/>
              <w:rPr>
                <w:rFonts w:eastAsia="Calibri"/>
                <w:b/>
                <w:i/>
                <w:szCs w:val="24"/>
                <w:lang w:eastAsia="en-US"/>
              </w:rPr>
            </w:pPr>
            <w:r w:rsidRPr="007F55EC">
              <w:rPr>
                <w:rFonts w:eastAsia="Calibri"/>
                <w:b/>
                <w:i/>
                <w:szCs w:val="24"/>
                <w:lang w:eastAsia="en-US"/>
              </w:rPr>
              <w:t xml:space="preserve">2a. dualgais do chreidiúnaithe agus cearta oibrithe maidir le hoifig chláraithe duine </w:t>
            </w:r>
            <w:proofErr w:type="spellStart"/>
            <w:r w:rsidRPr="007F55EC">
              <w:rPr>
                <w:rFonts w:eastAsia="Calibri"/>
                <w:b/>
                <w:i/>
                <w:szCs w:val="24"/>
                <w:lang w:eastAsia="en-US"/>
              </w:rPr>
              <w:t>dhlítheanaigh</w:t>
            </w:r>
            <w:proofErr w:type="spellEnd"/>
            <w:r w:rsidRPr="007F55EC">
              <w:rPr>
                <w:rFonts w:eastAsia="Calibri"/>
                <w:b/>
                <w:i/>
                <w:szCs w:val="24"/>
                <w:lang w:eastAsia="en-US"/>
              </w:rPr>
              <w:t xml:space="preserve"> nach gnólacht é a aistriú go Ballstát eile</w:t>
            </w:r>
          </w:p>
          <w:p w14:paraId="4EBCCB53" w14:textId="77777777" w:rsidR="00A64525" w:rsidRPr="007F55EC" w:rsidRDefault="00A64525" w:rsidP="00A64525">
            <w:pPr>
              <w:widowControl/>
              <w:rPr>
                <w:rFonts w:eastAsia="Calibri"/>
                <w:szCs w:val="24"/>
                <w:lang w:eastAsia="en-US"/>
              </w:rPr>
            </w:pPr>
          </w:p>
          <w:p w14:paraId="3BD11594" w14:textId="77777777" w:rsidR="00A64525" w:rsidRPr="007F55EC" w:rsidRDefault="00A64525" w:rsidP="00A64525">
            <w:pPr>
              <w:widowControl/>
              <w:rPr>
                <w:rFonts w:eastAsia="Calibri"/>
                <w:szCs w:val="24"/>
                <w:lang w:eastAsia="en-US"/>
              </w:rPr>
            </w:pPr>
            <w:r w:rsidRPr="007F55EC">
              <w:rPr>
                <w:rFonts w:eastAsia="Calibri"/>
                <w:szCs w:val="24"/>
                <w:lang w:eastAsia="en-US"/>
              </w:rPr>
              <w:t xml:space="preserve">3. cearta maoine intleachtúla (iarratas a dhéanamh ar </w:t>
            </w:r>
            <w:proofErr w:type="spellStart"/>
            <w:r w:rsidRPr="007F55EC">
              <w:rPr>
                <w:rFonts w:eastAsia="Calibri"/>
                <w:szCs w:val="24"/>
                <w:lang w:eastAsia="en-US"/>
              </w:rPr>
              <w:t>phaitinn</w:t>
            </w:r>
            <w:proofErr w:type="spellEnd"/>
            <w:r w:rsidRPr="007F55EC">
              <w:rPr>
                <w:rFonts w:eastAsia="Calibri"/>
                <w:szCs w:val="24"/>
                <w:lang w:eastAsia="en-US"/>
              </w:rPr>
              <w:t>, trádmharc, líníocht nó dearadh a chlárú, ceadúnas atáirgthe a fháil)</w:t>
            </w:r>
          </w:p>
          <w:p w14:paraId="5F35B438" w14:textId="77777777" w:rsidR="00A64525" w:rsidRPr="007F55EC" w:rsidRDefault="00A64525" w:rsidP="00A64525">
            <w:pPr>
              <w:widowControl/>
              <w:rPr>
                <w:rFonts w:eastAsia="Calibri"/>
                <w:szCs w:val="24"/>
                <w:lang w:eastAsia="en-US"/>
              </w:rPr>
            </w:pPr>
          </w:p>
          <w:p w14:paraId="2A4F9FF0" w14:textId="77777777" w:rsidR="00A64525" w:rsidRPr="007F55EC" w:rsidRDefault="00A64525" w:rsidP="00A64525">
            <w:pPr>
              <w:widowControl/>
              <w:rPr>
                <w:rFonts w:eastAsia="Calibri"/>
                <w:szCs w:val="24"/>
                <w:lang w:eastAsia="en-US"/>
              </w:rPr>
            </w:pPr>
            <w:r w:rsidRPr="007F55EC">
              <w:rPr>
                <w:rFonts w:eastAsia="Calibri"/>
                <w:szCs w:val="24"/>
                <w:lang w:eastAsia="en-US"/>
              </w:rPr>
              <w:t xml:space="preserve">4. cothroime agus trédhearcacht i gcleachtais tráchtála, lena n-áirítear cearta tomhaltóirí agus ráthaíochtaí a bhaineann le </w:t>
            </w:r>
            <w:proofErr w:type="spellStart"/>
            <w:r w:rsidRPr="007F55EC">
              <w:rPr>
                <w:rFonts w:eastAsia="Calibri"/>
                <w:szCs w:val="24"/>
                <w:lang w:eastAsia="en-US"/>
              </w:rPr>
              <w:t>hearraí</w:t>
            </w:r>
            <w:proofErr w:type="spellEnd"/>
            <w:r w:rsidRPr="007F55EC">
              <w:rPr>
                <w:rFonts w:eastAsia="Calibri"/>
                <w:szCs w:val="24"/>
                <w:lang w:eastAsia="en-US"/>
              </w:rPr>
              <w:t xml:space="preserve"> agus seirbhísí a dhíol</w:t>
            </w:r>
          </w:p>
          <w:p w14:paraId="4BB77AA0" w14:textId="77777777" w:rsidR="00A64525" w:rsidRPr="007F55EC" w:rsidRDefault="00A64525" w:rsidP="00A64525">
            <w:pPr>
              <w:widowControl/>
              <w:rPr>
                <w:rFonts w:eastAsia="Calibri"/>
                <w:szCs w:val="24"/>
                <w:lang w:eastAsia="en-US"/>
              </w:rPr>
            </w:pPr>
          </w:p>
          <w:p w14:paraId="58E82E0E" w14:textId="77777777" w:rsidR="00A64525" w:rsidRPr="007F55EC" w:rsidRDefault="00A64525" w:rsidP="00A64525">
            <w:pPr>
              <w:widowControl/>
              <w:rPr>
                <w:rFonts w:eastAsia="Calibri"/>
                <w:szCs w:val="24"/>
                <w:lang w:eastAsia="en-US"/>
              </w:rPr>
            </w:pPr>
            <w:r w:rsidRPr="007F55EC">
              <w:rPr>
                <w:rFonts w:eastAsia="Calibri"/>
                <w:szCs w:val="24"/>
                <w:lang w:eastAsia="en-US"/>
              </w:rPr>
              <w:t>5. saoráidí ar líne a thairiscint le haghaidh íocaíochtaí trasteorann nuair atáthar ag díol earraí agus seirbhísí ar líne</w:t>
            </w:r>
          </w:p>
          <w:p w14:paraId="5E3BB86F" w14:textId="77777777" w:rsidR="00A64525" w:rsidRPr="007F55EC" w:rsidRDefault="00A64525" w:rsidP="00A64525">
            <w:pPr>
              <w:widowControl/>
              <w:rPr>
                <w:rFonts w:eastAsia="Calibri"/>
                <w:szCs w:val="24"/>
                <w:lang w:eastAsia="en-US"/>
              </w:rPr>
            </w:pPr>
          </w:p>
          <w:p w14:paraId="341F6300" w14:textId="77777777" w:rsidR="00A64525" w:rsidRPr="007F55EC" w:rsidRDefault="00A64525" w:rsidP="00A64525">
            <w:pPr>
              <w:widowControl/>
              <w:rPr>
                <w:rFonts w:eastAsia="Calibri"/>
                <w:szCs w:val="24"/>
                <w:lang w:eastAsia="en-US"/>
              </w:rPr>
            </w:pPr>
            <w:r w:rsidRPr="007F55EC">
              <w:rPr>
                <w:rFonts w:eastAsia="Calibri"/>
                <w:szCs w:val="24"/>
                <w:lang w:eastAsia="en-US"/>
              </w:rPr>
              <w:t>6. cearta agus oibleagáidí a eascraíonn as dlí na gconarthaí, lena n-áirítear ús ar riaráistí</w:t>
            </w:r>
          </w:p>
          <w:p w14:paraId="3325C753" w14:textId="77777777" w:rsidR="00A64525" w:rsidRPr="007F55EC" w:rsidRDefault="00A64525" w:rsidP="00A64525">
            <w:pPr>
              <w:widowControl/>
              <w:rPr>
                <w:rFonts w:eastAsia="Calibri"/>
                <w:szCs w:val="24"/>
                <w:lang w:eastAsia="en-US"/>
              </w:rPr>
            </w:pPr>
          </w:p>
          <w:p w14:paraId="4B5C8A34" w14:textId="77777777" w:rsidR="00A64525" w:rsidRPr="007F55EC" w:rsidRDefault="00A64525" w:rsidP="00A64525">
            <w:pPr>
              <w:widowControl/>
              <w:rPr>
                <w:rFonts w:eastAsia="Calibri"/>
                <w:szCs w:val="24"/>
                <w:lang w:eastAsia="en-US"/>
              </w:rPr>
            </w:pPr>
            <w:r w:rsidRPr="007F55EC">
              <w:rPr>
                <w:rFonts w:eastAsia="Calibri"/>
                <w:szCs w:val="24"/>
                <w:lang w:eastAsia="en-US"/>
              </w:rPr>
              <w:t>7. imeachtaí dócmhainneachta agus leachtú daoine dlítheanacha nach gnólachtaí iad</w:t>
            </w:r>
          </w:p>
          <w:p w14:paraId="382EB892" w14:textId="77777777" w:rsidR="00A64525" w:rsidRPr="007F55EC" w:rsidRDefault="00A64525" w:rsidP="00A64525">
            <w:pPr>
              <w:widowControl/>
              <w:rPr>
                <w:rFonts w:eastAsia="Calibri"/>
                <w:szCs w:val="24"/>
                <w:lang w:eastAsia="en-US"/>
              </w:rPr>
            </w:pPr>
            <w:r w:rsidRPr="007F55EC">
              <w:rPr>
                <w:rFonts w:eastAsia="Calibri"/>
                <w:szCs w:val="24"/>
                <w:lang w:eastAsia="en-US"/>
              </w:rPr>
              <w:t>8. árachas creidmheasa</w:t>
            </w:r>
          </w:p>
          <w:p w14:paraId="736B7E0C" w14:textId="77777777" w:rsidR="00A64525" w:rsidRPr="007F55EC" w:rsidRDefault="00A64525" w:rsidP="00A64525">
            <w:pPr>
              <w:widowControl/>
              <w:rPr>
                <w:rFonts w:eastAsia="Calibri"/>
                <w:szCs w:val="24"/>
                <w:lang w:eastAsia="en-US"/>
              </w:rPr>
            </w:pPr>
          </w:p>
          <w:p w14:paraId="7DCF775C" w14:textId="77777777" w:rsidR="00A64525" w:rsidRPr="007F55EC" w:rsidRDefault="00A64525" w:rsidP="00A64525">
            <w:pPr>
              <w:widowControl/>
              <w:rPr>
                <w:rFonts w:eastAsia="Calibri"/>
                <w:szCs w:val="24"/>
                <w:lang w:eastAsia="en-US"/>
              </w:rPr>
            </w:pPr>
            <w:r w:rsidRPr="007F55EC">
              <w:rPr>
                <w:rFonts w:eastAsia="Calibri"/>
                <w:szCs w:val="24"/>
                <w:lang w:eastAsia="en-US"/>
              </w:rPr>
              <w:t xml:space="preserve">9. cumaisc duine </w:t>
            </w:r>
            <w:proofErr w:type="spellStart"/>
            <w:r w:rsidRPr="007F55EC">
              <w:rPr>
                <w:rFonts w:eastAsia="Calibri"/>
                <w:szCs w:val="24"/>
                <w:lang w:eastAsia="en-US"/>
              </w:rPr>
              <w:t>dhlítheanaigh</w:t>
            </w:r>
            <w:proofErr w:type="spellEnd"/>
            <w:r w:rsidRPr="007F55EC">
              <w:rPr>
                <w:rFonts w:eastAsia="Calibri"/>
                <w:szCs w:val="24"/>
                <w:lang w:eastAsia="en-US"/>
              </w:rPr>
              <w:t xml:space="preserve"> nach gnólacht é, nó é a dhíol</w:t>
            </w:r>
          </w:p>
          <w:p w14:paraId="1B22FEEF" w14:textId="77777777" w:rsidR="00A64525" w:rsidRPr="007F55EC" w:rsidRDefault="00A64525" w:rsidP="00A64525">
            <w:pPr>
              <w:widowControl/>
              <w:rPr>
                <w:rFonts w:eastAsia="Calibri"/>
                <w:szCs w:val="24"/>
                <w:lang w:eastAsia="en-US"/>
              </w:rPr>
            </w:pPr>
          </w:p>
          <w:p w14:paraId="289AC9B4" w14:textId="77777777" w:rsidR="00A64525" w:rsidRPr="007F55EC" w:rsidRDefault="00A64525" w:rsidP="00A64525">
            <w:pPr>
              <w:widowControl/>
              <w:rPr>
                <w:rFonts w:eastAsia="Calibri"/>
                <w:szCs w:val="24"/>
                <w:lang w:eastAsia="en-US"/>
              </w:rPr>
            </w:pPr>
            <w:r w:rsidRPr="007F55EC">
              <w:rPr>
                <w:rFonts w:eastAsia="Calibri"/>
                <w:szCs w:val="24"/>
                <w:lang w:eastAsia="en-US"/>
              </w:rPr>
              <w:t xml:space="preserve">10. dliteanas sibhialta </w:t>
            </w:r>
            <w:r w:rsidRPr="007F55EC">
              <w:rPr>
                <w:rFonts w:eastAsia="Calibri"/>
                <w:b/>
                <w:i/>
                <w:szCs w:val="24"/>
                <w:lang w:eastAsia="en-US"/>
              </w:rPr>
              <w:t>comhaltaí boird nó</w:t>
            </w:r>
            <w:r w:rsidRPr="007F55EC">
              <w:rPr>
                <w:rFonts w:eastAsia="Calibri"/>
                <w:szCs w:val="24"/>
                <w:lang w:eastAsia="en-US"/>
              </w:rPr>
              <w:t xml:space="preserve"> stiúrthóirí duine </w:t>
            </w:r>
            <w:proofErr w:type="spellStart"/>
            <w:r w:rsidRPr="007F55EC">
              <w:rPr>
                <w:rFonts w:eastAsia="Calibri"/>
                <w:szCs w:val="24"/>
                <w:lang w:eastAsia="en-US"/>
              </w:rPr>
              <w:t>dhlítheanaigh</w:t>
            </w:r>
            <w:proofErr w:type="spellEnd"/>
            <w:r w:rsidRPr="007F55EC">
              <w:rPr>
                <w:rFonts w:eastAsia="Calibri"/>
                <w:szCs w:val="24"/>
                <w:lang w:eastAsia="en-US"/>
              </w:rPr>
              <w:t xml:space="preserve"> nach gnólacht é</w:t>
            </w:r>
          </w:p>
          <w:p w14:paraId="5538BEAE" w14:textId="77777777" w:rsidR="00A64525" w:rsidRPr="007F55EC" w:rsidRDefault="00A64525" w:rsidP="00A64525">
            <w:pPr>
              <w:widowControl/>
              <w:rPr>
                <w:rFonts w:eastAsia="Calibri"/>
                <w:szCs w:val="24"/>
                <w:lang w:eastAsia="en-US"/>
              </w:rPr>
            </w:pPr>
          </w:p>
          <w:p w14:paraId="02463F36" w14:textId="7CF7ED34" w:rsidR="00A64525" w:rsidRDefault="00A64525" w:rsidP="00A64525">
            <w:pPr>
              <w:spacing w:before="120" w:after="120" w:line="360" w:lineRule="auto"/>
              <w:rPr>
                <w:szCs w:val="24"/>
                <w:lang w:eastAsia="en-US"/>
              </w:rPr>
            </w:pPr>
            <w:r w:rsidRPr="007F55EC">
              <w:rPr>
                <w:rFonts w:eastAsia="Calibri"/>
                <w:szCs w:val="24"/>
                <w:lang w:eastAsia="en-US"/>
              </w:rPr>
              <w:t>11. rialacha agus oibleagáidí maidir le sonraí pearsanta a phróiseáil</w:t>
            </w:r>
          </w:p>
        </w:tc>
      </w:tr>
      <w:tr w:rsidR="00A64525" w14:paraId="039D60D2" w14:textId="77777777" w:rsidTr="00A64525">
        <w:tc>
          <w:tcPr>
            <w:tcW w:w="4172" w:type="dxa"/>
          </w:tcPr>
          <w:p w14:paraId="2D0070B1" w14:textId="6B5DB309" w:rsidR="00A64525" w:rsidRDefault="00A64525" w:rsidP="00A64525">
            <w:pPr>
              <w:spacing w:before="120" w:after="120" w:line="360" w:lineRule="auto"/>
              <w:rPr>
                <w:szCs w:val="24"/>
                <w:lang w:eastAsia="en-US"/>
              </w:rPr>
            </w:pPr>
            <w:r w:rsidRPr="007F55EC">
              <w:rPr>
                <w:szCs w:val="24"/>
                <w:lang w:eastAsia="en-US"/>
              </w:rPr>
              <w:lastRenderedPageBreak/>
              <w:t>AB. Fostaithe</w:t>
            </w:r>
          </w:p>
        </w:tc>
        <w:tc>
          <w:tcPr>
            <w:tcW w:w="4043" w:type="dxa"/>
          </w:tcPr>
          <w:p w14:paraId="04EFEE80" w14:textId="78B0546B" w:rsidR="00A64525" w:rsidRDefault="00A64525" w:rsidP="00A64525">
            <w:pPr>
              <w:spacing w:before="120" w:after="120" w:line="360" w:lineRule="auto"/>
              <w:rPr>
                <w:szCs w:val="24"/>
                <w:lang w:eastAsia="en-US"/>
              </w:rPr>
            </w:pPr>
            <w:r w:rsidRPr="007F55EC">
              <w:rPr>
                <w:szCs w:val="24"/>
                <w:lang w:eastAsia="en-US"/>
              </w:rPr>
              <w:t xml:space="preserve">1. téarmaí fostaíochta a shonraítear i ndlíthe nó in ionstraim reachtúil (lena n‑áirítear uaireanta oibre, saoire íoctha, teidlíochtaí saoire, cearta agus oibleagáidí maidir le ragobair, scrúduithe sláinte, foirceannadh conarthaí, briseadh as post agus </w:t>
            </w:r>
            <w:proofErr w:type="spellStart"/>
            <w:r w:rsidRPr="007F55EC">
              <w:rPr>
                <w:szCs w:val="24"/>
                <w:lang w:eastAsia="en-US"/>
              </w:rPr>
              <w:t>iomarcaíochtaí</w:t>
            </w:r>
            <w:proofErr w:type="spellEnd"/>
            <w:r w:rsidRPr="007F55EC">
              <w:rPr>
                <w:szCs w:val="24"/>
                <w:lang w:eastAsia="en-US"/>
              </w:rPr>
              <w:t xml:space="preserve">) 2. cearta agus oibleagáidí slándála sóisialta san Aontas (clárú mar fhostóir, fostaithe a chlárú, fógra a thabhairt d’fhostaí faoi dheireadh </w:t>
            </w:r>
            <w:proofErr w:type="spellStart"/>
            <w:r w:rsidRPr="007F55EC">
              <w:rPr>
                <w:szCs w:val="24"/>
                <w:lang w:eastAsia="en-US"/>
              </w:rPr>
              <w:t>conartha</w:t>
            </w:r>
            <w:proofErr w:type="spellEnd"/>
            <w:r w:rsidRPr="007F55EC">
              <w:rPr>
                <w:szCs w:val="24"/>
                <w:lang w:eastAsia="en-US"/>
              </w:rPr>
              <w:t xml:space="preserve">, ranníocaíochtaí slándála sóisialta a íoc, cearta agus oibleagáidí a bhaineann le pinsin) 3. oibrithe a fhostú i mBallstáit eile (oibrithe a </w:t>
            </w:r>
            <w:proofErr w:type="spellStart"/>
            <w:r w:rsidRPr="007F55EC">
              <w:rPr>
                <w:szCs w:val="24"/>
                <w:lang w:eastAsia="en-US"/>
              </w:rPr>
              <w:t>phostú</w:t>
            </w:r>
            <w:proofErr w:type="spellEnd"/>
            <w:r w:rsidRPr="007F55EC">
              <w:rPr>
                <w:szCs w:val="24"/>
                <w:lang w:eastAsia="en-US"/>
              </w:rPr>
              <w:t xml:space="preserve">, rialacha maidir le saoirse chun seirbhísí a chur ar fáil, ceanglais chónaithe d’oibrithe) 4. cóir chomhionann (rialacha lena </w:t>
            </w:r>
            <w:proofErr w:type="spellStart"/>
            <w:r w:rsidRPr="007F55EC">
              <w:rPr>
                <w:szCs w:val="24"/>
                <w:lang w:eastAsia="en-US"/>
              </w:rPr>
              <w:t>dtoirmeasctar</w:t>
            </w:r>
            <w:proofErr w:type="spellEnd"/>
            <w:r w:rsidRPr="007F55EC">
              <w:rPr>
                <w:szCs w:val="24"/>
                <w:lang w:eastAsia="en-US"/>
              </w:rPr>
              <w:t xml:space="preserve"> idirdhealú san áit oibre, rialacha maidir le pá comhionann d’fhir agus do mhná agus le pá comhionann d’fhostaithe ar chonarthaí téarma sheasta nó fostaíochta buaine) 5. rialacha maidir le hionadaíocht foirne</w:t>
            </w:r>
          </w:p>
        </w:tc>
      </w:tr>
      <w:tr w:rsidR="00A64525" w14:paraId="15363B6A" w14:textId="77777777" w:rsidTr="00A64525">
        <w:tc>
          <w:tcPr>
            <w:tcW w:w="4172" w:type="dxa"/>
          </w:tcPr>
          <w:p w14:paraId="4798143B" w14:textId="223BB302" w:rsidR="00A64525" w:rsidRDefault="00A64525" w:rsidP="00A64525">
            <w:pPr>
              <w:spacing w:before="120" w:after="120" w:line="360" w:lineRule="auto"/>
              <w:rPr>
                <w:szCs w:val="24"/>
                <w:lang w:eastAsia="en-US"/>
              </w:rPr>
            </w:pPr>
            <w:r w:rsidRPr="007F55EC">
              <w:rPr>
                <w:szCs w:val="24"/>
                <w:lang w:eastAsia="en-US"/>
              </w:rPr>
              <w:t>AC. Cánacha</w:t>
            </w:r>
          </w:p>
        </w:tc>
        <w:tc>
          <w:tcPr>
            <w:tcW w:w="4043" w:type="dxa"/>
          </w:tcPr>
          <w:p w14:paraId="304D0143" w14:textId="324FEC67" w:rsidR="00A64525" w:rsidRDefault="00A64525" w:rsidP="00A64525">
            <w:pPr>
              <w:spacing w:before="120" w:after="120" w:line="360" w:lineRule="auto"/>
              <w:rPr>
                <w:szCs w:val="24"/>
                <w:lang w:eastAsia="en-US"/>
              </w:rPr>
            </w:pPr>
            <w:r w:rsidRPr="007F55EC">
              <w:rPr>
                <w:szCs w:val="24"/>
                <w:lang w:eastAsia="en-US"/>
              </w:rPr>
              <w:t xml:space="preserve">1. CBL: faisnéis faoi na rialacha ginearálta, rátaí agus díolúintí, clárú le haghaidh CBL agus CBL a íoc, aisíocaíocht a fháil 2. dleachtanna máil: faisnéis faoi na rialacha ginearálta, rátaí </w:t>
            </w:r>
            <w:r w:rsidRPr="007F55EC">
              <w:rPr>
                <w:szCs w:val="24"/>
                <w:lang w:eastAsia="en-US"/>
              </w:rPr>
              <w:lastRenderedPageBreak/>
              <w:t>agus díolúintí, clárú chun críoch cánach máil agus íocaíocht cánach máil, aisíocaíocht a fháil 3. dleachtanna custaim agus cánacha agus dleachtanna eile a bhailítear i leith allmhairí 4. nósanna imeachta custaim le haghaidh allmhairí agus onnmhairí faoi Chód Custaim an Aontais 5.·cánacha eile: íocaíocht, rátaí, tuairisceáin chánach</w:t>
            </w:r>
          </w:p>
        </w:tc>
      </w:tr>
      <w:tr w:rsidR="00A64525" w14:paraId="061E51E4" w14:textId="77777777" w:rsidTr="00A64525">
        <w:tc>
          <w:tcPr>
            <w:tcW w:w="4172" w:type="dxa"/>
          </w:tcPr>
          <w:p w14:paraId="5C91FD57" w14:textId="08C69516" w:rsidR="00A64525" w:rsidRDefault="00A64525" w:rsidP="00A64525">
            <w:pPr>
              <w:spacing w:before="120" w:after="120" w:line="360" w:lineRule="auto"/>
              <w:rPr>
                <w:szCs w:val="24"/>
                <w:lang w:eastAsia="en-US"/>
              </w:rPr>
            </w:pPr>
            <w:r w:rsidRPr="007F55EC">
              <w:rPr>
                <w:szCs w:val="24"/>
                <w:lang w:eastAsia="en-US"/>
              </w:rPr>
              <w:lastRenderedPageBreak/>
              <w:t>AD. Earraí</w:t>
            </w:r>
          </w:p>
        </w:tc>
        <w:tc>
          <w:tcPr>
            <w:tcW w:w="4043" w:type="dxa"/>
          </w:tcPr>
          <w:p w14:paraId="67B0D668" w14:textId="2C25BD34" w:rsidR="00A64525" w:rsidRPr="00A64525" w:rsidRDefault="00A64525" w:rsidP="00A64525">
            <w:pPr>
              <w:spacing w:before="120" w:after="120" w:line="360" w:lineRule="auto"/>
              <w:rPr>
                <w:szCs w:val="24"/>
                <w:lang w:eastAsia="en-US"/>
              </w:rPr>
            </w:pPr>
            <w:r w:rsidRPr="007F55EC">
              <w:rPr>
                <w:szCs w:val="24"/>
                <w:lang w:eastAsia="en-US"/>
              </w:rPr>
              <w:t xml:space="preserve">1. marcáil CE a fháil 2. rialacha agus ceanglais táirgí 3. caighdeáin is infheidhme a shainaithint, sonraíochtaí teicniúla, agus táirgí a dheimhniú 4. aitheantas frithpháirteach do tháirgí nach bhfuil faoi réir </w:t>
            </w:r>
            <w:proofErr w:type="spellStart"/>
            <w:r w:rsidRPr="007F55EC">
              <w:rPr>
                <w:szCs w:val="24"/>
                <w:lang w:eastAsia="en-US"/>
              </w:rPr>
              <w:t>shonraíochtaí</w:t>
            </w:r>
            <w:proofErr w:type="spellEnd"/>
            <w:r w:rsidRPr="007F55EC">
              <w:rPr>
                <w:szCs w:val="24"/>
                <w:lang w:eastAsia="en-US"/>
              </w:rPr>
              <w:t xml:space="preserve"> an Aontais 5. ceanglais</w:t>
            </w:r>
            <w:r w:rsidRPr="00A64525">
              <w:rPr>
                <w:szCs w:val="24"/>
                <w:lang w:eastAsia="en-US"/>
              </w:rPr>
              <w:t xml:space="preserve"> </w:t>
            </w:r>
            <w:r w:rsidRPr="007F55EC">
              <w:rPr>
                <w:szCs w:val="24"/>
                <w:lang w:eastAsia="en-US"/>
              </w:rPr>
              <w:t xml:space="preserve">maidir le </w:t>
            </w:r>
            <w:proofErr w:type="spellStart"/>
            <w:r w:rsidRPr="007F55EC">
              <w:rPr>
                <w:szCs w:val="24"/>
                <w:lang w:eastAsia="en-US"/>
              </w:rPr>
              <w:t>haicmiú</w:t>
            </w:r>
            <w:proofErr w:type="spellEnd"/>
            <w:r w:rsidRPr="007F55EC">
              <w:rPr>
                <w:szCs w:val="24"/>
                <w:lang w:eastAsia="en-US"/>
              </w:rPr>
              <w:t xml:space="preserve">, lipéadú agus pacáistiú ceimiceán guaiseach 6. </w:t>
            </w:r>
            <w:proofErr w:type="spellStart"/>
            <w:r w:rsidRPr="007F55EC">
              <w:rPr>
                <w:szCs w:val="24"/>
                <w:lang w:eastAsia="en-US"/>
              </w:rPr>
              <w:t>ciandíol</w:t>
            </w:r>
            <w:proofErr w:type="spellEnd"/>
            <w:r w:rsidRPr="007F55EC">
              <w:rPr>
                <w:szCs w:val="24"/>
                <w:lang w:eastAsia="en-US"/>
              </w:rPr>
              <w:t xml:space="preserve">/díol </w:t>
            </w:r>
            <w:proofErr w:type="spellStart"/>
            <w:r w:rsidRPr="007F55EC">
              <w:rPr>
                <w:szCs w:val="24"/>
                <w:lang w:eastAsia="en-US"/>
              </w:rPr>
              <w:t>seacháitribh</w:t>
            </w:r>
            <w:proofErr w:type="spellEnd"/>
            <w:r w:rsidRPr="007F55EC">
              <w:rPr>
                <w:szCs w:val="24"/>
                <w:lang w:eastAsia="en-US"/>
              </w:rPr>
              <w:t xml:space="preserve">: faisnéis nach mór a thabhairt do chustaiméirí roimh ré, an conradh a dheimhniú i scríbhinn, aistarraingt ó chonradh, na </w:t>
            </w:r>
            <w:proofErr w:type="spellStart"/>
            <w:r w:rsidRPr="007F55EC">
              <w:rPr>
                <w:szCs w:val="24"/>
                <w:lang w:eastAsia="en-US"/>
              </w:rPr>
              <w:t>hearraí</w:t>
            </w:r>
            <w:proofErr w:type="spellEnd"/>
            <w:r w:rsidRPr="007F55EC">
              <w:rPr>
                <w:szCs w:val="24"/>
                <w:lang w:eastAsia="en-US"/>
              </w:rPr>
              <w:t xml:space="preserve"> a sheachadadh, oibleagáidí sonracha eile 7. táirgí lochtacha: cearta agus ráthaíochtaí tomhaltóirí, freagrachtaí iardhíola, modhanna sásaimh duine </w:t>
            </w:r>
            <w:proofErr w:type="spellStart"/>
            <w:r w:rsidRPr="007F55EC">
              <w:rPr>
                <w:szCs w:val="24"/>
                <w:lang w:eastAsia="en-US"/>
              </w:rPr>
              <w:t>dhíobhálaithe</w:t>
            </w:r>
            <w:proofErr w:type="spellEnd"/>
            <w:r w:rsidRPr="007F55EC">
              <w:rPr>
                <w:szCs w:val="24"/>
                <w:lang w:eastAsia="en-US"/>
              </w:rPr>
              <w:t xml:space="preserve"> 8. deimhniúchán, lipéid (EMAS, lipéid fuinnimh, </w:t>
            </w:r>
            <w:proofErr w:type="spellStart"/>
            <w:r w:rsidRPr="007F55EC">
              <w:rPr>
                <w:szCs w:val="24"/>
                <w:lang w:eastAsia="en-US"/>
              </w:rPr>
              <w:t>éicidhearthóireacht</w:t>
            </w:r>
            <w:proofErr w:type="spellEnd"/>
            <w:r w:rsidRPr="007F55EC">
              <w:rPr>
                <w:szCs w:val="24"/>
                <w:lang w:eastAsia="en-US"/>
              </w:rPr>
              <w:t>, éicilipéad AE) 9. athchúrsáil agus bainistiú dramhaíola</w:t>
            </w:r>
          </w:p>
        </w:tc>
      </w:tr>
      <w:tr w:rsidR="00A64525" w14:paraId="52BCF9D8" w14:textId="77777777" w:rsidTr="00A64525">
        <w:tc>
          <w:tcPr>
            <w:tcW w:w="4172" w:type="dxa"/>
          </w:tcPr>
          <w:p w14:paraId="54383FD7" w14:textId="0F0D00E0" w:rsidR="00A64525" w:rsidRDefault="00A64525" w:rsidP="00A64525">
            <w:pPr>
              <w:spacing w:before="120" w:after="120" w:line="360" w:lineRule="auto"/>
              <w:rPr>
                <w:szCs w:val="24"/>
                <w:lang w:eastAsia="en-US"/>
              </w:rPr>
            </w:pPr>
            <w:r w:rsidRPr="007F55EC">
              <w:rPr>
                <w:szCs w:val="24"/>
                <w:lang w:eastAsia="en-US"/>
              </w:rPr>
              <w:t>AE. Seirbhísí</w:t>
            </w:r>
          </w:p>
        </w:tc>
        <w:tc>
          <w:tcPr>
            <w:tcW w:w="4043" w:type="dxa"/>
          </w:tcPr>
          <w:p w14:paraId="0CF5F4CC" w14:textId="0CFA62F1" w:rsidR="00A64525" w:rsidRDefault="00A64525" w:rsidP="00A64525">
            <w:pPr>
              <w:spacing w:before="120" w:after="120" w:line="360" w:lineRule="auto"/>
              <w:rPr>
                <w:szCs w:val="24"/>
                <w:lang w:eastAsia="en-US"/>
              </w:rPr>
            </w:pPr>
            <w:r w:rsidRPr="007F55EC">
              <w:rPr>
                <w:szCs w:val="24"/>
                <w:lang w:eastAsia="en-US"/>
              </w:rPr>
              <w:t xml:space="preserve">1. ceadúnais, </w:t>
            </w:r>
            <w:proofErr w:type="spellStart"/>
            <w:r w:rsidRPr="007F55EC">
              <w:rPr>
                <w:szCs w:val="24"/>
                <w:lang w:eastAsia="en-US"/>
              </w:rPr>
              <w:t>údaruithe</w:t>
            </w:r>
            <w:proofErr w:type="spellEnd"/>
            <w:r w:rsidRPr="007F55EC">
              <w:rPr>
                <w:szCs w:val="24"/>
                <w:lang w:eastAsia="en-US"/>
              </w:rPr>
              <w:t xml:space="preserve"> nó ceadanna a fháil d’fhonn duine </w:t>
            </w:r>
            <w:proofErr w:type="spellStart"/>
            <w:r w:rsidRPr="007F55EC">
              <w:rPr>
                <w:szCs w:val="24"/>
                <w:lang w:eastAsia="en-US"/>
              </w:rPr>
              <w:t>dlítheanach</w:t>
            </w:r>
            <w:proofErr w:type="spellEnd"/>
            <w:r w:rsidRPr="007F55EC">
              <w:rPr>
                <w:szCs w:val="24"/>
                <w:lang w:eastAsia="en-US"/>
              </w:rPr>
              <w:t xml:space="preserve"> nach gnólacht é a thosú agus a fheidhmiú 2. </w:t>
            </w:r>
            <w:r w:rsidRPr="007F55EC">
              <w:rPr>
                <w:szCs w:val="24"/>
                <w:lang w:eastAsia="en-US"/>
              </w:rPr>
              <w:lastRenderedPageBreak/>
              <w:t xml:space="preserve">fógra a thabhairt do na húdaráis faoi ghníomhaíochtaí trasteorann 3. aitheantas do </w:t>
            </w:r>
            <w:proofErr w:type="spellStart"/>
            <w:r w:rsidRPr="007F55EC">
              <w:rPr>
                <w:szCs w:val="24"/>
                <w:lang w:eastAsia="en-US"/>
              </w:rPr>
              <w:t>cháilíochtaí</w:t>
            </w:r>
            <w:proofErr w:type="spellEnd"/>
            <w:r w:rsidRPr="007F55EC">
              <w:rPr>
                <w:szCs w:val="24"/>
                <w:lang w:eastAsia="en-US"/>
              </w:rPr>
              <w:t xml:space="preserve"> gairmiúla, lena n‑áirítear gairmoideachas agus gairmoiliúint</w:t>
            </w:r>
          </w:p>
        </w:tc>
      </w:tr>
      <w:tr w:rsidR="00A64525" w14:paraId="64ACF787" w14:textId="77777777" w:rsidTr="00A64525">
        <w:tc>
          <w:tcPr>
            <w:tcW w:w="4172" w:type="dxa"/>
          </w:tcPr>
          <w:p w14:paraId="36C9B51A" w14:textId="2D60851E" w:rsidR="00A64525" w:rsidRDefault="00A64525" w:rsidP="00A64525">
            <w:pPr>
              <w:spacing w:before="120" w:after="120" w:line="360" w:lineRule="auto"/>
              <w:rPr>
                <w:szCs w:val="24"/>
                <w:lang w:eastAsia="en-US"/>
              </w:rPr>
            </w:pPr>
            <w:r w:rsidRPr="007F55EC">
              <w:rPr>
                <w:szCs w:val="24"/>
                <w:lang w:eastAsia="en-US"/>
              </w:rPr>
              <w:lastRenderedPageBreak/>
              <w:t xml:space="preserve">AF. Duine </w:t>
            </w:r>
            <w:proofErr w:type="spellStart"/>
            <w:r w:rsidRPr="007F55EC">
              <w:rPr>
                <w:szCs w:val="24"/>
                <w:lang w:eastAsia="en-US"/>
              </w:rPr>
              <w:t>dlítheanach</w:t>
            </w:r>
            <w:proofErr w:type="spellEnd"/>
            <w:r w:rsidRPr="007F55EC">
              <w:rPr>
                <w:szCs w:val="24"/>
                <w:lang w:eastAsia="en-US"/>
              </w:rPr>
              <w:t xml:space="preserve"> nach gnólacht é a chistiú</w:t>
            </w:r>
          </w:p>
        </w:tc>
        <w:tc>
          <w:tcPr>
            <w:tcW w:w="4043" w:type="dxa"/>
          </w:tcPr>
          <w:p w14:paraId="733573EB" w14:textId="1DD28D79" w:rsidR="00A64525" w:rsidRDefault="00A64525" w:rsidP="00A64525">
            <w:pPr>
              <w:spacing w:before="120" w:after="120" w:line="360" w:lineRule="auto"/>
              <w:rPr>
                <w:szCs w:val="24"/>
                <w:lang w:eastAsia="en-US"/>
              </w:rPr>
            </w:pPr>
            <w:r w:rsidRPr="007F55EC">
              <w:rPr>
                <w:szCs w:val="24"/>
                <w:lang w:eastAsia="en-US"/>
              </w:rPr>
              <w:t>1. rochtain a fháil ar mhaoiniú ar leibhéal an Aontais, lena n‑áirítear cláir chistiúcháin agus deontais ghnó an Aontais 2. rochtain a fháil ar mhaoiniú ar an leibhéal náisiúnta 3. tionscnaimh atá dírithe ar dhaoine dlítheanacha nach gnólachtaí iad (malartuithe, cláir mheantóireachta, etc.)</w:t>
            </w:r>
          </w:p>
        </w:tc>
      </w:tr>
      <w:tr w:rsidR="00A64525" w14:paraId="63DB034D" w14:textId="77777777" w:rsidTr="00A64525">
        <w:tc>
          <w:tcPr>
            <w:tcW w:w="4172" w:type="dxa"/>
          </w:tcPr>
          <w:p w14:paraId="5AA0EB4E" w14:textId="233B4A85" w:rsidR="00A64525" w:rsidRDefault="00A64525" w:rsidP="00A64525">
            <w:pPr>
              <w:spacing w:before="120" w:after="120" w:line="360" w:lineRule="auto"/>
              <w:rPr>
                <w:szCs w:val="24"/>
                <w:lang w:eastAsia="en-US"/>
              </w:rPr>
            </w:pPr>
            <w:r w:rsidRPr="007F55EC">
              <w:rPr>
                <w:szCs w:val="24"/>
                <w:lang w:eastAsia="en-US"/>
              </w:rPr>
              <w:t>AG. Conarthaí poiblí</w:t>
            </w:r>
          </w:p>
        </w:tc>
        <w:tc>
          <w:tcPr>
            <w:tcW w:w="4043" w:type="dxa"/>
          </w:tcPr>
          <w:p w14:paraId="6A6FF370" w14:textId="4F884CA3" w:rsidR="00A64525" w:rsidRDefault="00A64525" w:rsidP="00A64525">
            <w:pPr>
              <w:spacing w:before="120" w:after="120" w:line="360" w:lineRule="auto"/>
              <w:rPr>
                <w:szCs w:val="24"/>
                <w:lang w:eastAsia="en-US"/>
              </w:rPr>
            </w:pPr>
            <w:r w:rsidRPr="007F55EC">
              <w:rPr>
                <w:szCs w:val="24"/>
                <w:lang w:eastAsia="en-US"/>
              </w:rPr>
              <w:t>1. páirt a ghlacadh i dtairiscintí poiblí: rialacha agus nósanna imeachta 2. tairiscint a chur isteach ar líne mar fhreagairt do ghlao poiblí ar thairiscintí 3. neamhrialtachtaí a thuairisciú maidir leis an bpróiseas tairisceana</w:t>
            </w:r>
          </w:p>
        </w:tc>
      </w:tr>
      <w:tr w:rsidR="00A64525" w14:paraId="4AC8EAA9" w14:textId="77777777" w:rsidTr="00A64525">
        <w:tc>
          <w:tcPr>
            <w:tcW w:w="4172" w:type="dxa"/>
          </w:tcPr>
          <w:p w14:paraId="54B47598" w14:textId="26474F90" w:rsidR="00A64525" w:rsidRPr="007F55EC" w:rsidRDefault="00A64525" w:rsidP="00A64525">
            <w:pPr>
              <w:spacing w:before="120" w:after="120" w:line="360" w:lineRule="auto"/>
              <w:rPr>
                <w:szCs w:val="24"/>
                <w:lang w:eastAsia="en-US"/>
              </w:rPr>
            </w:pPr>
            <w:r w:rsidRPr="00CE218B">
              <w:rPr>
                <w:szCs w:val="24"/>
                <w:lang w:val="de-DE" w:eastAsia="en-US"/>
              </w:rPr>
              <w:t xml:space="preserve">AH. </w:t>
            </w:r>
            <w:proofErr w:type="spellStart"/>
            <w:r w:rsidRPr="00CE218B">
              <w:rPr>
                <w:szCs w:val="24"/>
                <w:lang w:val="de-DE" w:eastAsia="en-US"/>
              </w:rPr>
              <w:t>Sláinte</w:t>
            </w:r>
            <w:proofErr w:type="spellEnd"/>
            <w:r w:rsidRPr="00CE218B">
              <w:rPr>
                <w:szCs w:val="24"/>
                <w:lang w:val="de-DE" w:eastAsia="en-US"/>
              </w:rPr>
              <w:t xml:space="preserve"> </w:t>
            </w:r>
            <w:proofErr w:type="spellStart"/>
            <w:r w:rsidRPr="00CE218B">
              <w:rPr>
                <w:szCs w:val="24"/>
                <w:lang w:val="de-DE" w:eastAsia="en-US"/>
              </w:rPr>
              <w:t>agus</w:t>
            </w:r>
            <w:proofErr w:type="spellEnd"/>
            <w:r w:rsidRPr="00CE218B">
              <w:rPr>
                <w:szCs w:val="24"/>
                <w:lang w:val="de-DE" w:eastAsia="en-US"/>
              </w:rPr>
              <w:t xml:space="preserve"> </w:t>
            </w:r>
            <w:proofErr w:type="spellStart"/>
            <w:r w:rsidRPr="00CE218B">
              <w:rPr>
                <w:szCs w:val="24"/>
                <w:lang w:val="de-DE" w:eastAsia="en-US"/>
              </w:rPr>
              <w:t>sábháilteacht</w:t>
            </w:r>
            <w:proofErr w:type="spellEnd"/>
            <w:r w:rsidRPr="00CE218B">
              <w:rPr>
                <w:szCs w:val="24"/>
                <w:lang w:val="de-DE" w:eastAsia="en-US"/>
              </w:rPr>
              <w:t xml:space="preserve"> </w:t>
            </w:r>
            <w:proofErr w:type="spellStart"/>
            <w:r w:rsidRPr="00CE218B">
              <w:rPr>
                <w:szCs w:val="24"/>
                <w:lang w:val="de-DE" w:eastAsia="en-US"/>
              </w:rPr>
              <w:t>ag</w:t>
            </w:r>
            <w:proofErr w:type="spellEnd"/>
            <w:r w:rsidRPr="00CE218B">
              <w:rPr>
                <w:szCs w:val="24"/>
                <w:lang w:val="de-DE" w:eastAsia="en-US"/>
              </w:rPr>
              <w:t xml:space="preserve"> an </w:t>
            </w:r>
            <w:proofErr w:type="spellStart"/>
            <w:r w:rsidRPr="00CE218B">
              <w:rPr>
                <w:szCs w:val="24"/>
                <w:lang w:val="de-DE" w:eastAsia="en-US"/>
              </w:rPr>
              <w:t>obair</w:t>
            </w:r>
            <w:proofErr w:type="spellEnd"/>
          </w:p>
        </w:tc>
        <w:tc>
          <w:tcPr>
            <w:tcW w:w="4043" w:type="dxa"/>
          </w:tcPr>
          <w:p w14:paraId="2A1034DE" w14:textId="4EA42556" w:rsidR="00A64525" w:rsidRPr="00A64525" w:rsidRDefault="00A64525" w:rsidP="00A64525">
            <w:pPr>
              <w:spacing w:before="120" w:after="120" w:line="360" w:lineRule="auto"/>
              <w:rPr>
                <w:szCs w:val="24"/>
                <w:lang w:eastAsia="en-US"/>
              </w:rPr>
            </w:pPr>
            <w:r w:rsidRPr="00A64525">
              <w:rPr>
                <w:szCs w:val="24"/>
                <w:lang w:eastAsia="en-US"/>
              </w:rPr>
              <w:t>1. oibleagáidí sláinte agus sábháilteachta maidir le cineálacha difriúla gníomhaíochta, lena n‑áirítear rioscaí a chosc, faisnéis agus oiliúint</w:t>
            </w:r>
          </w:p>
        </w:tc>
      </w:tr>
    </w:tbl>
    <w:p w14:paraId="21FE6F56" w14:textId="077250B2" w:rsidR="00A64525" w:rsidRPr="00551465" w:rsidRDefault="00A64525" w:rsidP="00A64525">
      <w:pPr>
        <w:spacing w:before="120" w:after="120" w:line="360" w:lineRule="auto"/>
        <w:ind w:left="850"/>
        <w:jc w:val="right"/>
        <w:rPr>
          <w:b/>
          <w:szCs w:val="24"/>
          <w:lang w:eastAsia="en-US"/>
        </w:rPr>
      </w:pPr>
      <w:r w:rsidRPr="00551465">
        <w:rPr>
          <w:b/>
          <w:szCs w:val="24"/>
          <w:lang w:eastAsia="en-US"/>
        </w:rPr>
        <w:t>[Leasú 5]</w:t>
      </w:r>
    </w:p>
    <w:p w14:paraId="5D33001D" w14:textId="457584B6" w:rsidR="00A64525" w:rsidRDefault="00A64525">
      <w:pPr>
        <w:widowControl/>
        <w:rPr>
          <w:szCs w:val="24"/>
          <w:lang w:eastAsia="en-US"/>
        </w:rPr>
      </w:pPr>
      <w:r>
        <w:rPr>
          <w:szCs w:val="24"/>
          <w:lang w:eastAsia="en-US"/>
        </w:rPr>
        <w:br w:type="page"/>
      </w:r>
    </w:p>
    <w:p w14:paraId="773DE6D0" w14:textId="77777777" w:rsidR="007F55EC" w:rsidRPr="007F55EC" w:rsidRDefault="007F55EC" w:rsidP="007F55EC">
      <w:pPr>
        <w:spacing w:before="120" w:after="120" w:line="360" w:lineRule="auto"/>
        <w:jc w:val="center"/>
        <w:rPr>
          <w:szCs w:val="24"/>
          <w:lang w:eastAsia="en-US"/>
        </w:rPr>
      </w:pPr>
      <w:r w:rsidRPr="007F55EC">
        <w:rPr>
          <w:szCs w:val="24"/>
          <w:lang w:eastAsia="en-US"/>
        </w:rPr>
        <w:lastRenderedPageBreak/>
        <w:t>Airteagal 3</w:t>
      </w:r>
      <w:r w:rsidRPr="007F55EC">
        <w:rPr>
          <w:szCs w:val="24"/>
          <w:lang w:eastAsia="en-US"/>
        </w:rPr>
        <w:br/>
        <w:t>Teacht i bhfeidhm</w:t>
      </w:r>
    </w:p>
    <w:p w14:paraId="1CCCAB62" w14:textId="77777777" w:rsidR="007F55EC" w:rsidRPr="007F55EC" w:rsidRDefault="007F55EC" w:rsidP="007F55EC">
      <w:pPr>
        <w:spacing w:before="120" w:after="120" w:line="360" w:lineRule="auto"/>
        <w:rPr>
          <w:szCs w:val="24"/>
          <w:lang w:eastAsia="en-US"/>
        </w:rPr>
      </w:pPr>
      <w:r w:rsidRPr="007F55EC">
        <w:rPr>
          <w:szCs w:val="24"/>
          <w:lang w:eastAsia="en-US"/>
        </w:rPr>
        <w:t xml:space="preserve">Tiocfaidh an Rialachán seo i bhfeidhm an fichiú lá tar éis lá a fhoilsithe in </w:t>
      </w:r>
      <w:r w:rsidRPr="00A64525">
        <w:rPr>
          <w:i/>
          <w:szCs w:val="24"/>
          <w:lang w:eastAsia="en-US"/>
        </w:rPr>
        <w:t>Iris Oifigiúil an Aontais Eorpaigh</w:t>
      </w:r>
      <w:r w:rsidRPr="007F55EC">
        <w:rPr>
          <w:szCs w:val="24"/>
          <w:lang w:eastAsia="en-US"/>
        </w:rPr>
        <w:t>.</w:t>
      </w:r>
    </w:p>
    <w:p w14:paraId="72D77EC7" w14:textId="77777777" w:rsidR="007F55EC" w:rsidRPr="007F55EC" w:rsidRDefault="007F55EC" w:rsidP="007F55EC">
      <w:pPr>
        <w:spacing w:before="120" w:after="120" w:line="360" w:lineRule="auto"/>
        <w:rPr>
          <w:szCs w:val="24"/>
          <w:lang w:eastAsia="en-US"/>
        </w:rPr>
      </w:pPr>
      <w:r w:rsidRPr="007F55EC">
        <w:rPr>
          <w:szCs w:val="24"/>
          <w:lang w:eastAsia="en-US"/>
        </w:rPr>
        <w:t>Beidh an Rialachán seo ina cheangal go huile agus go hiomlán agus beidh sé infheidhme go díreach i ngach Ballstát.</w:t>
      </w:r>
    </w:p>
    <w:p w14:paraId="502790A1" w14:textId="47B8621D" w:rsidR="007F55EC" w:rsidRPr="007F55EC" w:rsidRDefault="007F55EC" w:rsidP="007F55EC">
      <w:pPr>
        <w:keepNext/>
        <w:widowControl/>
        <w:spacing w:before="120" w:line="360" w:lineRule="auto"/>
        <w:rPr>
          <w:szCs w:val="24"/>
          <w:lang w:eastAsia="en-US"/>
        </w:rPr>
      </w:pPr>
      <w:r w:rsidRPr="007F55EC">
        <w:rPr>
          <w:szCs w:val="24"/>
          <w:lang w:eastAsia="en-US"/>
        </w:rPr>
        <w:t xml:space="preserve">Arna dhéanamh sa </w:t>
      </w:r>
      <w:r w:rsidR="00AF19A8">
        <w:rPr>
          <w:szCs w:val="24"/>
          <w:lang w:val="en-GB" w:eastAsia="en-US"/>
        </w:rPr>
        <w:t>…</w:t>
      </w:r>
      <w:r w:rsidRPr="007F55EC">
        <w:rPr>
          <w:szCs w:val="24"/>
          <w:lang w:eastAsia="en-US"/>
        </w:rPr>
        <w:t>,</w:t>
      </w:r>
    </w:p>
    <w:p w14:paraId="18E43F8A" w14:textId="77777777" w:rsidR="007F55EC" w:rsidRPr="007F55EC" w:rsidRDefault="007F55EC" w:rsidP="007F55EC">
      <w:pPr>
        <w:keepNext/>
        <w:widowControl/>
        <w:tabs>
          <w:tab w:val="left" w:pos="4252"/>
        </w:tabs>
        <w:spacing w:before="720" w:after="100" w:line="360" w:lineRule="auto"/>
        <w:jc w:val="both"/>
        <w:rPr>
          <w:i/>
          <w:szCs w:val="24"/>
          <w:lang w:eastAsia="en-US"/>
        </w:rPr>
      </w:pPr>
      <w:r w:rsidRPr="007F55EC">
        <w:rPr>
          <w:i/>
          <w:szCs w:val="24"/>
          <w:lang w:eastAsia="en-US"/>
        </w:rPr>
        <w:t>Thar ceann Pharlaimint na hEorpa</w:t>
      </w:r>
      <w:r w:rsidRPr="007F55EC">
        <w:rPr>
          <w:i/>
          <w:szCs w:val="24"/>
          <w:lang w:eastAsia="en-US"/>
        </w:rPr>
        <w:tab/>
        <w:t>Thar ceann na Comhairle</w:t>
      </w:r>
    </w:p>
    <w:p w14:paraId="7B5023B5" w14:textId="6BC76EC2" w:rsidR="00262F32" w:rsidRPr="007F55EC" w:rsidRDefault="007F55EC" w:rsidP="00AF19A8">
      <w:pPr>
        <w:widowControl/>
        <w:tabs>
          <w:tab w:val="left" w:pos="4252"/>
        </w:tabs>
        <w:spacing w:line="360" w:lineRule="auto"/>
      </w:pPr>
      <w:r w:rsidRPr="007F55EC">
        <w:rPr>
          <w:i/>
          <w:szCs w:val="24"/>
          <w:lang w:eastAsia="en-US"/>
        </w:rPr>
        <w:t>An tUachtarán</w:t>
      </w:r>
      <w:r w:rsidRPr="007F55EC">
        <w:rPr>
          <w:i/>
          <w:szCs w:val="24"/>
          <w:lang w:eastAsia="en-US"/>
        </w:rPr>
        <w:tab/>
        <w:t>An tUachtarán</w:t>
      </w:r>
    </w:p>
    <w:sectPr w:rsidR="00262F32" w:rsidRPr="007F55EC">
      <w:footerReference w:type="even" r:id="rId9"/>
      <w:footerReference w:type="default" r:id="rId10"/>
      <w:footerReference w:type="first" r:id="rId11"/>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40626C" w14:textId="77777777" w:rsidR="004A79E5" w:rsidRPr="007B48B1" w:rsidRDefault="004A79E5">
      <w:r w:rsidRPr="007B48B1">
        <w:separator/>
      </w:r>
    </w:p>
  </w:endnote>
  <w:endnote w:type="continuationSeparator" w:id="0">
    <w:p w14:paraId="17F959B5" w14:textId="77777777" w:rsidR="004A79E5" w:rsidRPr="007B48B1" w:rsidRDefault="004A79E5">
      <w:r w:rsidRPr="007B48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8ED5F" w14:textId="77777777" w:rsidR="00383948" w:rsidRDefault="007F55E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17B3B" w14:textId="7C6404F2" w:rsidR="00383948" w:rsidRDefault="001450C3">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EE6CF" w14:textId="77777777" w:rsidR="00383948" w:rsidRDefault="007F55E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4BC366" w14:textId="77777777" w:rsidR="004A79E5" w:rsidRPr="007B48B1" w:rsidRDefault="004A79E5">
      <w:r w:rsidRPr="007B48B1">
        <w:separator/>
      </w:r>
    </w:p>
  </w:footnote>
  <w:footnote w:type="continuationSeparator" w:id="0">
    <w:p w14:paraId="07055CF8" w14:textId="77777777" w:rsidR="004A79E5" w:rsidRPr="007B48B1" w:rsidRDefault="004A79E5">
      <w:r w:rsidRPr="007B48B1">
        <w:continuationSeparator/>
      </w:r>
    </w:p>
  </w:footnote>
  <w:footnote w:id="1">
    <w:p w14:paraId="0086928C" w14:textId="05BA7752" w:rsidR="004B2F07" w:rsidRPr="007F55EC" w:rsidRDefault="004B2F07" w:rsidP="007F55EC">
      <w:pPr>
        <w:pStyle w:val="FootnoteText"/>
        <w:ind w:left="567" w:hanging="567"/>
        <w:rPr>
          <w:sz w:val="24"/>
          <w:szCs w:val="24"/>
          <w:lang w:val="ga-IE"/>
        </w:rPr>
      </w:pPr>
      <w:r w:rsidRPr="007F55EC">
        <w:rPr>
          <w:rStyle w:val="FootnoteReference"/>
          <w:sz w:val="24"/>
          <w:szCs w:val="24"/>
          <w:lang w:val="ga-IE"/>
        </w:rPr>
        <w:footnoteRef/>
      </w:r>
      <w:r w:rsidRPr="007F55EC">
        <w:rPr>
          <w:sz w:val="24"/>
          <w:szCs w:val="24"/>
          <w:lang w:val="ga-IE"/>
        </w:rPr>
        <w:t xml:space="preserve"> </w:t>
      </w:r>
      <w:r w:rsidRPr="007F55EC">
        <w:rPr>
          <w:sz w:val="24"/>
          <w:szCs w:val="24"/>
          <w:lang w:val="ga-IE"/>
        </w:rPr>
        <w:tab/>
        <w:t>Nár foilsíodh fós san Iris Oifigiúil.</w:t>
      </w:r>
    </w:p>
  </w:footnote>
  <w:footnote w:id="2">
    <w:p w14:paraId="7D035C91" w14:textId="77777777" w:rsidR="007F55EC" w:rsidRPr="007F55EC" w:rsidRDefault="007F55EC" w:rsidP="007F55EC">
      <w:pPr>
        <w:pStyle w:val="FootnoteTextForceStyle"/>
        <w:ind w:left="567" w:hanging="567"/>
        <w:rPr>
          <w:szCs w:val="24"/>
          <w:lang w:val="ga-IE"/>
        </w:rPr>
      </w:pPr>
      <w:r w:rsidRPr="007F55EC">
        <w:rPr>
          <w:szCs w:val="24"/>
          <w:vertAlign w:val="superscript"/>
          <w:lang w:val="ga-IE"/>
        </w:rPr>
        <w:footnoteRef/>
      </w:r>
      <w:r w:rsidRPr="007F55EC">
        <w:rPr>
          <w:szCs w:val="24"/>
          <w:lang w:val="ga-IE"/>
        </w:rPr>
        <w:tab/>
        <w:t>Uimhir thagartha na tuairime</w:t>
      </w:r>
    </w:p>
  </w:footnote>
  <w:footnote w:id="3">
    <w:p w14:paraId="0503320C" w14:textId="77777777" w:rsidR="007F55EC" w:rsidRPr="007F55EC" w:rsidRDefault="007F55EC" w:rsidP="007F55EC">
      <w:pPr>
        <w:pStyle w:val="FootnoteTextForceStyle"/>
        <w:ind w:left="567" w:hanging="567"/>
        <w:rPr>
          <w:szCs w:val="24"/>
          <w:lang w:val="ga-IE"/>
        </w:rPr>
      </w:pPr>
      <w:r w:rsidRPr="007F55EC">
        <w:rPr>
          <w:szCs w:val="24"/>
          <w:vertAlign w:val="superscript"/>
          <w:lang w:val="ga-IE"/>
        </w:rPr>
        <w:footnoteRef/>
      </w:r>
      <w:r w:rsidRPr="007F55EC">
        <w:rPr>
          <w:szCs w:val="24"/>
          <w:lang w:val="ga-IE"/>
        </w:rPr>
        <w:tab/>
        <w:t>Treoir ó Pharlaimint na hEorpa agus ón gComhairle an ... maidir le Comhlachais Trasteorann Eorpacha (tagairt IO).</w:t>
      </w:r>
    </w:p>
  </w:footnote>
  <w:footnote w:id="4">
    <w:p w14:paraId="66A3A423" w14:textId="77777777" w:rsidR="007F55EC" w:rsidRPr="007F55EC" w:rsidRDefault="007F55EC" w:rsidP="007F55EC">
      <w:pPr>
        <w:pStyle w:val="FootnoteTextForceStyle"/>
        <w:ind w:left="567" w:hanging="567"/>
        <w:rPr>
          <w:szCs w:val="24"/>
          <w:lang w:val="ga-IE"/>
        </w:rPr>
      </w:pPr>
      <w:r w:rsidRPr="007F55EC">
        <w:rPr>
          <w:szCs w:val="24"/>
          <w:vertAlign w:val="superscript"/>
          <w:lang w:val="ga-IE"/>
        </w:rPr>
        <w:footnoteRef/>
      </w:r>
      <w:r w:rsidRPr="007F55EC">
        <w:rPr>
          <w:szCs w:val="24"/>
          <w:lang w:val="ga-IE"/>
        </w:rPr>
        <w:tab/>
        <w:t>Rialachán (AE) Uimh. 1024/2012 ó Pharlaimint na hEorpa agus ón gComhairle na 25 Deireadh Fómhair 2012 maidir le comhar riaracháin trí Chóras Faisnéise an Mhargaidh Inmheánaigh agus lena n‑</w:t>
      </w:r>
      <w:proofErr w:type="spellStart"/>
      <w:r w:rsidRPr="007F55EC">
        <w:rPr>
          <w:szCs w:val="24"/>
          <w:lang w:val="ga-IE"/>
        </w:rPr>
        <w:t>aisghairtear</w:t>
      </w:r>
      <w:proofErr w:type="spellEnd"/>
      <w:r w:rsidRPr="007F55EC">
        <w:rPr>
          <w:szCs w:val="24"/>
          <w:lang w:val="ga-IE"/>
        </w:rPr>
        <w:t xml:space="preserve"> Cinneadh 2008/49/CE ón gCoimisiún (‘Rialachán IMI’) (IO L 316, 14.11.2012, lch. 1).</w:t>
      </w:r>
    </w:p>
  </w:footnote>
  <w:footnote w:id="5">
    <w:p w14:paraId="2EDCD23F" w14:textId="77777777" w:rsidR="007F55EC" w:rsidRPr="007F55EC" w:rsidRDefault="007F55EC" w:rsidP="007F55EC">
      <w:pPr>
        <w:pStyle w:val="FootnoteTextForceStyle"/>
        <w:ind w:left="567" w:hanging="567"/>
        <w:rPr>
          <w:szCs w:val="24"/>
          <w:lang w:val="ga-IE"/>
        </w:rPr>
      </w:pPr>
      <w:r w:rsidRPr="007F55EC">
        <w:rPr>
          <w:szCs w:val="24"/>
          <w:vertAlign w:val="superscript"/>
          <w:lang w:val="ga-IE"/>
        </w:rPr>
        <w:footnoteRef/>
      </w:r>
      <w:r w:rsidRPr="007F55EC">
        <w:rPr>
          <w:szCs w:val="24"/>
          <w:lang w:val="ga-IE"/>
        </w:rPr>
        <w:tab/>
        <w:t>Rialachán (AE) Uimh. 2018/1724 ó Pharlaimint na hEorpa agus ón gComhairle an 2 Deireadh Fómhair 2018 maidir le pointe rochtana aonair digiteach a bhunú chun rochtain ar fhaisnéis, nósanna imeachta agus seirbhísí cúnaimh agus réitigh fadhbanna a sholáthar agus lena leasaítear Rialachán (AE) Uimh. 1024/2012 (IO L 295, 21.11.2018, lch. 1).</w:t>
      </w:r>
    </w:p>
  </w:footnote>
  <w:footnote w:id="6">
    <w:p w14:paraId="687A7434" w14:textId="77777777" w:rsidR="007F55EC" w:rsidRPr="007F55EC" w:rsidRDefault="007F55EC" w:rsidP="007F55EC">
      <w:pPr>
        <w:pStyle w:val="FootnoteTextForceStyle"/>
        <w:ind w:left="567" w:hanging="567"/>
        <w:rPr>
          <w:szCs w:val="24"/>
          <w:lang w:val="ga-IE"/>
        </w:rPr>
      </w:pPr>
      <w:r w:rsidRPr="007F55EC">
        <w:rPr>
          <w:szCs w:val="24"/>
          <w:vertAlign w:val="superscript"/>
          <w:lang w:val="ga-IE"/>
        </w:rPr>
        <w:footnoteRef/>
      </w:r>
      <w:r w:rsidRPr="007F55EC">
        <w:rPr>
          <w:szCs w:val="24"/>
          <w:lang w:val="ga-IE"/>
        </w:rPr>
        <w:tab/>
        <w:t>Rialachán (AE) Uimh. 2018/1724 ó Pharlaimint na hEorpa agus ón gComhairle an 2 Deireadh Fómhair 2018 maidir le pointe rochtana aonair digiteach a bhunú chun rochtain ar fhaisnéis, nósanna imeachta agus seirbhísí cúnaimh agus réitigh fadhbanna a sholáthar agus lena leasaítear Rialachán (AE) Uimh. 1024/2012 (IO L 295, 21.11.2018, lch.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6/2024"/>
    <w:docVar w:name="dvlangue" w:val="GA"/>
    <w:docVar w:name="dvnumam" w:val="5"/>
    <w:docVar w:name="dvpe" w:val="756.195"/>
    <w:docVar w:name="dvrapporteur" w:val=" Rapóirtéir:"/>
    <w:docVar w:name="dvstar" w:val="***I"/>
    <w:docVar w:name="dvtitre" w:val="Rún reachtach ó Pharlaimint na hEorpa an xx Xxxx 2024 ar an togra le haghaidh Rialachán ó Pharlaimint na hEorpa agus ón gComhairle lena leasaítear Rialacháin (AE) Uimh. 1024/2012 agus (AE) 2018/1724 a mhéid a bhaineann le húsáid Chóras Faisnéise an Mhargaidh Inmheánaigh agus an Phointe Rochtana Aonair Digitigh chun críocha ceanglais áirithe a leagtar síos le Treoir (AE) .../... ó Pharlaimint na hEorpa agus ón gComhairle maidir le comhlachais trasteorann Eorpacha (COM(2023)516))(COM(2023)0515 – C9-0327/2023 – 2023/0314(COD))"/>
  </w:docVars>
  <w:rsids>
    <w:rsidRoot w:val="004A79E5"/>
    <w:rsid w:val="00002272"/>
    <w:rsid w:val="00064002"/>
    <w:rsid w:val="000677B9"/>
    <w:rsid w:val="000831BA"/>
    <w:rsid w:val="000A42CC"/>
    <w:rsid w:val="000E7DD9"/>
    <w:rsid w:val="0010095E"/>
    <w:rsid w:val="00115A58"/>
    <w:rsid w:val="00125B37"/>
    <w:rsid w:val="001450C3"/>
    <w:rsid w:val="00187494"/>
    <w:rsid w:val="001F32AE"/>
    <w:rsid w:val="00262F32"/>
    <w:rsid w:val="002767FF"/>
    <w:rsid w:val="002B18FE"/>
    <w:rsid w:val="002B5493"/>
    <w:rsid w:val="002F5C58"/>
    <w:rsid w:val="00343214"/>
    <w:rsid w:val="00361C00"/>
    <w:rsid w:val="00395FA1"/>
    <w:rsid w:val="003E15D4"/>
    <w:rsid w:val="00411CCE"/>
    <w:rsid w:val="0041666E"/>
    <w:rsid w:val="00421060"/>
    <w:rsid w:val="00471C19"/>
    <w:rsid w:val="004867E3"/>
    <w:rsid w:val="00494A28"/>
    <w:rsid w:val="004A79E5"/>
    <w:rsid w:val="004B2F07"/>
    <w:rsid w:val="004C0004"/>
    <w:rsid w:val="004C5D52"/>
    <w:rsid w:val="0050519A"/>
    <w:rsid w:val="005072A1"/>
    <w:rsid w:val="00514517"/>
    <w:rsid w:val="00545827"/>
    <w:rsid w:val="00551465"/>
    <w:rsid w:val="00560270"/>
    <w:rsid w:val="005C2568"/>
    <w:rsid w:val="006037C0"/>
    <w:rsid w:val="006631B6"/>
    <w:rsid w:val="00680577"/>
    <w:rsid w:val="006F74FA"/>
    <w:rsid w:val="00731ADD"/>
    <w:rsid w:val="00734777"/>
    <w:rsid w:val="00747932"/>
    <w:rsid w:val="00751A4A"/>
    <w:rsid w:val="00756632"/>
    <w:rsid w:val="00762C74"/>
    <w:rsid w:val="00767C73"/>
    <w:rsid w:val="00786EC0"/>
    <w:rsid w:val="007A067D"/>
    <w:rsid w:val="007B29E0"/>
    <w:rsid w:val="007B48B1"/>
    <w:rsid w:val="007D1690"/>
    <w:rsid w:val="007E22AD"/>
    <w:rsid w:val="007F55EC"/>
    <w:rsid w:val="00817416"/>
    <w:rsid w:val="00842779"/>
    <w:rsid w:val="00865F67"/>
    <w:rsid w:val="00881A7B"/>
    <w:rsid w:val="008840E5"/>
    <w:rsid w:val="00887B3E"/>
    <w:rsid w:val="008C2AC6"/>
    <w:rsid w:val="00930C23"/>
    <w:rsid w:val="0093193B"/>
    <w:rsid w:val="00935A05"/>
    <w:rsid w:val="009509D8"/>
    <w:rsid w:val="00950B64"/>
    <w:rsid w:val="00981893"/>
    <w:rsid w:val="00A1687D"/>
    <w:rsid w:val="00A43E52"/>
    <w:rsid w:val="00A4678D"/>
    <w:rsid w:val="00A64525"/>
    <w:rsid w:val="00A778C7"/>
    <w:rsid w:val="00AB441E"/>
    <w:rsid w:val="00AB6293"/>
    <w:rsid w:val="00AE0928"/>
    <w:rsid w:val="00AF19A8"/>
    <w:rsid w:val="00AF3B82"/>
    <w:rsid w:val="00B12E95"/>
    <w:rsid w:val="00B22876"/>
    <w:rsid w:val="00B558F0"/>
    <w:rsid w:val="00BD48FE"/>
    <w:rsid w:val="00BD7BD8"/>
    <w:rsid w:val="00BE63EA"/>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18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4E9737"/>
  <w15:chartTrackingRefBased/>
  <w15:docId w15:val="{1C551119-6C02-4C1F-A651-5998E58E0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62F32"/>
    <w:pPr>
      <w:spacing w:after="120"/>
    </w:pPr>
  </w:style>
  <w:style w:type="paragraph" w:customStyle="1" w:styleId="NormalBold">
    <w:name w:val="NormalBold"/>
    <w:basedOn w:val="Normal"/>
    <w:link w:val="NormalBoldChar"/>
    <w:rsid w:val="00262F32"/>
    <w:rPr>
      <w:b/>
    </w:rPr>
  </w:style>
  <w:style w:type="paragraph" w:customStyle="1" w:styleId="NormalHanging12a">
    <w:name w:val="NormalHanging12a"/>
    <w:basedOn w:val="Normal"/>
    <w:rsid w:val="00262F32"/>
    <w:pPr>
      <w:spacing w:after="240"/>
      <w:ind w:left="567" w:hanging="567"/>
    </w:pPr>
  </w:style>
  <w:style w:type="paragraph" w:customStyle="1" w:styleId="AmNumberTabs">
    <w:name w:val="AmNumberTabs"/>
    <w:basedOn w:val="Normal"/>
    <w:rsid w:val="00262F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262F32"/>
    <w:pPr>
      <w:spacing w:before="480" w:after="240"/>
    </w:pPr>
  </w:style>
  <w:style w:type="character" w:customStyle="1" w:styleId="Normal6Char">
    <w:name w:val="Normal6 Char"/>
    <w:basedOn w:val="DefaultParagraphFont"/>
    <w:link w:val="Normal6"/>
    <w:locked/>
    <w:rsid w:val="00262F32"/>
    <w:rPr>
      <w:sz w:val="24"/>
      <w:lang w:val="ga-IE"/>
    </w:rPr>
  </w:style>
  <w:style w:type="paragraph" w:customStyle="1" w:styleId="Normal6">
    <w:name w:val="Normal6"/>
    <w:basedOn w:val="Normal"/>
    <w:link w:val="Normal6Char"/>
    <w:rsid w:val="00262F32"/>
    <w:pPr>
      <w:spacing w:after="120"/>
    </w:pPr>
  </w:style>
  <w:style w:type="character" w:customStyle="1" w:styleId="NormalBoldChar">
    <w:name w:val="NormalBold Char"/>
    <w:basedOn w:val="DefaultParagraphFont"/>
    <w:link w:val="NormalBold"/>
    <w:locked/>
    <w:rsid w:val="00262F32"/>
    <w:rPr>
      <w:b/>
      <w:sz w:val="24"/>
      <w:lang w:val="ga-IE"/>
    </w:rPr>
  </w:style>
  <w:style w:type="paragraph" w:customStyle="1" w:styleId="ColumnHeading">
    <w:name w:val="ColumnHeading"/>
    <w:basedOn w:val="Normal"/>
    <w:rsid w:val="00262F32"/>
    <w:pPr>
      <w:spacing w:after="240"/>
      <w:jc w:val="center"/>
    </w:pPr>
    <w:rPr>
      <w:i/>
    </w:rPr>
  </w:style>
  <w:style w:type="character" w:customStyle="1" w:styleId="content">
    <w:name w:val="content"/>
    <w:basedOn w:val="DefaultParagraphFont"/>
    <w:rsid w:val="00262F32"/>
  </w:style>
  <w:style w:type="paragraph" w:customStyle="1" w:styleId="Point1">
    <w:name w:val="Point 1"/>
    <w:basedOn w:val="Normal"/>
    <w:rsid w:val="00262F32"/>
    <w:pPr>
      <w:widowControl/>
      <w:spacing w:before="120" w:after="120"/>
      <w:ind w:left="1417" w:hanging="567"/>
      <w:jc w:val="both"/>
    </w:pPr>
    <w:rPr>
      <w:rFonts w:eastAsiaTheme="minorHAnsi"/>
      <w:szCs w:val="22"/>
      <w:lang w:eastAsia="en-US"/>
    </w:rPr>
  </w:style>
  <w:style w:type="paragraph" w:styleId="BalloonText">
    <w:name w:val="Balloon Text"/>
    <w:basedOn w:val="Normal"/>
    <w:link w:val="BalloonTextChar"/>
    <w:rsid w:val="002F5C58"/>
    <w:rPr>
      <w:rFonts w:ascii="Segoe UI" w:hAnsi="Segoe UI" w:cs="Segoe UI"/>
      <w:sz w:val="18"/>
      <w:szCs w:val="18"/>
    </w:rPr>
  </w:style>
  <w:style w:type="character" w:customStyle="1" w:styleId="BalloonTextChar">
    <w:name w:val="Balloon Text Char"/>
    <w:basedOn w:val="DefaultParagraphFont"/>
    <w:link w:val="BalloonText"/>
    <w:rsid w:val="002F5C58"/>
    <w:rPr>
      <w:rFonts w:ascii="Segoe UI" w:hAnsi="Segoe UI" w:cs="Segoe UI"/>
      <w:sz w:val="18"/>
      <w:szCs w:val="18"/>
      <w:lang w:val="ga-IE"/>
    </w:rPr>
  </w:style>
  <w:style w:type="character" w:styleId="CommentReference">
    <w:name w:val="annotation reference"/>
    <w:basedOn w:val="DefaultParagraphFont"/>
    <w:rsid w:val="00767C73"/>
    <w:rPr>
      <w:sz w:val="16"/>
      <w:szCs w:val="16"/>
    </w:rPr>
  </w:style>
  <w:style w:type="paragraph" w:styleId="CommentText">
    <w:name w:val="annotation text"/>
    <w:basedOn w:val="Normal"/>
    <w:link w:val="CommentTextChar"/>
    <w:rsid w:val="00767C73"/>
    <w:rPr>
      <w:sz w:val="20"/>
    </w:rPr>
  </w:style>
  <w:style w:type="character" w:customStyle="1" w:styleId="CommentTextChar">
    <w:name w:val="Comment Text Char"/>
    <w:basedOn w:val="DefaultParagraphFont"/>
    <w:link w:val="CommentText"/>
    <w:rsid w:val="00767C73"/>
    <w:rPr>
      <w:lang w:val="ga-IE"/>
    </w:rPr>
  </w:style>
  <w:style w:type="paragraph" w:styleId="CommentSubject">
    <w:name w:val="annotation subject"/>
    <w:basedOn w:val="CommentText"/>
    <w:next w:val="CommentText"/>
    <w:link w:val="CommentSubjectChar"/>
    <w:rsid w:val="00767C73"/>
    <w:rPr>
      <w:b/>
      <w:bCs/>
    </w:rPr>
  </w:style>
  <w:style w:type="character" w:customStyle="1" w:styleId="CommentSubjectChar">
    <w:name w:val="Comment Subject Char"/>
    <w:basedOn w:val="CommentTextChar"/>
    <w:link w:val="CommentSubject"/>
    <w:rsid w:val="00767C73"/>
    <w:rPr>
      <w:b/>
      <w:bCs/>
      <w:lang w:val="ga-IE"/>
    </w:rPr>
  </w:style>
  <w:style w:type="paragraph" w:customStyle="1" w:styleId="FootnoteTextForceStyle">
    <w:name w:val="Footnote Text ForceStyle"/>
    <w:rsid w:val="007F55EC"/>
    <w:pPr>
      <w:keepLines/>
      <w:widowControl w:val="0"/>
      <w:ind w:left="850" w:hanging="850"/>
    </w:pPr>
    <w:rPr>
      <w:sz w:val="24"/>
      <w:lang w:eastAsia="en-US"/>
    </w:rPr>
  </w:style>
  <w:style w:type="character" w:customStyle="1" w:styleId="Footer2">
    <w:name w:val="Footer2"/>
    <w:rsid w:val="007F55EC"/>
    <w:rPr>
      <w:rFonts w:ascii="Arial" w:hAnsi="Arial"/>
      <w:b/>
      <w:sz w:val="48"/>
    </w:rPr>
  </w:style>
  <w:style w:type="paragraph" w:customStyle="1" w:styleId="Footer1">
    <w:name w:val="Footer1"/>
    <w:basedOn w:val="Normal"/>
    <w:rsid w:val="007F55EC"/>
    <w:pPr>
      <w:widowControl/>
      <w:tabs>
        <w:tab w:val="center" w:pos="4150"/>
        <w:tab w:val="right" w:pos="8306"/>
        <w:tab w:val="right" w:pos="9638"/>
      </w:tabs>
      <w:spacing w:line="360" w:lineRule="auto"/>
    </w:pPr>
    <w:rPr>
      <w:szCs w:val="24"/>
      <w:lang w:val="en-GB" w:eastAsia="en-US"/>
    </w:rPr>
  </w:style>
  <w:style w:type="paragraph" w:customStyle="1" w:styleId="IntrtEEE">
    <w:name w:val="Intérêt EEE"/>
    <w:basedOn w:val="Normal"/>
    <w:next w:val="Normal"/>
    <w:rsid w:val="00AF19A8"/>
    <w:pPr>
      <w:widowControl/>
      <w:spacing w:before="360" w:after="240" w:line="360" w:lineRule="auto"/>
      <w:jc w:val="center"/>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FB899-5244-4E15-A495-650AEB26A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2362</Words>
  <Characters>13476</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GOROPECNIK Tina</cp:lastModifiedBy>
  <cp:revision>2</cp:revision>
  <cp:lastPrinted>2004-11-19T15:42:00Z</cp:lastPrinted>
  <dcterms:created xsi:type="dcterms:W3CDTF">2024-12-19T09:34:00Z</dcterms:created>
  <dcterms:modified xsi:type="dcterms:W3CDTF">2024-12-19T09:34:00Z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P9_TA(2024)0142_</vt:lpwstr>
  </property>
  <property fmtid="{D5CDD505-2E9C-101B-9397-08002B2CF9AE}" pid="4" name="&lt;Type&gt;">
    <vt:lpwstr>RR</vt:lpwstr>
  </property>
</Properties>
</file>