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0946" w14:paraId="7E46D2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3CC3C0" w14:textId="77777777" w:rsidR="00751A4A" w:rsidRPr="00350946" w:rsidRDefault="001955DB" w:rsidP="0010095E">
            <w:pPr>
              <w:pStyle w:val="EPName"/>
            </w:pPr>
            <w:r w:rsidRPr="00350946">
              <w:t>Parlaimint na hEorpa</w:t>
            </w:r>
          </w:p>
          <w:p w14:paraId="472E7A56" w14:textId="77777777" w:rsidR="00751A4A" w:rsidRPr="0035094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142B">
              <w:t>2019</w:t>
            </w:r>
            <w:r w:rsidRPr="00350946">
              <w:t>-</w:t>
            </w:r>
            <w:r w:rsidRPr="0060142B">
              <w:t>2024</w:t>
            </w:r>
          </w:p>
        </w:tc>
        <w:tc>
          <w:tcPr>
            <w:tcW w:w="2268" w:type="dxa"/>
            <w:shd w:val="clear" w:color="auto" w:fill="auto"/>
          </w:tcPr>
          <w:p w14:paraId="5D180A0F" w14:textId="77777777" w:rsidR="00751A4A" w:rsidRPr="00350946" w:rsidRDefault="00187494" w:rsidP="0010095E">
            <w:pPr>
              <w:pStyle w:val="EPLogo"/>
            </w:pPr>
            <w:r w:rsidRPr="00350946">
              <w:rPr>
                <w:noProof/>
                <w:lang w:val="en-GB"/>
              </w:rPr>
              <w:drawing>
                <wp:inline distT="0" distB="0" distL="0" distR="0" wp14:anchorId="6506AC74" wp14:editId="4C12DB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182EAF" w14:textId="77777777" w:rsidR="00D058B8" w:rsidRPr="00350946" w:rsidRDefault="00D058B8" w:rsidP="004C5D52">
      <w:pPr>
        <w:pStyle w:val="LineTop"/>
      </w:pPr>
    </w:p>
    <w:p w14:paraId="00C3F194" w14:textId="77777777" w:rsidR="00680577" w:rsidRPr="00350946" w:rsidRDefault="001955DB" w:rsidP="00680577">
      <w:pPr>
        <w:pStyle w:val="EPBodyTA1"/>
      </w:pPr>
      <w:r w:rsidRPr="00350946">
        <w:t>TÉACSANNA ARNA nGLACADH</w:t>
      </w:r>
    </w:p>
    <w:p w14:paraId="781773EF" w14:textId="77777777" w:rsidR="00D058B8" w:rsidRPr="00350946" w:rsidRDefault="00D058B8" w:rsidP="00D058B8">
      <w:pPr>
        <w:pStyle w:val="LineBottom"/>
      </w:pPr>
    </w:p>
    <w:p w14:paraId="36C7885E" w14:textId="48F1FF4E" w:rsidR="001955DB" w:rsidRPr="00350946" w:rsidRDefault="001955DB" w:rsidP="001955DB">
      <w:pPr>
        <w:pStyle w:val="ATHeading1"/>
      </w:pPr>
      <w:bookmarkStart w:id="0" w:name="TANumber"/>
      <w:r w:rsidRPr="00350946">
        <w:t>P</w:t>
      </w:r>
      <w:r w:rsidRPr="0060142B">
        <w:t>9</w:t>
      </w:r>
      <w:r w:rsidRPr="00350946">
        <w:t>_TA(</w:t>
      </w:r>
      <w:r w:rsidRPr="0060142B">
        <w:t>2024</w:t>
      </w:r>
      <w:r w:rsidRPr="00350946">
        <w:t>)</w:t>
      </w:r>
      <w:r w:rsidRPr="0060142B">
        <w:t>0</w:t>
      </w:r>
      <w:bookmarkEnd w:id="0"/>
      <w:r w:rsidR="00A401E0" w:rsidRPr="0060142B">
        <w:t>148</w:t>
      </w:r>
    </w:p>
    <w:p w14:paraId="1FC75CC9" w14:textId="41174454" w:rsidR="001955DB" w:rsidRPr="00350946" w:rsidRDefault="006F422A" w:rsidP="001955DB">
      <w:pPr>
        <w:pStyle w:val="ATHeading2"/>
      </w:pPr>
      <w:bookmarkStart w:id="1" w:name="title"/>
      <w:r w:rsidRPr="006F422A">
        <w:t>Ceanglais tuairiscithe i réimsí an iompair de bhóthar agus na heitlíochta: Rialachán</w:t>
      </w:r>
      <w:bookmarkEnd w:id="1"/>
    </w:p>
    <w:p w14:paraId="3E3F4E4E" w14:textId="0F5DFDAA" w:rsidR="001955DB" w:rsidRPr="00350946" w:rsidRDefault="001955DB" w:rsidP="001955DB">
      <w:pPr>
        <w:rPr>
          <w:i/>
          <w:vanish/>
        </w:rPr>
      </w:pPr>
      <w:r w:rsidRPr="00350946">
        <w:rPr>
          <w:i/>
        </w:rPr>
        <w:fldChar w:fldCharType="begin"/>
      </w:r>
      <w:r w:rsidRPr="00350946">
        <w:rPr>
          <w:i/>
        </w:rPr>
        <w:instrText xml:space="preserve"> TC"(</w:instrText>
      </w:r>
      <w:bookmarkStart w:id="2" w:name="DocNumber"/>
      <w:r w:rsidRPr="00350946">
        <w:rPr>
          <w:i/>
        </w:rPr>
        <w:instrText>A</w:instrText>
      </w:r>
      <w:r w:rsidRPr="0060142B">
        <w:rPr>
          <w:i/>
        </w:rPr>
        <w:instrText>9</w:instrText>
      </w:r>
      <w:r w:rsidRPr="00350946">
        <w:rPr>
          <w:i/>
        </w:rPr>
        <w:instrText>-</w:instrText>
      </w:r>
      <w:r w:rsidRPr="0060142B">
        <w:rPr>
          <w:i/>
        </w:rPr>
        <w:instrText>0033</w:instrText>
      </w:r>
      <w:r w:rsidRPr="00350946">
        <w:rPr>
          <w:i/>
        </w:rPr>
        <w:instrText>/</w:instrText>
      </w:r>
      <w:r w:rsidRPr="0060142B">
        <w:rPr>
          <w:i/>
        </w:rPr>
        <w:instrText>2024</w:instrText>
      </w:r>
      <w:bookmarkEnd w:id="2"/>
      <w:r w:rsidRPr="00350946">
        <w:rPr>
          <w:i/>
        </w:rPr>
        <w:instrText xml:space="preserve"> - Rapóirtéir:</w:instrText>
      </w:r>
      <w:r w:rsidR="00D732A2" w:rsidRPr="00481E3A">
        <w:rPr>
          <w:i/>
        </w:rPr>
        <w:instrText xml:space="preserve"> </w:instrText>
      </w:r>
      <w:r w:rsidRPr="00350946">
        <w:rPr>
          <w:i/>
        </w:rPr>
        <w:instrText>Jan</w:instrText>
      </w:r>
      <w:r w:rsidRPr="00350946">
        <w:rPr>
          <w:i/>
        </w:rPr>
        <w:noBreakHyphen/>
        <w:instrText>Christoph Oetjen)"\l</w:instrText>
      </w:r>
      <w:r w:rsidRPr="0060142B">
        <w:rPr>
          <w:i/>
        </w:rPr>
        <w:instrText>3</w:instrText>
      </w:r>
      <w:r w:rsidRPr="00350946">
        <w:rPr>
          <w:i/>
        </w:rPr>
        <w:instrText xml:space="preserve"> \n&gt; \* MERGEFORMAT </w:instrText>
      </w:r>
      <w:r w:rsidRPr="00350946">
        <w:rPr>
          <w:i/>
        </w:rPr>
        <w:fldChar w:fldCharType="end"/>
      </w:r>
    </w:p>
    <w:p w14:paraId="1DABE486" w14:textId="77777777" w:rsidR="001955DB" w:rsidRPr="00350946" w:rsidRDefault="001955DB" w:rsidP="001955DB">
      <w:pPr>
        <w:rPr>
          <w:vanish/>
        </w:rPr>
      </w:pPr>
      <w:bookmarkStart w:id="3" w:name="Commission"/>
      <w:r w:rsidRPr="00350946">
        <w:rPr>
          <w:vanish/>
        </w:rPr>
        <w:t>an Coiste um Iompar agus um Thurasóireacht</w:t>
      </w:r>
      <w:bookmarkEnd w:id="3"/>
    </w:p>
    <w:p w14:paraId="666AA884" w14:textId="77777777" w:rsidR="001955DB" w:rsidRPr="00350946" w:rsidRDefault="001955DB" w:rsidP="001955DB">
      <w:pPr>
        <w:rPr>
          <w:vanish/>
        </w:rPr>
      </w:pPr>
      <w:bookmarkStart w:id="4" w:name="PE"/>
      <w:r w:rsidRPr="00350946">
        <w:rPr>
          <w:vanish/>
        </w:rPr>
        <w:t>PE</w:t>
      </w:r>
      <w:r w:rsidRPr="0060142B">
        <w:rPr>
          <w:vanish/>
        </w:rPr>
        <w:t>758</w:t>
      </w:r>
      <w:r w:rsidRPr="00350946">
        <w:rPr>
          <w:vanish/>
        </w:rPr>
        <w:t>.</w:t>
      </w:r>
      <w:r w:rsidRPr="0060142B">
        <w:rPr>
          <w:vanish/>
        </w:rPr>
        <w:t>091</w:t>
      </w:r>
      <w:bookmarkEnd w:id="4"/>
    </w:p>
    <w:p w14:paraId="24CFC6DE" w14:textId="621B9F43" w:rsidR="001955DB" w:rsidRPr="00350946" w:rsidRDefault="001955DB" w:rsidP="001955DB">
      <w:pPr>
        <w:pStyle w:val="ATHeading3"/>
      </w:pPr>
      <w:bookmarkStart w:id="5" w:name="Sujet"/>
      <w:r w:rsidRPr="00350946">
        <w:t xml:space="preserve">Rún reachtach ó Pharlaimint na hEorpa an </w:t>
      </w:r>
      <w:r w:rsidR="005C5199" w:rsidRPr="0060142B">
        <w:t>13</w:t>
      </w:r>
      <w:r w:rsidR="005C5199" w:rsidRPr="00350946">
        <w:t xml:space="preserve"> </w:t>
      </w:r>
      <w:r w:rsidR="006A0FDC" w:rsidRPr="00E70C3E">
        <w:t>Márta</w:t>
      </w:r>
      <w:r w:rsidRPr="00350946">
        <w:t xml:space="preserve"> </w:t>
      </w:r>
      <w:r w:rsidRPr="0060142B">
        <w:t>2024</w:t>
      </w:r>
      <w:r w:rsidRPr="00350946">
        <w:t xml:space="preserve"> ar an togra le haghaidh Rialachán ó Pharlaimint na hEorpa agus ón gComhairle lena leasaítear Rialachán (CE) Uimh. </w:t>
      </w:r>
      <w:r w:rsidRPr="0060142B">
        <w:t>80</w:t>
      </w:r>
      <w:r w:rsidRPr="00350946">
        <w:t>/</w:t>
      </w:r>
      <w:r w:rsidRPr="0060142B">
        <w:t>2009</w:t>
      </w:r>
      <w:r w:rsidRPr="00350946">
        <w:t>, Rialachán (AE) Uimh. </w:t>
      </w:r>
      <w:r w:rsidRPr="0060142B">
        <w:t>996</w:t>
      </w:r>
      <w:r w:rsidRPr="00350946">
        <w:t>/</w:t>
      </w:r>
      <w:r w:rsidRPr="0060142B">
        <w:t>2010</w:t>
      </w:r>
      <w:r w:rsidRPr="00350946">
        <w:t xml:space="preserve"> agus Rialachán (AE) Uimh. </w:t>
      </w:r>
      <w:r w:rsidRPr="0060142B">
        <w:t>165</w:t>
      </w:r>
      <w:r w:rsidRPr="00350946">
        <w:t>/</w:t>
      </w:r>
      <w:r w:rsidRPr="0060142B">
        <w:t>2014</w:t>
      </w:r>
      <w:r w:rsidRPr="00350946">
        <w:t xml:space="preserve"> a mhéid a bhaineann le ceanglais tuairiscithe áirithe i réimsí an iompair de bhóthar agus na heitlíochta</w:t>
      </w:r>
      <w:bookmarkEnd w:id="5"/>
      <w:r w:rsidRPr="00350946">
        <w:t xml:space="preserve"> </w:t>
      </w:r>
      <w:bookmarkStart w:id="6" w:name="References"/>
      <w:r w:rsidRPr="00350946">
        <w:t>(COM(</w:t>
      </w:r>
      <w:r w:rsidRPr="0060142B">
        <w:t>2023</w:t>
      </w:r>
      <w:r w:rsidRPr="00350946">
        <w:t>)</w:t>
      </w:r>
      <w:r w:rsidRPr="0060142B">
        <w:t>0591</w:t>
      </w:r>
      <w:r w:rsidRPr="00350946">
        <w:t xml:space="preserve"> – C</w:t>
      </w:r>
      <w:r w:rsidRPr="0060142B">
        <w:t>9</w:t>
      </w:r>
      <w:r w:rsidRPr="00350946">
        <w:t>-</w:t>
      </w:r>
      <w:r w:rsidRPr="0060142B">
        <w:t>0390</w:t>
      </w:r>
      <w:r w:rsidRPr="00350946">
        <w:t>/</w:t>
      </w:r>
      <w:r w:rsidRPr="0060142B">
        <w:t>2023</w:t>
      </w:r>
      <w:r w:rsidRPr="00350946">
        <w:t xml:space="preserve"> – </w:t>
      </w:r>
      <w:r w:rsidRPr="0060142B">
        <w:t>2023</w:t>
      </w:r>
      <w:r w:rsidRPr="00350946">
        <w:t>/</w:t>
      </w:r>
      <w:r w:rsidRPr="0060142B">
        <w:t>0361</w:t>
      </w:r>
      <w:r w:rsidRPr="00350946">
        <w:t>(COD))</w:t>
      </w:r>
      <w:bookmarkEnd w:id="6"/>
    </w:p>
    <w:p w14:paraId="556939D6" w14:textId="77777777" w:rsidR="00363F4C" w:rsidRPr="00350946" w:rsidRDefault="00363F4C" w:rsidP="00363F4C">
      <w:pPr>
        <w:pStyle w:val="NormalBold"/>
      </w:pPr>
      <w:bookmarkStart w:id="7" w:name="TextBodyBegin"/>
      <w:bookmarkEnd w:id="7"/>
      <w:r w:rsidRPr="00350946">
        <w:t>(An gnáthnós imeachta reachtach: an chéad léamh)</w:t>
      </w:r>
    </w:p>
    <w:p w14:paraId="40DCB33D" w14:textId="77777777" w:rsidR="00363F4C" w:rsidRPr="00350946" w:rsidRDefault="00363F4C" w:rsidP="00363F4C">
      <w:pPr>
        <w:pStyle w:val="EPComma"/>
      </w:pPr>
      <w:r w:rsidRPr="00350946">
        <w:rPr>
          <w:i/>
        </w:rPr>
        <w:t>Tá Parlaimint na hEorpa</w:t>
      </w:r>
      <w:r w:rsidRPr="00350946">
        <w:t>,</w:t>
      </w:r>
    </w:p>
    <w:p w14:paraId="6DD50599" w14:textId="77777777" w:rsidR="00363F4C" w:rsidRPr="00350946" w:rsidRDefault="00363F4C" w:rsidP="00363F4C">
      <w:pPr>
        <w:pStyle w:val="NormalHanging12a"/>
      </w:pPr>
      <w:r w:rsidRPr="00350946">
        <w:t>–</w:t>
      </w:r>
      <w:r w:rsidRPr="00350946">
        <w:tab/>
        <w:t>ag féachaint don togra ón gCoimisiún chuig Parlaimint na hEorpa agus chuig an gComhairle (COM(</w:t>
      </w:r>
      <w:r w:rsidRPr="0060142B">
        <w:t>2023</w:t>
      </w:r>
      <w:r w:rsidRPr="00350946">
        <w:t>)</w:t>
      </w:r>
      <w:r w:rsidRPr="0060142B">
        <w:t>0591</w:t>
      </w:r>
      <w:r w:rsidRPr="00350946">
        <w:t>),</w:t>
      </w:r>
    </w:p>
    <w:p w14:paraId="2044A1A4" w14:textId="77777777" w:rsidR="00363F4C" w:rsidRPr="00350946" w:rsidRDefault="00363F4C" w:rsidP="00363F4C">
      <w:pPr>
        <w:pStyle w:val="NormalHanging12a"/>
      </w:pPr>
      <w:r w:rsidRPr="00350946">
        <w:t>–</w:t>
      </w:r>
      <w:r w:rsidRPr="00350946">
        <w:tab/>
        <w:t>ag féachaint d’Airteagal </w:t>
      </w:r>
      <w:r w:rsidRPr="0060142B">
        <w:t>294</w:t>
      </w:r>
      <w:r w:rsidRPr="00350946">
        <w:t>(</w:t>
      </w:r>
      <w:r w:rsidRPr="0060142B">
        <w:t>2</w:t>
      </w:r>
      <w:r w:rsidRPr="00350946">
        <w:t>), d’Airteagal </w:t>
      </w:r>
      <w:r w:rsidRPr="0060142B">
        <w:t>91</w:t>
      </w:r>
      <w:r w:rsidRPr="00350946">
        <w:t xml:space="preserve"> agus d’Airteagal </w:t>
      </w:r>
      <w:r w:rsidRPr="0060142B">
        <w:t>100</w:t>
      </w:r>
      <w:r w:rsidRPr="00350946">
        <w:t>(</w:t>
      </w:r>
      <w:r w:rsidRPr="0060142B">
        <w:t>2</w:t>
      </w:r>
      <w:r w:rsidRPr="00350946">
        <w:t>) den Chonradh ar Fheidhmiú an Aontais Eorpaigh, ar dá mbun a thíolaic an Coimisiún an togra don Pharlaimint (C</w:t>
      </w:r>
      <w:r w:rsidRPr="0060142B">
        <w:t>9</w:t>
      </w:r>
      <w:r w:rsidRPr="00350946">
        <w:noBreakHyphen/>
      </w:r>
      <w:r w:rsidRPr="0060142B">
        <w:t>0390</w:t>
      </w:r>
      <w:r w:rsidRPr="00350946">
        <w:t>/</w:t>
      </w:r>
      <w:r w:rsidRPr="0060142B">
        <w:t>2023</w:t>
      </w:r>
      <w:r w:rsidRPr="00350946">
        <w:t>),</w:t>
      </w:r>
    </w:p>
    <w:p w14:paraId="20A695F7" w14:textId="77777777" w:rsidR="00363F4C" w:rsidRPr="00350946" w:rsidRDefault="00363F4C" w:rsidP="00363F4C">
      <w:pPr>
        <w:pStyle w:val="NormalHanging12a"/>
      </w:pPr>
      <w:r w:rsidRPr="00350946">
        <w:t>–</w:t>
      </w:r>
      <w:r w:rsidRPr="00350946">
        <w:tab/>
        <w:t>ag féachaint d’Airteagal </w:t>
      </w:r>
      <w:r w:rsidRPr="0060142B">
        <w:t>294</w:t>
      </w:r>
      <w:r w:rsidRPr="00350946">
        <w:t>(</w:t>
      </w:r>
      <w:r w:rsidRPr="0060142B">
        <w:t>3</w:t>
      </w:r>
      <w:r w:rsidRPr="00350946">
        <w:t>) den Chonradh ar Fheidhmiú an Aontais Eorpaigh</w:t>
      </w:r>
    </w:p>
    <w:p w14:paraId="31D3F26F" w14:textId="77777777" w:rsidR="00363F4C" w:rsidRPr="00350946" w:rsidRDefault="00363F4C" w:rsidP="00363F4C">
      <w:pPr>
        <w:pStyle w:val="NormalHanging12a"/>
      </w:pPr>
      <w:r w:rsidRPr="00350946">
        <w:t>–</w:t>
      </w:r>
      <w:r w:rsidRPr="00350946">
        <w:tab/>
        <w:t>ag féachaint do thuairim ó Choiste Eacnamaíoch agus Sóisialta na hEorpa an </w:t>
      </w:r>
      <w:r w:rsidRPr="0060142B">
        <w:t>13</w:t>
      </w:r>
      <w:r w:rsidRPr="00350946">
        <w:t xml:space="preserve"> Nollaig </w:t>
      </w:r>
      <w:r w:rsidRPr="0060142B">
        <w:t>2023</w:t>
      </w:r>
      <w:r w:rsidRPr="00350946">
        <w:rPr>
          <w:rStyle w:val="FootnoteReference"/>
        </w:rPr>
        <w:footnoteReference w:id="1"/>
      </w:r>
      <w:r w:rsidRPr="00350946">
        <w:t>,</w:t>
      </w:r>
    </w:p>
    <w:p w14:paraId="2B084DAA" w14:textId="1EB4E0C0" w:rsidR="00363F4C" w:rsidRPr="00350946" w:rsidRDefault="00363F4C" w:rsidP="00363F4C">
      <w:pPr>
        <w:pStyle w:val="NormalHanging12a"/>
      </w:pPr>
      <w:r w:rsidRPr="00350946">
        <w:t>–</w:t>
      </w:r>
      <w:r w:rsidRPr="00350946">
        <w:tab/>
        <w:t>tar éis dul i gcomhairle le Coiste na Réigiún,</w:t>
      </w:r>
    </w:p>
    <w:p w14:paraId="2BA04781" w14:textId="1D87B376" w:rsidR="0036628B" w:rsidRPr="00DA76C3" w:rsidRDefault="0036628B" w:rsidP="0036628B">
      <w:pPr>
        <w:pStyle w:val="NormalHanging12a"/>
        <w:widowControl/>
      </w:pPr>
      <w:r>
        <w:rPr>
          <w:szCs w:val="24"/>
        </w:rPr>
        <w:t>–</w:t>
      </w:r>
      <w:r>
        <w:rPr>
          <w:szCs w:val="24"/>
        </w:rPr>
        <w:tab/>
      </w:r>
      <w:r w:rsidRPr="0036628B">
        <w:t xml:space="preserve">ag féachaint don gheallúint a thug ionadaí na Comhairle i litir dar dáta an </w:t>
      </w:r>
      <w:r w:rsidRPr="0060142B">
        <w:t>31</w:t>
      </w:r>
      <w:r w:rsidRPr="0036628B">
        <w:t xml:space="preserve"> Eanáir </w:t>
      </w:r>
      <w:r w:rsidRPr="0060142B">
        <w:t>2024</w:t>
      </w:r>
      <w:r w:rsidRPr="0036628B">
        <w:t xml:space="preserve"> go ndéanfadh sí  seasamh Pharlaimint na hEorpa a fhormheas, i gcomhréir le hAirteagal </w:t>
      </w:r>
      <w:r w:rsidRPr="0060142B">
        <w:t>294</w:t>
      </w:r>
      <w:r w:rsidRPr="0036628B">
        <w:t>(</w:t>
      </w:r>
      <w:r w:rsidRPr="0060142B">
        <w:t>4</w:t>
      </w:r>
      <w:r w:rsidRPr="0036628B">
        <w:t>) den Chonradh ar Fheidhmiú an Aontais Eorpaigh</w:t>
      </w:r>
      <w:r w:rsidRPr="00E70C3E">
        <w:t>,</w:t>
      </w:r>
    </w:p>
    <w:p w14:paraId="78983537" w14:textId="77777777" w:rsidR="00363F4C" w:rsidRPr="00350946" w:rsidRDefault="00363F4C" w:rsidP="00363F4C">
      <w:pPr>
        <w:pStyle w:val="NormalHanging12a"/>
      </w:pPr>
      <w:r w:rsidRPr="00350946">
        <w:t>–</w:t>
      </w:r>
      <w:r w:rsidRPr="00350946">
        <w:tab/>
        <w:t>ag féachaint do Rialacha </w:t>
      </w:r>
      <w:r w:rsidRPr="0060142B">
        <w:t>52</w:t>
      </w:r>
      <w:r w:rsidRPr="00350946">
        <w:t xml:space="preserve">, </w:t>
      </w:r>
      <w:r w:rsidRPr="0060142B">
        <w:t>59</w:t>
      </w:r>
      <w:r w:rsidRPr="00350946">
        <w:t xml:space="preserve"> agus </w:t>
      </w:r>
      <w:r w:rsidRPr="0060142B">
        <w:t>40</w:t>
      </w:r>
      <w:r w:rsidRPr="00350946">
        <w:t xml:space="preserve"> dá Rialacha Nós Imeachta,</w:t>
      </w:r>
    </w:p>
    <w:p w14:paraId="023E839C" w14:textId="77777777" w:rsidR="00363F4C" w:rsidRPr="00350946" w:rsidRDefault="00363F4C" w:rsidP="00363F4C">
      <w:pPr>
        <w:pStyle w:val="NormalHanging12a"/>
      </w:pPr>
      <w:r w:rsidRPr="00350946">
        <w:t>–</w:t>
      </w:r>
      <w:r w:rsidRPr="00350946">
        <w:tab/>
        <w:t>ag féachaint don tuarascáil ón gCoiste um Iompar agus um Thurasóireacht (A</w:t>
      </w:r>
      <w:r w:rsidRPr="0060142B">
        <w:t>9</w:t>
      </w:r>
      <w:r w:rsidRPr="00350946">
        <w:t>-</w:t>
      </w:r>
      <w:r w:rsidRPr="0060142B">
        <w:lastRenderedPageBreak/>
        <w:t>0033</w:t>
      </w:r>
      <w:r w:rsidRPr="00350946">
        <w:t>/</w:t>
      </w:r>
      <w:r w:rsidRPr="0060142B">
        <w:t>2024</w:t>
      </w:r>
      <w:r w:rsidRPr="00350946">
        <w:t>),</w:t>
      </w:r>
    </w:p>
    <w:p w14:paraId="334B9844" w14:textId="77777777" w:rsidR="00363F4C" w:rsidRPr="00350946" w:rsidRDefault="00363F4C" w:rsidP="00363F4C">
      <w:pPr>
        <w:pStyle w:val="NormalHanging12a"/>
      </w:pPr>
      <w:r w:rsidRPr="0060142B">
        <w:t>1</w:t>
      </w:r>
      <w:r w:rsidRPr="00350946">
        <w:t>.</w:t>
      </w:r>
      <w:r w:rsidRPr="00350946">
        <w:tab/>
        <w:t>ag glacadh a seasaimh ar an gcéad léamh mar a leagtar amach ina dhiaidh seo é;</w:t>
      </w:r>
    </w:p>
    <w:p w14:paraId="761D4311" w14:textId="77777777" w:rsidR="00363F4C" w:rsidRPr="00350946" w:rsidRDefault="00363F4C" w:rsidP="00363F4C">
      <w:pPr>
        <w:pStyle w:val="NormalHanging12a"/>
      </w:pPr>
      <w:r w:rsidRPr="0060142B">
        <w:t>2</w:t>
      </w:r>
      <w:r w:rsidRPr="00350946">
        <w:t>.</w:t>
      </w:r>
      <w:r w:rsidRPr="00350946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5BA2D644" w14:textId="77777777" w:rsidR="00363F4C" w:rsidRPr="00350946" w:rsidRDefault="00363F4C" w:rsidP="00363F4C">
      <w:pPr>
        <w:pStyle w:val="NormalHanging12a"/>
      </w:pPr>
      <w:r w:rsidRPr="0060142B">
        <w:t>3</w:t>
      </w:r>
      <w:r w:rsidRPr="00350946">
        <w:t>.</w:t>
      </w:r>
      <w:r w:rsidRPr="00350946">
        <w:tab/>
        <w:t>á threorú dá hUachtarán a seasamh a chur ar aghaidh chuig an gComhairle, chuig an gCoimisiún agus chuig na parlaimintí náisiúnta.</w:t>
      </w:r>
    </w:p>
    <w:p w14:paraId="34E96FBC" w14:textId="77777777" w:rsidR="00A3067D" w:rsidRDefault="00A3067D">
      <w:pPr>
        <w:widowControl/>
        <w:sectPr w:rsidR="00A3067D" w:rsidSect="0035094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9A0A073" w14:textId="52F18D64" w:rsidR="0036628B" w:rsidRPr="0036628B" w:rsidRDefault="0036628B" w:rsidP="0036628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6628B">
        <w:rPr>
          <w:rFonts w:eastAsia="Calibri"/>
          <w:b/>
          <w:bCs/>
          <w:color w:val="000000"/>
          <w:szCs w:val="24"/>
        </w:rPr>
        <w:lastRenderedPageBreak/>
        <w:t>P</w:t>
      </w:r>
      <w:r w:rsidRPr="0060142B">
        <w:rPr>
          <w:rFonts w:eastAsia="Calibri"/>
          <w:b/>
          <w:bCs/>
          <w:color w:val="000000"/>
          <w:szCs w:val="24"/>
        </w:rPr>
        <w:t>9</w:t>
      </w:r>
      <w:r w:rsidRPr="0036628B">
        <w:rPr>
          <w:rFonts w:eastAsia="Calibri"/>
          <w:b/>
          <w:bCs/>
          <w:color w:val="000000"/>
          <w:szCs w:val="24"/>
        </w:rPr>
        <w:t>_TC</w:t>
      </w:r>
      <w:r w:rsidRPr="0060142B">
        <w:rPr>
          <w:rFonts w:eastAsia="Calibri"/>
          <w:b/>
          <w:bCs/>
          <w:color w:val="000000"/>
          <w:szCs w:val="24"/>
        </w:rPr>
        <w:t>1</w:t>
      </w:r>
      <w:r w:rsidRPr="0036628B">
        <w:rPr>
          <w:rFonts w:eastAsia="Calibri"/>
          <w:b/>
          <w:bCs/>
          <w:color w:val="000000"/>
          <w:szCs w:val="24"/>
        </w:rPr>
        <w:t>-COD(</w:t>
      </w:r>
      <w:r w:rsidRPr="0060142B">
        <w:rPr>
          <w:rFonts w:eastAsia="Calibri"/>
          <w:b/>
          <w:bCs/>
          <w:color w:val="000000"/>
          <w:szCs w:val="24"/>
        </w:rPr>
        <w:t>2023</w:t>
      </w:r>
      <w:r w:rsidRPr="0036628B">
        <w:rPr>
          <w:rFonts w:eastAsia="Calibri"/>
          <w:b/>
          <w:bCs/>
          <w:color w:val="000000"/>
          <w:szCs w:val="24"/>
        </w:rPr>
        <w:t>)</w:t>
      </w:r>
      <w:r w:rsidRPr="0060142B">
        <w:rPr>
          <w:rFonts w:eastAsia="Calibri"/>
          <w:b/>
          <w:bCs/>
          <w:color w:val="000000"/>
          <w:szCs w:val="24"/>
        </w:rPr>
        <w:t>0361</w:t>
      </w:r>
    </w:p>
    <w:p w14:paraId="04720A9D" w14:textId="1C1EE5BE" w:rsidR="0036628B" w:rsidRDefault="0036628B" w:rsidP="0036628B">
      <w:pPr>
        <w:spacing w:before="360" w:after="240"/>
        <w:rPr>
          <w:rFonts w:eastAsia="Calibri"/>
          <w:b/>
          <w:bCs/>
          <w:szCs w:val="24"/>
        </w:rPr>
      </w:pPr>
      <w:r w:rsidRPr="0036628B">
        <w:rPr>
          <w:rFonts w:eastAsia="Calibri"/>
          <w:b/>
          <w:bCs/>
          <w:szCs w:val="24"/>
        </w:rPr>
        <w:t xml:space="preserve">Seasamh ó Pharlaimint na hEorpa arna ghlacadh ar an gcéad léamh an </w:t>
      </w:r>
      <w:r w:rsidRPr="0060142B">
        <w:rPr>
          <w:rFonts w:eastAsia="Calibri"/>
          <w:b/>
          <w:bCs/>
          <w:szCs w:val="24"/>
        </w:rPr>
        <w:t>13</w:t>
      </w:r>
      <w:r w:rsidRPr="00E70C3E">
        <w:rPr>
          <w:rFonts w:eastAsia="Calibri"/>
          <w:b/>
          <w:bCs/>
          <w:szCs w:val="24"/>
        </w:rPr>
        <w:t xml:space="preserve"> Márta</w:t>
      </w:r>
      <w:r w:rsidRPr="0036628B">
        <w:rPr>
          <w:rFonts w:eastAsia="Calibri"/>
          <w:b/>
          <w:bCs/>
          <w:szCs w:val="24"/>
        </w:rPr>
        <w:t xml:space="preserve"> </w:t>
      </w:r>
      <w:r w:rsidRPr="0060142B">
        <w:rPr>
          <w:rFonts w:eastAsia="Calibri"/>
          <w:b/>
          <w:bCs/>
          <w:szCs w:val="24"/>
        </w:rPr>
        <w:t>2024</w:t>
      </w:r>
      <w:r w:rsidRPr="0036628B">
        <w:rPr>
          <w:rFonts w:eastAsia="Calibri"/>
          <w:b/>
          <w:bCs/>
          <w:szCs w:val="24"/>
        </w:rPr>
        <w:t xml:space="preserve"> chun go nglacfaí Rialachán (AE) </w:t>
      </w:r>
      <w:r w:rsidRPr="0060142B">
        <w:rPr>
          <w:rFonts w:eastAsia="Calibri"/>
          <w:b/>
          <w:bCs/>
          <w:szCs w:val="24"/>
        </w:rPr>
        <w:t>2024</w:t>
      </w:r>
      <w:r w:rsidRPr="0036628B">
        <w:rPr>
          <w:rFonts w:eastAsia="Calibri"/>
          <w:b/>
          <w:bCs/>
          <w:szCs w:val="24"/>
        </w:rPr>
        <w:t xml:space="preserve">/... ó Pharlaimint na hEorpa agus ón gComhairle lena leasaítear Rialachán (CE) Uimh. </w:t>
      </w:r>
      <w:r w:rsidRPr="0060142B">
        <w:rPr>
          <w:rFonts w:eastAsia="Calibri"/>
          <w:b/>
          <w:bCs/>
          <w:szCs w:val="24"/>
        </w:rPr>
        <w:t>80</w:t>
      </w:r>
      <w:r w:rsidRPr="0036628B">
        <w:rPr>
          <w:rFonts w:eastAsia="Calibri"/>
          <w:b/>
          <w:bCs/>
          <w:szCs w:val="24"/>
        </w:rPr>
        <w:t>/</w:t>
      </w:r>
      <w:r w:rsidRPr="0060142B">
        <w:rPr>
          <w:rFonts w:eastAsia="Calibri"/>
          <w:b/>
          <w:bCs/>
          <w:szCs w:val="24"/>
        </w:rPr>
        <w:t>2009</w:t>
      </w:r>
      <w:r w:rsidRPr="0036628B">
        <w:rPr>
          <w:rFonts w:eastAsia="Calibri"/>
          <w:b/>
          <w:bCs/>
          <w:szCs w:val="24"/>
        </w:rPr>
        <w:t xml:space="preserve">, Rialachán (AE) Uimh. </w:t>
      </w:r>
      <w:r w:rsidRPr="0060142B">
        <w:rPr>
          <w:rFonts w:eastAsia="Calibri"/>
          <w:b/>
          <w:bCs/>
          <w:szCs w:val="24"/>
        </w:rPr>
        <w:t>996</w:t>
      </w:r>
      <w:r w:rsidRPr="0036628B">
        <w:rPr>
          <w:rFonts w:eastAsia="Calibri"/>
          <w:b/>
          <w:bCs/>
          <w:szCs w:val="24"/>
        </w:rPr>
        <w:t>/</w:t>
      </w:r>
      <w:r w:rsidRPr="0060142B">
        <w:rPr>
          <w:rFonts w:eastAsia="Calibri"/>
          <w:b/>
          <w:bCs/>
          <w:szCs w:val="24"/>
        </w:rPr>
        <w:t>2010</w:t>
      </w:r>
      <w:r w:rsidRPr="0036628B">
        <w:rPr>
          <w:rFonts w:eastAsia="Calibri"/>
          <w:b/>
          <w:bCs/>
          <w:szCs w:val="24"/>
        </w:rPr>
        <w:t xml:space="preserve"> agus Rialachán (AE) Uimh. </w:t>
      </w:r>
      <w:r w:rsidRPr="0060142B">
        <w:rPr>
          <w:rFonts w:eastAsia="Calibri"/>
          <w:b/>
          <w:bCs/>
          <w:szCs w:val="24"/>
        </w:rPr>
        <w:t>165</w:t>
      </w:r>
      <w:r w:rsidRPr="0036628B">
        <w:rPr>
          <w:rFonts w:eastAsia="Calibri"/>
          <w:b/>
          <w:bCs/>
          <w:szCs w:val="24"/>
        </w:rPr>
        <w:t>/</w:t>
      </w:r>
      <w:r w:rsidRPr="0060142B">
        <w:rPr>
          <w:rFonts w:eastAsia="Calibri"/>
          <w:b/>
          <w:bCs/>
          <w:szCs w:val="24"/>
        </w:rPr>
        <w:t>2014</w:t>
      </w:r>
      <w:r w:rsidRPr="0036628B">
        <w:rPr>
          <w:rFonts w:eastAsia="Calibri"/>
          <w:b/>
          <w:bCs/>
          <w:szCs w:val="24"/>
        </w:rPr>
        <w:t xml:space="preserve"> a mhéid a bhaineann le ceanglais tuairiscithe áirithe i réimsí an iompair de bhóthar agus na heitlíochta</w:t>
      </w:r>
      <w:bookmarkStart w:id="8" w:name="_GoBack"/>
      <w:bookmarkEnd w:id="8"/>
    </w:p>
    <w:p w14:paraId="448D7711" w14:textId="0799D6DD" w:rsidR="00481E3A" w:rsidRPr="00481E3A" w:rsidRDefault="00481E3A" w:rsidP="00481E3A">
      <w:pPr>
        <w:pStyle w:val="NormalWeb"/>
        <w:rPr>
          <w:i/>
          <w:color w:val="000000"/>
          <w:lang w:val="ga-IE"/>
        </w:rPr>
      </w:pPr>
      <w:bookmarkStart w:id="9" w:name="TextBodyEnd"/>
      <w:bookmarkEnd w:id="9"/>
      <w:r w:rsidRPr="00481E3A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</w:t>
      </w:r>
      <w:r>
        <w:rPr>
          <w:i/>
          <w:color w:val="000000"/>
          <w:lang w:val="ga-IE"/>
        </w:rPr>
        <w:t>n (AE) 2024/1230.</w:t>
      </w:r>
      <w:r w:rsidRPr="00481E3A">
        <w:rPr>
          <w:i/>
          <w:color w:val="000000"/>
          <w:lang w:val="ga-IE"/>
        </w:rPr>
        <w:t>)</w:t>
      </w:r>
    </w:p>
    <w:p w14:paraId="01C105C3" w14:textId="77777777" w:rsidR="00E365E1" w:rsidRPr="00350946" w:rsidRDefault="00E365E1" w:rsidP="001955DB"/>
    <w:sectPr w:rsidR="00E365E1" w:rsidRPr="00350946" w:rsidSect="0035094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985A7" w14:textId="77777777" w:rsidR="001955DB" w:rsidRPr="00350946" w:rsidRDefault="001955DB">
      <w:r w:rsidRPr="00350946">
        <w:separator/>
      </w:r>
    </w:p>
  </w:endnote>
  <w:endnote w:type="continuationSeparator" w:id="0">
    <w:p w14:paraId="77D7A09F" w14:textId="77777777" w:rsidR="001955DB" w:rsidRPr="00350946" w:rsidRDefault="001955DB">
      <w:r w:rsidRPr="003509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A1270" w14:textId="77777777" w:rsidR="00064002" w:rsidRPr="003509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5E895" w14:textId="77777777" w:rsidR="00064002" w:rsidRPr="003509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768AD" w14:textId="77777777" w:rsidR="00064002" w:rsidRPr="003509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2154A" w14:textId="77777777" w:rsidR="001955DB" w:rsidRPr="00350946" w:rsidRDefault="001955DB">
      <w:r w:rsidRPr="00350946">
        <w:separator/>
      </w:r>
    </w:p>
  </w:footnote>
  <w:footnote w:type="continuationSeparator" w:id="0">
    <w:p w14:paraId="3344F4A1" w14:textId="77777777" w:rsidR="001955DB" w:rsidRPr="00350946" w:rsidRDefault="001955DB">
      <w:r w:rsidRPr="00350946">
        <w:continuationSeparator/>
      </w:r>
    </w:p>
  </w:footnote>
  <w:footnote w:id="1">
    <w:p w14:paraId="63D318EF" w14:textId="2EB66DB1" w:rsidR="00363F4C" w:rsidRPr="00350946" w:rsidRDefault="00363F4C" w:rsidP="00350946">
      <w:pPr>
        <w:pStyle w:val="FootnoteText"/>
        <w:ind w:left="567" w:hanging="567"/>
        <w:rPr>
          <w:sz w:val="24"/>
          <w:szCs w:val="24"/>
          <w:lang w:val="ga-IE"/>
        </w:rPr>
      </w:pPr>
      <w:r w:rsidRPr="00350946">
        <w:rPr>
          <w:rStyle w:val="FootnoteReference"/>
          <w:sz w:val="24"/>
          <w:lang w:val="ga-IE"/>
        </w:rPr>
        <w:footnoteRef/>
      </w:r>
      <w:r w:rsidR="00350946" w:rsidRPr="00350946">
        <w:rPr>
          <w:sz w:val="24"/>
          <w:lang w:val="ga-IE"/>
        </w:rPr>
        <w:t xml:space="preserve"> </w:t>
      </w:r>
      <w:r w:rsidR="00350946" w:rsidRPr="00350946">
        <w:rPr>
          <w:sz w:val="24"/>
          <w:lang w:val="ga-IE"/>
        </w:rPr>
        <w:tab/>
      </w:r>
      <w:r w:rsidR="005C5199">
        <w:rPr>
          <w:sz w:val="24"/>
          <w:lang w:val="ga-IE"/>
        </w:rPr>
        <w:t>IO</w:t>
      </w:r>
      <w:r w:rsidR="005C5199" w:rsidRPr="005C5199">
        <w:rPr>
          <w:sz w:val="24"/>
          <w:lang w:val="ga-IE"/>
        </w:rPr>
        <w:t xml:space="preserve"> C, C/</w:t>
      </w:r>
      <w:r w:rsidR="005C5199" w:rsidRPr="0060142B">
        <w:rPr>
          <w:sz w:val="24"/>
          <w:lang w:val="ga-IE"/>
        </w:rPr>
        <w:t>2024</w:t>
      </w:r>
      <w:r w:rsidR="005C5199" w:rsidRPr="005C5199">
        <w:rPr>
          <w:sz w:val="24"/>
          <w:lang w:val="ga-IE"/>
        </w:rPr>
        <w:t>/</w:t>
      </w:r>
      <w:r w:rsidR="005C5199" w:rsidRPr="0060142B">
        <w:rPr>
          <w:sz w:val="24"/>
          <w:lang w:val="ga-IE"/>
        </w:rPr>
        <w:t>1589</w:t>
      </w:r>
      <w:r w:rsidR="005C5199" w:rsidRPr="005C5199">
        <w:rPr>
          <w:sz w:val="24"/>
          <w:lang w:val="ga-IE"/>
        </w:rPr>
        <w:t xml:space="preserve">, </w:t>
      </w:r>
      <w:r w:rsidR="005C5199" w:rsidRPr="0060142B">
        <w:rPr>
          <w:sz w:val="24"/>
          <w:lang w:val="ga-IE"/>
        </w:rPr>
        <w:t>05</w:t>
      </w:r>
      <w:r w:rsidR="005C5199" w:rsidRPr="005C5199">
        <w:rPr>
          <w:sz w:val="24"/>
          <w:lang w:val="ga-IE"/>
        </w:rPr>
        <w:t>.</w:t>
      </w:r>
      <w:r w:rsidR="005C5199" w:rsidRPr="0060142B">
        <w:rPr>
          <w:sz w:val="24"/>
          <w:lang w:val="ga-IE"/>
        </w:rPr>
        <w:t>03</w:t>
      </w:r>
      <w:r w:rsidR="005C5199" w:rsidRPr="005C5199">
        <w:rPr>
          <w:sz w:val="24"/>
          <w:lang w:val="ga-IE"/>
        </w:rPr>
        <w:t>.</w:t>
      </w:r>
      <w:r w:rsidR="005C5199" w:rsidRPr="0060142B">
        <w:rPr>
          <w:sz w:val="24"/>
          <w:lang w:val="ga-IE"/>
        </w:rPr>
        <w:t>2024</w:t>
      </w:r>
      <w:r w:rsidR="005C5199" w:rsidRPr="005C5199">
        <w:rPr>
          <w:sz w:val="24"/>
          <w:lang w:val="ga-IE"/>
        </w:rPr>
        <w:t>, ELI: http://data.europa.eu/eli/C/</w:t>
      </w:r>
      <w:r w:rsidR="005C5199" w:rsidRPr="0060142B">
        <w:rPr>
          <w:sz w:val="24"/>
          <w:lang w:val="ga-IE"/>
        </w:rPr>
        <w:t>2024</w:t>
      </w:r>
      <w:r w:rsidR="005C5199" w:rsidRPr="005C5199">
        <w:rPr>
          <w:sz w:val="24"/>
          <w:lang w:val="ga-IE"/>
        </w:rPr>
        <w:t>/</w:t>
      </w:r>
      <w:r w:rsidR="005C5199" w:rsidRPr="0060142B">
        <w:rPr>
          <w:sz w:val="24"/>
          <w:lang w:val="ga-IE"/>
        </w:rPr>
        <w:t>1589</w:t>
      </w:r>
      <w:r w:rsidR="005C5199" w:rsidRPr="005C5199">
        <w:rPr>
          <w:sz w:val="24"/>
          <w:lang w:val="ga-IE"/>
        </w:rPr>
        <w:t>/oj</w:t>
      </w:r>
      <w:r w:rsidRPr="00350946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E78AC" w14:textId="77777777" w:rsidR="00064002" w:rsidRPr="003509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7151D" w14:textId="77777777" w:rsidR="00064002" w:rsidRPr="003509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2E297" w14:textId="77777777" w:rsidR="00064002" w:rsidRPr="003509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GA"/>
    <w:docVar w:name="dvnumam" w:val="2"/>
    <w:docVar w:name="dvpe" w:val="758.091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leasaítear Rialachán (CE) Uimh. 80/2009, Rialachán (AE) Uimh. 996/2010 agus Rialachán (AE) Uimh. 165/2014 a mhéid a bhaineann le ceanglais tuairiscithe áirithe i réimsí an iompair de bhóthar agus na heitlíochta(COM(2023)0591 – C9-0390/2023 – 2023/0361(COD))"/>
  </w:docVars>
  <w:rsids>
    <w:rsidRoot w:val="001955D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5DB"/>
    <w:rsid w:val="001F32AE"/>
    <w:rsid w:val="002767FF"/>
    <w:rsid w:val="002B18FE"/>
    <w:rsid w:val="002B5493"/>
    <w:rsid w:val="00343214"/>
    <w:rsid w:val="00350946"/>
    <w:rsid w:val="00361C00"/>
    <w:rsid w:val="00363F4C"/>
    <w:rsid w:val="0036628B"/>
    <w:rsid w:val="00395FA1"/>
    <w:rsid w:val="003E15D4"/>
    <w:rsid w:val="00411CCE"/>
    <w:rsid w:val="0041666E"/>
    <w:rsid w:val="00421060"/>
    <w:rsid w:val="00471C19"/>
    <w:rsid w:val="00481E3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199"/>
    <w:rsid w:val="0060142B"/>
    <w:rsid w:val="006037C0"/>
    <w:rsid w:val="006631B6"/>
    <w:rsid w:val="00680577"/>
    <w:rsid w:val="006A0FDC"/>
    <w:rsid w:val="006F422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067D"/>
    <w:rsid w:val="00A401E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A7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2A2"/>
    <w:rsid w:val="00D834A0"/>
    <w:rsid w:val="00D872DF"/>
    <w:rsid w:val="00D91E21"/>
    <w:rsid w:val="00DA7FCD"/>
    <w:rsid w:val="00E365E1"/>
    <w:rsid w:val="00E70C3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634C6"/>
  <w15:chartTrackingRefBased/>
  <w15:docId w15:val="{4C6CBBCA-78DE-4C82-B97F-B8AB522B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63F4C"/>
    <w:pPr>
      <w:spacing w:after="120"/>
    </w:pPr>
  </w:style>
  <w:style w:type="paragraph" w:customStyle="1" w:styleId="NormalBold">
    <w:name w:val="NormalBold"/>
    <w:basedOn w:val="Normal"/>
    <w:rsid w:val="00363F4C"/>
    <w:rPr>
      <w:b/>
    </w:rPr>
  </w:style>
  <w:style w:type="paragraph" w:customStyle="1" w:styleId="NormalHanging12a">
    <w:name w:val="NormalHanging12a"/>
    <w:basedOn w:val="Normal"/>
    <w:rsid w:val="00363F4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63F4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63F4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63F4C"/>
    <w:pPr>
      <w:spacing w:before="240"/>
    </w:pPr>
    <w:rPr>
      <w:b/>
    </w:rPr>
  </w:style>
  <w:style w:type="paragraph" w:customStyle="1" w:styleId="EPComma">
    <w:name w:val="EPComma"/>
    <w:basedOn w:val="Normal"/>
    <w:rsid w:val="00363F4C"/>
    <w:pPr>
      <w:spacing w:before="480" w:after="240"/>
    </w:pPr>
  </w:style>
  <w:style w:type="paragraph" w:styleId="BalloonText">
    <w:name w:val="Balloon Text"/>
    <w:basedOn w:val="Normal"/>
    <w:link w:val="BalloonTextChar"/>
    <w:rsid w:val="006A0F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0FDC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6F42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42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F422A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6F42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F422A"/>
    <w:rPr>
      <w:b/>
      <w:bCs/>
      <w:lang w:val="ga-IE"/>
    </w:rPr>
  </w:style>
  <w:style w:type="character" w:customStyle="1" w:styleId="AmNumberTabsChar">
    <w:name w:val="AmNumberTabs Char"/>
    <w:basedOn w:val="DefaultParagraphFont"/>
    <w:link w:val="AmNumberTabs"/>
    <w:rsid w:val="005C5199"/>
    <w:rPr>
      <w:b/>
      <w:sz w:val="24"/>
      <w:lang w:val="ga-IE"/>
    </w:rPr>
  </w:style>
  <w:style w:type="paragraph" w:styleId="NormalWeb">
    <w:name w:val="Normal (Web)"/>
    <w:basedOn w:val="Normal"/>
    <w:uiPriority w:val="99"/>
    <w:unhideWhenUsed/>
    <w:rsid w:val="00481E3A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44E53-255D-4B4D-B176-FDF211A14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2024-06-20T08:08:00Z</dcterms:created>
  <dcterms:modified xsi:type="dcterms:W3CDTF">2024-06-20T08:08:00Z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