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21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21AD" w:rsidRDefault="00A030F5" w:rsidP="0010095E">
            <w:pPr>
              <w:pStyle w:val="EPName"/>
            </w:pPr>
            <w:r w:rsidRPr="00D921AD">
              <w:t>Европейски</w:t>
            </w:r>
            <w:r w:rsidR="001B0700" w:rsidRPr="00D921AD">
              <w:t xml:space="preserve"> парламент</w:t>
            </w:r>
          </w:p>
          <w:p w:rsidR="00751A4A" w:rsidRPr="00D921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564C">
              <w:t>2019</w:t>
            </w:r>
            <w:r w:rsidR="00A030F5">
              <w:t> – </w:t>
            </w:r>
            <w:r w:rsidRPr="0015564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921AD" w:rsidRDefault="00187494" w:rsidP="0010095E">
            <w:pPr>
              <w:pStyle w:val="EPLogo"/>
            </w:pPr>
            <w:r w:rsidRPr="00D921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21AD" w:rsidRDefault="00D058B8" w:rsidP="004C5D52">
      <w:pPr>
        <w:pStyle w:val="LineTop"/>
      </w:pPr>
    </w:p>
    <w:p w:rsidR="00680577" w:rsidRPr="00D921AD" w:rsidRDefault="001B0700" w:rsidP="00680577">
      <w:pPr>
        <w:pStyle w:val="EPBodyTA1"/>
      </w:pPr>
      <w:r w:rsidRPr="00D921AD">
        <w:t>ПРИЕТИ ТЕКСТОВЕ</w:t>
      </w:r>
    </w:p>
    <w:p w:rsidR="00D058B8" w:rsidRPr="00D921AD" w:rsidRDefault="00D058B8" w:rsidP="00D058B8">
      <w:pPr>
        <w:pStyle w:val="LineBottom"/>
      </w:pPr>
    </w:p>
    <w:p w:rsidR="001B0700" w:rsidRPr="00D921AD" w:rsidRDefault="001B0700" w:rsidP="001B0700">
      <w:pPr>
        <w:pStyle w:val="ATHeading1"/>
      </w:pPr>
      <w:bookmarkStart w:id="0" w:name="TANumber"/>
      <w:r w:rsidRPr="00D921AD">
        <w:t>P</w:t>
      </w:r>
      <w:r w:rsidRPr="0015564C">
        <w:t>9</w:t>
      </w:r>
      <w:r w:rsidRPr="00D921AD">
        <w:t>_TA(</w:t>
      </w:r>
      <w:r w:rsidRPr="0015564C">
        <w:t>2024</w:t>
      </w:r>
      <w:r w:rsidRPr="00D921AD">
        <w:t>)</w:t>
      </w:r>
      <w:r w:rsidRPr="0015564C">
        <w:t>0</w:t>
      </w:r>
      <w:r w:rsidR="00961E4C" w:rsidRPr="0015564C">
        <w:t>15</w:t>
      </w:r>
      <w:r w:rsidRPr="0015564C">
        <w:t>0</w:t>
      </w:r>
      <w:bookmarkEnd w:id="0"/>
    </w:p>
    <w:p w:rsidR="001B0700" w:rsidRPr="00D921AD" w:rsidRDefault="001B0700" w:rsidP="001B0700">
      <w:pPr>
        <w:pStyle w:val="ATHeading2"/>
      </w:pPr>
      <w:bookmarkStart w:id="1" w:name="title"/>
      <w:r w:rsidRPr="00D921AD">
        <w:t>Минимални изисквания за минимални почивки по време на работа и за дневните и седмичните почивки в сектора на случайния превоз на пътници</w:t>
      </w:r>
      <w:bookmarkEnd w:id="1"/>
    </w:p>
    <w:p w:rsidR="001B0700" w:rsidRPr="00D921AD" w:rsidRDefault="001B0700" w:rsidP="001B0700">
      <w:pPr>
        <w:rPr>
          <w:i/>
          <w:vanish/>
        </w:rPr>
      </w:pPr>
      <w:r w:rsidRPr="00D921AD">
        <w:rPr>
          <w:i/>
        </w:rPr>
        <w:fldChar w:fldCharType="begin"/>
      </w:r>
      <w:r w:rsidRPr="00D921AD">
        <w:rPr>
          <w:i/>
        </w:rPr>
        <w:instrText xml:space="preserve"> TC"(</w:instrText>
      </w:r>
      <w:bookmarkStart w:id="2" w:name="DocNumber"/>
      <w:r w:rsidRPr="00D921AD">
        <w:rPr>
          <w:i/>
        </w:rPr>
        <w:instrText>A</w:instrText>
      </w:r>
      <w:r w:rsidRPr="0015564C">
        <w:rPr>
          <w:i/>
        </w:rPr>
        <w:instrText>9</w:instrText>
      </w:r>
      <w:r w:rsidRPr="00D921AD">
        <w:rPr>
          <w:i/>
        </w:rPr>
        <w:instrText>-</w:instrText>
      </w:r>
      <w:r w:rsidRPr="0015564C">
        <w:rPr>
          <w:i/>
        </w:rPr>
        <w:instrText>0370</w:instrText>
      </w:r>
      <w:r w:rsidRPr="00D921AD">
        <w:rPr>
          <w:i/>
        </w:rPr>
        <w:instrText>/</w:instrText>
      </w:r>
      <w:r w:rsidRPr="0015564C">
        <w:rPr>
          <w:i/>
        </w:rPr>
        <w:instrText>2023</w:instrText>
      </w:r>
      <w:bookmarkEnd w:id="2"/>
      <w:r w:rsidRPr="00D921AD">
        <w:rPr>
          <w:i/>
        </w:rPr>
        <w:instrText xml:space="preserve"> - Докладчик: </w:instrText>
      </w:r>
      <w:proofErr w:type="spellStart"/>
      <w:r w:rsidRPr="00D921AD">
        <w:rPr>
          <w:i/>
        </w:rPr>
        <w:instrText>Хена</w:instrText>
      </w:r>
      <w:proofErr w:type="spellEnd"/>
      <w:r w:rsidRPr="00D921AD">
        <w:rPr>
          <w:i/>
        </w:rPr>
        <w:instrText xml:space="preserve"> </w:instrText>
      </w:r>
      <w:proofErr w:type="spellStart"/>
      <w:r w:rsidRPr="00D921AD">
        <w:rPr>
          <w:i/>
        </w:rPr>
        <w:instrText>Виркунен</w:instrText>
      </w:r>
      <w:proofErr w:type="spellEnd"/>
      <w:r w:rsidRPr="00D921AD">
        <w:rPr>
          <w:i/>
        </w:rPr>
        <w:instrText>)"\l</w:instrText>
      </w:r>
      <w:r w:rsidRPr="0015564C">
        <w:rPr>
          <w:i/>
        </w:rPr>
        <w:instrText>3</w:instrText>
      </w:r>
      <w:r w:rsidRPr="00D921AD">
        <w:rPr>
          <w:i/>
        </w:rPr>
        <w:instrText xml:space="preserve"> \n&gt; \* MERGEFORMAT </w:instrText>
      </w:r>
      <w:r w:rsidRPr="00D921AD">
        <w:rPr>
          <w:i/>
        </w:rPr>
        <w:fldChar w:fldCharType="end"/>
      </w:r>
    </w:p>
    <w:p w:rsidR="001B0700" w:rsidRPr="00D921AD" w:rsidRDefault="001B0700" w:rsidP="001B0700">
      <w:pPr>
        <w:rPr>
          <w:vanish/>
        </w:rPr>
      </w:pPr>
      <w:bookmarkStart w:id="3" w:name="Commission"/>
      <w:r w:rsidRPr="00D921AD">
        <w:rPr>
          <w:vanish/>
        </w:rPr>
        <w:t>Комисия по транспорт и туризъм</w:t>
      </w:r>
      <w:bookmarkEnd w:id="3"/>
    </w:p>
    <w:p w:rsidR="001B0700" w:rsidRPr="00D921AD" w:rsidRDefault="001B0700" w:rsidP="001B0700">
      <w:pPr>
        <w:rPr>
          <w:vanish/>
        </w:rPr>
      </w:pPr>
      <w:bookmarkStart w:id="4" w:name="PE"/>
      <w:r w:rsidRPr="00D921AD">
        <w:rPr>
          <w:vanish/>
        </w:rPr>
        <w:t>PE</w:t>
      </w:r>
      <w:r w:rsidRPr="0015564C">
        <w:rPr>
          <w:vanish/>
        </w:rPr>
        <w:t>752</w:t>
      </w:r>
      <w:r w:rsidRPr="00D921AD">
        <w:rPr>
          <w:vanish/>
        </w:rPr>
        <w:t>.</w:t>
      </w:r>
      <w:r w:rsidRPr="0015564C">
        <w:rPr>
          <w:vanish/>
        </w:rPr>
        <w:t>842</w:t>
      </w:r>
      <w:bookmarkEnd w:id="4"/>
    </w:p>
    <w:p w:rsidR="001B0700" w:rsidRPr="00D921AD" w:rsidRDefault="001B0700" w:rsidP="001B0700">
      <w:pPr>
        <w:pStyle w:val="ATHeading3"/>
      </w:pPr>
      <w:bookmarkStart w:id="5" w:name="Sujet"/>
      <w:r w:rsidRPr="00D921AD">
        <w:t xml:space="preserve">Законодателна резолюция на Европейския парламент от </w:t>
      </w:r>
      <w:r w:rsidR="009441CF" w:rsidRPr="0015564C">
        <w:t>13</w:t>
      </w:r>
      <w:r w:rsidRPr="00D921AD">
        <w:t xml:space="preserve"> </w:t>
      </w:r>
      <w:r w:rsidR="00A030F5">
        <w:t xml:space="preserve">март </w:t>
      </w:r>
      <w:r w:rsidRPr="0015564C">
        <w:t>2024</w:t>
      </w:r>
      <w:r w:rsidRPr="00D921AD">
        <w:t xml:space="preserve"> г. относно предложението за регламент на Европейския парламент и на Съвета за изменение на Регламент (ЕО) № </w:t>
      </w:r>
      <w:r w:rsidRPr="0015564C">
        <w:t>561</w:t>
      </w:r>
      <w:r w:rsidRPr="00D921AD">
        <w:t>/</w:t>
      </w:r>
      <w:r w:rsidRPr="0015564C">
        <w:t>2006</w:t>
      </w:r>
      <w:r w:rsidRPr="00D921AD">
        <w:t xml:space="preserve"> по отношение на минималните изисквания за минимални почивки по време на работа и за дневните и седмичните почивки в сектора на случайния превоз на пътници</w:t>
      </w:r>
      <w:bookmarkEnd w:id="5"/>
      <w:r w:rsidRPr="00D921AD">
        <w:t xml:space="preserve"> </w:t>
      </w:r>
      <w:bookmarkStart w:id="6" w:name="References"/>
      <w:r w:rsidRPr="00D921AD">
        <w:t>(COM(</w:t>
      </w:r>
      <w:r w:rsidRPr="0015564C">
        <w:t>2023</w:t>
      </w:r>
      <w:r w:rsidRPr="00D921AD">
        <w:t>)</w:t>
      </w:r>
      <w:r w:rsidRPr="0015564C">
        <w:t>0256</w:t>
      </w:r>
      <w:r w:rsidRPr="00D921AD">
        <w:t xml:space="preserve"> – C</w:t>
      </w:r>
      <w:r w:rsidRPr="0015564C">
        <w:t>9</w:t>
      </w:r>
      <w:r w:rsidRPr="00D921AD">
        <w:t>-</w:t>
      </w:r>
      <w:r w:rsidRPr="0015564C">
        <w:t>0178</w:t>
      </w:r>
      <w:r w:rsidRPr="00D921AD">
        <w:t>/</w:t>
      </w:r>
      <w:r w:rsidRPr="0015564C">
        <w:t>2023</w:t>
      </w:r>
      <w:r w:rsidRPr="00D921AD">
        <w:t xml:space="preserve"> – </w:t>
      </w:r>
      <w:r w:rsidRPr="0015564C">
        <w:t>2023</w:t>
      </w:r>
      <w:r w:rsidRPr="00D921AD">
        <w:t>/</w:t>
      </w:r>
      <w:r w:rsidRPr="0015564C">
        <w:t>0155</w:t>
      </w:r>
      <w:r w:rsidRPr="00D921AD">
        <w:t>(COD))</w:t>
      </w:r>
      <w:bookmarkEnd w:id="6"/>
    </w:p>
    <w:p w:rsidR="004C7538" w:rsidRPr="00D921AD" w:rsidRDefault="004C7538" w:rsidP="004C7538">
      <w:pPr>
        <w:pStyle w:val="NormalBold"/>
      </w:pPr>
      <w:bookmarkStart w:id="7" w:name="TextBodyBegin"/>
      <w:bookmarkEnd w:id="7"/>
      <w:r w:rsidRPr="00D921AD">
        <w:t>(Обикновена законодателна процедура: първо четене)</w:t>
      </w:r>
    </w:p>
    <w:p w:rsidR="004C7538" w:rsidRPr="00D921AD" w:rsidRDefault="004C7538" w:rsidP="004C7538">
      <w:pPr>
        <w:pStyle w:val="EPComma"/>
      </w:pPr>
      <w:r w:rsidRPr="00D921AD">
        <w:rPr>
          <w:i/>
          <w:iCs/>
        </w:rPr>
        <w:t>Европейският парламент</w:t>
      </w:r>
      <w:r w:rsidRPr="00D921AD">
        <w:t>,</w:t>
      </w:r>
    </w:p>
    <w:p w:rsidR="004C7538" w:rsidRPr="00D921AD" w:rsidRDefault="004C7538" w:rsidP="00A030F5">
      <w:pPr>
        <w:pStyle w:val="NormalHanging12a"/>
      </w:pPr>
      <w:r w:rsidRPr="00D921AD">
        <w:t>–</w:t>
      </w:r>
      <w:r w:rsidRPr="00D921AD">
        <w:tab/>
        <w:t xml:space="preserve">като взе предвид предложението на Комисията до </w:t>
      </w:r>
      <w:r w:rsidR="00A030F5">
        <w:t>П</w:t>
      </w:r>
      <w:r w:rsidRPr="00D921AD">
        <w:t>арламент</w:t>
      </w:r>
      <w:r w:rsidR="00A030F5">
        <w:t>а</w:t>
      </w:r>
      <w:r w:rsidRPr="00D921AD">
        <w:t xml:space="preserve"> и до Съвета (COM(</w:t>
      </w:r>
      <w:r w:rsidRPr="0015564C">
        <w:t>2023</w:t>
      </w:r>
      <w:r w:rsidRPr="00D921AD">
        <w:t>)</w:t>
      </w:r>
      <w:r w:rsidRPr="0015564C">
        <w:t>0256</w:t>
      </w:r>
      <w:r w:rsidRPr="00D921AD">
        <w:t>),</w:t>
      </w:r>
    </w:p>
    <w:p w:rsidR="004C7538" w:rsidRDefault="004C7538" w:rsidP="004C7538">
      <w:pPr>
        <w:pStyle w:val="NormalHanging12a"/>
      </w:pPr>
      <w:r w:rsidRPr="00D921AD">
        <w:t>–</w:t>
      </w:r>
      <w:r w:rsidRPr="00D921AD">
        <w:tab/>
        <w:t xml:space="preserve">като взе предвид член </w:t>
      </w:r>
      <w:r w:rsidRPr="0015564C">
        <w:t>294</w:t>
      </w:r>
      <w:r w:rsidRPr="00D921AD">
        <w:t xml:space="preserve">, параграф </w:t>
      </w:r>
      <w:r w:rsidRPr="0015564C">
        <w:t>2</w:t>
      </w:r>
      <w:r w:rsidRPr="00D921AD">
        <w:t xml:space="preserve"> и член </w:t>
      </w:r>
      <w:r w:rsidRPr="0015564C">
        <w:t>91</w:t>
      </w:r>
      <w:r w:rsidRPr="00D921AD">
        <w:t xml:space="preserve">, параграф </w:t>
      </w:r>
      <w:r w:rsidRPr="0015564C">
        <w:t>1</w:t>
      </w:r>
      <w:r w:rsidRPr="00D921AD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15564C">
        <w:t>9</w:t>
      </w:r>
      <w:r w:rsidRPr="00D921AD">
        <w:noBreakHyphen/>
      </w:r>
      <w:r w:rsidRPr="0015564C">
        <w:t>0178</w:t>
      </w:r>
      <w:r w:rsidRPr="00D921AD">
        <w:t>/</w:t>
      </w:r>
      <w:r w:rsidRPr="0015564C">
        <w:t>2023</w:t>
      </w:r>
      <w:r w:rsidRPr="00D921AD">
        <w:t>),</w:t>
      </w:r>
    </w:p>
    <w:p w:rsidR="009441CF" w:rsidRPr="00D921AD" w:rsidRDefault="009441CF" w:rsidP="009441CF">
      <w:pPr>
        <w:pStyle w:val="NormalHanging12a"/>
      </w:pPr>
      <w:r w:rsidRPr="00D921AD">
        <w:t>–</w:t>
      </w:r>
      <w:r w:rsidRPr="00D921AD">
        <w:tab/>
        <w:t>като взе предвид член </w:t>
      </w:r>
      <w:r w:rsidRPr="0015564C">
        <w:t>294</w:t>
      </w:r>
      <w:r w:rsidRPr="00D921AD">
        <w:t xml:space="preserve">, параграф </w:t>
      </w:r>
      <w:r w:rsidRPr="0015564C">
        <w:t>3</w:t>
      </w:r>
      <w:r w:rsidRPr="00D921AD">
        <w:t xml:space="preserve"> от Договора за функционирането на Европейския съюз,</w:t>
      </w:r>
    </w:p>
    <w:p w:rsidR="004C7538" w:rsidRPr="00D921AD" w:rsidRDefault="004C7538" w:rsidP="004C7538">
      <w:pPr>
        <w:pStyle w:val="NormalHanging12a"/>
      </w:pPr>
      <w:r w:rsidRPr="00D921AD">
        <w:t>–</w:t>
      </w:r>
      <w:r w:rsidRPr="00D921AD">
        <w:tab/>
        <w:t xml:space="preserve">като взе предвид становището на Европейския икономически и социален комитет от </w:t>
      </w:r>
      <w:r w:rsidRPr="0015564C">
        <w:t>11</w:t>
      </w:r>
      <w:r w:rsidRPr="00D921AD">
        <w:t xml:space="preserve"> септември </w:t>
      </w:r>
      <w:r w:rsidRPr="0015564C">
        <w:t>2023</w:t>
      </w:r>
      <w:r w:rsidRPr="00D921AD">
        <w:t> г.</w:t>
      </w:r>
      <w:r w:rsidRPr="00D921AD">
        <w:rPr>
          <w:rStyle w:val="FootnoteReference"/>
        </w:rPr>
        <w:footnoteReference w:id="1"/>
      </w:r>
      <w:r w:rsidRPr="00D921AD">
        <w:t>,</w:t>
      </w:r>
    </w:p>
    <w:p w:rsidR="004C7538" w:rsidRPr="00D921AD" w:rsidRDefault="004C7538" w:rsidP="009441CF">
      <w:pPr>
        <w:pStyle w:val="NormalHanging12a"/>
      </w:pPr>
      <w:r w:rsidRPr="00D921AD">
        <w:t>–</w:t>
      </w:r>
      <w:r w:rsidRPr="00D921AD">
        <w:tab/>
      </w:r>
      <w:r w:rsidR="009441CF">
        <w:t>след консултация с</w:t>
      </w:r>
      <w:r w:rsidRPr="00D921AD">
        <w:t xml:space="preserve"> Комитета на регионите</w:t>
      </w:r>
      <w:r w:rsidR="009441CF">
        <w:t>,</w:t>
      </w:r>
    </w:p>
    <w:p w:rsidR="009441CF" w:rsidRPr="00D921AD" w:rsidRDefault="009441CF" w:rsidP="009441CF">
      <w:pPr>
        <w:pStyle w:val="NormalHanging12a"/>
      </w:pPr>
      <w:r w:rsidRPr="00D921AD">
        <w:t>–</w:t>
      </w:r>
      <w:r w:rsidRPr="009441CF">
        <w:tab/>
        <w:t xml:space="preserve">като взе предвид </w:t>
      </w:r>
      <w:r w:rsidRPr="009441CF">
        <w:rPr>
          <w:bCs/>
        </w:rPr>
        <w:t>временното споразумение</w:t>
      </w:r>
      <w:r w:rsidRPr="009441CF">
        <w:t xml:space="preserve">, одобрено от компетентната комисия съгласно член </w:t>
      </w:r>
      <w:r w:rsidRPr="0015564C">
        <w:t>74</w:t>
      </w:r>
      <w:r w:rsidRPr="009441CF">
        <w:t xml:space="preserve">, параграф </w:t>
      </w:r>
      <w:r w:rsidRPr="0015564C">
        <w:t>4</w:t>
      </w:r>
      <w:r w:rsidRPr="009441CF">
        <w:t xml:space="preserve"> </w:t>
      </w:r>
      <w:r w:rsidRPr="009441CF">
        <w:rPr>
          <w:bCs/>
        </w:rPr>
        <w:t>от своя Правилник за дейността,</w:t>
      </w:r>
      <w:r w:rsidRPr="009441CF">
        <w:t xml:space="preserve"> и поетия с писмо от </w:t>
      </w:r>
      <w:r w:rsidRPr="0015564C">
        <w:t>9</w:t>
      </w:r>
      <w:r>
        <w:t xml:space="preserve"> февруари</w:t>
      </w:r>
      <w:r w:rsidRPr="009441CF">
        <w:t xml:space="preserve"> </w:t>
      </w:r>
      <w:r w:rsidRPr="0015564C">
        <w:t>2024</w:t>
      </w:r>
      <w:r w:rsidRPr="009441CF">
        <w:t xml:space="preserve"> г. ангажимент на представителя на Съвета за одобряване на позицията на Парламента в съответствие с член </w:t>
      </w:r>
      <w:r w:rsidRPr="0015564C">
        <w:t>294</w:t>
      </w:r>
      <w:r w:rsidRPr="009441CF">
        <w:t xml:space="preserve">, параграф </w:t>
      </w:r>
      <w:r w:rsidRPr="0015564C">
        <w:t>4</w:t>
      </w:r>
      <w:r w:rsidRPr="009441CF">
        <w:t xml:space="preserve"> от Договора за </w:t>
      </w:r>
      <w:r w:rsidRPr="009441CF">
        <w:lastRenderedPageBreak/>
        <w:t>функционирането на Европейския съюз,</w:t>
      </w:r>
    </w:p>
    <w:p w:rsidR="004C7538" w:rsidRPr="00D921AD" w:rsidRDefault="004C7538" w:rsidP="004C7538">
      <w:pPr>
        <w:pStyle w:val="NormalHanging12a"/>
      </w:pPr>
      <w:r w:rsidRPr="00D921AD">
        <w:t>–</w:t>
      </w:r>
      <w:r w:rsidRPr="00D921AD">
        <w:tab/>
        <w:t>като взе предвид член </w:t>
      </w:r>
      <w:r w:rsidRPr="0015564C">
        <w:t>59</w:t>
      </w:r>
      <w:r w:rsidRPr="00D921AD">
        <w:t xml:space="preserve"> от своя Правилник за дейността,</w:t>
      </w:r>
    </w:p>
    <w:p w:rsidR="004C7538" w:rsidRPr="00D921AD" w:rsidRDefault="004C7538" w:rsidP="004C7538">
      <w:pPr>
        <w:pStyle w:val="NormalHanging12a"/>
      </w:pPr>
      <w:r w:rsidRPr="00D921AD">
        <w:t>–</w:t>
      </w:r>
      <w:r w:rsidRPr="00D921AD">
        <w:tab/>
        <w:t>като взе предвид становището на комисията по заетост и социални въпроси,</w:t>
      </w:r>
    </w:p>
    <w:p w:rsidR="004C7538" w:rsidRPr="00D921AD" w:rsidRDefault="004C7538" w:rsidP="004C7538">
      <w:pPr>
        <w:pStyle w:val="NormalHanging12a"/>
      </w:pPr>
      <w:r w:rsidRPr="00D921AD">
        <w:t>–</w:t>
      </w:r>
      <w:r w:rsidRPr="00D921AD">
        <w:tab/>
        <w:t>като взе предвид доклада на комисията по транспорт и туризъм (A</w:t>
      </w:r>
      <w:r w:rsidRPr="0015564C">
        <w:t>9</w:t>
      </w:r>
      <w:r w:rsidRPr="00D921AD">
        <w:t>-</w:t>
      </w:r>
      <w:r w:rsidRPr="0015564C">
        <w:t>0370</w:t>
      </w:r>
      <w:r w:rsidRPr="00D921AD">
        <w:t>/</w:t>
      </w:r>
      <w:r w:rsidRPr="0015564C">
        <w:t>2023</w:t>
      </w:r>
      <w:r w:rsidRPr="00D921AD">
        <w:t>),</w:t>
      </w:r>
    </w:p>
    <w:p w:rsidR="004C7538" w:rsidRPr="00D921AD" w:rsidRDefault="004C7538" w:rsidP="004C7538">
      <w:pPr>
        <w:pStyle w:val="NormalHanging12a"/>
      </w:pPr>
      <w:r w:rsidRPr="0015564C">
        <w:t>1</w:t>
      </w:r>
      <w:r w:rsidRPr="00D921AD">
        <w:t>.</w:t>
      </w:r>
      <w:r w:rsidRPr="00D921AD">
        <w:tab/>
        <w:t>приема изложената по-долу позиция на първо четене</w:t>
      </w:r>
      <w:r w:rsidR="009441CF">
        <w:rPr>
          <w:rStyle w:val="FootnoteReference"/>
        </w:rPr>
        <w:footnoteReference w:id="2"/>
      </w:r>
      <w:r w:rsidRPr="00D921AD">
        <w:t>;</w:t>
      </w:r>
    </w:p>
    <w:p w:rsidR="004C7538" w:rsidRPr="00D921AD" w:rsidRDefault="004C7538" w:rsidP="004C7538">
      <w:pPr>
        <w:pStyle w:val="NormalHanging12a"/>
      </w:pPr>
      <w:r w:rsidRPr="0015564C">
        <w:t>2</w:t>
      </w:r>
      <w:r w:rsidRPr="00D921AD">
        <w:t>.</w:t>
      </w:r>
      <w:r w:rsidRPr="00D921AD">
        <w:tab/>
        <w:t>приканва Комисията да се отнесе до него отново, в случай че замени своето предложение с друг текст</w:t>
      </w:r>
      <w:r w:rsidR="00A030F5">
        <w:t>,</w:t>
      </w:r>
      <w:r w:rsidRPr="00D921AD">
        <w:t xml:space="preserve"> внесе или възнамерява да внесе съществени промени в това предложение; </w:t>
      </w:r>
    </w:p>
    <w:p w:rsidR="004C7538" w:rsidRPr="00D921AD" w:rsidRDefault="004C7538" w:rsidP="004C7538">
      <w:pPr>
        <w:pStyle w:val="NormalHanging12a"/>
      </w:pPr>
      <w:r w:rsidRPr="0015564C">
        <w:t>3</w:t>
      </w:r>
      <w:r w:rsidRPr="00D921AD">
        <w:t>.</w:t>
      </w:r>
      <w:r w:rsidRPr="00D921AD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4C7538" w:rsidRPr="00D921AD" w:rsidRDefault="004C7538" w:rsidP="004C7538"/>
    <w:p w:rsidR="009441CF" w:rsidRDefault="009441CF" w:rsidP="004C7538">
      <w:pPr>
        <w:sectPr w:rsidR="009441CF" w:rsidSect="00D921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441CF" w:rsidRPr="0015564C" w:rsidRDefault="009441CF" w:rsidP="009441CF">
      <w:pPr>
        <w:spacing w:after="240"/>
        <w:rPr>
          <w:b/>
          <w:bCs/>
        </w:rPr>
      </w:pPr>
      <w:r w:rsidRPr="009441CF">
        <w:rPr>
          <w:b/>
          <w:bCs/>
          <w:lang w:val="en-GB"/>
        </w:rPr>
        <w:lastRenderedPageBreak/>
        <w:t>P</w:t>
      </w:r>
      <w:r w:rsidRPr="0015564C">
        <w:rPr>
          <w:b/>
          <w:bCs/>
        </w:rPr>
        <w:t>9_</w:t>
      </w:r>
      <w:r w:rsidRPr="009441CF">
        <w:rPr>
          <w:b/>
          <w:bCs/>
          <w:lang w:val="en-GB"/>
        </w:rPr>
        <w:t>TC</w:t>
      </w:r>
      <w:r w:rsidRPr="0015564C">
        <w:rPr>
          <w:b/>
          <w:bCs/>
        </w:rPr>
        <w:t>1-</w:t>
      </w:r>
      <w:proofErr w:type="gramStart"/>
      <w:r w:rsidRPr="009441CF">
        <w:rPr>
          <w:b/>
          <w:bCs/>
          <w:lang w:val="en-GB"/>
        </w:rPr>
        <w:t>COD</w:t>
      </w:r>
      <w:r w:rsidRPr="0015564C">
        <w:rPr>
          <w:b/>
          <w:bCs/>
        </w:rPr>
        <w:t>(</w:t>
      </w:r>
      <w:proofErr w:type="gramEnd"/>
      <w:r w:rsidRPr="0015564C">
        <w:rPr>
          <w:b/>
          <w:bCs/>
        </w:rPr>
        <w:t>2023)0155</w:t>
      </w:r>
    </w:p>
    <w:p w:rsidR="00C97BD8" w:rsidRDefault="009441CF" w:rsidP="00C97BD8">
      <w:pPr>
        <w:spacing w:before="120"/>
        <w:rPr>
          <w:rFonts w:eastAsia="Calibri"/>
          <w:b/>
          <w:i/>
          <w:color w:val="000000"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приета на първо чете</w:t>
      </w:r>
      <w:r w:rsidRPr="00961E4C">
        <w:rPr>
          <w:b/>
          <w:szCs w:val="24"/>
        </w:rPr>
        <w:t xml:space="preserve">не на </w:t>
      </w:r>
      <w:r w:rsidRPr="0015564C">
        <w:rPr>
          <w:b/>
          <w:szCs w:val="24"/>
        </w:rPr>
        <w:t>13</w:t>
      </w:r>
      <w:r w:rsidRPr="00961E4C">
        <w:rPr>
          <w:b/>
          <w:szCs w:val="24"/>
        </w:rPr>
        <w:t xml:space="preserve"> март </w:t>
      </w:r>
      <w:r w:rsidRPr="0015564C">
        <w:rPr>
          <w:b/>
          <w:szCs w:val="24"/>
        </w:rPr>
        <w:t>2024</w:t>
      </w:r>
      <w:r w:rsidRPr="00961E4C">
        <w:rPr>
          <w:b/>
          <w:szCs w:val="24"/>
        </w:rPr>
        <w:t xml:space="preserve"> г. с оглед на приемането на Регламент (ЕС) </w:t>
      </w:r>
      <w:r w:rsidRPr="0015564C">
        <w:rPr>
          <w:b/>
          <w:szCs w:val="24"/>
        </w:rPr>
        <w:t>2024</w:t>
      </w:r>
      <w:r w:rsidRPr="00961E4C">
        <w:rPr>
          <w:b/>
          <w:szCs w:val="24"/>
        </w:rPr>
        <w:t xml:space="preserve">/... на Европейския парламент и на Съвета </w:t>
      </w:r>
      <w:r w:rsidR="00C97BD8" w:rsidRPr="00961E4C">
        <w:rPr>
          <w:rFonts w:eastAsia="Calibri"/>
          <w:b/>
          <w:szCs w:val="22"/>
          <w:lang w:eastAsia="en-US"/>
        </w:rPr>
        <w:t>за изменение на Регламент (ЕО) № </w:t>
      </w:r>
      <w:r w:rsidR="00C97BD8" w:rsidRPr="0015564C">
        <w:rPr>
          <w:rFonts w:eastAsia="Calibri"/>
          <w:b/>
          <w:szCs w:val="22"/>
          <w:lang w:eastAsia="en-US"/>
        </w:rPr>
        <w:t>561</w:t>
      </w:r>
      <w:r w:rsidR="00C97BD8" w:rsidRPr="00961E4C">
        <w:rPr>
          <w:rFonts w:eastAsia="Calibri"/>
          <w:b/>
          <w:szCs w:val="22"/>
          <w:lang w:eastAsia="en-US"/>
        </w:rPr>
        <w:t>/</w:t>
      </w:r>
      <w:r w:rsidR="00C97BD8" w:rsidRPr="0015564C">
        <w:rPr>
          <w:rFonts w:eastAsia="Calibri"/>
          <w:b/>
          <w:szCs w:val="22"/>
          <w:lang w:eastAsia="en-US"/>
        </w:rPr>
        <w:t>2006</w:t>
      </w:r>
      <w:r w:rsidR="00C97BD8" w:rsidRPr="00961E4C">
        <w:rPr>
          <w:rFonts w:eastAsia="Calibri"/>
          <w:b/>
          <w:szCs w:val="22"/>
          <w:lang w:eastAsia="en-US"/>
        </w:rPr>
        <w:t xml:space="preserve"> по отно</w:t>
      </w:r>
      <w:r w:rsidR="00C97BD8" w:rsidRPr="00C97BD8">
        <w:rPr>
          <w:rFonts w:eastAsia="Calibri"/>
          <w:b/>
          <w:szCs w:val="22"/>
          <w:lang w:eastAsia="en-US"/>
        </w:rPr>
        <w:t>шение на минималните изисквания за минимални почивки по време на работа и за дневните и седмичните почивки в сектора на случайния превоз на пътници</w:t>
      </w:r>
      <w:r w:rsidR="00C97BD8" w:rsidRPr="00DB1B68">
        <w:rPr>
          <w:rFonts w:eastAsia="Calibri"/>
          <w:b/>
          <w:color w:val="000000"/>
          <w:szCs w:val="22"/>
          <w:lang w:eastAsia="en-US"/>
        </w:rPr>
        <w:t xml:space="preserve"> и по отношение на правомощията на държавите чл</w:t>
      </w:r>
      <w:bookmarkStart w:id="8" w:name="_GoBack"/>
      <w:bookmarkEnd w:id="8"/>
      <w:r w:rsidR="00C97BD8" w:rsidRPr="00DB1B68">
        <w:rPr>
          <w:rFonts w:eastAsia="Calibri"/>
          <w:b/>
          <w:color w:val="000000"/>
          <w:szCs w:val="22"/>
          <w:lang w:eastAsia="en-US"/>
        </w:rPr>
        <w:t>енки да налагат санкции за нарушения на Регламент (ЕС) № 165/2014, извършени в друга държава членка или в трета страна</w:t>
      </w:r>
    </w:p>
    <w:p w:rsidR="00C97BD8" w:rsidRPr="00C97BD8" w:rsidRDefault="00DB1B68" w:rsidP="00DB1B68">
      <w:pPr>
        <w:spacing w:before="120"/>
        <w:rPr>
          <w:rFonts w:cs="Arial"/>
          <w:i/>
          <w:szCs w:val="22"/>
          <w:lang w:eastAsia="en-US"/>
          <w14:ligatures w14:val="standardContextual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</w:t>
      </w:r>
      <w:r w:rsidRPr="00DB1B68">
        <w:rPr>
          <w:i/>
          <w:szCs w:val="24"/>
        </w:rPr>
        <w:t xml:space="preserve">елен акт, </w:t>
      </w:r>
      <w:proofErr w:type="spellStart"/>
      <w:r w:rsidRPr="00DB1B68">
        <w:rPr>
          <w:i/>
          <w:szCs w:val="24"/>
          <w:lang w:val="lt-LT"/>
        </w:rPr>
        <w:t>Регламент</w:t>
      </w:r>
      <w:proofErr w:type="spellEnd"/>
      <w:r w:rsidRPr="00DB1B68">
        <w:rPr>
          <w:i/>
          <w:szCs w:val="24"/>
          <w:lang w:val="lt-LT"/>
        </w:rPr>
        <w:t xml:space="preserve"> (ЕС) </w:t>
      </w:r>
      <w:r w:rsidRPr="00DB1B68">
        <w:rPr>
          <w:i/>
          <w:szCs w:val="24"/>
          <w:lang w:val="lt-LT"/>
        </w:rPr>
        <w:t>2024/1258</w:t>
      </w:r>
      <w:r w:rsidRPr="00DB1B68">
        <w:rPr>
          <w:i/>
          <w:szCs w:val="24"/>
          <w:lang w:val="lt-LT"/>
        </w:rPr>
        <w:t>.)</w:t>
      </w:r>
    </w:p>
    <w:sectPr w:rsidR="00C97BD8" w:rsidRPr="00C97BD8" w:rsidSect="00D921A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700" w:rsidRPr="00D921AD" w:rsidRDefault="001B0700">
      <w:r w:rsidRPr="00D921AD">
        <w:separator/>
      </w:r>
    </w:p>
  </w:endnote>
  <w:endnote w:type="continuationSeparator" w:id="0">
    <w:p w:rsidR="001B0700" w:rsidRPr="00D921AD" w:rsidRDefault="001B0700">
      <w:r w:rsidRPr="00D921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1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1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1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700" w:rsidRPr="00D921AD" w:rsidRDefault="001B0700">
      <w:r w:rsidRPr="00D921AD">
        <w:separator/>
      </w:r>
    </w:p>
  </w:footnote>
  <w:footnote w:type="continuationSeparator" w:id="0">
    <w:p w:rsidR="001B0700" w:rsidRPr="00D921AD" w:rsidRDefault="001B0700">
      <w:r w:rsidRPr="00D921AD">
        <w:continuationSeparator/>
      </w:r>
    </w:p>
  </w:footnote>
  <w:footnote w:id="1">
    <w:p w:rsidR="004C7538" w:rsidRPr="00D921AD" w:rsidRDefault="004C7538" w:rsidP="0081239B">
      <w:pPr>
        <w:pStyle w:val="FootnoteText"/>
        <w:ind w:left="567" w:hanging="567"/>
        <w:rPr>
          <w:sz w:val="24"/>
          <w:lang w:val="bg-BG"/>
        </w:rPr>
      </w:pPr>
      <w:r w:rsidRPr="00D921AD">
        <w:rPr>
          <w:rStyle w:val="FootnoteReference"/>
          <w:sz w:val="24"/>
          <w:lang w:val="bg-BG"/>
        </w:rPr>
        <w:footnoteRef/>
      </w:r>
      <w:r w:rsidR="00D921AD" w:rsidRPr="00D921AD">
        <w:rPr>
          <w:sz w:val="24"/>
          <w:lang w:val="bg-BG"/>
        </w:rPr>
        <w:t xml:space="preserve"> </w:t>
      </w:r>
      <w:r w:rsidR="00D921AD" w:rsidRPr="00D921AD">
        <w:rPr>
          <w:sz w:val="24"/>
          <w:lang w:val="bg-BG"/>
        </w:rPr>
        <w:tab/>
      </w:r>
      <w:r w:rsidR="0081239B">
        <w:rPr>
          <w:sz w:val="24"/>
          <w:lang w:val="fi-FI"/>
        </w:rPr>
        <w:t>O</w:t>
      </w:r>
      <w:r w:rsidR="0081239B">
        <w:rPr>
          <w:sz w:val="24"/>
          <w:lang w:val="bg-BG"/>
        </w:rPr>
        <w:t>В</w:t>
      </w:r>
      <w:r w:rsidR="0081239B" w:rsidRPr="0081239B">
        <w:rPr>
          <w:sz w:val="24"/>
          <w:lang w:val="fi-FI"/>
        </w:rPr>
        <w:t xml:space="preserve"> C, C/</w:t>
      </w:r>
      <w:r w:rsidR="0081239B" w:rsidRPr="0015564C">
        <w:rPr>
          <w:sz w:val="24"/>
          <w:lang w:val="fi-FI"/>
        </w:rPr>
        <w:t>2023</w:t>
      </w:r>
      <w:r w:rsidR="0081239B" w:rsidRPr="0081239B">
        <w:rPr>
          <w:sz w:val="24"/>
          <w:lang w:val="fi-FI"/>
        </w:rPr>
        <w:t>/</w:t>
      </w:r>
      <w:r w:rsidR="0081239B" w:rsidRPr="0015564C">
        <w:rPr>
          <w:sz w:val="24"/>
          <w:lang w:val="fi-FI"/>
        </w:rPr>
        <w:t>882</w:t>
      </w:r>
      <w:r w:rsidR="0081239B" w:rsidRPr="0081239B">
        <w:rPr>
          <w:sz w:val="24"/>
          <w:lang w:val="fi-FI"/>
        </w:rPr>
        <w:t xml:space="preserve">, </w:t>
      </w:r>
      <w:r w:rsidR="0081239B" w:rsidRPr="0015564C">
        <w:rPr>
          <w:sz w:val="24"/>
          <w:lang w:val="fi-FI"/>
        </w:rPr>
        <w:t>8</w:t>
      </w:r>
      <w:r w:rsidR="0081239B" w:rsidRPr="0081239B">
        <w:rPr>
          <w:sz w:val="24"/>
          <w:lang w:val="fi-FI"/>
        </w:rPr>
        <w:t>.</w:t>
      </w:r>
      <w:r w:rsidR="0081239B" w:rsidRPr="0015564C">
        <w:rPr>
          <w:sz w:val="24"/>
          <w:lang w:val="fi-FI"/>
        </w:rPr>
        <w:t>12</w:t>
      </w:r>
      <w:r w:rsidR="0081239B" w:rsidRPr="0081239B">
        <w:rPr>
          <w:sz w:val="24"/>
          <w:lang w:val="fi-FI"/>
        </w:rPr>
        <w:t>.</w:t>
      </w:r>
      <w:r w:rsidR="0081239B" w:rsidRPr="0015564C">
        <w:rPr>
          <w:sz w:val="24"/>
          <w:lang w:val="fi-FI"/>
        </w:rPr>
        <w:t>2023</w:t>
      </w:r>
      <w:r w:rsidR="0081239B">
        <w:rPr>
          <w:sz w:val="24"/>
          <w:lang w:val="bg-BG"/>
        </w:rPr>
        <w:t> г.</w:t>
      </w:r>
      <w:r w:rsidR="0081239B" w:rsidRPr="0081239B">
        <w:rPr>
          <w:sz w:val="24"/>
          <w:lang w:val="fi-FI"/>
        </w:rPr>
        <w:t xml:space="preserve">, ELI: </w:t>
      </w:r>
      <w:r w:rsidR="0081239B" w:rsidRPr="0015564C">
        <w:rPr>
          <w:sz w:val="24"/>
          <w:lang w:val="fi-FI"/>
        </w:rPr>
        <w:t>http://data.europa.eu/eli/C/2023/882/oj</w:t>
      </w:r>
      <w:r w:rsidR="0081239B" w:rsidRPr="0081239B">
        <w:rPr>
          <w:sz w:val="24"/>
          <w:lang w:val="fi-FI"/>
        </w:rPr>
        <w:t>.</w:t>
      </w:r>
    </w:p>
  </w:footnote>
  <w:footnote w:id="2">
    <w:p w:rsidR="009441CF" w:rsidRPr="00961E4C" w:rsidRDefault="009441CF" w:rsidP="00961E4C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15564C">
        <w:rPr>
          <w:lang w:val="bg-BG"/>
        </w:rPr>
        <w:t xml:space="preserve"> </w:t>
      </w:r>
      <w:r>
        <w:rPr>
          <w:lang w:val="bg-BG"/>
        </w:rPr>
        <w:tab/>
      </w:r>
      <w:r w:rsidRPr="0015564C">
        <w:rPr>
          <w:sz w:val="24"/>
          <w:szCs w:val="24"/>
          <w:lang w:val="bg-BG"/>
        </w:rPr>
        <w:t xml:space="preserve">Тази позиция заменя измененията, приети на 12 </w:t>
      </w:r>
      <w:r w:rsidRPr="00961E4C">
        <w:rPr>
          <w:sz w:val="24"/>
          <w:szCs w:val="24"/>
          <w:lang w:val="bg-BG"/>
        </w:rPr>
        <w:t>декември</w:t>
      </w:r>
      <w:r w:rsidRPr="0015564C">
        <w:rPr>
          <w:sz w:val="24"/>
          <w:szCs w:val="24"/>
          <w:lang w:val="bg-BG"/>
        </w:rPr>
        <w:t xml:space="preserve"> 2023 г. (Приети текстове, </w:t>
      </w:r>
      <w:r w:rsidRPr="00961E4C">
        <w:rPr>
          <w:sz w:val="24"/>
          <w:szCs w:val="24"/>
          <w:lang w:val="en-GB"/>
        </w:rPr>
        <w:t>P</w:t>
      </w:r>
      <w:r w:rsidRPr="0015564C">
        <w:rPr>
          <w:sz w:val="24"/>
          <w:szCs w:val="24"/>
          <w:lang w:val="bg-BG"/>
        </w:rPr>
        <w:t>9_</w:t>
      </w:r>
      <w:r w:rsidRPr="00961E4C">
        <w:rPr>
          <w:sz w:val="24"/>
          <w:szCs w:val="24"/>
          <w:lang w:val="en-GB"/>
        </w:rPr>
        <w:t>TA</w:t>
      </w:r>
      <w:r w:rsidRPr="0015564C">
        <w:rPr>
          <w:sz w:val="24"/>
          <w:szCs w:val="24"/>
          <w:lang w:val="bg-BG"/>
        </w:rPr>
        <w:t>(2023)0453).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1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1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21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BG"/>
    <w:docVar w:name="dvnumam" w:val="36"/>
    <w:docVar w:name="dvpe" w:val="752.842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О) № 561/2006 по отношение на минималните изисквания за минимални почивки по време на работа и за дневните и седмичните почивки в сектора на случайния превоз на пътници(COM(2023)0256 – C9-0178/2023 – 2023/0155(COD))"/>
  </w:docVars>
  <w:rsids>
    <w:rsidRoot w:val="001B0700"/>
    <w:rsid w:val="00002272"/>
    <w:rsid w:val="00064002"/>
    <w:rsid w:val="000677B9"/>
    <w:rsid w:val="000831BA"/>
    <w:rsid w:val="000A42CC"/>
    <w:rsid w:val="000E7DD9"/>
    <w:rsid w:val="0010095E"/>
    <w:rsid w:val="00125B37"/>
    <w:rsid w:val="0015564C"/>
    <w:rsid w:val="00187494"/>
    <w:rsid w:val="001B070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53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39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1CF"/>
    <w:rsid w:val="009509D8"/>
    <w:rsid w:val="00950B64"/>
    <w:rsid w:val="00961E4C"/>
    <w:rsid w:val="00981893"/>
    <w:rsid w:val="00A030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BD8"/>
    <w:rsid w:val="00CC2357"/>
    <w:rsid w:val="00CF071A"/>
    <w:rsid w:val="00D058B8"/>
    <w:rsid w:val="00D56C11"/>
    <w:rsid w:val="00D834A0"/>
    <w:rsid w:val="00D872DF"/>
    <w:rsid w:val="00D91E21"/>
    <w:rsid w:val="00D921AD"/>
    <w:rsid w:val="00DA7FCD"/>
    <w:rsid w:val="00DB1B6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6CC23"/>
  <w15:chartTrackingRefBased/>
  <w15:docId w15:val="{AFC547B9-5AD5-4BF9-803D-61FAC7D4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C7538"/>
    <w:rPr>
      <w:b/>
    </w:rPr>
  </w:style>
  <w:style w:type="paragraph" w:customStyle="1" w:styleId="NormalHanging12a">
    <w:name w:val="NormalHanging12a"/>
    <w:basedOn w:val="Normal"/>
    <w:rsid w:val="004C753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C753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C753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C7538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4C753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C7538"/>
    <w:rPr>
      <w:b/>
      <w:sz w:val="24"/>
      <w:lang w:val="bg-BG"/>
    </w:rPr>
  </w:style>
  <w:style w:type="paragraph" w:customStyle="1" w:styleId="ColumnHeading">
    <w:name w:val="ColumnHeading"/>
    <w:basedOn w:val="Normal"/>
    <w:rsid w:val="004C7538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A030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30F5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8123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7D92E-6B1D-44E8-AEE1-919FEAFD5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2024-06-19T12:45:00Z</dcterms:created>
  <dcterms:modified xsi:type="dcterms:W3CDTF">2024-06-19T12:45:00Z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