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57CD6" w14:paraId="35C745D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29A906F" w14:textId="77777777" w:rsidR="00751A4A" w:rsidRPr="00357CD6" w:rsidRDefault="008865DD" w:rsidP="0010095E">
            <w:pPr>
              <w:pStyle w:val="EPName"/>
            </w:pPr>
            <w:r w:rsidRPr="00357CD6">
              <w:t>Evropski parlament</w:t>
            </w:r>
          </w:p>
          <w:p w14:paraId="6EA3CC3C" w14:textId="77777777" w:rsidR="00751A4A" w:rsidRPr="00357CD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A5EC8">
              <w:t>2019</w:t>
            </w:r>
            <w:r w:rsidRPr="00357CD6">
              <w:t>-</w:t>
            </w:r>
            <w:r w:rsidRPr="004A5EC8">
              <w:t>2024</w:t>
            </w:r>
          </w:p>
        </w:tc>
        <w:tc>
          <w:tcPr>
            <w:tcW w:w="2268" w:type="dxa"/>
            <w:shd w:val="clear" w:color="auto" w:fill="auto"/>
          </w:tcPr>
          <w:p w14:paraId="1CDF18CE" w14:textId="77777777" w:rsidR="00751A4A" w:rsidRPr="00357CD6" w:rsidRDefault="00187494" w:rsidP="0010095E">
            <w:pPr>
              <w:pStyle w:val="EPLogo"/>
            </w:pPr>
            <w:r w:rsidRPr="00357CD6">
              <w:rPr>
                <w:noProof/>
                <w:lang w:val="en-GB"/>
              </w:rPr>
              <w:drawing>
                <wp:inline distT="0" distB="0" distL="0" distR="0" wp14:anchorId="1C4A37BE" wp14:editId="6649286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CE387F" w14:textId="77777777" w:rsidR="00D058B8" w:rsidRPr="00357CD6" w:rsidRDefault="00D058B8" w:rsidP="004C5D52">
      <w:pPr>
        <w:pStyle w:val="LineTop"/>
      </w:pPr>
    </w:p>
    <w:p w14:paraId="5A5A243F" w14:textId="77777777" w:rsidR="00680577" w:rsidRPr="00357CD6" w:rsidRDefault="008865DD" w:rsidP="00680577">
      <w:pPr>
        <w:pStyle w:val="EPBodyTA1"/>
      </w:pPr>
      <w:r w:rsidRPr="00357CD6">
        <w:t>SPREJETA BESEDILA</w:t>
      </w:r>
    </w:p>
    <w:p w14:paraId="4F2D62FF" w14:textId="77777777" w:rsidR="00D058B8" w:rsidRPr="00357CD6" w:rsidRDefault="00D058B8" w:rsidP="00D058B8">
      <w:pPr>
        <w:pStyle w:val="LineBottom"/>
      </w:pPr>
    </w:p>
    <w:p w14:paraId="1B3BAFE0" w14:textId="6A12984D" w:rsidR="008865DD" w:rsidRPr="00357CD6" w:rsidRDefault="008865DD" w:rsidP="00357CD6">
      <w:pPr>
        <w:pStyle w:val="ATHeading1"/>
      </w:pPr>
      <w:bookmarkStart w:id="0" w:name="TANumber"/>
      <w:r w:rsidRPr="00357CD6">
        <w:t>P</w:t>
      </w:r>
      <w:r w:rsidRPr="004A5EC8">
        <w:t>9</w:t>
      </w:r>
      <w:r w:rsidRPr="00357CD6">
        <w:t>_TA(</w:t>
      </w:r>
      <w:r w:rsidRPr="004A5EC8">
        <w:t>2024</w:t>
      </w:r>
      <w:r w:rsidRPr="00357CD6">
        <w:t>)</w:t>
      </w:r>
      <w:r w:rsidRPr="004A5EC8">
        <w:t>0</w:t>
      </w:r>
      <w:r w:rsidR="00357CD6" w:rsidRPr="004A5EC8">
        <w:t>150</w:t>
      </w:r>
      <w:bookmarkEnd w:id="0"/>
    </w:p>
    <w:p w14:paraId="5BD6D2AE" w14:textId="77777777" w:rsidR="008865DD" w:rsidRPr="00357CD6" w:rsidRDefault="00BD1784" w:rsidP="00BD1784">
      <w:pPr>
        <w:pStyle w:val="ATHeading2"/>
      </w:pPr>
      <w:r w:rsidRPr="00357CD6">
        <w:t>Minimalne zahteve za najkrajše odmore ter dnevni in tedenski čas počitka v sektorju občasnega prevoza potnikov</w:t>
      </w:r>
    </w:p>
    <w:p w14:paraId="5B5D40CA" w14:textId="77777777" w:rsidR="008865DD" w:rsidRPr="00357CD6" w:rsidRDefault="008865DD" w:rsidP="008865DD">
      <w:pPr>
        <w:rPr>
          <w:i/>
          <w:vanish/>
        </w:rPr>
      </w:pPr>
      <w:r w:rsidRPr="00357CD6">
        <w:rPr>
          <w:i/>
        </w:rPr>
        <w:fldChar w:fldCharType="begin"/>
      </w:r>
      <w:r w:rsidRPr="00357CD6">
        <w:rPr>
          <w:i/>
        </w:rPr>
        <w:instrText xml:space="preserve"> TC"(</w:instrText>
      </w:r>
      <w:bookmarkStart w:id="1" w:name="DocNumber"/>
      <w:r w:rsidRPr="00357CD6">
        <w:rPr>
          <w:i/>
        </w:rPr>
        <w:instrText>A</w:instrText>
      </w:r>
      <w:r w:rsidRPr="004A5EC8">
        <w:rPr>
          <w:i/>
        </w:rPr>
        <w:instrText>9</w:instrText>
      </w:r>
      <w:r w:rsidRPr="00357CD6">
        <w:rPr>
          <w:i/>
        </w:rPr>
        <w:instrText>-</w:instrText>
      </w:r>
      <w:r w:rsidRPr="004A5EC8">
        <w:rPr>
          <w:i/>
        </w:rPr>
        <w:instrText>0370</w:instrText>
      </w:r>
      <w:r w:rsidRPr="00357CD6">
        <w:rPr>
          <w:i/>
        </w:rPr>
        <w:instrText>/</w:instrText>
      </w:r>
      <w:r w:rsidRPr="004A5EC8">
        <w:rPr>
          <w:i/>
        </w:rPr>
        <w:instrText>2023</w:instrText>
      </w:r>
      <w:bookmarkEnd w:id="1"/>
      <w:r w:rsidRPr="00357CD6">
        <w:rPr>
          <w:i/>
        </w:rPr>
        <w:instrText xml:space="preserve"> - Poročevalka: Henna Virkkunen)"\l</w:instrText>
      </w:r>
      <w:r w:rsidRPr="004A5EC8">
        <w:rPr>
          <w:i/>
        </w:rPr>
        <w:instrText>3</w:instrText>
      </w:r>
      <w:r w:rsidRPr="00357CD6">
        <w:rPr>
          <w:i/>
        </w:rPr>
        <w:instrText xml:space="preserve"> \n&gt; \* MERGEFORMAT </w:instrText>
      </w:r>
      <w:r w:rsidRPr="00357CD6">
        <w:rPr>
          <w:i/>
        </w:rPr>
        <w:fldChar w:fldCharType="end"/>
      </w:r>
    </w:p>
    <w:p w14:paraId="238B6E96" w14:textId="77777777" w:rsidR="008865DD" w:rsidRPr="00357CD6" w:rsidRDefault="008865DD" w:rsidP="008865DD">
      <w:pPr>
        <w:rPr>
          <w:vanish/>
        </w:rPr>
      </w:pPr>
      <w:bookmarkStart w:id="2" w:name="Commission"/>
      <w:r w:rsidRPr="00357CD6">
        <w:rPr>
          <w:vanish/>
        </w:rPr>
        <w:t>Odbor za promet in turizem</w:t>
      </w:r>
      <w:bookmarkEnd w:id="2"/>
    </w:p>
    <w:p w14:paraId="371E24DE" w14:textId="77777777" w:rsidR="008865DD" w:rsidRPr="00357CD6" w:rsidRDefault="008865DD" w:rsidP="008865DD">
      <w:pPr>
        <w:rPr>
          <w:vanish/>
        </w:rPr>
      </w:pPr>
      <w:bookmarkStart w:id="3" w:name="PE"/>
      <w:r w:rsidRPr="00357CD6">
        <w:rPr>
          <w:vanish/>
        </w:rPr>
        <w:t>PE</w:t>
      </w:r>
      <w:r w:rsidRPr="004A5EC8">
        <w:rPr>
          <w:vanish/>
        </w:rPr>
        <w:t>752</w:t>
      </w:r>
      <w:r w:rsidRPr="00357CD6">
        <w:rPr>
          <w:vanish/>
        </w:rPr>
        <w:t>.</w:t>
      </w:r>
      <w:r w:rsidRPr="004A5EC8">
        <w:rPr>
          <w:vanish/>
        </w:rPr>
        <w:t>842</w:t>
      </w:r>
      <w:bookmarkEnd w:id="3"/>
    </w:p>
    <w:p w14:paraId="1A793137" w14:textId="11FEBD63" w:rsidR="008865DD" w:rsidRPr="00357CD6" w:rsidRDefault="008865DD" w:rsidP="00E73C12">
      <w:pPr>
        <w:pStyle w:val="ATHeading3"/>
      </w:pPr>
      <w:bookmarkStart w:id="4" w:name="Sujet"/>
      <w:r w:rsidRPr="00357CD6">
        <w:t xml:space="preserve">Zakonodajna resolucija Evropskega parlamenta z dne </w:t>
      </w:r>
      <w:r w:rsidR="00E73C12" w:rsidRPr="004A5EC8">
        <w:t>13</w:t>
      </w:r>
      <w:r w:rsidRPr="00357CD6">
        <w:t xml:space="preserve">. marca </w:t>
      </w:r>
      <w:r w:rsidRPr="004A5EC8">
        <w:t>2024</w:t>
      </w:r>
      <w:r w:rsidRPr="00357CD6">
        <w:t xml:space="preserve"> o predlogu uredbe Evropskega parlamenta in Sveta o spremembi Uredbe (ES) št. </w:t>
      </w:r>
      <w:r w:rsidRPr="004A5EC8">
        <w:t>561</w:t>
      </w:r>
      <w:r w:rsidRPr="00357CD6">
        <w:t>/</w:t>
      </w:r>
      <w:r w:rsidRPr="004A5EC8">
        <w:t>2006</w:t>
      </w:r>
      <w:r w:rsidRPr="00357CD6">
        <w:t xml:space="preserve"> glede minimalnih zahtev za najkrajše odmore ter dnevni in tedenski čas počitka v sektorju občasnega prevoza potnikov</w:t>
      </w:r>
      <w:bookmarkEnd w:id="4"/>
      <w:r w:rsidRPr="00357CD6">
        <w:t xml:space="preserve"> </w:t>
      </w:r>
      <w:bookmarkStart w:id="5" w:name="References"/>
      <w:r w:rsidRPr="00357CD6">
        <w:t>(COM(</w:t>
      </w:r>
      <w:r w:rsidRPr="004A5EC8">
        <w:t>2023</w:t>
      </w:r>
      <w:r w:rsidRPr="00357CD6">
        <w:t>)</w:t>
      </w:r>
      <w:r w:rsidRPr="004A5EC8">
        <w:t>0256</w:t>
      </w:r>
      <w:r w:rsidRPr="00357CD6">
        <w:t xml:space="preserve"> – C</w:t>
      </w:r>
      <w:r w:rsidRPr="004A5EC8">
        <w:t>9</w:t>
      </w:r>
      <w:r w:rsidRPr="00357CD6">
        <w:t>-</w:t>
      </w:r>
      <w:r w:rsidRPr="004A5EC8">
        <w:t>0178</w:t>
      </w:r>
      <w:r w:rsidRPr="00357CD6">
        <w:t>/</w:t>
      </w:r>
      <w:r w:rsidRPr="004A5EC8">
        <w:t>2023</w:t>
      </w:r>
      <w:r w:rsidRPr="00357CD6">
        <w:t xml:space="preserve"> – </w:t>
      </w:r>
      <w:r w:rsidRPr="004A5EC8">
        <w:t>2023</w:t>
      </w:r>
      <w:r w:rsidRPr="00357CD6">
        <w:t>/</w:t>
      </w:r>
      <w:r w:rsidRPr="004A5EC8">
        <w:t>0155</w:t>
      </w:r>
      <w:r w:rsidRPr="00357CD6">
        <w:t>(COD))</w:t>
      </w:r>
      <w:bookmarkEnd w:id="5"/>
    </w:p>
    <w:p w14:paraId="62D971E0" w14:textId="77777777" w:rsidR="00B84250" w:rsidRPr="00357CD6" w:rsidRDefault="00B84250" w:rsidP="00B84250">
      <w:pPr>
        <w:pStyle w:val="NormalBold"/>
      </w:pPr>
      <w:bookmarkStart w:id="6" w:name="TextBodyBegin"/>
      <w:bookmarkEnd w:id="6"/>
      <w:r w:rsidRPr="00357CD6">
        <w:t>(Redni zakonodajni postopek: prva obravnava)</w:t>
      </w:r>
    </w:p>
    <w:p w14:paraId="4AF28C98" w14:textId="77777777" w:rsidR="00B84250" w:rsidRPr="00357CD6" w:rsidRDefault="00B84250" w:rsidP="00B84250">
      <w:pPr>
        <w:pStyle w:val="EPComma"/>
      </w:pPr>
      <w:r w:rsidRPr="00357CD6">
        <w:rPr>
          <w:i/>
        </w:rPr>
        <w:t>Evropski parlament</w:t>
      </w:r>
      <w:r w:rsidRPr="00357CD6">
        <w:t>,</w:t>
      </w:r>
    </w:p>
    <w:p w14:paraId="5608847A" w14:textId="77777777" w:rsidR="00B84250" w:rsidRPr="00357CD6" w:rsidRDefault="00B84250" w:rsidP="00B84250">
      <w:pPr>
        <w:pStyle w:val="NormalHanging12a"/>
      </w:pPr>
      <w:r w:rsidRPr="00357CD6">
        <w:t>–</w:t>
      </w:r>
      <w:r w:rsidRPr="00357CD6">
        <w:tab/>
        <w:t>ob upoštevanju predloga Komisije Evropskemu parlamentu in Svetu (COM(</w:t>
      </w:r>
      <w:r w:rsidRPr="004A5EC8">
        <w:t>2023</w:t>
      </w:r>
      <w:r w:rsidRPr="00357CD6">
        <w:t>)</w:t>
      </w:r>
      <w:r w:rsidRPr="004A5EC8">
        <w:t>0256</w:t>
      </w:r>
      <w:r w:rsidRPr="00357CD6">
        <w:t>),</w:t>
      </w:r>
    </w:p>
    <w:p w14:paraId="1FCF0D52" w14:textId="77777777" w:rsidR="00B84250" w:rsidRPr="00357CD6" w:rsidRDefault="00B84250" w:rsidP="00B84250">
      <w:pPr>
        <w:pStyle w:val="NormalHanging12a"/>
      </w:pPr>
      <w:r w:rsidRPr="00357CD6">
        <w:t>–</w:t>
      </w:r>
      <w:r w:rsidRPr="00357CD6">
        <w:tab/>
        <w:t xml:space="preserve">ob upoštevanju člena </w:t>
      </w:r>
      <w:r w:rsidRPr="004A5EC8">
        <w:t>294</w:t>
      </w:r>
      <w:r w:rsidRPr="00357CD6">
        <w:t>(</w:t>
      </w:r>
      <w:r w:rsidRPr="004A5EC8">
        <w:t>2</w:t>
      </w:r>
      <w:r w:rsidRPr="00357CD6">
        <w:t xml:space="preserve">) in člena </w:t>
      </w:r>
      <w:r w:rsidRPr="004A5EC8">
        <w:t>91</w:t>
      </w:r>
      <w:r w:rsidRPr="00357CD6">
        <w:t>(</w:t>
      </w:r>
      <w:r w:rsidRPr="004A5EC8">
        <w:t>1</w:t>
      </w:r>
      <w:r w:rsidRPr="00357CD6">
        <w:t>) Pogodbe o delovanju Evropske unije, na podlagi katerih je Komisija podala predlog Parlamentu (C</w:t>
      </w:r>
      <w:r w:rsidRPr="004A5EC8">
        <w:t>9</w:t>
      </w:r>
      <w:r w:rsidRPr="00357CD6">
        <w:noBreakHyphen/>
      </w:r>
      <w:r w:rsidRPr="004A5EC8">
        <w:t>0178</w:t>
      </w:r>
      <w:r w:rsidRPr="00357CD6">
        <w:t>/</w:t>
      </w:r>
      <w:r w:rsidRPr="004A5EC8">
        <w:t>2023</w:t>
      </w:r>
      <w:r w:rsidRPr="00357CD6">
        <w:t>),</w:t>
      </w:r>
    </w:p>
    <w:p w14:paraId="653EC3D3" w14:textId="77777777" w:rsidR="00E73C12" w:rsidRPr="00357CD6" w:rsidRDefault="00E73C12" w:rsidP="00E73C12">
      <w:pPr>
        <w:pStyle w:val="NormalHanging12a"/>
      </w:pPr>
      <w:r w:rsidRPr="00357CD6">
        <w:t>–</w:t>
      </w:r>
      <w:r w:rsidRPr="00357CD6">
        <w:tab/>
        <w:t xml:space="preserve">ob upoštevanju člena </w:t>
      </w:r>
      <w:r w:rsidRPr="004A5EC8">
        <w:t>294</w:t>
      </w:r>
      <w:r w:rsidRPr="00357CD6">
        <w:t>(</w:t>
      </w:r>
      <w:r w:rsidRPr="004A5EC8">
        <w:t>3</w:t>
      </w:r>
      <w:r w:rsidRPr="00357CD6">
        <w:t>) Pogodbe o delovanju Evropske unije,</w:t>
      </w:r>
    </w:p>
    <w:p w14:paraId="33EB68F8" w14:textId="77777777" w:rsidR="00B84250" w:rsidRPr="00357CD6" w:rsidRDefault="00B84250" w:rsidP="00B84250">
      <w:pPr>
        <w:pStyle w:val="NormalHanging12a"/>
      </w:pPr>
      <w:r w:rsidRPr="00357CD6">
        <w:t>–</w:t>
      </w:r>
      <w:r w:rsidRPr="00357CD6">
        <w:tab/>
        <w:t xml:space="preserve">ob upoštevanju mnenja Evropskega ekonomsko-socialnega odbora z dne </w:t>
      </w:r>
      <w:r w:rsidRPr="004A5EC8">
        <w:t>11</w:t>
      </w:r>
      <w:r w:rsidRPr="00357CD6">
        <w:t xml:space="preserve">. septembra </w:t>
      </w:r>
      <w:r w:rsidRPr="004A5EC8">
        <w:t>2023</w:t>
      </w:r>
      <w:r w:rsidRPr="00357CD6">
        <w:rPr>
          <w:rStyle w:val="FootnoteReference"/>
        </w:rPr>
        <w:footnoteReference w:id="1"/>
      </w:r>
      <w:r w:rsidRPr="00357CD6">
        <w:t>,</w:t>
      </w:r>
    </w:p>
    <w:p w14:paraId="6926BA79" w14:textId="5BDDD1F1" w:rsidR="00B84250" w:rsidRPr="00357CD6" w:rsidRDefault="00B84250" w:rsidP="00E73C12">
      <w:pPr>
        <w:pStyle w:val="NormalHanging12a"/>
      </w:pPr>
      <w:r w:rsidRPr="00357CD6">
        <w:t>–</w:t>
      </w:r>
      <w:r w:rsidRPr="00357CD6">
        <w:tab/>
      </w:r>
      <w:r w:rsidR="00E73C12" w:rsidRPr="00357CD6">
        <w:t>po posvetovanju z</w:t>
      </w:r>
      <w:r w:rsidRPr="00357CD6">
        <w:t xml:space="preserve"> Odbor</w:t>
      </w:r>
      <w:r w:rsidR="00E73C12" w:rsidRPr="00357CD6">
        <w:t>om</w:t>
      </w:r>
      <w:r w:rsidRPr="00357CD6">
        <w:t xml:space="preserve"> regij,</w:t>
      </w:r>
    </w:p>
    <w:p w14:paraId="0DCC9FA2" w14:textId="1720B0E4" w:rsidR="00BD1784" w:rsidRPr="00357CD6" w:rsidRDefault="00BD1784" w:rsidP="00E73C12">
      <w:pPr>
        <w:pStyle w:val="NormalHanging12a"/>
      </w:pPr>
      <w:r w:rsidRPr="00357CD6">
        <w:t>–</w:t>
      </w:r>
      <w:r w:rsidRPr="00357CD6">
        <w:tab/>
        <w:t xml:space="preserve">ob upoštevanju začasnega dogovora, ki ga je odobril pristojni odbor na podlagi člena </w:t>
      </w:r>
      <w:r w:rsidRPr="004A5EC8">
        <w:t>74</w:t>
      </w:r>
      <w:r w:rsidRPr="00357CD6">
        <w:t>(</w:t>
      </w:r>
      <w:r w:rsidRPr="004A5EC8">
        <w:t>4</w:t>
      </w:r>
      <w:r w:rsidRPr="00357CD6">
        <w:t xml:space="preserve">) Poslovnika, in zaveze predstavnika Sveta v pismu z dne </w:t>
      </w:r>
      <w:r w:rsidR="00E73C12" w:rsidRPr="004A5EC8">
        <w:t>9</w:t>
      </w:r>
      <w:r w:rsidR="00E73C12" w:rsidRPr="00357CD6">
        <w:t>. februarja</w:t>
      </w:r>
      <w:r w:rsidRPr="00357CD6">
        <w:t xml:space="preserve"> </w:t>
      </w:r>
      <w:r w:rsidRPr="004A5EC8">
        <w:t>202</w:t>
      </w:r>
      <w:r w:rsidR="00E73C12" w:rsidRPr="004A5EC8">
        <w:t>4</w:t>
      </w:r>
      <w:r w:rsidRPr="00357CD6">
        <w:t xml:space="preserve">, da bo odobril stališče Evropskega parlamenta v skladu s členom </w:t>
      </w:r>
      <w:r w:rsidRPr="004A5EC8">
        <w:t>294</w:t>
      </w:r>
      <w:r w:rsidRPr="00357CD6">
        <w:t>(</w:t>
      </w:r>
      <w:r w:rsidRPr="004A5EC8">
        <w:t>4</w:t>
      </w:r>
      <w:r w:rsidRPr="00357CD6">
        <w:t>) Pogodbe o delovanju Evropske unije,</w:t>
      </w:r>
    </w:p>
    <w:p w14:paraId="7E14BE00" w14:textId="77777777" w:rsidR="00B84250" w:rsidRPr="00357CD6" w:rsidRDefault="00B84250" w:rsidP="00B84250">
      <w:pPr>
        <w:pStyle w:val="NormalHanging12a"/>
      </w:pPr>
      <w:r w:rsidRPr="00357CD6">
        <w:t>–</w:t>
      </w:r>
      <w:r w:rsidRPr="00357CD6">
        <w:tab/>
        <w:t xml:space="preserve">ob upoštevanju člena </w:t>
      </w:r>
      <w:r w:rsidRPr="004A5EC8">
        <w:t>59</w:t>
      </w:r>
      <w:r w:rsidRPr="00357CD6">
        <w:t xml:space="preserve"> Poslovnika,</w:t>
      </w:r>
    </w:p>
    <w:p w14:paraId="7CC9F005" w14:textId="77777777" w:rsidR="00B84250" w:rsidRPr="00357CD6" w:rsidRDefault="00B84250" w:rsidP="00B84250">
      <w:pPr>
        <w:pStyle w:val="NormalHanging12a"/>
      </w:pPr>
      <w:r w:rsidRPr="00357CD6">
        <w:t>–</w:t>
      </w:r>
      <w:r w:rsidRPr="00357CD6">
        <w:tab/>
        <w:t>ob upoštevanju mnenja Odbora za zaposlovanje in socialne zadeve,</w:t>
      </w:r>
    </w:p>
    <w:p w14:paraId="6A09F0EA" w14:textId="77777777" w:rsidR="00B84250" w:rsidRPr="00357CD6" w:rsidRDefault="00B84250" w:rsidP="00B84250">
      <w:pPr>
        <w:pStyle w:val="NormalHanging12a"/>
      </w:pPr>
      <w:r w:rsidRPr="00357CD6">
        <w:t>–</w:t>
      </w:r>
      <w:r w:rsidRPr="00357CD6">
        <w:tab/>
        <w:t>ob upoštevanju poročila Odbora za promet in turizem (A</w:t>
      </w:r>
      <w:r w:rsidRPr="004A5EC8">
        <w:t>9</w:t>
      </w:r>
      <w:r w:rsidRPr="00357CD6">
        <w:noBreakHyphen/>
      </w:r>
      <w:r w:rsidRPr="004A5EC8">
        <w:t>0370</w:t>
      </w:r>
      <w:r w:rsidRPr="00357CD6">
        <w:t>/</w:t>
      </w:r>
      <w:r w:rsidRPr="004A5EC8">
        <w:t>2023</w:t>
      </w:r>
      <w:r w:rsidRPr="00357CD6">
        <w:t>),</w:t>
      </w:r>
    </w:p>
    <w:p w14:paraId="1A6C4004" w14:textId="77777777" w:rsidR="00B84250" w:rsidRPr="00357CD6" w:rsidRDefault="00B84250" w:rsidP="00B84250">
      <w:pPr>
        <w:pStyle w:val="NormalHanging12a"/>
      </w:pPr>
      <w:r w:rsidRPr="004A5EC8">
        <w:lastRenderedPageBreak/>
        <w:t>1</w:t>
      </w:r>
      <w:r w:rsidRPr="00357CD6">
        <w:t>.</w:t>
      </w:r>
      <w:r w:rsidRPr="00357CD6">
        <w:tab/>
        <w:t>sprejme stališče v prvi obravnavi, kakor je določeno v nadaljevanju</w:t>
      </w:r>
      <w:r w:rsidR="00E73C12" w:rsidRPr="00357CD6">
        <w:rPr>
          <w:rStyle w:val="FootnoteReference"/>
        </w:rPr>
        <w:footnoteReference w:id="2"/>
      </w:r>
      <w:r w:rsidRPr="00357CD6">
        <w:t>;</w:t>
      </w:r>
    </w:p>
    <w:p w14:paraId="45E0885C" w14:textId="77777777" w:rsidR="00B84250" w:rsidRPr="00357CD6" w:rsidRDefault="00B84250" w:rsidP="00B84250">
      <w:pPr>
        <w:pStyle w:val="NormalHanging12a"/>
      </w:pPr>
      <w:r w:rsidRPr="004A5EC8">
        <w:t>2</w:t>
      </w:r>
      <w:r w:rsidRPr="00357CD6">
        <w:t>.</w:t>
      </w:r>
      <w:r w:rsidRPr="00357CD6">
        <w:tab/>
        <w:t>poziva Komisijo, naj mu zadevo ponovno predloži, če svoj predlog nadomesti, ga bistveno spremeni ali ga namerava bistveno spremeniti;</w:t>
      </w:r>
    </w:p>
    <w:p w14:paraId="51DC0005" w14:textId="77777777" w:rsidR="002D3CEF" w:rsidRPr="00357CD6" w:rsidRDefault="00B84250" w:rsidP="00BD1784">
      <w:pPr>
        <w:pStyle w:val="NormalHanging12a"/>
      </w:pPr>
      <w:r w:rsidRPr="004A5EC8">
        <w:t>3</w:t>
      </w:r>
      <w:r w:rsidRPr="00357CD6">
        <w:t>.</w:t>
      </w:r>
      <w:r w:rsidRPr="00357CD6">
        <w:tab/>
        <w:t>naroči svoji predsednici, naj stališče Parlamenta posreduje Svetu in Komisiji ter nacionalnim parlamentom.</w:t>
      </w:r>
    </w:p>
    <w:p w14:paraId="7FF9AE68" w14:textId="77777777" w:rsidR="00BD1784" w:rsidRPr="00357CD6" w:rsidRDefault="00BD1784" w:rsidP="00BD1784">
      <w:pPr>
        <w:pStyle w:val="NormalHanging12a"/>
        <w:rPr>
          <w:b/>
        </w:rPr>
        <w:sectPr w:rsidR="00BD1784" w:rsidRPr="00357CD6" w:rsidSect="00AA30A6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28A4CFE2" w14:textId="77777777" w:rsidR="00BD1784" w:rsidRPr="00357CD6" w:rsidRDefault="00BD1784" w:rsidP="00BD1784">
      <w:pPr>
        <w:spacing w:after="240"/>
        <w:rPr>
          <w:b/>
        </w:rPr>
      </w:pPr>
      <w:r w:rsidRPr="00357CD6">
        <w:rPr>
          <w:b/>
        </w:rPr>
        <w:lastRenderedPageBreak/>
        <w:t>P</w:t>
      </w:r>
      <w:r w:rsidRPr="004A5EC8">
        <w:rPr>
          <w:b/>
        </w:rPr>
        <w:t>9</w:t>
      </w:r>
      <w:r w:rsidRPr="00357CD6">
        <w:rPr>
          <w:b/>
        </w:rPr>
        <w:t>_TC</w:t>
      </w:r>
      <w:r w:rsidRPr="004A5EC8">
        <w:rPr>
          <w:b/>
        </w:rPr>
        <w:t>1</w:t>
      </w:r>
      <w:r w:rsidRPr="00357CD6">
        <w:rPr>
          <w:b/>
        </w:rPr>
        <w:t>-COD(</w:t>
      </w:r>
      <w:r w:rsidRPr="004A5EC8">
        <w:rPr>
          <w:b/>
        </w:rPr>
        <w:t>2023</w:t>
      </w:r>
      <w:r w:rsidRPr="00357CD6">
        <w:rPr>
          <w:b/>
        </w:rPr>
        <w:t>)</w:t>
      </w:r>
      <w:r w:rsidRPr="004A5EC8">
        <w:rPr>
          <w:b/>
        </w:rPr>
        <w:t>0155</w:t>
      </w:r>
    </w:p>
    <w:p w14:paraId="55C7CD91" w14:textId="5E53B8AC" w:rsidR="00BD1784" w:rsidRDefault="00BD1784" w:rsidP="00BD1784">
      <w:pPr>
        <w:spacing w:after="200"/>
        <w:rPr>
          <w:rFonts w:eastAsia="Calibri"/>
          <w:b/>
          <w:color w:val="000000" w:themeColor="text1"/>
          <w:szCs w:val="22"/>
          <w:lang w:eastAsia="en-US"/>
        </w:rPr>
      </w:pPr>
      <w:r w:rsidRPr="00764747">
        <w:rPr>
          <w:b/>
        </w:rPr>
        <w:t xml:space="preserve">Stališče Evropskega parlamenta, sprejeto v prvi obravnavi </w:t>
      </w:r>
      <w:r w:rsidR="00E73C12" w:rsidRPr="00764747">
        <w:rPr>
          <w:b/>
        </w:rPr>
        <w:t>13</w:t>
      </w:r>
      <w:r w:rsidRPr="00764747">
        <w:rPr>
          <w:b/>
        </w:rPr>
        <w:t xml:space="preserve">. marca 2024 z namenom </w:t>
      </w:r>
      <w:r w:rsidRPr="00764747">
        <w:rPr>
          <w:b/>
          <w:color w:val="000000" w:themeColor="text1"/>
        </w:rPr>
        <w:t xml:space="preserve">sprejetja Uredbe (EU) 2024/... Evropskega parlamenta in Sveta </w:t>
      </w:r>
      <w:r w:rsidRPr="00764747">
        <w:rPr>
          <w:rFonts w:eastAsia="Calibri"/>
          <w:b/>
          <w:color w:val="000000" w:themeColor="text1"/>
          <w:szCs w:val="22"/>
          <w:lang w:eastAsia="en-US"/>
        </w:rPr>
        <w:t>o spremembi Uredbe (ES) št. 561/2006 glede minimalnih zahtev za najkrajše odmore ter dnevni in tedenski čas počitka v sektorju občasnega prevoza potnikov in glede pristojnosti držav članic, da naložijo kazni za kršitve Uredbe (EU) št. 165/2014, storjene v drugi državi članici ali v tretji državi</w:t>
      </w:r>
    </w:p>
    <w:p w14:paraId="4CE08B0E" w14:textId="23243327" w:rsidR="00764747" w:rsidRPr="00764747" w:rsidRDefault="00764747" w:rsidP="00764747">
      <w:pPr>
        <w:spacing w:after="200"/>
        <w:rPr>
          <w:rFonts w:cs="Calibri"/>
          <w:i/>
          <w:iCs/>
          <w:color w:val="000000" w:themeColor="text1"/>
          <w:w w:val="0"/>
          <w:szCs w:val="24"/>
          <w:lang w:eastAsia="en-US"/>
          <w14:ligatures w14:val="standardContextual"/>
        </w:rPr>
      </w:pPr>
      <w:r w:rsidRPr="00764747">
        <w:rPr>
          <w:rFonts w:cs="Calibri"/>
          <w:i/>
          <w:iCs/>
          <w:color w:val="000000" w:themeColor="text1"/>
          <w:w w:val="0"/>
          <w:szCs w:val="24"/>
          <w:lang w:eastAsia="en-US"/>
          <w14:ligatures w14:val="standardContextual"/>
        </w:rPr>
        <w:t>(Ker je bil dosežen sporazum med Parlamentom in Svetom, je stališče Parlamenta enako končnemu zakonodajnemu aktu, Uredbi (EU) 2024/12</w:t>
      </w:r>
      <w:r>
        <w:rPr>
          <w:rFonts w:cs="Calibri"/>
          <w:i/>
          <w:iCs/>
          <w:color w:val="000000" w:themeColor="text1"/>
          <w:w w:val="0"/>
          <w:szCs w:val="24"/>
          <w:lang w:eastAsia="en-US"/>
          <w14:ligatures w14:val="standardContextual"/>
        </w:rPr>
        <w:t>58</w:t>
      </w:r>
      <w:r w:rsidRPr="00764747">
        <w:rPr>
          <w:rFonts w:cs="Calibri"/>
          <w:i/>
          <w:iCs/>
          <w:color w:val="000000" w:themeColor="text1"/>
          <w:w w:val="0"/>
          <w:szCs w:val="24"/>
          <w:lang w:eastAsia="en-US"/>
          <w14:ligatures w14:val="standardContextual"/>
        </w:rPr>
        <w:t>.)</w:t>
      </w:r>
      <w:bookmarkStart w:id="7" w:name="_GoBack"/>
      <w:bookmarkEnd w:id="7"/>
    </w:p>
    <w:sectPr w:rsidR="00764747" w:rsidRPr="00764747" w:rsidSect="00AA30A6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B8E7FC" w14:textId="77777777" w:rsidR="008865DD" w:rsidRPr="00AA30A6" w:rsidRDefault="008865DD">
      <w:r w:rsidRPr="00AA30A6">
        <w:separator/>
      </w:r>
    </w:p>
  </w:endnote>
  <w:endnote w:type="continuationSeparator" w:id="0">
    <w:p w14:paraId="311B6277" w14:textId="77777777" w:rsidR="008865DD" w:rsidRPr="00AA30A6" w:rsidRDefault="008865DD">
      <w:r w:rsidRPr="00AA30A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44F61A" w14:textId="77777777" w:rsidR="008865DD" w:rsidRPr="00AA30A6" w:rsidRDefault="008865DD">
      <w:r w:rsidRPr="00AA30A6">
        <w:separator/>
      </w:r>
    </w:p>
  </w:footnote>
  <w:footnote w:type="continuationSeparator" w:id="0">
    <w:p w14:paraId="780D6B60" w14:textId="77777777" w:rsidR="008865DD" w:rsidRPr="00AA30A6" w:rsidRDefault="008865DD">
      <w:r w:rsidRPr="00AA30A6">
        <w:continuationSeparator/>
      </w:r>
    </w:p>
  </w:footnote>
  <w:footnote w:id="1">
    <w:p w14:paraId="279E30D6" w14:textId="07EFC31F" w:rsidR="00B84250" w:rsidRPr="00BD1784" w:rsidRDefault="00B84250" w:rsidP="0067672E">
      <w:pPr>
        <w:pStyle w:val="FootnoteText"/>
        <w:ind w:left="567" w:hanging="567"/>
        <w:rPr>
          <w:sz w:val="24"/>
          <w:szCs w:val="24"/>
          <w:lang w:val="sl-SI"/>
        </w:rPr>
      </w:pPr>
      <w:r w:rsidRPr="00BD1784">
        <w:rPr>
          <w:rStyle w:val="FootnoteReference"/>
          <w:sz w:val="24"/>
          <w:szCs w:val="24"/>
          <w:lang w:val="sl-SI"/>
        </w:rPr>
        <w:footnoteRef/>
      </w:r>
      <w:r w:rsidR="00AA30A6" w:rsidRPr="00BD1784">
        <w:rPr>
          <w:sz w:val="24"/>
          <w:szCs w:val="24"/>
          <w:lang w:val="sl-SI"/>
        </w:rPr>
        <w:t xml:space="preserve"> </w:t>
      </w:r>
      <w:r w:rsidR="00AA30A6" w:rsidRPr="00BD1784">
        <w:rPr>
          <w:sz w:val="24"/>
          <w:szCs w:val="24"/>
          <w:lang w:val="sl-SI"/>
        </w:rPr>
        <w:tab/>
      </w:r>
      <w:r w:rsidR="0067672E">
        <w:rPr>
          <w:sz w:val="24"/>
          <w:szCs w:val="24"/>
          <w:lang w:val="sl-SI"/>
        </w:rPr>
        <w:t>UL</w:t>
      </w:r>
      <w:r w:rsidR="00E73C12" w:rsidRPr="00E73C12">
        <w:rPr>
          <w:sz w:val="24"/>
          <w:szCs w:val="24"/>
          <w:lang w:val="sl-SI"/>
        </w:rPr>
        <w:t xml:space="preserve"> C, C/</w:t>
      </w:r>
      <w:r w:rsidR="00E73C12" w:rsidRPr="004A5EC8">
        <w:rPr>
          <w:sz w:val="24"/>
          <w:szCs w:val="24"/>
          <w:lang w:val="sl-SI"/>
        </w:rPr>
        <w:t>2023</w:t>
      </w:r>
      <w:r w:rsidR="00E73C12" w:rsidRPr="00E73C12">
        <w:rPr>
          <w:sz w:val="24"/>
          <w:szCs w:val="24"/>
          <w:lang w:val="sl-SI"/>
        </w:rPr>
        <w:t>/</w:t>
      </w:r>
      <w:r w:rsidR="00E73C12" w:rsidRPr="004A5EC8">
        <w:rPr>
          <w:sz w:val="24"/>
          <w:szCs w:val="24"/>
          <w:lang w:val="sl-SI"/>
        </w:rPr>
        <w:t>882</w:t>
      </w:r>
      <w:r w:rsidR="00E73C12" w:rsidRPr="00E73C12">
        <w:rPr>
          <w:sz w:val="24"/>
          <w:szCs w:val="24"/>
          <w:lang w:val="sl-SI"/>
        </w:rPr>
        <w:t xml:space="preserve">, </w:t>
      </w:r>
      <w:r w:rsidR="00E73C12" w:rsidRPr="004A5EC8">
        <w:rPr>
          <w:sz w:val="24"/>
          <w:szCs w:val="24"/>
          <w:lang w:val="sl-SI"/>
        </w:rPr>
        <w:t>8</w:t>
      </w:r>
      <w:r w:rsidR="00E73C12" w:rsidRPr="00E73C12">
        <w:rPr>
          <w:sz w:val="24"/>
          <w:szCs w:val="24"/>
          <w:lang w:val="sl-SI"/>
        </w:rPr>
        <w:t>.</w:t>
      </w:r>
      <w:r w:rsidR="00E73C12" w:rsidRPr="004A5EC8">
        <w:rPr>
          <w:sz w:val="24"/>
          <w:szCs w:val="24"/>
          <w:lang w:val="sl-SI"/>
        </w:rPr>
        <w:t>12</w:t>
      </w:r>
      <w:r w:rsidR="00E73C12" w:rsidRPr="00E73C12">
        <w:rPr>
          <w:sz w:val="24"/>
          <w:szCs w:val="24"/>
          <w:lang w:val="sl-SI"/>
        </w:rPr>
        <w:t>.</w:t>
      </w:r>
      <w:r w:rsidR="00E73C12" w:rsidRPr="004A5EC8">
        <w:rPr>
          <w:sz w:val="24"/>
          <w:szCs w:val="24"/>
          <w:lang w:val="sl-SI"/>
        </w:rPr>
        <w:t>2023</w:t>
      </w:r>
      <w:r w:rsidR="00E73C12" w:rsidRPr="00E73C12">
        <w:rPr>
          <w:sz w:val="24"/>
          <w:szCs w:val="24"/>
          <w:lang w:val="sl-SI"/>
        </w:rPr>
        <w:t xml:space="preserve">, ELI: </w:t>
      </w:r>
      <w:hyperlink r:id="rId1" w:history="1">
        <w:r w:rsidR="00E73C12" w:rsidRPr="0067672E">
          <w:rPr>
            <w:rStyle w:val="Hyperlink"/>
            <w:sz w:val="24"/>
            <w:szCs w:val="24"/>
            <w:lang w:val="sl-SI"/>
          </w:rPr>
          <w:t>http://data.europa.eu/eli/C/2023/882/oj</w:t>
        </w:r>
      </w:hyperlink>
      <w:r w:rsidRPr="00BD1784">
        <w:rPr>
          <w:sz w:val="24"/>
          <w:szCs w:val="24"/>
          <w:lang w:val="sl-SI"/>
        </w:rPr>
        <w:t>.</w:t>
      </w:r>
    </w:p>
  </w:footnote>
  <w:footnote w:id="2">
    <w:p w14:paraId="59CC36DE" w14:textId="77777777" w:rsidR="00E73C12" w:rsidRPr="003E1F5B" w:rsidRDefault="00E73C12" w:rsidP="00E73C12">
      <w:pPr>
        <w:pStyle w:val="FootnoteText"/>
        <w:ind w:left="567" w:hanging="567"/>
        <w:rPr>
          <w:sz w:val="24"/>
          <w:szCs w:val="24"/>
          <w:lang w:val="sl-SI"/>
        </w:rPr>
      </w:pPr>
      <w:r w:rsidRPr="003E1F5B">
        <w:rPr>
          <w:rStyle w:val="FootnoteReference"/>
          <w:sz w:val="24"/>
          <w:szCs w:val="24"/>
          <w:lang w:val="sl-SI"/>
        </w:rPr>
        <w:footnoteRef/>
      </w:r>
      <w:r w:rsidRPr="003E1F5B">
        <w:rPr>
          <w:sz w:val="24"/>
          <w:szCs w:val="24"/>
          <w:lang w:val="sl-SI"/>
        </w:rPr>
        <w:t xml:space="preserve"> </w:t>
      </w:r>
      <w:r w:rsidRPr="003E1F5B">
        <w:rPr>
          <w:sz w:val="24"/>
          <w:szCs w:val="24"/>
          <w:lang w:val="sl-SI"/>
        </w:rPr>
        <w:tab/>
        <w:t xml:space="preserve">To stališče nadomesti spremembe, sprejete </w:t>
      </w:r>
      <w:r w:rsidRPr="004A5EC8">
        <w:rPr>
          <w:sz w:val="24"/>
          <w:szCs w:val="24"/>
          <w:lang w:val="sl-SI"/>
        </w:rPr>
        <w:t>12</w:t>
      </w:r>
      <w:r>
        <w:rPr>
          <w:sz w:val="24"/>
          <w:szCs w:val="24"/>
          <w:lang w:val="sl-SI"/>
        </w:rPr>
        <w:t>. decembra</w:t>
      </w:r>
      <w:r w:rsidRPr="003E1F5B">
        <w:rPr>
          <w:sz w:val="24"/>
          <w:szCs w:val="24"/>
          <w:lang w:val="sl-SI"/>
        </w:rPr>
        <w:t xml:space="preserve"> </w:t>
      </w:r>
      <w:r w:rsidRPr="004A5EC8">
        <w:rPr>
          <w:sz w:val="24"/>
          <w:szCs w:val="24"/>
          <w:lang w:val="sl-SI"/>
        </w:rPr>
        <w:t>2023</w:t>
      </w:r>
      <w:r w:rsidRPr="003E1F5B">
        <w:rPr>
          <w:sz w:val="24"/>
          <w:szCs w:val="24"/>
          <w:lang w:val="sl-SI"/>
        </w:rPr>
        <w:t xml:space="preserve"> (Sprejeta besedila, P</w:t>
      </w:r>
      <w:r w:rsidRPr="004A5EC8">
        <w:rPr>
          <w:sz w:val="24"/>
          <w:szCs w:val="24"/>
          <w:lang w:val="sl-SI"/>
        </w:rPr>
        <w:t>9</w:t>
      </w:r>
      <w:r w:rsidRPr="003E1F5B">
        <w:rPr>
          <w:sz w:val="24"/>
          <w:szCs w:val="24"/>
          <w:lang w:val="sl-SI"/>
        </w:rPr>
        <w:t>_TA(</w:t>
      </w:r>
      <w:r w:rsidRPr="004A5EC8">
        <w:rPr>
          <w:sz w:val="24"/>
          <w:szCs w:val="24"/>
          <w:lang w:val="sl-SI"/>
        </w:rPr>
        <w:t>2023</w:t>
      </w:r>
      <w:r w:rsidRPr="003E1F5B">
        <w:rPr>
          <w:sz w:val="24"/>
          <w:szCs w:val="24"/>
          <w:lang w:val="sl-SI"/>
        </w:rPr>
        <w:t>)</w:t>
      </w:r>
      <w:r w:rsidRPr="004A5EC8">
        <w:rPr>
          <w:sz w:val="24"/>
          <w:szCs w:val="24"/>
          <w:lang w:val="sl-SI"/>
        </w:rPr>
        <w:t>0453</w:t>
      </w:r>
      <w:r w:rsidRPr="003E1F5B">
        <w:rPr>
          <w:sz w:val="24"/>
          <w:szCs w:val="24"/>
          <w:lang w:val="sl-SI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70/2023"/>
    <w:docVar w:name="dvlangue" w:val="SL"/>
    <w:docVar w:name="dvnumam" w:val="36"/>
    <w:docVar w:name="dvpe" w:val="752.842"/>
    <w:docVar w:name="dvrapporteur" w:val="Poročevalka: "/>
    <w:docVar w:name="dvstar" w:val="***I"/>
    <w:docVar w:name="dvtitre" w:val="Zakonodajna resolucija Evropskega parlamenta z dne xx. marca 2024 o predlogu uredbe Evropskega parlamenta in Sveta o spremembi Uredbe (ES) št. 561/2006 glede minimalnih zahtev za najkrajše odmore ter dnevni in tedenski čas počitka v sektorju občasnega prevoza potnikov(COM(2023)0256 – C9-0178/2023 – 2023/0155(COD))"/>
  </w:docVars>
  <w:rsids>
    <w:rsidRoot w:val="008865D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D3CEF"/>
    <w:rsid w:val="00343214"/>
    <w:rsid w:val="00357CD6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A5EC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7672E"/>
    <w:rsid w:val="00680577"/>
    <w:rsid w:val="006F74FA"/>
    <w:rsid w:val="00731ADD"/>
    <w:rsid w:val="00734777"/>
    <w:rsid w:val="00747932"/>
    <w:rsid w:val="00751A4A"/>
    <w:rsid w:val="00756632"/>
    <w:rsid w:val="00762C74"/>
    <w:rsid w:val="00764747"/>
    <w:rsid w:val="00786EC0"/>
    <w:rsid w:val="007D1690"/>
    <w:rsid w:val="007D3721"/>
    <w:rsid w:val="007E22AD"/>
    <w:rsid w:val="00817416"/>
    <w:rsid w:val="008224F3"/>
    <w:rsid w:val="00842779"/>
    <w:rsid w:val="00865F67"/>
    <w:rsid w:val="00881A7B"/>
    <w:rsid w:val="008840E5"/>
    <w:rsid w:val="008865DD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30A6"/>
    <w:rsid w:val="00AB441E"/>
    <w:rsid w:val="00AB6293"/>
    <w:rsid w:val="00AE0928"/>
    <w:rsid w:val="00AF3B82"/>
    <w:rsid w:val="00B12E95"/>
    <w:rsid w:val="00B22876"/>
    <w:rsid w:val="00B558F0"/>
    <w:rsid w:val="00B84250"/>
    <w:rsid w:val="00BD1784"/>
    <w:rsid w:val="00BD48FE"/>
    <w:rsid w:val="00BD7BD8"/>
    <w:rsid w:val="00BE6ADC"/>
    <w:rsid w:val="00C05BFE"/>
    <w:rsid w:val="00C23CD4"/>
    <w:rsid w:val="00C61C0C"/>
    <w:rsid w:val="00C941CB"/>
    <w:rsid w:val="00C96C6A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3C12"/>
    <w:rsid w:val="00E820A4"/>
    <w:rsid w:val="00EB006A"/>
    <w:rsid w:val="00EB4772"/>
    <w:rsid w:val="00EB71FE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CF8A6E"/>
  <w15:chartTrackingRefBased/>
  <w15:docId w15:val="{35A43CAB-A241-420B-8141-B3481B0B1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aliases w:val="16 Point,BVI fnr,Footnote Reference Number,Footnote Reference Superscript,Footnote Reference_LVL6,Footnote Reference_LVL61,Footnote Reference_LVL62,Footnote Reference_LVL63,Footnote Reference_LVL64,Footnote symbol,Superscript 6 Point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B84250"/>
    <w:rPr>
      <w:b/>
    </w:rPr>
  </w:style>
  <w:style w:type="paragraph" w:customStyle="1" w:styleId="NormalHanging12a">
    <w:name w:val="NormalHanging12a"/>
    <w:basedOn w:val="Normal"/>
    <w:rsid w:val="00B84250"/>
    <w:pPr>
      <w:spacing w:after="240"/>
      <w:ind w:left="567" w:hanging="567"/>
    </w:pPr>
  </w:style>
  <w:style w:type="paragraph" w:customStyle="1" w:styleId="AmNumberTabs">
    <w:name w:val="AmNumberTabs"/>
    <w:basedOn w:val="Normal"/>
    <w:rsid w:val="00B8425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Comma">
    <w:name w:val="EPComma"/>
    <w:basedOn w:val="Normal"/>
    <w:rsid w:val="00B84250"/>
    <w:pPr>
      <w:spacing w:before="480" w:after="240"/>
    </w:pPr>
  </w:style>
  <w:style w:type="character" w:customStyle="1" w:styleId="Normal6Char">
    <w:name w:val="Normal6 Char"/>
    <w:basedOn w:val="DefaultParagraphFont"/>
    <w:link w:val="Normal6"/>
    <w:locked/>
    <w:rsid w:val="00B84250"/>
    <w:rPr>
      <w:sz w:val="24"/>
      <w:lang w:val="sl-SI"/>
    </w:rPr>
  </w:style>
  <w:style w:type="paragraph" w:customStyle="1" w:styleId="Normal6">
    <w:name w:val="Normal6"/>
    <w:basedOn w:val="Normal"/>
    <w:link w:val="Normal6Char"/>
    <w:rsid w:val="00B84250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B84250"/>
    <w:rPr>
      <w:b/>
      <w:sz w:val="24"/>
      <w:lang w:val="sl-SI"/>
    </w:rPr>
  </w:style>
  <w:style w:type="paragraph" w:customStyle="1" w:styleId="ColumnHeading">
    <w:name w:val="ColumnHeading"/>
    <w:basedOn w:val="Normal"/>
    <w:rsid w:val="00B84250"/>
    <w:pPr>
      <w:spacing w:after="240"/>
      <w:jc w:val="center"/>
    </w:pPr>
    <w:rPr>
      <w:i/>
    </w:rPr>
  </w:style>
  <w:style w:type="paragraph" w:styleId="BalloonText">
    <w:name w:val="Balloon Text"/>
    <w:basedOn w:val="Normal"/>
    <w:link w:val="BalloonTextChar"/>
    <w:rsid w:val="00E73C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E73C12"/>
    <w:rPr>
      <w:rFonts w:ascii="Segoe UI" w:hAnsi="Segoe UI" w:cs="Segoe UI"/>
      <w:sz w:val="18"/>
      <w:szCs w:val="18"/>
      <w:lang w:val="sl-SI"/>
    </w:rPr>
  </w:style>
  <w:style w:type="character" w:styleId="Hyperlink">
    <w:name w:val="Hyperlink"/>
    <w:basedOn w:val="DefaultParagraphFont"/>
    <w:rsid w:val="00E73C12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E73C12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3C1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73C12"/>
    <w:rPr>
      <w:lang w:val="sl-SI"/>
    </w:rPr>
  </w:style>
  <w:style w:type="paragraph" w:styleId="CommentSubject">
    <w:name w:val="annotation subject"/>
    <w:basedOn w:val="CommentText"/>
    <w:next w:val="CommentText"/>
    <w:link w:val="CommentSubjectChar"/>
    <w:rsid w:val="00E73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3C12"/>
    <w:rPr>
      <w:b/>
      <w:bCs/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3/88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90DBB3-C5B2-4927-AAE1-AA1DBE7C9A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340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4</cp:revision>
  <cp:lastPrinted>2004-11-19T15:42:00Z</cp:lastPrinted>
  <dcterms:created xsi:type="dcterms:W3CDTF">2024-03-14T15:19:00Z</dcterms:created>
  <dcterms:modified xsi:type="dcterms:W3CDTF">2024-06-19T10:30:00Z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A9-0370/2023</vt:lpwstr>
  </property>
  <property fmtid="{D5CDD505-2E9C-101B-9397-08002B2CF9AE}" pid="4" name="&lt;Type&gt;">
    <vt:lpwstr>RR</vt:lpwstr>
  </property>
</Properties>
</file>