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2C7C" w14:paraId="28BE3B3B" w14:textId="77777777" w:rsidTr="0010095E">
        <w:trPr>
          <w:trHeight w:hRule="exact" w:val="1418"/>
        </w:trPr>
        <w:tc>
          <w:tcPr>
            <w:tcW w:w="6804" w:type="dxa"/>
            <w:shd w:val="clear" w:color="auto" w:fill="auto"/>
            <w:vAlign w:val="center"/>
          </w:tcPr>
          <w:p w14:paraId="3FB18D67" w14:textId="77777777" w:rsidR="00751A4A" w:rsidRPr="00A72C7C" w:rsidRDefault="00DB2691" w:rsidP="0010095E">
            <w:pPr>
              <w:pStyle w:val="EPName"/>
            </w:pPr>
            <w:r w:rsidRPr="00A72C7C">
              <w:t>Parlaimint na hEorpa</w:t>
            </w:r>
          </w:p>
          <w:p w14:paraId="198A8602" w14:textId="77777777" w:rsidR="00751A4A" w:rsidRPr="00A72C7C" w:rsidRDefault="00817416" w:rsidP="00756632">
            <w:pPr>
              <w:pStyle w:val="EPTerm"/>
              <w:rPr>
                <w:rStyle w:val="HideTWBExt"/>
                <w:noProof w:val="0"/>
                <w:vanish w:val="0"/>
                <w:color w:val="auto"/>
              </w:rPr>
            </w:pPr>
            <w:r w:rsidRPr="00A72C7C">
              <w:t>2019-2024</w:t>
            </w:r>
          </w:p>
        </w:tc>
        <w:tc>
          <w:tcPr>
            <w:tcW w:w="2268" w:type="dxa"/>
            <w:shd w:val="clear" w:color="auto" w:fill="auto"/>
          </w:tcPr>
          <w:p w14:paraId="7243A92E" w14:textId="77777777" w:rsidR="00751A4A" w:rsidRPr="00A72C7C" w:rsidRDefault="00187494" w:rsidP="0010095E">
            <w:pPr>
              <w:pStyle w:val="EPLogo"/>
            </w:pPr>
            <w:r w:rsidRPr="00A72C7C">
              <w:rPr>
                <w:noProof/>
                <w:lang w:val="en-GB"/>
              </w:rPr>
              <w:drawing>
                <wp:inline distT="0" distB="0" distL="0" distR="0" wp14:anchorId="5784A179" wp14:editId="163380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F3011B" w14:textId="77777777" w:rsidR="00D058B8" w:rsidRPr="00A72C7C" w:rsidRDefault="00D058B8" w:rsidP="004C5D52">
      <w:pPr>
        <w:pStyle w:val="LineTop"/>
      </w:pPr>
    </w:p>
    <w:p w14:paraId="197E24E7" w14:textId="77777777" w:rsidR="00680577" w:rsidRPr="00A72C7C" w:rsidRDefault="00DB2691" w:rsidP="00680577">
      <w:pPr>
        <w:pStyle w:val="EPBodyTA1"/>
      </w:pPr>
      <w:r w:rsidRPr="00A72C7C">
        <w:t>TÉACSANNA ARNA nGLACADH</w:t>
      </w:r>
    </w:p>
    <w:p w14:paraId="175A7F52" w14:textId="77777777" w:rsidR="00D058B8" w:rsidRPr="00A72C7C" w:rsidRDefault="00D058B8" w:rsidP="00D058B8">
      <w:pPr>
        <w:pStyle w:val="LineBottom"/>
      </w:pPr>
    </w:p>
    <w:p w14:paraId="05D3389F" w14:textId="77777777" w:rsidR="00DB2691" w:rsidRPr="00A72C7C" w:rsidRDefault="00DB2691" w:rsidP="00DB2691">
      <w:pPr>
        <w:pStyle w:val="ATHeading1"/>
      </w:pPr>
      <w:bookmarkStart w:id="0" w:name="TANumber"/>
      <w:r w:rsidRPr="00A72C7C">
        <w:t>P9_TA(2024)0</w:t>
      </w:r>
      <w:bookmarkEnd w:id="0"/>
      <w:r w:rsidR="004F377A" w:rsidRPr="00A72C7C">
        <w:t>151</w:t>
      </w:r>
    </w:p>
    <w:p w14:paraId="132FD859" w14:textId="77777777" w:rsidR="00DB2691" w:rsidRPr="00A72C7C" w:rsidRDefault="00487F0C" w:rsidP="00DB2691">
      <w:pPr>
        <w:pStyle w:val="ATHeading2"/>
      </w:pPr>
      <w:bookmarkStart w:id="1" w:name="title"/>
      <w:r w:rsidRPr="00A72C7C">
        <w:t>Cód Custaim an Aontais agus Údarás Custaim an Aontais Eorpaigh a bhunú, agus Rialachán (AE) Uimh. 952/2013 a aisghairm</w:t>
      </w:r>
      <w:bookmarkEnd w:id="1"/>
    </w:p>
    <w:p w14:paraId="2D8B84BB" w14:textId="596EED7B" w:rsidR="00DB2691" w:rsidRPr="00A72C7C" w:rsidRDefault="00DB2691" w:rsidP="00DB2691">
      <w:pPr>
        <w:rPr>
          <w:i/>
          <w:vanish/>
        </w:rPr>
      </w:pPr>
      <w:r w:rsidRPr="00A72C7C">
        <w:rPr>
          <w:i/>
        </w:rPr>
        <w:fldChar w:fldCharType="begin"/>
      </w:r>
      <w:r w:rsidRPr="00A72C7C">
        <w:rPr>
          <w:i/>
        </w:rPr>
        <w:instrText xml:space="preserve"> TC"(</w:instrText>
      </w:r>
      <w:bookmarkStart w:id="2" w:name="DocNumber"/>
      <w:r w:rsidRPr="00A72C7C">
        <w:rPr>
          <w:i/>
        </w:rPr>
        <w:instrText>A9-0065/2024</w:instrText>
      </w:r>
      <w:bookmarkEnd w:id="2"/>
      <w:r w:rsidRPr="00A72C7C">
        <w:rPr>
          <w:i/>
        </w:rPr>
        <w:instrText xml:space="preserve"> -  Rapóirtéir:</w:instrText>
      </w:r>
      <w:r w:rsidR="00C26227" w:rsidRPr="00A72C7C">
        <w:rPr>
          <w:i/>
        </w:rPr>
        <w:instrText xml:space="preserve"> </w:instrText>
      </w:r>
      <w:r w:rsidR="00EC00C5" w:rsidRPr="00CA1EE7">
        <w:rPr>
          <w:i/>
        </w:rPr>
        <w:instrText>Deirdre Clune</w:instrText>
      </w:r>
      <w:r w:rsidRPr="00A72C7C">
        <w:rPr>
          <w:i/>
        </w:rPr>
        <w:instrText xml:space="preserve">)"\l3 \n&gt; \* MERGEFORMAT </w:instrText>
      </w:r>
      <w:r w:rsidRPr="00A72C7C">
        <w:rPr>
          <w:i/>
        </w:rPr>
        <w:fldChar w:fldCharType="end"/>
      </w:r>
    </w:p>
    <w:p w14:paraId="5C6FCED3" w14:textId="77777777" w:rsidR="00DB2691" w:rsidRPr="00A72C7C" w:rsidRDefault="007C10FB" w:rsidP="00DB2691">
      <w:pPr>
        <w:rPr>
          <w:vanish/>
        </w:rPr>
      </w:pPr>
      <w:bookmarkStart w:id="3" w:name="Commission"/>
      <w:r w:rsidRPr="00A72C7C">
        <w:rPr>
          <w:vanish/>
        </w:rPr>
        <w:t>A</w:t>
      </w:r>
      <w:r w:rsidR="00DB2691" w:rsidRPr="00A72C7C">
        <w:rPr>
          <w:vanish/>
        </w:rPr>
        <w:t>n Coiste um an Margadh Inmheánach agus um Chosaint an Tomhaltóra</w:t>
      </w:r>
      <w:bookmarkEnd w:id="3"/>
    </w:p>
    <w:p w14:paraId="485E6D23" w14:textId="77777777" w:rsidR="00DB2691" w:rsidRPr="00A72C7C" w:rsidRDefault="00DB2691" w:rsidP="00DB2691">
      <w:pPr>
        <w:rPr>
          <w:vanish/>
        </w:rPr>
      </w:pPr>
      <w:bookmarkStart w:id="4" w:name="PE"/>
      <w:r w:rsidRPr="00A72C7C">
        <w:rPr>
          <w:vanish/>
        </w:rPr>
        <w:t>PE755.046</w:t>
      </w:r>
      <w:bookmarkEnd w:id="4"/>
    </w:p>
    <w:p w14:paraId="698DB48C" w14:textId="77777777" w:rsidR="00DB2691" w:rsidRPr="00A72C7C" w:rsidRDefault="00DB2691" w:rsidP="00DB2691">
      <w:pPr>
        <w:pStyle w:val="ATHeading3"/>
      </w:pPr>
      <w:bookmarkStart w:id="5" w:name="Sujet"/>
      <w:r w:rsidRPr="00A72C7C">
        <w:t xml:space="preserve">Rún reachtach ó Pharlaimint na hEorpa an </w:t>
      </w:r>
      <w:r w:rsidR="00274EEC" w:rsidRPr="00A72C7C">
        <w:t xml:space="preserve">13 </w:t>
      </w:r>
      <w:r w:rsidR="00487F0C" w:rsidRPr="00A72C7C">
        <w:t xml:space="preserve">Márta </w:t>
      </w:r>
      <w:r w:rsidRPr="00A72C7C">
        <w:t xml:space="preserve">2024 ar an togra le haghaidh </w:t>
      </w:r>
      <w:r w:rsidR="00487F0C" w:rsidRPr="00A72C7C">
        <w:t>r</w:t>
      </w:r>
      <w:r w:rsidRPr="00A72C7C">
        <w:t>ialachán ó Pharlaimint na hEorpa agus ón gComhairle lena mbunaítear Cód Custaim an Aontais agus Údarás Custaim an Aontais Eorpaigh, agus lena n-aisghairtear Rialachán (AE) Uimh. 952/2013</w:t>
      </w:r>
      <w:bookmarkEnd w:id="5"/>
      <w:r w:rsidRPr="00A72C7C">
        <w:t xml:space="preserve"> </w:t>
      </w:r>
      <w:bookmarkStart w:id="6" w:name="References"/>
      <w:r w:rsidRPr="00A72C7C">
        <w:t>(COM(2023)0258 – C9-0175/2023 – 2023/0156(COD))</w:t>
      </w:r>
      <w:bookmarkEnd w:id="6"/>
    </w:p>
    <w:p w14:paraId="4C1D56FE" w14:textId="77777777" w:rsidR="00B31EDE" w:rsidRPr="00A72C7C" w:rsidRDefault="00B31EDE" w:rsidP="00B31EDE">
      <w:pPr>
        <w:pStyle w:val="NormalBold"/>
      </w:pPr>
      <w:bookmarkStart w:id="7" w:name="TextBodyBegin"/>
      <w:bookmarkEnd w:id="7"/>
      <w:r w:rsidRPr="00A72C7C">
        <w:t>(</w:t>
      </w:r>
      <w:r w:rsidR="00487F0C" w:rsidRPr="00A72C7C">
        <w:t>An g</w:t>
      </w:r>
      <w:r w:rsidRPr="00A72C7C">
        <w:t>náthnós imeachta reachtach: an chéad léamh)</w:t>
      </w:r>
    </w:p>
    <w:p w14:paraId="1C9F2B90" w14:textId="77777777" w:rsidR="00B31EDE" w:rsidRPr="00A72C7C" w:rsidRDefault="00B31EDE" w:rsidP="00B31EDE">
      <w:pPr>
        <w:pStyle w:val="EPComma"/>
      </w:pPr>
      <w:r w:rsidRPr="00A72C7C">
        <w:rPr>
          <w:i/>
          <w:iCs/>
        </w:rPr>
        <w:t>Tá Parlaimint na hEorpa,</w:t>
      </w:r>
    </w:p>
    <w:p w14:paraId="2156EC43" w14:textId="77777777" w:rsidR="00B31EDE" w:rsidRPr="00A72C7C" w:rsidRDefault="00B31EDE" w:rsidP="00B31EDE">
      <w:pPr>
        <w:pStyle w:val="NormalHanging12a"/>
      </w:pPr>
      <w:r w:rsidRPr="00A72C7C">
        <w:t>–</w:t>
      </w:r>
      <w:r w:rsidRPr="00A72C7C">
        <w:tab/>
        <w:t>ag féachaint don togra ón gCoimisiún chuig Parlaimint na hEorpa agus chuig an gComhairle (COM(2023)0258),</w:t>
      </w:r>
    </w:p>
    <w:p w14:paraId="1EB27B9E" w14:textId="77777777" w:rsidR="00B31EDE" w:rsidRPr="00A72C7C" w:rsidRDefault="00B31EDE" w:rsidP="00B31EDE">
      <w:pPr>
        <w:pStyle w:val="NormalHanging12a"/>
      </w:pPr>
      <w:r w:rsidRPr="00A72C7C">
        <w:t>–</w:t>
      </w:r>
      <w:r w:rsidRPr="00A72C7C">
        <w:tab/>
        <w:t>ag féachaint d’Airteagal 294(2) agus d’Airteagail 33, 207 agus 114 den Chonradh ar Fheidhmiú an Aontais Eorpaigh, ar dá mbun a thíolaic an Coimisiún an togra do Pharlaimint na hEorpa (C9</w:t>
      </w:r>
      <w:r w:rsidRPr="00A72C7C">
        <w:noBreakHyphen/>
        <w:t>0175/2023),</w:t>
      </w:r>
    </w:p>
    <w:p w14:paraId="403D157E" w14:textId="77777777" w:rsidR="00B31EDE" w:rsidRPr="00A72C7C" w:rsidRDefault="00B31EDE" w:rsidP="00B31EDE">
      <w:pPr>
        <w:pStyle w:val="NormalHanging12a"/>
      </w:pPr>
      <w:r w:rsidRPr="00A72C7C">
        <w:t>–</w:t>
      </w:r>
      <w:r w:rsidRPr="00A72C7C">
        <w:tab/>
        <w:t>ag féachaint d’Airteagal 294(3) den Chonradh ar Fheidhmiú an Aontais Eorpaigh,</w:t>
      </w:r>
    </w:p>
    <w:p w14:paraId="026E6C5A" w14:textId="77777777" w:rsidR="00274EEC" w:rsidRPr="00A72C7C" w:rsidRDefault="00274EEC" w:rsidP="00274EEC">
      <w:pPr>
        <w:pStyle w:val="NormalHanging12a"/>
        <w:widowControl/>
      </w:pPr>
      <w:r w:rsidRPr="00A72C7C">
        <w:t>–</w:t>
      </w:r>
      <w:r w:rsidRPr="00A72C7C">
        <w:tab/>
        <w:t>ag féachaint do thuairim ó Choiste Eacnamaíoch agus Sóisialta na hEorpa an 17 Eanáir 2024</w:t>
      </w:r>
      <w:r w:rsidRPr="00A72C7C">
        <w:rPr>
          <w:rStyle w:val="FootnoteReference"/>
        </w:rPr>
        <w:footnoteReference w:id="1"/>
      </w:r>
      <w:r w:rsidRPr="00A72C7C">
        <w:t>,</w:t>
      </w:r>
    </w:p>
    <w:p w14:paraId="613F698C" w14:textId="77777777" w:rsidR="00B31EDE" w:rsidRPr="00A72C7C" w:rsidRDefault="00B31EDE" w:rsidP="00B31EDE">
      <w:pPr>
        <w:pStyle w:val="NormalHanging12a"/>
      </w:pPr>
      <w:r w:rsidRPr="00A72C7C">
        <w:t>–</w:t>
      </w:r>
      <w:r w:rsidRPr="00A72C7C">
        <w:tab/>
        <w:t>ag féachaint do Riail 59 dá Rialacha Nós Imeachta,</w:t>
      </w:r>
    </w:p>
    <w:p w14:paraId="58C10A2F" w14:textId="77777777" w:rsidR="00B31EDE" w:rsidRPr="00A72C7C" w:rsidRDefault="00B31EDE" w:rsidP="00B31EDE">
      <w:pPr>
        <w:pStyle w:val="NormalHanging12a"/>
      </w:pPr>
      <w:r w:rsidRPr="00A72C7C">
        <w:t>–</w:t>
      </w:r>
      <w:r w:rsidRPr="00A72C7C">
        <w:tab/>
        <w:t>ag féachaint do na tuairimí ón gCoiste um Thrádáil Idirnáisiúnta, ón gCoiste um Buiséid agus ón gCoiste um Rialú Buiséadach,</w:t>
      </w:r>
    </w:p>
    <w:p w14:paraId="00B09441" w14:textId="77777777" w:rsidR="00B31EDE" w:rsidRPr="00A72C7C" w:rsidRDefault="00B31EDE" w:rsidP="00B31EDE">
      <w:pPr>
        <w:pStyle w:val="NormalHanging12a"/>
      </w:pPr>
      <w:r w:rsidRPr="00A72C7C">
        <w:t>–</w:t>
      </w:r>
      <w:r w:rsidRPr="00A72C7C">
        <w:tab/>
        <w:t>ag féachaint don tuarascáil ón gCoiste um an Margadh Inmheánach agus um Chosaint an Tomhaltóra (A9-0065/2024),</w:t>
      </w:r>
    </w:p>
    <w:p w14:paraId="113439AA" w14:textId="77777777" w:rsidR="00B31EDE" w:rsidRPr="00A72C7C" w:rsidRDefault="00B31EDE" w:rsidP="00B31EDE">
      <w:pPr>
        <w:pStyle w:val="NormalHanging12a"/>
      </w:pPr>
      <w:r w:rsidRPr="00A72C7C">
        <w:t>1.</w:t>
      </w:r>
      <w:r w:rsidRPr="00A72C7C">
        <w:tab/>
        <w:t>ag glacadh a seasaimh ar an gcéad léamh mar a leagtar amach ina dhiaidh seo é;</w:t>
      </w:r>
    </w:p>
    <w:p w14:paraId="1B94DD24" w14:textId="77777777" w:rsidR="00B31EDE" w:rsidRPr="00A72C7C" w:rsidRDefault="00B31EDE" w:rsidP="00B31EDE">
      <w:pPr>
        <w:pStyle w:val="NormalHanging12a"/>
      </w:pPr>
      <w:r w:rsidRPr="00A72C7C">
        <w:t>2.</w:t>
      </w:r>
      <w:r w:rsidRPr="00A72C7C">
        <w:tab/>
        <w:t xml:space="preserve">á iarraidh go ndéanfadh an Coimisiún an t-ábhar a tharchur chuig Parlaimint na hEorpa arís má dhéanann sé téacs eile a chur in ionad a thogra, má dhéanann sé a thogra a leasú </w:t>
      </w:r>
      <w:r w:rsidRPr="00A72C7C">
        <w:lastRenderedPageBreak/>
        <w:t>go substaintiúil nó má tá sé ar intinn aige a thogra a leasú go substaintiúil;</w:t>
      </w:r>
    </w:p>
    <w:p w14:paraId="38F47DC4" w14:textId="77777777" w:rsidR="00B31EDE" w:rsidRPr="00A72C7C" w:rsidRDefault="00B31EDE" w:rsidP="007C10FB">
      <w:pPr>
        <w:pStyle w:val="NormalHanging12a"/>
      </w:pPr>
      <w:r w:rsidRPr="00A72C7C">
        <w:t>3.</w:t>
      </w:r>
      <w:r w:rsidRPr="00A72C7C">
        <w:tab/>
        <w:t>á threorú dá hUachtarán a seasamh a chur ar aghaidh chuig an gComhairle, chuig an gCoimisiún agus chuig na parlaimintí náisiúnta.</w:t>
      </w:r>
    </w:p>
    <w:p w14:paraId="16899592" w14:textId="77777777" w:rsidR="00B31EDE" w:rsidRPr="00A72C7C" w:rsidRDefault="00B31EDE" w:rsidP="00B31EDE">
      <w:pPr>
        <w:widowControl/>
        <w:sectPr w:rsidR="00B31EDE" w:rsidRPr="00A72C7C" w:rsidSect="00D96BE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3BB73D" w14:textId="77777777" w:rsidR="007C10FB" w:rsidRPr="00A72C7C" w:rsidRDefault="007C10FB" w:rsidP="007C10FB">
      <w:pPr>
        <w:autoSpaceDE w:val="0"/>
        <w:autoSpaceDN w:val="0"/>
        <w:adjustRightInd w:val="0"/>
        <w:spacing w:after="240"/>
        <w:rPr>
          <w:rFonts w:eastAsia="Calibri"/>
          <w:b/>
          <w:bCs/>
          <w:color w:val="000000"/>
        </w:rPr>
      </w:pPr>
      <w:bookmarkStart w:id="8" w:name="TextBodyEnd"/>
      <w:bookmarkEnd w:id="8"/>
      <w:r w:rsidRPr="00A72C7C">
        <w:rPr>
          <w:rFonts w:eastAsia="Calibri"/>
          <w:b/>
          <w:bCs/>
          <w:color w:val="000000"/>
        </w:rPr>
        <w:lastRenderedPageBreak/>
        <w:t>P9_TC1-COD(2023)0156</w:t>
      </w:r>
    </w:p>
    <w:p w14:paraId="08F177A7" w14:textId="656FA7E4" w:rsidR="00C26227" w:rsidRPr="00A72C7C" w:rsidRDefault="007C10FB" w:rsidP="007C10FB">
      <w:pPr>
        <w:widowControl/>
        <w:spacing w:before="360" w:after="360"/>
        <w:rPr>
          <w:b/>
          <w:szCs w:val="24"/>
          <w:lang w:eastAsia="en-US"/>
        </w:rPr>
      </w:pPr>
      <w:r w:rsidRPr="00A72C7C">
        <w:rPr>
          <w:b/>
          <w:szCs w:val="24"/>
          <w:lang w:eastAsia="en-US"/>
        </w:rPr>
        <w:t xml:space="preserve">Seasamh ó Pharlaimint na hEorpa arna ghlacadh ar an gcéad léamh an </w:t>
      </w:r>
      <w:r w:rsidR="00EC00C5" w:rsidRPr="00EC00C5">
        <w:rPr>
          <w:b/>
          <w:szCs w:val="24"/>
          <w:lang w:eastAsia="en-US"/>
        </w:rPr>
        <w:t>13 Márta</w:t>
      </w:r>
      <w:r w:rsidRPr="00A72C7C">
        <w:rPr>
          <w:b/>
          <w:szCs w:val="24"/>
          <w:lang w:eastAsia="en-US"/>
        </w:rPr>
        <w:t xml:space="preserve"> 2024 d'fhonn go nglacfaí Rialachán (AE) 2024/... ó Pharlaimint na hEorpa agus ón gComhairle </w:t>
      </w:r>
      <w:r w:rsidR="00C26227" w:rsidRPr="00A72C7C">
        <w:rPr>
          <w:b/>
          <w:szCs w:val="24"/>
          <w:lang w:eastAsia="en-US"/>
        </w:rPr>
        <w:t>lena mbunaítear Cód Custaim an Aontais agus Údarás Custaim an Aontais Eorpaigh, agus lena n‑aisghairtear Rialachán (AE) Uimh. 952/2013</w:t>
      </w:r>
      <w:r w:rsidR="00C26227" w:rsidRPr="00A72C7C">
        <w:rPr>
          <w:b/>
          <w:i/>
          <w:szCs w:val="24"/>
          <w:lang w:eastAsia="en-US"/>
        </w:rPr>
        <w:t xml:space="preserve"> agus Rialachán (AE) 2022/2399</w:t>
      </w:r>
      <w:r w:rsidRPr="00A72C7C">
        <w:rPr>
          <w:b/>
          <w:i/>
          <w:szCs w:val="24"/>
          <w:lang w:eastAsia="en-US"/>
        </w:rPr>
        <w:t xml:space="preserve"> </w:t>
      </w:r>
      <w:r w:rsidR="00C72B51" w:rsidRPr="00A72C7C">
        <w:rPr>
          <w:b/>
          <w:szCs w:val="24"/>
          <w:lang w:eastAsia="en-US"/>
        </w:rPr>
        <w:t>[Leasú 1</w:t>
      </w:r>
      <w:r w:rsidRPr="00A72C7C">
        <w:rPr>
          <w:b/>
          <w:szCs w:val="24"/>
          <w:lang w:eastAsia="en-US"/>
        </w:rPr>
        <w:t>]</w:t>
      </w:r>
    </w:p>
    <w:p w14:paraId="32880900" w14:textId="77777777" w:rsidR="00C26227" w:rsidRPr="00A72C7C" w:rsidRDefault="00C26227" w:rsidP="00C26227">
      <w:pPr>
        <w:widowControl/>
        <w:spacing w:before="360" w:after="240" w:line="360" w:lineRule="auto"/>
        <w:jc w:val="center"/>
        <w:rPr>
          <w:szCs w:val="24"/>
          <w:lang w:eastAsia="en-US"/>
        </w:rPr>
      </w:pPr>
      <w:r w:rsidRPr="00A72C7C">
        <w:rPr>
          <w:szCs w:val="24"/>
          <w:lang w:eastAsia="en-US"/>
        </w:rPr>
        <w:t>(Téacs atá ábhartha maidir le LEE)</w:t>
      </w:r>
    </w:p>
    <w:p w14:paraId="27CE1BD8" w14:textId="77777777" w:rsidR="00C26227" w:rsidRPr="00A72C7C" w:rsidRDefault="00C26227" w:rsidP="00C26227">
      <w:pPr>
        <w:keepNext/>
        <w:spacing w:before="600" w:after="120" w:line="360" w:lineRule="auto"/>
        <w:rPr>
          <w:szCs w:val="24"/>
          <w:lang w:eastAsia="en-US"/>
        </w:rPr>
      </w:pPr>
      <w:r w:rsidRPr="00A72C7C">
        <w:rPr>
          <w:szCs w:val="24"/>
          <w:lang w:eastAsia="en-US"/>
        </w:rPr>
        <w:t>TÁ PARLAIMINT NA hEORPA AGUS COMHAIRLE AN AONTAIS EORPAIGH,</w:t>
      </w:r>
    </w:p>
    <w:p w14:paraId="290EF4F4" w14:textId="77777777" w:rsidR="00C26227" w:rsidRPr="00A72C7C" w:rsidRDefault="00C26227" w:rsidP="00C26227">
      <w:pPr>
        <w:spacing w:before="120" w:after="120" w:line="360" w:lineRule="auto"/>
        <w:rPr>
          <w:lang w:eastAsia="en-US"/>
        </w:rPr>
      </w:pPr>
      <w:r w:rsidRPr="00A72C7C">
        <w:rPr>
          <w:lang w:eastAsia="en-US"/>
        </w:rPr>
        <w:t>Ag féachaint don Chonradh ar Fheidhmiú an Aontais Eorpaigh, agus go háirithe Airteagal 33, Airteagal 114 agus Airteagal 207 de,</w:t>
      </w:r>
    </w:p>
    <w:p w14:paraId="3DD7F30E" w14:textId="77777777" w:rsidR="00C26227" w:rsidRPr="00A72C7C" w:rsidRDefault="00C26227" w:rsidP="00C26227">
      <w:pPr>
        <w:spacing w:before="120" w:after="120" w:line="360" w:lineRule="auto"/>
        <w:rPr>
          <w:lang w:eastAsia="en-US"/>
        </w:rPr>
      </w:pPr>
      <w:r w:rsidRPr="00A72C7C">
        <w:rPr>
          <w:lang w:eastAsia="en-US"/>
        </w:rPr>
        <w:t>Ag féachaint don togra ón gCoimisiún Eorpach,</w:t>
      </w:r>
    </w:p>
    <w:p w14:paraId="209445B1" w14:textId="77777777" w:rsidR="00C26227" w:rsidRPr="00A72C7C" w:rsidRDefault="00C26227" w:rsidP="00C26227">
      <w:pPr>
        <w:spacing w:before="120" w:after="120" w:line="360" w:lineRule="auto"/>
        <w:rPr>
          <w:lang w:eastAsia="en-US"/>
        </w:rPr>
      </w:pPr>
      <w:r w:rsidRPr="00A72C7C">
        <w:rPr>
          <w:lang w:eastAsia="en-US"/>
        </w:rPr>
        <w:t>Tar éis dóibh an dréachtghníomh reachtach a chur chuig na parlaimintí náisiúnta,</w:t>
      </w:r>
    </w:p>
    <w:p w14:paraId="73425676" w14:textId="77777777" w:rsidR="00C26227" w:rsidRPr="00A72C7C" w:rsidRDefault="00C26227" w:rsidP="00C26227">
      <w:pPr>
        <w:spacing w:before="120" w:after="120" w:line="360" w:lineRule="auto"/>
        <w:rPr>
          <w:lang w:eastAsia="en-US"/>
        </w:rPr>
      </w:pPr>
      <w:r w:rsidRPr="00A72C7C">
        <w:rPr>
          <w:lang w:eastAsia="en-US"/>
        </w:rPr>
        <w:t>Ag féachaint don tuairim ó Choiste Eacnamaíoch agus Sóisialta na hEorpa</w:t>
      </w:r>
      <w:r w:rsidRPr="00A72C7C">
        <w:rPr>
          <w:vertAlign w:val="superscript"/>
          <w:lang w:eastAsia="en-US"/>
        </w:rPr>
        <w:footnoteReference w:id="2"/>
      </w:r>
      <w:r w:rsidRPr="00A72C7C">
        <w:rPr>
          <w:lang w:eastAsia="en-US"/>
        </w:rPr>
        <w:t>,</w:t>
      </w:r>
    </w:p>
    <w:p w14:paraId="52FBF1CA" w14:textId="77777777" w:rsidR="00C26227" w:rsidRPr="00A72C7C" w:rsidRDefault="00C26227" w:rsidP="00C26227">
      <w:pPr>
        <w:spacing w:before="120" w:after="120" w:line="360" w:lineRule="auto"/>
        <w:rPr>
          <w:lang w:eastAsia="en-US"/>
        </w:rPr>
      </w:pPr>
      <w:r w:rsidRPr="00A72C7C">
        <w:rPr>
          <w:lang w:eastAsia="en-US"/>
        </w:rPr>
        <w:t>Ag gníomhú dóibh i gcomhréir leis an ngnáthnós imeachta reachtach,</w:t>
      </w:r>
    </w:p>
    <w:p w14:paraId="2677B537" w14:textId="77777777" w:rsidR="00C26227" w:rsidRPr="00A72C7C" w:rsidRDefault="00C26227">
      <w:pPr>
        <w:widowControl/>
        <w:rPr>
          <w:lang w:eastAsia="en-US"/>
        </w:rPr>
      </w:pPr>
      <w:r w:rsidRPr="00A72C7C">
        <w:rPr>
          <w:lang w:eastAsia="en-US"/>
        </w:rPr>
        <w:br w:type="page"/>
      </w:r>
    </w:p>
    <w:p w14:paraId="596FC8DC" w14:textId="77777777" w:rsidR="00C26227" w:rsidRPr="00A72C7C" w:rsidRDefault="00C26227" w:rsidP="00C26227">
      <w:pPr>
        <w:spacing w:before="120" w:after="120" w:line="360" w:lineRule="auto"/>
        <w:rPr>
          <w:lang w:eastAsia="en-US"/>
        </w:rPr>
      </w:pPr>
      <w:r w:rsidRPr="00A72C7C">
        <w:rPr>
          <w:lang w:eastAsia="en-US"/>
        </w:rPr>
        <w:lastRenderedPageBreak/>
        <w:t>De bharr an mhéid seo a leanas:</w:t>
      </w:r>
    </w:p>
    <w:p w14:paraId="30797D82" w14:textId="77777777" w:rsidR="00C72B51"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Tá an tAontas agus feidhmiú an mhargaidh inmheánaigh bunaithe ar an aontas custaim. Chun leasanna oibreoirí eacnamaíocha agus údarás custaim san Aontas araon, le Rialachán (AE) Uimh. 952/2013 ó Pharlaimint na hEorpa agus ón gComhairle</w:t>
      </w:r>
      <w:r w:rsidRPr="00A72C7C">
        <w:rPr>
          <w:szCs w:val="24"/>
          <w:vertAlign w:val="superscript"/>
          <w:lang w:eastAsia="en-US"/>
        </w:rPr>
        <w:footnoteReference w:id="3"/>
      </w:r>
      <w:r w:rsidRPr="00A72C7C">
        <w:rPr>
          <w:szCs w:val="24"/>
          <w:lang w:eastAsia="en-US"/>
        </w:rPr>
        <w:t xml:space="preserve"> lena leagtar síos Cód Custaim an Aontais (‘an Cód’), déantar reachtaíocht chustaim a bhí i roinnt píosaí éagsúla reachtaíochta roimhe sin a chur i dtoll a chéile i ngníomh aonair, ina bhfuil na rialacha agus na nósanna imeachta ginearálta chun cur chun feidhme na mbeart taraife agus na mbeart eile a thugtar isteach ar leibhéal an Aontais i dtaca le trádáil in earraí idir an tAontas agus tíortha nó críocha lasmuigh de chríoch chustaim an Aontais a áirithiú, agus na forálacha a bhaineann le muirir ar allmhairí a bhailiú. Tá údaráis chustaim na mBallstát freagrach as na rialacha sin a chur chun feidhme trí bhíthin cúraimí oibríochtúla amhail nósanna imeachta custaim a chur i bhfeidhm, anailís riosca agus rialuithe a dhéanamh agus smachtbhannaí a chur i bhfeidhm i gcás sáruithe custaim.</w:t>
      </w:r>
    </w:p>
    <w:p w14:paraId="3FD0B90C" w14:textId="77777777" w:rsidR="00C72B51" w:rsidRPr="00A72C7C" w:rsidRDefault="00C72B51">
      <w:pPr>
        <w:widowControl/>
        <w:rPr>
          <w:szCs w:val="24"/>
          <w:lang w:eastAsia="en-US"/>
        </w:rPr>
      </w:pPr>
      <w:r w:rsidRPr="00A72C7C">
        <w:rPr>
          <w:szCs w:val="24"/>
          <w:lang w:eastAsia="en-US"/>
        </w:rPr>
        <w:br w:type="page"/>
      </w:r>
    </w:p>
    <w:p w14:paraId="4557CC83" w14:textId="77777777" w:rsidR="00C72B51"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Le cur chun feidhme Rialachán (AE) Uimh. 952/2013 nochtadh laigí a bheith i roinnt réimsí. Áirítear orthu sin: gníomhaíocht neamh‑leordhóthanach/neamhéifeachtach chun an tAontas agus a shaoránaigh a chosaint ar rioscaí neamhairgeadais is infheidhme maidir le hearraí arna mbunú le beartais de chuid an Aontais nach reachtaíocht chustaim iad; cumas údarás custaim déileáil go héifeachtach leis an méid méadaitheach earraí a allmhairítear ó thríú tíortha trí chiandíol (idirbhearta ríomhthráchtála); cumas ailtireacht córas TF a chruthaítear le Rialachán (AE) Uimh. 952/2013 próisis chustaim a dhigitiú chun coinneáil suas leis an dul chun cinn teicneolaíoch, is é sin teicneolaíochtaí bunaithe ar shaothrú sonraí; easpa struchtúir rialachais éifeachtacha san aontas custaim, as a dtagann éagsúlachtaí cleachtas agus cur chun feidhme neamh‑aonfhoirmeach na rialacha sna Ballstáit. As na laigí sin, tagann bacainní chun cinn ar fheidhmiú cuí an aontais custaim agus, dá bhrí sin, ar fheidhmiú cuí an mhargaidh inmheánaigh mar gheall ar na rioscaí agus bagairtí inmheánacha agus seachtracha.</w:t>
      </w:r>
    </w:p>
    <w:p w14:paraId="544D9E8C" w14:textId="77777777" w:rsidR="00C72B51" w:rsidRPr="00A72C7C" w:rsidRDefault="00C72B51">
      <w:pPr>
        <w:widowControl/>
        <w:rPr>
          <w:szCs w:val="24"/>
          <w:lang w:eastAsia="en-US"/>
        </w:rPr>
      </w:pPr>
      <w:r w:rsidRPr="00A72C7C">
        <w:rPr>
          <w:szCs w:val="24"/>
          <w:lang w:eastAsia="en-US"/>
        </w:rPr>
        <w:br w:type="page"/>
      </w:r>
    </w:p>
    <w:p w14:paraId="40C83C5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 xml:space="preserve">Is iomchuí go gcuirtear san áireamh sa reachtaíocht chustaim an fhorbairt thapa ar phátrúin trádála domhanda, ar an teicneolaíocht, ar shamhlacha gnó agus ar riachtanais páirtithe leasmhara, lena </w:t>
      </w:r>
      <w:r w:rsidRPr="00A72C7C">
        <w:rPr>
          <w:strike/>
          <w:szCs w:val="24"/>
          <w:lang w:eastAsia="en-US"/>
        </w:rPr>
        <w:t>n‑áirítear</w:t>
      </w:r>
      <w:r w:rsidRPr="00A72C7C">
        <w:rPr>
          <w:b/>
          <w:i/>
          <w:szCs w:val="24"/>
          <w:lang w:eastAsia="en-US"/>
        </w:rPr>
        <w:t>n-áirítear gnólachtaí, tomhaltóirí agus</w:t>
      </w:r>
      <w:r w:rsidRPr="00A72C7C">
        <w:rPr>
          <w:szCs w:val="24"/>
          <w:lang w:eastAsia="en-US"/>
        </w:rPr>
        <w:t xml:space="preserve"> saoránaigh. Dá bhrí sin, is gá líon mór leasuithe a dhéanamh ar Rialachán (AE) Uimh. 952/2013. Ar mhaithe le soiléireacht, ba cheart an Rialachán sin a aisghairm agus a ionadú.</w:t>
      </w:r>
      <w:r w:rsidR="00C72B51" w:rsidRPr="00A72C7C">
        <w:rPr>
          <w:szCs w:val="24"/>
          <w:lang w:eastAsia="en-US"/>
        </w:rPr>
        <w:t xml:space="preserve"> </w:t>
      </w:r>
      <w:r w:rsidR="00C72B51" w:rsidRPr="00A72C7C">
        <w:rPr>
          <w:b/>
          <w:szCs w:val="24"/>
          <w:lang w:eastAsia="en-US"/>
        </w:rPr>
        <w:t>[Leasú 2]</w:t>
      </w:r>
    </w:p>
    <w:p w14:paraId="5CBFF3DA" w14:textId="77777777" w:rsidR="00C72B51"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r>
      <w:r w:rsidRPr="00A72C7C">
        <w:rPr>
          <w:strike/>
          <w:szCs w:val="24"/>
          <w:lang w:eastAsia="en-US"/>
        </w:rPr>
        <w:t>Chun foráil a dhéanamh maidir le modh éifeachtach</w:t>
      </w:r>
      <w:r w:rsidRPr="00A72C7C">
        <w:rPr>
          <w:b/>
          <w:i/>
          <w:szCs w:val="24"/>
          <w:lang w:eastAsia="en-US"/>
        </w:rPr>
        <w:t>D’fhonn modhanna éifeachtacha a sholáthar</w:t>
      </w:r>
      <w:r w:rsidRPr="00A72C7C">
        <w:rPr>
          <w:szCs w:val="24"/>
          <w:lang w:eastAsia="en-US"/>
        </w:rPr>
        <w:t xml:space="preserve"> chun cuspóirí an aontais custaim a bhaint amach, ba cheart </w:t>
      </w:r>
      <w:r w:rsidRPr="00A72C7C">
        <w:rPr>
          <w:strike/>
          <w:szCs w:val="24"/>
          <w:lang w:eastAsia="en-US"/>
        </w:rPr>
        <w:t xml:space="preserve">athbhreithniú agus simpliú a dhéanamh ar </w:t>
      </w:r>
      <w:r w:rsidRPr="00A72C7C">
        <w:rPr>
          <w:szCs w:val="24"/>
          <w:lang w:eastAsia="en-US"/>
        </w:rPr>
        <w:t xml:space="preserve">roinnt rialacha agus nósanna imeachta lena </w:t>
      </w:r>
      <w:r w:rsidRPr="00A72C7C">
        <w:rPr>
          <w:strike/>
          <w:szCs w:val="24"/>
          <w:lang w:eastAsia="en-US"/>
        </w:rPr>
        <w:t>rialáiltear</w:t>
      </w:r>
      <w:r w:rsidRPr="00A72C7C">
        <w:rPr>
          <w:b/>
          <w:i/>
          <w:szCs w:val="24"/>
          <w:lang w:eastAsia="en-US"/>
        </w:rPr>
        <w:t>rialaítear</w:t>
      </w:r>
      <w:r w:rsidRPr="00A72C7C">
        <w:rPr>
          <w:szCs w:val="24"/>
          <w:lang w:eastAsia="en-US"/>
        </w:rPr>
        <w:t xml:space="preserve"> an chaoi a dtugtar earraí isteach i gcríoch chustaim an Aontais nó </w:t>
      </w:r>
      <w:r w:rsidRPr="00A72C7C">
        <w:rPr>
          <w:b/>
          <w:i/>
          <w:szCs w:val="24"/>
          <w:lang w:eastAsia="en-US"/>
        </w:rPr>
        <w:t xml:space="preserve">a thugtar earraí </w:t>
      </w:r>
      <w:r w:rsidRPr="00A72C7C">
        <w:rPr>
          <w:szCs w:val="24"/>
          <w:lang w:eastAsia="en-US"/>
        </w:rPr>
        <w:t xml:space="preserve">amach </w:t>
      </w:r>
      <w:r w:rsidRPr="00A72C7C">
        <w:rPr>
          <w:strike/>
          <w:szCs w:val="24"/>
          <w:lang w:eastAsia="en-US"/>
        </w:rPr>
        <w:t>uaithi</w:t>
      </w:r>
      <w:r w:rsidRPr="00A72C7C">
        <w:rPr>
          <w:b/>
          <w:i/>
          <w:szCs w:val="24"/>
          <w:lang w:eastAsia="en-US"/>
        </w:rPr>
        <w:t>aisti a athbhreithniú, a shimpliú agus a chomhchuibhiú</w:t>
      </w:r>
      <w:r w:rsidRPr="00A72C7C">
        <w:rPr>
          <w:szCs w:val="24"/>
          <w:lang w:eastAsia="en-US"/>
        </w:rPr>
        <w:t>. Ba cheart tacar nua‑aimseartha comhtháite seirbhísí leictreonacha idir‑inoibritheacha a sholáthar chun faisnéis atá ábhartha do chur chun feidhme reachtaíochta custaim a bhailiú, a phróiseáil agus a mhalartú (Mol Sonraí Custaim an Aontais Eorpaigh). Ba cheart Údarás Custaim AE (‘Údarás Custaim an Aontais Eorpaigh’) a bhunú mar acmhainn oibríochtúil lárnach le haghaidh rialachas comhordaithe ar an aontas custaim i réimsí sonracha.</w:t>
      </w:r>
      <w:r w:rsidR="00C72B51" w:rsidRPr="00A72C7C">
        <w:rPr>
          <w:szCs w:val="24"/>
          <w:lang w:eastAsia="en-US"/>
        </w:rPr>
        <w:t xml:space="preserve"> </w:t>
      </w:r>
      <w:r w:rsidR="00C72B51" w:rsidRPr="00A72C7C">
        <w:rPr>
          <w:b/>
          <w:szCs w:val="24"/>
          <w:lang w:eastAsia="en-US"/>
        </w:rPr>
        <w:t>[Leasú 3]</w:t>
      </w:r>
    </w:p>
    <w:p w14:paraId="4AFAE403" w14:textId="77777777" w:rsidR="00C72B51" w:rsidRPr="00A72C7C" w:rsidRDefault="00C72B51">
      <w:pPr>
        <w:widowControl/>
        <w:rPr>
          <w:szCs w:val="24"/>
          <w:lang w:eastAsia="en-US"/>
        </w:rPr>
      </w:pPr>
      <w:r w:rsidRPr="00A72C7C">
        <w:rPr>
          <w:szCs w:val="24"/>
          <w:lang w:eastAsia="en-US"/>
        </w:rPr>
        <w:br w:type="page"/>
      </w:r>
    </w:p>
    <w:p w14:paraId="160A1D8F" w14:textId="77777777" w:rsidR="00C72B51" w:rsidRPr="00A72C7C" w:rsidRDefault="00C26227" w:rsidP="00C26227">
      <w:pPr>
        <w:spacing w:before="120" w:after="120" w:line="360" w:lineRule="auto"/>
        <w:ind w:left="850" w:hanging="850"/>
        <w:rPr>
          <w:b/>
          <w:i/>
          <w:szCs w:val="24"/>
          <w:lang w:eastAsia="en-US"/>
        </w:rPr>
      </w:pPr>
      <w:r w:rsidRPr="00A72C7C">
        <w:rPr>
          <w:szCs w:val="24"/>
          <w:lang w:eastAsia="en-US"/>
        </w:rPr>
        <w:lastRenderedPageBreak/>
        <w:t>(5)</w:t>
      </w:r>
      <w:r w:rsidRPr="00A72C7C">
        <w:rPr>
          <w:szCs w:val="24"/>
          <w:lang w:eastAsia="en-US"/>
        </w:rPr>
        <w:tab/>
        <w:t>Ó glacadh Rialachán (AE) Uimh. 952/2013, tá forbairt tagtha ar ról na n‑údarás custaim sa chaoi gur mó a chumhdaítear leis cur i bhfeidhm reachtaíocht an Aontais agus reachtaíochta náisiúnta lena leagtar síos ceanglais maidir le hearraí atá faoi réir maoirseacht custaim, go háirithe ceanglais neamhairgeadais maidir le hearraí a bhfuil gá leo chun go rachaidh na hearraí sin isteach sa mhargadh inmheánach agus i saorchúrsaíocht ann. Tá méadú ollmhór tagtha ar na cúraimí neamhairgeadais sin in imeacht na mblianta i gcomhréir leis na hionchais mhéadaitheacha a bhíonn ag gnólachtaí an Aontais agus saoránaigh den Aontas maidir le sábháilteacht, slándáil, rochtain ag daoine faoi mhíchumas, inbhuanaitheacht, sláinte agus beatha ainmhithe agus plandaí, an comhshaol, cosaint chearta an duine agus luachanna an Aontais. Tá uirlisí nua, amhail an Pas Táirge Digiteach, le tabhairt isteach chun a áirithiú go mbeidh reachtaíocht eile a chuireann na húdaráis chustaim i bhfeidhm i ndáil le táirgí ag leanúint de bheith ag freagairt do na hionchais sin. Is gá, dá bhrí sin, an méadú ar líon agus castacht rioscaí neamhairgeadais a léiriú trína áireamh i misean na n‑údarás custaim tagairt shonrach do na leasanna poiblí uile sin a chosaint agus, i gcás inarb infheidhme, trí reachtaíocht náisiúnta, i ndlúthchomhar le húdaráis eile.</w:t>
      </w:r>
      <w:r w:rsidRPr="00A72C7C">
        <w:rPr>
          <w:b/>
          <w:i/>
          <w:szCs w:val="24"/>
          <w:lang w:eastAsia="en-US"/>
        </w:rPr>
        <w:t xml:space="preserve"> Tá sé chomh tábhachtach céanna a thabhairt faoi deara go bhfuil líon suntasach earraí a phróiseáiltear i gcuanta agus aerfoirt mhóra á dtrasloingsiú, ag teacht ó ilchríocha eile agus beartaithe dóibh gan dul isteach i margadh an Aontais. Ní gá i gcónaí go gcomhlíonfadh na hearraí sin na caighdeáin chéanna sábháilteachta agus táirgí de chuid an Aontais is gá le haghaidh earraí a thagann isteach sa mhargadh inmheánach.</w:t>
      </w:r>
      <w:r w:rsidR="00C72B51" w:rsidRPr="00A72C7C">
        <w:rPr>
          <w:b/>
          <w:i/>
          <w:szCs w:val="24"/>
          <w:lang w:eastAsia="en-US"/>
        </w:rPr>
        <w:t xml:space="preserve"> </w:t>
      </w:r>
      <w:r w:rsidR="00C72B51" w:rsidRPr="00A72C7C">
        <w:rPr>
          <w:b/>
          <w:szCs w:val="24"/>
          <w:lang w:eastAsia="en-US"/>
        </w:rPr>
        <w:t>[Leasú 4]</w:t>
      </w:r>
    </w:p>
    <w:p w14:paraId="1D1CC1F4" w14:textId="77777777" w:rsidR="00C72B51" w:rsidRPr="00A72C7C" w:rsidRDefault="00C72B51">
      <w:pPr>
        <w:widowControl/>
        <w:rPr>
          <w:b/>
          <w:i/>
          <w:szCs w:val="24"/>
          <w:lang w:eastAsia="en-US"/>
        </w:rPr>
      </w:pPr>
      <w:r w:rsidRPr="00A72C7C">
        <w:rPr>
          <w:b/>
          <w:i/>
          <w:szCs w:val="24"/>
          <w:lang w:eastAsia="en-US"/>
        </w:rPr>
        <w:br w:type="page"/>
      </w:r>
    </w:p>
    <w:p w14:paraId="734980A9" w14:textId="77777777" w:rsidR="00C72B51"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I bhfianaise na forbartha ar an ról atá acu agus ar na samhlacha gnó ina n‑oibríonn siad, agus chun go ngníomhóidh údaráis chustaim ‘mar údarás amháin’ agus go rannchuideoidh siad le feidhmiú rianúil an mhargaidh inmheánaigh, is gá tuairisc níos beaichte a thabhairt ar an misean atá le déanamh ag údaráis chustaim trína gcuspóirí agus a gcúraimí a léiriú níos cruinne.</w:t>
      </w:r>
    </w:p>
    <w:p w14:paraId="65D9B71F" w14:textId="77777777" w:rsidR="00C72B51" w:rsidRPr="00A72C7C" w:rsidRDefault="00C72B51">
      <w:pPr>
        <w:widowControl/>
        <w:rPr>
          <w:szCs w:val="24"/>
          <w:lang w:eastAsia="en-US"/>
        </w:rPr>
      </w:pPr>
      <w:r w:rsidRPr="00A72C7C">
        <w:rPr>
          <w:szCs w:val="24"/>
          <w:lang w:eastAsia="en-US"/>
        </w:rPr>
        <w:br w:type="page"/>
      </w:r>
    </w:p>
    <w:p w14:paraId="6C531778" w14:textId="77777777" w:rsidR="00C72B51" w:rsidRPr="00A72C7C" w:rsidRDefault="00C26227" w:rsidP="00C26227">
      <w:pPr>
        <w:spacing w:before="120" w:after="120" w:line="360" w:lineRule="auto"/>
        <w:ind w:left="850" w:hanging="850"/>
        <w:rPr>
          <w:szCs w:val="24"/>
          <w:lang w:eastAsia="en-US"/>
        </w:rPr>
      </w:pPr>
      <w:r w:rsidRPr="00A72C7C">
        <w:rPr>
          <w:szCs w:val="24"/>
          <w:lang w:eastAsia="en-US"/>
        </w:rPr>
        <w:lastRenderedPageBreak/>
        <w:t>(7)</w:t>
      </w:r>
      <w:r w:rsidRPr="00A72C7C">
        <w:rPr>
          <w:szCs w:val="24"/>
          <w:lang w:eastAsia="en-US"/>
        </w:rPr>
        <w:tab/>
        <w:t xml:space="preserve">Ba cheart sainmhínithe áirithe a leagtar amach in Rialachán (AE) Uimh. 952/2013 a oiriúnú chun raon feidhme níos leithne an Rialacháin seo a chur san áireamh, chun iad a ailíniú leo sin a leagtar amach i ngníomhartha eile de chuid an Aontais, agus chun téarmaíocht a bhfuil bríonna éagsúla léi in earnálacha éagsúla a shoiléiriú. Ba cheart sainmhínithe nua a áireamh i reachtaíocht chustaim chun róil agus freagrachtaí gníomhaithe áirithe sna próisis chustaim a shoiléiriú. I gcás an allmhaireora agus an onnmhaireora, </w:t>
      </w:r>
      <w:r w:rsidRPr="00A72C7C">
        <w:rPr>
          <w:b/>
          <w:i/>
          <w:szCs w:val="24"/>
          <w:lang w:eastAsia="en-US"/>
        </w:rPr>
        <w:t xml:space="preserve">is é sin le rá aon duine a bhfuil baint aige le ciandíolacháin earraí, </w:t>
      </w:r>
      <w:r w:rsidRPr="00A72C7C">
        <w:rPr>
          <w:szCs w:val="24"/>
          <w:lang w:eastAsia="en-US"/>
        </w:rPr>
        <w:t>ba cheart</w:t>
      </w:r>
      <w:r w:rsidRPr="00A72C7C">
        <w:rPr>
          <w:b/>
          <w:i/>
          <w:szCs w:val="24"/>
          <w:lang w:eastAsia="en-US"/>
        </w:rPr>
        <w:t xml:space="preserve"> go bhfágfadh</w:t>
      </w:r>
      <w:r w:rsidRPr="00A72C7C">
        <w:rPr>
          <w:szCs w:val="24"/>
          <w:lang w:eastAsia="en-US"/>
        </w:rPr>
        <w:t xml:space="preserve"> sainmhínithe nua </w:t>
      </w:r>
      <w:r w:rsidRPr="00A72C7C">
        <w:rPr>
          <w:strike/>
          <w:szCs w:val="24"/>
          <w:lang w:eastAsia="en-US"/>
        </w:rPr>
        <w:t>a bheith ann lena gcuirfear</w:t>
      </w:r>
      <w:r w:rsidRPr="00A72C7C">
        <w:rPr>
          <w:b/>
          <w:i/>
          <w:szCs w:val="24"/>
          <w:lang w:eastAsia="en-US"/>
        </w:rPr>
        <w:t>gurb iad</w:t>
      </w:r>
      <w:r w:rsidRPr="00A72C7C">
        <w:rPr>
          <w:szCs w:val="24"/>
          <w:lang w:eastAsia="en-US"/>
        </w:rPr>
        <w:t xml:space="preserve"> na daoine sin </w:t>
      </w:r>
      <w:r w:rsidRPr="00A72C7C">
        <w:rPr>
          <w:strike/>
          <w:szCs w:val="24"/>
          <w:lang w:eastAsia="en-US"/>
        </w:rPr>
        <w:t>faoi dhliteanas</w:t>
      </w:r>
      <w:r w:rsidRPr="00A72C7C">
        <w:rPr>
          <w:b/>
          <w:i/>
          <w:szCs w:val="24"/>
          <w:lang w:eastAsia="en-US"/>
        </w:rPr>
        <w:t>a bheadh freagrach as comhlíonadh na n-earraí, lena n-áirítear</w:t>
      </w:r>
      <w:r w:rsidRPr="00A72C7C">
        <w:rPr>
          <w:szCs w:val="24"/>
          <w:lang w:eastAsia="en-US"/>
        </w:rPr>
        <w:t xml:space="preserve"> i leith</w:t>
      </w:r>
      <w:r w:rsidRPr="00A72C7C">
        <w:rPr>
          <w:strike/>
          <w:szCs w:val="24"/>
          <w:lang w:eastAsia="en-US"/>
        </w:rPr>
        <w:t xml:space="preserve"> chomhlíontacht na n‑earraí, lena n‑áirítear i gcás</w:t>
      </w:r>
      <w:r w:rsidRPr="00A72C7C">
        <w:rPr>
          <w:szCs w:val="24"/>
          <w:lang w:eastAsia="en-US"/>
        </w:rPr>
        <w:t xml:space="preserve"> rioscaí airgeadais agus neamhairgeadais, </w:t>
      </w:r>
      <w:r w:rsidRPr="00A72C7C">
        <w:rPr>
          <w:strike/>
          <w:szCs w:val="24"/>
          <w:lang w:eastAsia="en-US"/>
        </w:rPr>
        <w:t>chun</w:t>
      </w:r>
      <w:r w:rsidRPr="00A72C7C">
        <w:rPr>
          <w:b/>
          <w:i/>
          <w:szCs w:val="24"/>
          <w:lang w:eastAsia="en-US"/>
        </w:rPr>
        <w:t>i gcomhréir leis an reachtaíocht maidir le comhlíonadh táirgí d’fhonn</w:t>
      </w:r>
      <w:r w:rsidRPr="00A72C7C">
        <w:rPr>
          <w:szCs w:val="24"/>
          <w:lang w:eastAsia="en-US"/>
        </w:rPr>
        <w:t xml:space="preserve"> maoirseacht </w:t>
      </w:r>
      <w:r w:rsidRPr="00A72C7C">
        <w:rPr>
          <w:strike/>
          <w:szCs w:val="24"/>
          <w:lang w:eastAsia="en-US"/>
        </w:rPr>
        <w:t>custaim</w:t>
      </w:r>
      <w:r w:rsidRPr="00A72C7C">
        <w:rPr>
          <w:b/>
          <w:i/>
          <w:szCs w:val="24"/>
          <w:lang w:eastAsia="en-US"/>
        </w:rPr>
        <w:t>chustaim</w:t>
      </w:r>
      <w:r w:rsidRPr="00A72C7C">
        <w:rPr>
          <w:szCs w:val="24"/>
          <w:lang w:eastAsia="en-US"/>
        </w:rPr>
        <w:t xml:space="preserve"> a neartú. I gcás choincheap nua an allmhaireora mheasta, ba cheart a áirithiú le sainmhínithe nua</w:t>
      </w:r>
      <w:r w:rsidRPr="00A72C7C">
        <w:rPr>
          <w:strike/>
          <w:szCs w:val="24"/>
          <w:lang w:eastAsia="en-US"/>
        </w:rPr>
        <w:t xml:space="preserve"> go measfar gurb é an t‑oibreoir eacnamaíoch</w:t>
      </w:r>
      <w:r w:rsidRPr="00A72C7C">
        <w:rPr>
          <w:szCs w:val="24"/>
          <w:lang w:eastAsia="en-US"/>
        </w:rPr>
        <w:t>,</w:t>
      </w:r>
      <w:r w:rsidRPr="00A72C7C">
        <w:rPr>
          <w:strike/>
          <w:szCs w:val="24"/>
          <w:lang w:eastAsia="en-US"/>
        </w:rPr>
        <w:t xml:space="preserve"> agus ní an tomhaltóir, an t‑allmhaireoir</w:t>
      </w:r>
      <w:r w:rsidRPr="00A72C7C">
        <w:rPr>
          <w:szCs w:val="24"/>
          <w:lang w:eastAsia="en-US"/>
        </w:rPr>
        <w:t xml:space="preserve"> i gcásanna áirithe, i gcomhthéacs díolacháin ar líne ó lasmuigh den Aontas</w:t>
      </w:r>
      <w:r w:rsidRPr="00A72C7C">
        <w:rPr>
          <w:b/>
          <w:i/>
          <w:szCs w:val="24"/>
          <w:lang w:eastAsia="en-US"/>
        </w:rPr>
        <w:t>, go meastar gurb é oibreoir eacnamaíoch</w:t>
      </w:r>
      <w:r w:rsidRPr="00A72C7C">
        <w:rPr>
          <w:strike/>
          <w:szCs w:val="24"/>
          <w:lang w:eastAsia="en-US"/>
        </w:rPr>
        <w:t xml:space="preserve"> Eorpach</w:t>
      </w:r>
      <w:r w:rsidRPr="00A72C7C">
        <w:rPr>
          <w:szCs w:val="24"/>
          <w:lang w:eastAsia="en-US"/>
        </w:rPr>
        <w:t>,</w:t>
      </w:r>
      <w:r w:rsidRPr="00A72C7C">
        <w:rPr>
          <w:b/>
          <w:i/>
          <w:szCs w:val="24"/>
          <w:lang w:eastAsia="en-US"/>
        </w:rPr>
        <w:t xml:space="preserve"> seachas an tomhaltóir, an t-allmhaireoir</w:t>
      </w:r>
      <w:r w:rsidRPr="00A72C7C">
        <w:rPr>
          <w:szCs w:val="24"/>
          <w:lang w:eastAsia="en-US"/>
        </w:rPr>
        <w:t xml:space="preserve"> agus go nglacfaidh sé na freagrachtaí comhfhreagracha</w:t>
      </w:r>
      <w:r w:rsidRPr="00A72C7C">
        <w:rPr>
          <w:b/>
          <w:i/>
          <w:szCs w:val="24"/>
          <w:lang w:eastAsia="en-US"/>
        </w:rPr>
        <w:t xml:space="preserve"> air féin, agus ba cheart go n-áiritheofaí leo gur chomhlíon an t-oibreoir eacnamaíoch ábhartha an reachtaíocht ábhartha arna cur i bhfeidhm ag na húdaráis chustaim nuair a thagann na hearraí isteach i gcríoch chustaim an Aontais nó nuair a fhágann siad críoch chustaim an Aontais agus nuair atá taifid iomchuí ar chomhlíonadh den sórt sin á soláthar, á gcoimeád agus á gcur ar fáil aige</w:t>
      </w:r>
      <w:r w:rsidRPr="00A72C7C">
        <w:rPr>
          <w:szCs w:val="24"/>
          <w:lang w:eastAsia="en-US"/>
        </w:rPr>
        <w:t>. Ba cheart sainmhínithe nua a thabhairt isteach freisin i ndáil le raon feidhme níos leithne na bhforálacha maoirseachta custaim, bainistíochta riosca agus rialuithe custaim.</w:t>
      </w:r>
      <w:r w:rsidR="00C72B51" w:rsidRPr="00A72C7C">
        <w:rPr>
          <w:szCs w:val="24"/>
          <w:lang w:eastAsia="en-US"/>
        </w:rPr>
        <w:t xml:space="preserve"> </w:t>
      </w:r>
      <w:r w:rsidR="00C72B51" w:rsidRPr="00A72C7C">
        <w:rPr>
          <w:b/>
          <w:szCs w:val="24"/>
          <w:lang w:eastAsia="en-US"/>
        </w:rPr>
        <w:t>[Leasú 5]</w:t>
      </w:r>
    </w:p>
    <w:p w14:paraId="4AB8566C" w14:textId="77777777" w:rsidR="00C72B51" w:rsidRPr="00A72C7C" w:rsidRDefault="00C72B51">
      <w:pPr>
        <w:widowControl/>
        <w:rPr>
          <w:szCs w:val="24"/>
          <w:lang w:eastAsia="en-US"/>
        </w:rPr>
      </w:pPr>
      <w:r w:rsidRPr="00A72C7C">
        <w:rPr>
          <w:szCs w:val="24"/>
          <w:lang w:eastAsia="en-US"/>
        </w:rPr>
        <w:br w:type="page"/>
      </w:r>
    </w:p>
    <w:p w14:paraId="1CD84295" w14:textId="61AD6BD3" w:rsidR="00C72B51" w:rsidRPr="00A72C7C" w:rsidRDefault="00C26227" w:rsidP="00C26227">
      <w:pPr>
        <w:spacing w:before="120" w:after="120" w:line="360" w:lineRule="auto"/>
        <w:ind w:left="850" w:hanging="850"/>
        <w:rPr>
          <w:b/>
          <w:i/>
          <w:szCs w:val="24"/>
          <w:lang w:eastAsia="en-US"/>
        </w:rPr>
      </w:pPr>
      <w:r w:rsidRPr="00A72C7C">
        <w:rPr>
          <w:szCs w:val="24"/>
          <w:lang w:eastAsia="en-US"/>
        </w:rPr>
        <w:lastRenderedPageBreak/>
        <w:t>(8)</w:t>
      </w:r>
      <w:r w:rsidRPr="00A72C7C">
        <w:rPr>
          <w:szCs w:val="24"/>
          <w:lang w:eastAsia="en-US"/>
        </w:rPr>
        <w:tab/>
        <w:t>Lasmuigh dá ról traidisiúnta chun dleachtanna custaim, CBL agus dleachtanna máil a bhailiú agus reachtaíocht chustaim a chur i bhfeidhm, tá ról ríthábhachtach ag údaráis chustaim chun forfheidhmiú a dhéanamh freisin ar reachtaíocht eile an Aontais agus, i gcás inarb infheidhme, reachtaíocht náisiúnta eile maidir le hábhair chustaim. Ba cheart sainmhíniú ar an ‘reachtaíocht eile [sin] a chuireann na húdaráis chustaim i bhfeidhm’ a thabhairt isteach chun creat éifeachtach a fhorbairt lena ndéanfar cur i bhfeidhm agus maoirseacht na gceanglas áirithe sin maidir le hearraí a rialáil</w:t>
      </w:r>
      <w:r w:rsidRPr="00A72C7C">
        <w:rPr>
          <w:b/>
          <w:i/>
          <w:szCs w:val="24"/>
          <w:lang w:eastAsia="en-US"/>
        </w:rPr>
        <w:t xml:space="preserve">, i gcomhréir le Rialachán </w:t>
      </w:r>
      <w:r w:rsidR="00A72C7C" w:rsidRPr="00A72C7C">
        <w:rPr>
          <w:b/>
          <w:i/>
          <w:szCs w:val="24"/>
          <w:lang w:eastAsia="en-US"/>
        </w:rPr>
        <w:t>(</w:t>
      </w:r>
      <w:r w:rsidR="00A72C7C">
        <w:rPr>
          <w:b/>
          <w:i/>
          <w:szCs w:val="24"/>
          <w:lang w:eastAsia="en-US"/>
        </w:rPr>
        <w:t>AE</w:t>
      </w:r>
      <w:r w:rsidR="00A72C7C" w:rsidRPr="00A72C7C">
        <w:rPr>
          <w:b/>
          <w:i/>
          <w:szCs w:val="24"/>
          <w:lang w:eastAsia="en-US"/>
        </w:rPr>
        <w:t xml:space="preserve">) </w:t>
      </w:r>
      <w:r w:rsidRPr="00A72C7C">
        <w:rPr>
          <w:b/>
          <w:i/>
          <w:szCs w:val="24"/>
          <w:lang w:eastAsia="en-US"/>
        </w:rPr>
        <w:t>2019/1020 ó Pharlaimint na hEorpa agus ón gComhairle</w:t>
      </w:r>
      <w:r w:rsidRPr="00A72C7C">
        <w:rPr>
          <w:szCs w:val="24"/>
          <w:vertAlign w:val="superscript"/>
          <w:lang w:eastAsia="en-US"/>
        </w:rPr>
        <w:footnoteReference w:id="4"/>
      </w:r>
      <w:r w:rsidRPr="00A72C7C">
        <w:rPr>
          <w:b/>
          <w:i/>
          <w:szCs w:val="24"/>
          <w:lang w:eastAsia="en-US"/>
        </w:rPr>
        <w:t xml:space="preserve"> maidir le faireachas margaidh ar tháirgí agus comhlíonadh táirgí, agus laistigh de na rialuithe custaim sonracha agus na nósanna imeachta sonracha a bhunaítear faoin Rialachán seo</w:t>
      </w:r>
      <w:r w:rsidR="00C72B51" w:rsidRPr="00A72C7C">
        <w:rPr>
          <w:szCs w:val="24"/>
          <w:lang w:eastAsia="en-US"/>
        </w:rPr>
        <w:t xml:space="preserve">. </w:t>
      </w:r>
      <w:r w:rsidRPr="00A72C7C">
        <w:rPr>
          <w:szCs w:val="24"/>
          <w:lang w:eastAsia="en-US"/>
        </w:rPr>
        <w:t xml:space="preserve">Is féidir údar a thabhairt le toirmisc agus srianta den sórt sin ar mhaithe, </w:t>
      </w:r>
      <w:r w:rsidRPr="00A72C7C">
        <w:rPr>
          <w:i/>
          <w:szCs w:val="24"/>
          <w:lang w:eastAsia="en-US"/>
        </w:rPr>
        <w:t>inter alia</w:t>
      </w:r>
      <w:r w:rsidRPr="00A72C7C">
        <w:rPr>
          <w:szCs w:val="24"/>
          <w:lang w:eastAsia="en-US"/>
        </w:rPr>
        <w:t xml:space="preserve">, leis an moráltacht phoiblí, leis an mbeartas poiblí nó leis an tslándáil phoiblí; le sláinte agus beatha an duine nó ainmhithe nó plandaí a chosaint; leis an gcomhshaol a chosaint, le seoda náisiúnta atá luachmhar ó thaobh na healaíne, na staire nó na seandálaíochta a chosaint agus le réadmhaoin thionsclaíoch nó tráchtála agus leasanna poiblí eile a chosaint, lena n‑áirítear rialuithe ar réamhtheachtaithe drugaí, ar earraí a sháraíonn cearta maoine intleachtúla áirithe agus ar airgead tirim. Ba cheart </w:t>
      </w:r>
      <w:r w:rsidRPr="00A72C7C">
        <w:rPr>
          <w:strike/>
          <w:szCs w:val="24"/>
          <w:lang w:eastAsia="en-US"/>
        </w:rPr>
        <w:t>a áireamh</w:t>
      </w:r>
      <w:r w:rsidRPr="00A72C7C">
        <w:rPr>
          <w:b/>
          <w:i/>
          <w:szCs w:val="24"/>
          <w:lang w:eastAsia="en-US"/>
        </w:rPr>
        <w:t>go n-áireofaí</w:t>
      </w:r>
      <w:r w:rsidRPr="00A72C7C">
        <w:rPr>
          <w:szCs w:val="24"/>
          <w:lang w:eastAsia="en-US"/>
        </w:rPr>
        <w:t xml:space="preserve"> freisin i gcoincheap na reachtaíochta eile a chuireann na húdaráis chustaim i bhfeidhm bearta beartais tráchtála</w:t>
      </w:r>
      <w:r w:rsidRPr="00A72C7C">
        <w:rPr>
          <w:b/>
          <w:i/>
          <w:szCs w:val="24"/>
          <w:lang w:eastAsia="en-US"/>
        </w:rPr>
        <w:t>, i measc nithe eile, lena n-áirítear comhaontuithe iltaobhacha comhshaoil,</w:t>
      </w:r>
      <w:r w:rsidRPr="00A72C7C">
        <w:rPr>
          <w:szCs w:val="24"/>
          <w:lang w:eastAsia="en-US"/>
        </w:rPr>
        <w:t xml:space="preserve"> agus bearta</w:t>
      </w:r>
      <w:r w:rsidRPr="00A72C7C">
        <w:rPr>
          <w:b/>
          <w:i/>
          <w:szCs w:val="24"/>
          <w:lang w:eastAsia="en-US"/>
        </w:rPr>
        <w:t xml:space="preserve"> caomhnaithe agus</w:t>
      </w:r>
      <w:r w:rsidRPr="00A72C7C">
        <w:rPr>
          <w:szCs w:val="24"/>
          <w:lang w:eastAsia="en-US"/>
        </w:rPr>
        <w:t xml:space="preserve"> bainistíochta</w:t>
      </w:r>
      <w:r w:rsidRPr="00A72C7C">
        <w:rPr>
          <w:strike/>
          <w:szCs w:val="24"/>
          <w:lang w:eastAsia="en-US"/>
        </w:rPr>
        <w:t xml:space="preserve"> agus caomhnaithe</w:t>
      </w:r>
      <w:r w:rsidRPr="00A72C7C">
        <w:rPr>
          <w:szCs w:val="24"/>
          <w:lang w:eastAsia="en-US"/>
        </w:rPr>
        <w:t xml:space="preserve"> iascaigh, chomh maith le bearta sriantacha </w:t>
      </w:r>
      <w:r w:rsidRPr="00A72C7C">
        <w:rPr>
          <w:strike/>
          <w:szCs w:val="24"/>
          <w:lang w:eastAsia="en-US"/>
        </w:rPr>
        <w:t>a ghlactar</w:t>
      </w:r>
      <w:r w:rsidRPr="00A72C7C">
        <w:rPr>
          <w:b/>
          <w:i/>
          <w:szCs w:val="24"/>
          <w:lang w:eastAsia="en-US"/>
        </w:rPr>
        <w:t>arna nglacadh</w:t>
      </w:r>
      <w:r w:rsidRPr="00A72C7C">
        <w:rPr>
          <w:szCs w:val="24"/>
          <w:lang w:eastAsia="en-US"/>
        </w:rPr>
        <w:t xml:space="preserve"> ar bhonn Airteagal 215 CFAE.</w:t>
      </w:r>
      <w:r w:rsidRPr="00A72C7C">
        <w:rPr>
          <w:b/>
          <w:i/>
          <w:szCs w:val="24"/>
          <w:lang w:eastAsia="en-US"/>
        </w:rPr>
        <w:t xml:space="preserve"> Cruthaíonn éagsúlachtaí sna liostaí náisiúnta toirmisc agus srianta deacrachtaí suntasacha d’eintitis atá ag allmhairiú i roinnt Ballstát. Chun trádáil agus feidhmiú custaim a éascú, ba cheart don Aontas oibriú chun liostaí náisiúnta na dtoirmeasc agus na srianta a chomhchuibhiú de réir a chéile. Ina theannta sin, ba cheart sainmhínithe comhchuibhithe ar na téarmaí dlíthiúla a úsáidtear chun foráil a dhéanamh maidir le toirmisc agus srianta a ghlacadh, chun léirmhínithe éagsúla ag na Ballstáit a sheachaint.</w:t>
      </w:r>
      <w:r w:rsidR="00C72B51" w:rsidRPr="00A72C7C">
        <w:rPr>
          <w:b/>
          <w:i/>
          <w:szCs w:val="24"/>
          <w:lang w:eastAsia="en-US"/>
        </w:rPr>
        <w:t xml:space="preserve"> </w:t>
      </w:r>
      <w:r w:rsidR="00C72B51" w:rsidRPr="00A72C7C">
        <w:rPr>
          <w:b/>
          <w:szCs w:val="24"/>
          <w:lang w:eastAsia="en-US"/>
        </w:rPr>
        <w:t>[Leasú 6]</w:t>
      </w:r>
    </w:p>
    <w:p w14:paraId="2F7EFD56" w14:textId="77777777" w:rsidR="00C72B51" w:rsidRPr="00A72C7C" w:rsidRDefault="00C72B51">
      <w:pPr>
        <w:widowControl/>
        <w:rPr>
          <w:b/>
          <w:i/>
          <w:szCs w:val="24"/>
          <w:lang w:eastAsia="en-US"/>
        </w:rPr>
      </w:pPr>
      <w:r w:rsidRPr="00A72C7C">
        <w:rPr>
          <w:b/>
          <w:i/>
          <w:szCs w:val="24"/>
          <w:lang w:eastAsia="en-US"/>
        </w:rPr>
        <w:br w:type="page"/>
      </w:r>
    </w:p>
    <w:p w14:paraId="35C9905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(9)</w:t>
      </w:r>
      <w:r w:rsidRPr="00A72C7C">
        <w:rPr>
          <w:szCs w:val="24"/>
          <w:lang w:eastAsia="en-US"/>
        </w:rPr>
        <w:tab/>
        <w:t>Chun soiléireacht dhlíthiúil a mhéadú, ba cheart rialacha áirithe maidir le cinntí custaim a leasú. Ar an gcéad dul síos, is iomchuí a shoiléiriú gurb é an t‑údarás custaim atá inniúil as cinneadh custaim a dhéanamh údarás custaim na háite ina bhfuil an t‑iarratasóir bunaithe, toisc gurb í an bhunaíocht an phríomhphrionsabal ar dá réir a fhéadann oibreoirí eacnamaíocha áirithe, faoi choinníollacha áirithe agus i dtráthchlár réamhchinntithe, tairbhiú de na simplithe a thugtar isteach leis an Rialachán seo agus dleachtanna custaim a íoc san áit a bhfuil siad bunaithe. Ar an dara dul síos, ar mhaithe le hiomláine agus soiléireacht dhlíthiúil, ba cheart a áireamh ann freisin an uasteorainn ama 30 lá faoina bhfuil faisnéis bhreise le soláthar ag iarratasóir d’údaráis chustaim i gcásanna ina mbreithníonn na húdaráis sin nach bhfuil san iarratas ar chinneadh an fhaisnéis uile a cheanglaítear.</w:t>
      </w:r>
    </w:p>
    <w:p w14:paraId="10B3AACF" w14:textId="77777777" w:rsidR="00C72B51" w:rsidRPr="00A72C7C" w:rsidRDefault="00C26227" w:rsidP="00C26227">
      <w:pPr>
        <w:spacing w:before="120" w:after="120" w:line="360" w:lineRule="auto"/>
        <w:ind w:left="850" w:hanging="850"/>
        <w:rPr>
          <w:b/>
          <w:i/>
          <w:szCs w:val="24"/>
          <w:lang w:eastAsia="en-US"/>
        </w:rPr>
      </w:pPr>
      <w:r w:rsidRPr="00A72C7C">
        <w:rPr>
          <w:szCs w:val="24"/>
          <w:lang w:eastAsia="en-US"/>
        </w:rPr>
        <w:t>(10)</w:t>
      </w:r>
      <w:r w:rsidRPr="00A72C7C">
        <w:rPr>
          <w:szCs w:val="24"/>
          <w:lang w:eastAsia="en-US"/>
        </w:rPr>
        <w:tab/>
        <w:t>Ba cheart a shoiléiriú cén iarmhairt a bheadh ann mura ndéanfadh údarás custaim cinneadh ar iarratas a fháil laistigh de na teorainneacha ama bunaithe. Ba cheart an prionsabal a bhunú freisin go meastar sa chás sin go bhfuil an t‑iarratas faoi réir cinneadh diúltach agus go bhféadfaidh an t‑iarratasóir achomharc a thaisceadh, i gcomhréir leis an riail ghinearálta maidir le cinntí custaim.</w:t>
      </w:r>
      <w:r w:rsidRPr="00A72C7C">
        <w:rPr>
          <w:b/>
          <w:i/>
          <w:szCs w:val="24"/>
          <w:lang w:eastAsia="en-US"/>
        </w:rPr>
        <w:t xml:space="preserve"> Chun a áirithiú nach gcuirfear bac ar thrádáil i gcás ina gclisfeadh ar mhórscála ar na córais leictreonacha láraithe, ba cheart don Choimisiún agus d’Údarás Custaim an Aontais oibriú leis na Ballstáit ar nósanna imeachta cúltaca.</w:t>
      </w:r>
      <w:r w:rsidR="00C72B51" w:rsidRPr="00A72C7C">
        <w:rPr>
          <w:b/>
          <w:i/>
          <w:szCs w:val="24"/>
          <w:lang w:eastAsia="en-US"/>
        </w:rPr>
        <w:t xml:space="preserve"> </w:t>
      </w:r>
      <w:r w:rsidR="00C72B51" w:rsidRPr="00A72C7C">
        <w:rPr>
          <w:b/>
          <w:szCs w:val="24"/>
          <w:lang w:eastAsia="en-US"/>
        </w:rPr>
        <w:t>[Leasú 7]</w:t>
      </w:r>
    </w:p>
    <w:p w14:paraId="57AC8012" w14:textId="77777777" w:rsidR="00C72B51" w:rsidRPr="00A72C7C" w:rsidRDefault="00C72B51">
      <w:pPr>
        <w:widowControl/>
        <w:rPr>
          <w:b/>
          <w:i/>
          <w:szCs w:val="24"/>
          <w:lang w:eastAsia="en-US"/>
        </w:rPr>
      </w:pPr>
      <w:r w:rsidRPr="00A72C7C">
        <w:rPr>
          <w:b/>
          <w:i/>
          <w:szCs w:val="24"/>
          <w:lang w:eastAsia="en-US"/>
        </w:rPr>
        <w:br w:type="page"/>
      </w:r>
    </w:p>
    <w:p w14:paraId="0FBA0736" w14:textId="77777777" w:rsidR="00C72B51" w:rsidRPr="00A72C7C" w:rsidRDefault="00C26227" w:rsidP="00C26227">
      <w:pPr>
        <w:spacing w:before="120" w:after="120" w:line="360" w:lineRule="auto"/>
        <w:ind w:left="850" w:hanging="850"/>
        <w:rPr>
          <w:szCs w:val="24"/>
          <w:lang w:eastAsia="en-US"/>
        </w:rPr>
      </w:pPr>
      <w:r w:rsidRPr="00A72C7C">
        <w:rPr>
          <w:szCs w:val="24"/>
          <w:lang w:eastAsia="en-US"/>
        </w:rPr>
        <w:lastRenderedPageBreak/>
        <w:t>(11)</w:t>
      </w:r>
      <w:r w:rsidRPr="00A72C7C">
        <w:rPr>
          <w:szCs w:val="24"/>
          <w:lang w:eastAsia="en-US"/>
        </w:rPr>
        <w:tab/>
        <w:t>Mar a chuir Cúirt Iniúchóirí na hEorpa</w:t>
      </w:r>
      <w:r w:rsidRPr="00A72C7C">
        <w:rPr>
          <w:szCs w:val="24"/>
          <w:vertAlign w:val="superscript"/>
          <w:lang w:eastAsia="en-US"/>
        </w:rPr>
        <w:footnoteReference w:id="5"/>
      </w:r>
      <w:r w:rsidRPr="00A72C7C">
        <w:rPr>
          <w:szCs w:val="24"/>
          <w:lang w:eastAsia="en-US"/>
        </w:rPr>
        <w:t xml:space="preserve"> i dtábhacht agus mar a cuireadh i dtábhacht sa mheastóireacht ar chur chun feidhme Rialachán (AE) Uimh. 952/2013, is inmhianta freisin aghaidh a thabhairt ar an easpa faireacháin aonfhoirmigh ar chomhlíonadh na gcritéar agus na n‑oibleagáidí a leagtar amach i gcinntí custaim, trí fhorálacha ábhartha a threisiú. Ar thaobh amháin, ní hamháin gur cheart do shealbhóirí cinntí na hoibleagáidí a leagtar amach sa chinneadh ábhartha a chomhlíonadh, ach ba cheart dóibh freisin faireachán a dhéanamh ar a gcomhlíontacht ar bhonn leanúnach agus foráil a dhéanamh maidir le heagraíocht inmheánach ina bhféadann gníomhaíochtaí faireacháin (féinfhaireacháin) den sórt sin aon earráid a d’fhéadfadh a bheith ina bpróisis chustaim a chosc, a mhaolú nó a leigheas. Ar an taobh eile, ba cheart d’údaráis chustaim faireachán tráthrialta a dhéanamh ar chur chun feidhme cinntí custaim ag sealbhóirí na gcinntí sin, go háirithe i gcás ina mbeidh siad bunaithe ar feadh tréimhse is lú ná 3 bliana agus inar mó an seans, dá bhrí sin, go mbeidh rioscaí ag baint leo, chun a áirithiú go gcomhlíonfaidh an duine sin na hoibleagáidí a leagtar síos leis na cinntí custaim. Tá sé sin ábhartha go háirithe i gcás ina dtairbheoidh na daoine sin de stádas sonrach amhail stádas mar Oibreoir Eacnamaíoch Údaraithe (AEO) nó mar thrádálaí Iontaoibhe agus Seiceála, a ndéantar roinnt éascuithe dóibh i bpróisis chustaim. Ina theannta sin, chun bainistíocht riosca ar leibhéal an Aontais a neartú, ba cheart d’údaráis chustaim fógra a thabhairt d’Údarás Custaim an Aontais Eorpaigh faoi gach cinneadh a dhéantar ar iarratas a fháil agus an tÚdarás sin a chur ar an eolas faoi na gníomhaíochtaí faireacháin, ionas gur féidir an fhaisnéis sin a chur san áireamh chun críocha bainistíochta riosca.</w:t>
      </w:r>
    </w:p>
    <w:p w14:paraId="6EB35FD5" w14:textId="77777777" w:rsidR="00C72B51" w:rsidRPr="00A72C7C" w:rsidRDefault="00C72B51">
      <w:pPr>
        <w:widowControl/>
        <w:rPr>
          <w:szCs w:val="24"/>
          <w:lang w:eastAsia="en-US"/>
        </w:rPr>
      </w:pPr>
      <w:r w:rsidRPr="00A72C7C">
        <w:rPr>
          <w:szCs w:val="24"/>
          <w:lang w:eastAsia="en-US"/>
        </w:rPr>
        <w:br w:type="page"/>
      </w:r>
    </w:p>
    <w:p w14:paraId="72705793" w14:textId="77777777" w:rsidR="00C72B51" w:rsidRPr="00A72C7C" w:rsidRDefault="00C26227" w:rsidP="00C26227">
      <w:pPr>
        <w:spacing w:before="120" w:after="120" w:line="360" w:lineRule="auto"/>
        <w:ind w:left="850" w:hanging="850"/>
        <w:rPr>
          <w:szCs w:val="24"/>
          <w:lang w:eastAsia="en-US"/>
        </w:rPr>
      </w:pPr>
      <w:r w:rsidRPr="00A72C7C">
        <w:rPr>
          <w:szCs w:val="24"/>
          <w:lang w:eastAsia="en-US"/>
        </w:rPr>
        <w:lastRenderedPageBreak/>
        <w:t>(12)</w:t>
      </w:r>
      <w:r w:rsidRPr="00A72C7C">
        <w:rPr>
          <w:szCs w:val="24"/>
          <w:lang w:eastAsia="en-US"/>
        </w:rPr>
        <w:tab/>
        <w:t>I dteannta na gcinntí a bhaineann le faisnéis taraife cheangailteach (cinntí FTC), nó cinntí a bhaineann le faisnéis cheangailteach i leith tionscnaimh (cinntí FCT) arna nglacadh ag údaráis chustaim ar iarratas a fháil agus faoi réir coinníollacha áirithe, tugadh cinntí a bhaineann le faisnéis luachála cheangailteach (cinntí FLC) isteach i reachtaíocht chustaim trí Rialachán Tarmligthe (AE) …/…</w:t>
      </w:r>
      <w:r w:rsidRPr="00A72C7C">
        <w:rPr>
          <w:szCs w:val="24"/>
          <w:vertAlign w:val="superscript"/>
          <w:lang w:eastAsia="en-US"/>
        </w:rPr>
        <w:footnoteReference w:id="6"/>
      </w:r>
      <w:r w:rsidRPr="00A72C7C">
        <w:rPr>
          <w:szCs w:val="24"/>
          <w:lang w:eastAsia="en-US"/>
        </w:rPr>
        <w:t xml:space="preserve"> ón gCoimisiún. Ar mhaithe le húsáideoirí reachtaíochta custaim, is iomchuí na rialacha maidir leis na trí chineál cinntí sin a bhaineann le faisnéis cheangailteach a leagan síos sa ghníomh dlí céanna.</w:t>
      </w:r>
    </w:p>
    <w:p w14:paraId="5ADCA381" w14:textId="77777777" w:rsidR="00C72B51" w:rsidRPr="00A72C7C" w:rsidRDefault="00C72B51">
      <w:pPr>
        <w:widowControl/>
        <w:rPr>
          <w:szCs w:val="24"/>
          <w:lang w:eastAsia="en-US"/>
        </w:rPr>
      </w:pPr>
      <w:r w:rsidRPr="00A72C7C">
        <w:rPr>
          <w:szCs w:val="24"/>
          <w:lang w:eastAsia="en-US"/>
        </w:rPr>
        <w:br w:type="page"/>
      </w:r>
    </w:p>
    <w:p w14:paraId="5D796481" w14:textId="77777777" w:rsidR="00C72B51" w:rsidRPr="00A72C7C" w:rsidRDefault="00C26227" w:rsidP="00C26227">
      <w:pPr>
        <w:spacing w:before="120" w:after="120" w:line="360" w:lineRule="auto"/>
        <w:ind w:left="850" w:hanging="850"/>
        <w:rPr>
          <w:szCs w:val="24"/>
          <w:lang w:eastAsia="en-US"/>
        </w:rPr>
      </w:pPr>
      <w:r w:rsidRPr="00A72C7C">
        <w:rPr>
          <w:szCs w:val="24"/>
          <w:lang w:eastAsia="en-US"/>
        </w:rPr>
        <w:lastRenderedPageBreak/>
        <w:t>(13)</w:t>
      </w:r>
      <w:r w:rsidRPr="00A72C7C">
        <w:rPr>
          <w:szCs w:val="24"/>
          <w:lang w:eastAsia="en-US"/>
        </w:rPr>
        <w:tab/>
        <w:t>Cearta agus oibleagáidí na ndaoine atá freagrach as na hearraí a bheith ag teacht isteach i gcríoch chustaim an Aontais agus ag imeacht uaithi, ba cheart iad a shainiú ní ba shoiléire. Is é an chéad oibleagáid i gcónaí ba cheart a bheith ar dhaoine a mbíonn oibríochtaí tráthrialta custaim acu a bheith cláraithe leis na húdaráis chustaim atá freagrach as an áit ina bhfuil siad bunaithe. Ba cheart clárú aonair a bheith bailí le haghaidh an aontais custaim ina iomláine ach ba cheart é a bheith cothrom le dáta. Ba cheart, dá bhrí sin, an oibleagáid a bheith ar oibreoirí eacnamaíocha na húdaráis chustaim a chur ar an eolas faoi aon athrú ar a gcuid sonraí clárúcháin. Na daoine atá freagrach as na hearraí a bheith ag teacht isteach i gcríoch chustaim an Aontais agus ag imeacht uaithi, tá siad faoi dhliteanas i leith aon riosca sábháilteachta agus slándála a bhaineann leis na hearraí do shaoránaigh, chomh maith le rioscaí do shláinte agus beatha an duine, ainmhithe nó plandaí, don chomhshaol nó do thomhaltóirí. Ba cheart oibleagáidí an allmhaireora a shainiú freisin, go háirithe an oibleagáid go mbeidh sé bunaithe i gcríoch chustaim an Aontais agus na heisceachtaí ar an oibleagáid sin. Ba cheart dóibh sin na rialacha atá ann cheana maidir leis an dearbhóir a bheith bunaithe san Aontas a leanúint.Ar an gcaoi chéanna, ba cheart oibleagáidí an onnmhaireora a shainiú.</w:t>
      </w:r>
    </w:p>
    <w:p w14:paraId="15117E22" w14:textId="77777777" w:rsidR="00C72B51" w:rsidRPr="00A72C7C" w:rsidRDefault="00C72B51">
      <w:pPr>
        <w:widowControl/>
        <w:rPr>
          <w:szCs w:val="24"/>
          <w:lang w:eastAsia="en-US"/>
        </w:rPr>
      </w:pPr>
      <w:r w:rsidRPr="00A72C7C">
        <w:rPr>
          <w:szCs w:val="24"/>
          <w:lang w:eastAsia="en-US"/>
        </w:rPr>
        <w:br w:type="page"/>
      </w:r>
    </w:p>
    <w:p w14:paraId="5B20ACF3" w14:textId="77777777" w:rsidR="00C72B51" w:rsidRPr="00A72C7C" w:rsidRDefault="00C26227" w:rsidP="00C26227">
      <w:pPr>
        <w:spacing w:before="120" w:after="120" w:line="360" w:lineRule="auto"/>
        <w:ind w:left="850" w:hanging="850"/>
        <w:rPr>
          <w:szCs w:val="24"/>
          <w:lang w:eastAsia="en-US"/>
        </w:rPr>
      </w:pPr>
      <w:r w:rsidRPr="00A72C7C">
        <w:rPr>
          <w:szCs w:val="24"/>
          <w:lang w:eastAsia="en-US"/>
        </w:rPr>
        <w:lastRenderedPageBreak/>
        <w:t>(14)</w:t>
      </w:r>
      <w:r w:rsidRPr="00A72C7C">
        <w:rPr>
          <w:szCs w:val="24"/>
          <w:lang w:eastAsia="en-US"/>
        </w:rPr>
        <w:tab/>
        <w:t xml:space="preserve">Ba cheart oibleagáidí na n‑allmhaireoirí measta, atá éagsúil leis na hoibleagáidí is infheidhme maidir le hallmhaireoirí [maidir leis an gcuid eile d’allmhaireoirí], a shoiléiriú freisin. Go </w:t>
      </w:r>
      <w:r w:rsidRPr="00A72C7C">
        <w:rPr>
          <w:strike/>
          <w:szCs w:val="24"/>
          <w:lang w:eastAsia="en-US"/>
        </w:rPr>
        <w:t>sonrach</w:t>
      </w:r>
      <w:r w:rsidRPr="00A72C7C">
        <w:rPr>
          <w:b/>
          <w:i/>
          <w:szCs w:val="24"/>
          <w:lang w:eastAsia="en-US"/>
        </w:rPr>
        <w:t>háirithe</w:t>
      </w:r>
      <w:r w:rsidRPr="00A72C7C">
        <w:rPr>
          <w:szCs w:val="24"/>
          <w:lang w:eastAsia="en-US"/>
        </w:rPr>
        <w:t>,</w:t>
      </w:r>
      <w:r w:rsidRPr="00A72C7C">
        <w:rPr>
          <w:b/>
          <w:i/>
          <w:szCs w:val="24"/>
          <w:lang w:eastAsia="en-US"/>
        </w:rPr>
        <w:t xml:space="preserve"> ba cheart a shoiléiriú go gcruthaítear coincheap an allmhaireora mheasta chun críche dleachtanna custaim a bhailiú go héifeachtach agus go héifeachtúil.  De ghnáth, níl na hearraí i seilbh an allmhaireora mheasta agus aistrítear úinéireacht na n-earraí idir an t-allmhaireoir agus an custaiméir. Dá bhrí sin, beidh an t-allmhaireoir measta ag brath go minic ar chruinneas na faisnéise arna soláthar ag na hallmhaireoirí roimh an tseiceáil amach nó ar a dhéanaí nuair a bheidh sé in ann cóireáil cheart dleachtanna (oibleagáidí íocaíochta agus tuairiscithe) an idirbhirt a áirithiú.</w:t>
      </w:r>
      <w:r w:rsidRPr="00A72C7C">
        <w:rPr>
          <w:szCs w:val="24"/>
          <w:lang w:eastAsia="en-US"/>
        </w:rPr>
        <w:t xml:space="preserve"> Ba cheart foráil a dhéanamh </w:t>
      </w:r>
      <w:r w:rsidRPr="00A72C7C">
        <w:rPr>
          <w:strike/>
          <w:szCs w:val="24"/>
          <w:lang w:eastAsia="en-US"/>
        </w:rPr>
        <w:t>maidir le go ndéanfaidh an t‑allmhaireoir</w:t>
      </w:r>
      <w:r w:rsidRPr="00A72C7C">
        <w:rPr>
          <w:b/>
          <w:i/>
          <w:szCs w:val="24"/>
          <w:lang w:eastAsia="en-US"/>
        </w:rPr>
        <w:t>freisin gur cheart don allmhaireoir</w:t>
      </w:r>
      <w:r w:rsidRPr="00A72C7C">
        <w:rPr>
          <w:szCs w:val="24"/>
          <w:lang w:eastAsia="en-US"/>
        </w:rPr>
        <w:t xml:space="preserve"> measta </w:t>
      </w:r>
      <w:r w:rsidRPr="00A72C7C">
        <w:rPr>
          <w:strike/>
          <w:szCs w:val="24"/>
          <w:lang w:eastAsia="en-US"/>
        </w:rPr>
        <w:t>an fhaisnéis</w:t>
      </w:r>
      <w:r w:rsidRPr="00A72C7C">
        <w:rPr>
          <w:b/>
          <w:i/>
          <w:szCs w:val="24"/>
          <w:lang w:eastAsia="en-US"/>
        </w:rPr>
        <w:t>ní hamháin na sonraí</w:t>
      </w:r>
      <w:r w:rsidRPr="00A72C7C">
        <w:rPr>
          <w:szCs w:val="24"/>
          <w:lang w:eastAsia="en-US"/>
        </w:rPr>
        <w:t xml:space="preserve"> is gá chun na hearraí </w:t>
      </w:r>
      <w:r w:rsidRPr="00A72C7C">
        <w:rPr>
          <w:strike/>
          <w:szCs w:val="24"/>
          <w:lang w:eastAsia="en-US"/>
        </w:rPr>
        <w:t>díolta</w:t>
      </w:r>
      <w:r w:rsidRPr="00A72C7C">
        <w:rPr>
          <w:b/>
          <w:i/>
          <w:szCs w:val="24"/>
          <w:lang w:eastAsia="en-US"/>
        </w:rPr>
        <w:t>a díoladh</w:t>
      </w:r>
      <w:r w:rsidRPr="00A72C7C">
        <w:rPr>
          <w:szCs w:val="24"/>
          <w:lang w:eastAsia="en-US"/>
        </w:rPr>
        <w:t xml:space="preserve"> a scaoileadh i saorchúrsaíocht</w:t>
      </w:r>
      <w:r w:rsidRPr="00A72C7C">
        <w:rPr>
          <w:strike/>
          <w:szCs w:val="24"/>
          <w:lang w:eastAsia="en-US"/>
        </w:rPr>
        <w:t>, chomh maith leis an bhfaisnéis</w:t>
      </w:r>
      <w:r w:rsidRPr="00A72C7C">
        <w:rPr>
          <w:b/>
          <w:i/>
          <w:szCs w:val="24"/>
          <w:lang w:eastAsia="en-US"/>
        </w:rPr>
        <w:t xml:space="preserve"> a sholáthar do na húdaráis chustaim ach freisin an fhaisnéis</w:t>
      </w:r>
      <w:r w:rsidRPr="00A72C7C">
        <w:rPr>
          <w:szCs w:val="24"/>
          <w:lang w:eastAsia="en-US"/>
        </w:rPr>
        <w:t xml:space="preserve"> nach mór don allmhaireoir measta a bhailiú chun críocha CBL</w:t>
      </w:r>
      <w:r w:rsidRPr="00A72C7C">
        <w:rPr>
          <w:strike/>
          <w:szCs w:val="24"/>
          <w:lang w:eastAsia="en-US"/>
        </w:rPr>
        <w:t>, a sholáthar do na húdaráis chustaim</w:t>
      </w:r>
      <w:r w:rsidRPr="00A72C7C">
        <w:rPr>
          <w:szCs w:val="24"/>
          <w:lang w:eastAsia="en-US"/>
        </w:rPr>
        <w:t>. Tugtar mionsonraí faoin bhfaisnéis sin i Rialachán Cur Chun Feidhme (AE) Uimh. 282/2011 ón gComhairle</w:t>
      </w:r>
      <w:r w:rsidRPr="00A72C7C">
        <w:rPr>
          <w:szCs w:val="24"/>
          <w:vertAlign w:val="superscript"/>
          <w:lang w:eastAsia="en-US"/>
        </w:rPr>
        <w:footnoteReference w:id="7"/>
      </w:r>
      <w:r w:rsidRPr="00A72C7C">
        <w:rPr>
          <w:szCs w:val="24"/>
          <w:lang w:eastAsia="en-US"/>
        </w:rPr>
        <w:t>.</w:t>
      </w:r>
      <w:r w:rsidR="00C72B51" w:rsidRPr="00A72C7C">
        <w:rPr>
          <w:szCs w:val="24"/>
          <w:lang w:eastAsia="en-US"/>
        </w:rPr>
        <w:t xml:space="preserve"> </w:t>
      </w:r>
      <w:r w:rsidR="00C72B51" w:rsidRPr="00A72C7C">
        <w:rPr>
          <w:b/>
          <w:szCs w:val="24"/>
          <w:lang w:eastAsia="en-US"/>
        </w:rPr>
        <w:t>[Leasú 8]</w:t>
      </w:r>
    </w:p>
    <w:p w14:paraId="0F97D4E0" w14:textId="77777777" w:rsidR="00C72B51" w:rsidRPr="00A72C7C" w:rsidRDefault="00C72B51">
      <w:pPr>
        <w:widowControl/>
        <w:rPr>
          <w:szCs w:val="24"/>
          <w:lang w:eastAsia="en-US"/>
        </w:rPr>
      </w:pPr>
      <w:r w:rsidRPr="00A72C7C">
        <w:rPr>
          <w:szCs w:val="24"/>
          <w:lang w:eastAsia="en-US"/>
        </w:rPr>
        <w:br w:type="page"/>
      </w:r>
    </w:p>
    <w:p w14:paraId="4ECE4CBF" w14:textId="77777777" w:rsidR="009C60CA" w:rsidRPr="00A72C7C" w:rsidRDefault="00C26227" w:rsidP="00C26227">
      <w:pPr>
        <w:spacing w:before="120" w:after="120" w:line="360" w:lineRule="auto"/>
        <w:ind w:left="850" w:hanging="850"/>
        <w:rPr>
          <w:b/>
          <w:i/>
          <w:szCs w:val="24"/>
          <w:lang w:eastAsia="en-US"/>
        </w:rPr>
      </w:pPr>
      <w:r w:rsidRPr="00A72C7C">
        <w:rPr>
          <w:szCs w:val="24"/>
          <w:lang w:eastAsia="en-US"/>
        </w:rPr>
        <w:lastRenderedPageBreak/>
        <w:t>(15)</w:t>
      </w:r>
      <w:r w:rsidRPr="00A72C7C">
        <w:rPr>
          <w:szCs w:val="24"/>
          <w:lang w:eastAsia="en-US"/>
        </w:rPr>
        <w:tab/>
        <w:t>Oibreoirí eacnamaíocha a chomhlíonann critéir agus coinníollacha áirithe chun go measfaidh údaráis chustaim gur trádálaithe comhlíontacha iontaofa iad, is féidir stádas AEO a dheonú dóibh agus féadfaidh siad tairbhiú dá réir sin d’éascuithe i bpróisis chustaim. Cé go n‑áirithítear le scéim AEO go bhfuil na trádálaithe a bhíonn ag déileáil leis an gcuid is mó de thrádáil an Aontais ina dtrádálaithe iontaofa, tá laigí áirithe inti a cuireadh i dtábhacht sa mheastóireacht ar Rialachán (AE) Uimh. 952/2013 agus i dtorthaí Chúirt Iniúchóirí na hEorpa. Chun aghaidh a thabhairt ar na hábhair imní sin, go háirithe maidir le cleachtais náisiúnta éagsúla agus dúshláin maidir le faireachán ar chomhlíontacht AEO, ba cheart na rialacha a leasú chun oibleagáid a thabhairt isteach ar na húdaráis chustaim faireachán a dhéanamh ar chomhlíontacht gach 3 bliana ar a laghad.</w:t>
      </w:r>
      <w:r w:rsidRPr="00A72C7C">
        <w:rPr>
          <w:b/>
          <w:i/>
          <w:szCs w:val="24"/>
          <w:lang w:eastAsia="en-US"/>
        </w:rPr>
        <w:t xml:space="preserve"> Ba cheart d’Údarás Custaim nua an Aontais Eorpaigh faireachán a dhéanamh ar an oibleagáid sin freisin.</w:t>
      </w:r>
      <w:r w:rsidR="009C60CA" w:rsidRPr="00A72C7C">
        <w:rPr>
          <w:b/>
          <w:i/>
          <w:szCs w:val="24"/>
          <w:lang w:eastAsia="en-US"/>
        </w:rPr>
        <w:t xml:space="preserve"> </w:t>
      </w:r>
      <w:r w:rsidR="009C60CA" w:rsidRPr="00A72C7C">
        <w:rPr>
          <w:b/>
          <w:szCs w:val="24"/>
          <w:lang w:eastAsia="en-US"/>
        </w:rPr>
        <w:t>[Leasú 9]</w:t>
      </w:r>
    </w:p>
    <w:p w14:paraId="5B631E24" w14:textId="77777777" w:rsidR="009C60CA" w:rsidRPr="00A72C7C" w:rsidRDefault="009C60CA">
      <w:pPr>
        <w:widowControl/>
        <w:rPr>
          <w:b/>
          <w:i/>
          <w:szCs w:val="24"/>
          <w:lang w:eastAsia="en-US"/>
        </w:rPr>
      </w:pPr>
      <w:r w:rsidRPr="00A72C7C">
        <w:rPr>
          <w:b/>
          <w:i/>
          <w:szCs w:val="24"/>
          <w:lang w:eastAsia="en-US"/>
        </w:rPr>
        <w:br w:type="page"/>
      </w:r>
    </w:p>
    <w:p w14:paraId="0488345B" w14:textId="77777777" w:rsidR="009C60CA" w:rsidRPr="00A72C7C" w:rsidRDefault="00C26227" w:rsidP="00C26227">
      <w:pPr>
        <w:spacing w:before="120" w:after="120" w:line="360" w:lineRule="auto"/>
        <w:ind w:left="850" w:hanging="850"/>
        <w:rPr>
          <w:strike/>
          <w:szCs w:val="24"/>
          <w:lang w:eastAsia="en-US"/>
        </w:rPr>
      </w:pPr>
      <w:r w:rsidRPr="00A72C7C">
        <w:rPr>
          <w:szCs w:val="24"/>
          <w:lang w:eastAsia="en-US"/>
        </w:rPr>
        <w:lastRenderedPageBreak/>
        <w:t>(16)</w:t>
      </w:r>
      <w:r w:rsidRPr="00A72C7C">
        <w:rPr>
          <w:szCs w:val="24"/>
          <w:lang w:eastAsia="en-US"/>
        </w:rPr>
        <w:tab/>
        <w:t>Mar gheall ar na hathruithe ar na próisis chustaim agus ar an mbealach a n‑oibrítear na húdaráis chustaim, tá comhpháirtíocht nua le hoibreoirí eacnamaíocha ag teastáil, is é sin an scéim um thrádálaithe Iontaoibhe agus Seiceála. Na critéir agus na coinníollacha chun go dtiocfaidh trádálaí chun bheith ina thrádálaí Iontaoibhe agus Seiceála, ba cheart dóibh critéir AEO a fhorbairt agus ba cheart a áirithiú leo freisin go measfar go bhfuil an trádálaí trédhearcach do na húdaráis chustaim. Dá bhrí sin, is iomchuí a chur de cheangal ar oibreoirí Iontaoibhe agus Seiceála rochtain a dheonú do na húdaráis chustaim ar a gcórais leictreonacha lena gcoimeádtar taifead ar a gcomhlíontacht agus ar ghluaiseacht a gcuid earraí</w:t>
      </w:r>
      <w:r w:rsidRPr="00A72C7C">
        <w:rPr>
          <w:b/>
          <w:i/>
          <w:szCs w:val="24"/>
          <w:lang w:eastAsia="en-US"/>
        </w:rPr>
        <w:t>, ar choinníoll go bhfuil an rochtain sin comhréireach agus fíor-riachtanach</w:t>
      </w:r>
      <w:r w:rsidRPr="00A72C7C">
        <w:rPr>
          <w:szCs w:val="24"/>
          <w:lang w:eastAsia="en-US"/>
        </w:rPr>
        <w:t>. Ba cheart tairbhí áirithe a bheith ag gabháil leis an trédhearcacht, go háirithe an fhéidearthacht go scaoilfear na hearraí thar ceann lucht custaim gan gá a bheith lena n‑idirghabháil ghníomhach, ach amháin i gcás ina gceanglaítear le reachtaíocht eile a chuireann na húdaráis chustaim i bhfeidhm go bhformheastar an scaoileadh roimh ré agus chun íocaíocht an fhéich custaim a chur siar.</w:t>
      </w:r>
      <w:r w:rsidRPr="00A72C7C">
        <w:rPr>
          <w:strike/>
          <w:szCs w:val="24"/>
          <w:lang w:eastAsia="en-US"/>
        </w:rPr>
        <w:t xml:space="preserve"> Ós rud é gur cheart an modh oibre sin a bheith ag dul in ionad an chinn atá bunaithe ar dhearbhuithe custaim de réir a chéile, is iomchuí oibleagáid na n‑údarás custaim athmheasúnú a dhéanamh ar na húdaraithe AEO atá ann cheana i dtaca le simplithe custaim go dtí deireadh na hidirthréimhse a bhunú.</w:t>
      </w:r>
      <w:r w:rsidR="009C60CA" w:rsidRPr="00A72C7C">
        <w:rPr>
          <w:strike/>
          <w:szCs w:val="24"/>
          <w:lang w:eastAsia="en-US"/>
        </w:rPr>
        <w:t xml:space="preserve"> </w:t>
      </w:r>
      <w:r w:rsidR="009C60CA" w:rsidRPr="00A72C7C">
        <w:rPr>
          <w:b/>
          <w:szCs w:val="24"/>
          <w:lang w:eastAsia="en-US"/>
        </w:rPr>
        <w:t>[Leasú 10]</w:t>
      </w:r>
    </w:p>
    <w:p w14:paraId="784D4266" w14:textId="77777777" w:rsidR="009C60CA" w:rsidRPr="00A72C7C" w:rsidRDefault="009C60CA">
      <w:pPr>
        <w:widowControl/>
        <w:rPr>
          <w:strike/>
          <w:szCs w:val="24"/>
          <w:lang w:eastAsia="en-US"/>
        </w:rPr>
      </w:pPr>
      <w:r w:rsidRPr="00A72C7C">
        <w:rPr>
          <w:strike/>
          <w:szCs w:val="24"/>
          <w:lang w:eastAsia="en-US"/>
        </w:rPr>
        <w:br w:type="page"/>
      </w:r>
    </w:p>
    <w:p w14:paraId="46F93DDD" w14:textId="77777777" w:rsidR="009C60CA" w:rsidRPr="00A72C7C" w:rsidRDefault="00C26227" w:rsidP="00C26227">
      <w:pPr>
        <w:spacing w:before="120" w:after="120" w:line="360" w:lineRule="auto"/>
        <w:ind w:left="850" w:hanging="850"/>
        <w:rPr>
          <w:b/>
          <w:i/>
          <w:szCs w:val="24"/>
          <w:lang w:eastAsia="en-US"/>
        </w:rPr>
      </w:pPr>
      <w:r w:rsidRPr="00A72C7C">
        <w:rPr>
          <w:szCs w:val="24"/>
          <w:lang w:eastAsia="en-US"/>
        </w:rPr>
        <w:lastRenderedPageBreak/>
        <w:t>(17)</w:t>
      </w:r>
      <w:r w:rsidRPr="00A72C7C">
        <w:rPr>
          <w:szCs w:val="24"/>
          <w:lang w:eastAsia="en-US"/>
        </w:rPr>
        <w:tab/>
        <w:t>Is gá an ról atá ag ionadaithe custaim a shoiléiriú freisin mar gheall ar na hathruithe ar na próisis chustaim. Ba cheart a bheith in ann ionadaíocht dhíreach agus indíreach araon a dhéanamh i gcónaí, ach ba cheart a shoiléiriú go nglacann ionadaí indíreach allmhaireora nó onnmhaireora na hoibleagáidí uile atá ar allmhaireoirí nó onnmhaireoirí chuige féin, ní hamháin an oibleagáid chun an fiach custaim a íoc nó a ráthú ach an oibleagáid chun reachtaíocht eile a chuireann na húdaráis chustaim i bhfeidhm a urramú freisin. Ar an gcúis sin, ní mór d’ionadaithe custaim a bheith ina gcónaí i gcríoch chustaim an Aontais ina ndéanann siad ionadaíocht d’allmhaireoirí nó onnmhaireoirí, chun cuntasacht chuí i leith gnéithe airgeadais agus neamhairgeadais a áirithiú. Úsáid a bhaint as ionadaí indíreach custaim atá bunaithe san Aontais, is rogha mhalartach chomhréireach dá bhrí sin í atá ar fáil d’allmhaireoirí agus onnmhaireoirí nach bhfuil láithreacht tráchtála san Aontas acu. Thairis sin, ionadaithe custaim atá bunaithe i dtríú tíortha, féadfaidh siad leanúint de bheith ag soláthar a gcuid seirbhísí san Aontas i gcás ina ndéanfaidh siad ionadaíocht do dhaoine nach gceanglaítear orthu a bheith bunaithe laistigh de chríoch chustaim an Aontais.</w:t>
      </w:r>
      <w:r w:rsidRPr="00A72C7C">
        <w:rPr>
          <w:b/>
          <w:i/>
          <w:szCs w:val="24"/>
          <w:lang w:eastAsia="en-US"/>
        </w:rPr>
        <w:t xml:space="preserve"> Is dúshlán é d’oibreoirí eacnamaíocha, go háirithe micrifhiontair agus fiontair bheaga agus mheánmhéide, ionadaithe iontaofa custaim a shainaithint. </w:t>
      </w:r>
      <w:r w:rsidR="009C60CA" w:rsidRPr="00A72C7C">
        <w:rPr>
          <w:b/>
          <w:szCs w:val="24"/>
          <w:lang w:eastAsia="en-US"/>
        </w:rPr>
        <w:t>[Leasú 11]</w:t>
      </w:r>
    </w:p>
    <w:p w14:paraId="62C71608" w14:textId="77777777" w:rsidR="009C60CA" w:rsidRPr="00A72C7C" w:rsidRDefault="009C60CA">
      <w:pPr>
        <w:widowControl/>
        <w:rPr>
          <w:b/>
          <w:i/>
          <w:szCs w:val="24"/>
          <w:lang w:eastAsia="en-US"/>
        </w:rPr>
      </w:pPr>
      <w:r w:rsidRPr="00A72C7C">
        <w:rPr>
          <w:b/>
          <w:i/>
          <w:szCs w:val="24"/>
          <w:lang w:eastAsia="en-US"/>
        </w:rPr>
        <w:br w:type="page"/>
      </w:r>
    </w:p>
    <w:p w14:paraId="0AA52D71" w14:textId="77777777" w:rsidR="009C60CA" w:rsidRPr="00A72C7C" w:rsidRDefault="00C26227" w:rsidP="00C26227">
      <w:pPr>
        <w:spacing w:before="120" w:after="120" w:line="360" w:lineRule="auto"/>
        <w:ind w:left="850" w:hanging="850"/>
        <w:rPr>
          <w:b/>
          <w:i/>
          <w:szCs w:val="24"/>
          <w:lang w:eastAsia="en-US"/>
        </w:rPr>
      </w:pPr>
      <w:r w:rsidRPr="00A72C7C">
        <w:rPr>
          <w:b/>
          <w:i/>
          <w:szCs w:val="24"/>
          <w:lang w:eastAsia="en-US"/>
        </w:rPr>
        <w:lastRenderedPageBreak/>
        <w:t>(17a)</w:t>
      </w:r>
      <w:r w:rsidRPr="00A72C7C">
        <w:rPr>
          <w:szCs w:val="24"/>
          <w:lang w:eastAsia="en-US"/>
        </w:rPr>
        <w:tab/>
      </w:r>
      <w:r w:rsidRPr="00A72C7C">
        <w:rPr>
          <w:b/>
          <w:i/>
          <w:szCs w:val="24"/>
          <w:lang w:eastAsia="en-US"/>
        </w:rPr>
        <w:t>Tá sé tábhachtach freisin aitheantas a thabhairt do na dúshláin shonracha do mhicrifhiontair agus d’fhiontair bheaga agus mheánmhéide mar a shainmhínítear iad i Moladh 2003/361/CE ón gCoimisiún</w:t>
      </w:r>
      <w:r w:rsidRPr="00A72C7C">
        <w:rPr>
          <w:szCs w:val="24"/>
          <w:vertAlign w:val="superscript"/>
          <w:lang w:eastAsia="en-US"/>
        </w:rPr>
        <w:footnoteReference w:id="8"/>
      </w:r>
      <w:r w:rsidRPr="00A72C7C">
        <w:rPr>
          <w:b/>
          <w:i/>
          <w:szCs w:val="24"/>
          <w:lang w:eastAsia="en-US"/>
        </w:rPr>
        <w:t xml:space="preserve"> maidir le ceanglais chustaim a chomhlíonadh agus conas is féidir é sin a éascú trí ionadaíocht dhíreach agus indíreach. Tá sé seo fíor go háirithe i gcás nach bhfuil stádas trádálaí Iontaoibhe agus Seiceála ag micrifhiontar nó ag fiontar beag agus meánmhéide. Ba cheart dóibh leanúint de bheith in ann tairbhe a bhaint as ionadaíocht indíreach. Ba cheart don Choimisiún agus d’Údarás Custaim an Aontais Eorpaigh meastóireacht a dhéanamh ar an gcaoi a n-oibríonn an socrú sin bunaithe ar fhaisnéis a fhaightear ó na húdaráis ábhartha. Cuirfidh an Coimisiún an mheastóireacht sin faoi bhráid Pharlaimint na hEorpa agus faoi bhráid na Comhairle i bhfoirm tuarascála. Ar bhonn na tuarascála sin, ba cheart don Choimisiún cinneadh a dhéanamh ar cheart réiteach reachtach a mholadh le haghaidh córas sonrach chun an caidreamh idir micrifhiontair, fiontair bheaga agus fiontair mheánmhéide agus ionadaithe custaim a chinneadh ar bhealach níos fearr d’fhonn trádáil a éascú agus cothromaíocht chóir freagrachtaí a áirithiú. </w:t>
      </w:r>
      <w:r w:rsidR="009C60CA" w:rsidRPr="00A72C7C">
        <w:rPr>
          <w:b/>
          <w:i/>
          <w:szCs w:val="24"/>
          <w:lang w:eastAsia="en-US"/>
        </w:rPr>
        <w:t xml:space="preserve"> </w:t>
      </w:r>
      <w:r w:rsidR="009C60CA" w:rsidRPr="00A72C7C">
        <w:rPr>
          <w:b/>
          <w:szCs w:val="24"/>
          <w:lang w:eastAsia="en-US"/>
        </w:rPr>
        <w:t>[Leasú 12]</w:t>
      </w:r>
    </w:p>
    <w:p w14:paraId="7DCCF72D" w14:textId="77777777" w:rsidR="009C60CA" w:rsidRPr="00A72C7C" w:rsidRDefault="009C60CA">
      <w:pPr>
        <w:widowControl/>
        <w:rPr>
          <w:b/>
          <w:i/>
          <w:szCs w:val="24"/>
          <w:lang w:eastAsia="en-US"/>
        </w:rPr>
      </w:pPr>
      <w:r w:rsidRPr="00A72C7C">
        <w:rPr>
          <w:b/>
          <w:i/>
          <w:szCs w:val="24"/>
          <w:lang w:eastAsia="en-US"/>
        </w:rPr>
        <w:br w:type="page"/>
      </w:r>
    </w:p>
    <w:p w14:paraId="3B33833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(18)</w:t>
      </w:r>
      <w:r w:rsidRPr="00A72C7C">
        <w:rPr>
          <w:szCs w:val="24"/>
          <w:lang w:eastAsia="en-US"/>
        </w:rPr>
        <w:tab/>
        <w:t>Chun leibhéal aonfhoirmeach digitithe a áirithiú agus chun cothroime iomaíochta d’oibreoirí eacnamaíocha sna Ballstáit uile a chruthú, ba cheart Mol Sonraí Custaim AE a bhunú mar thacar córas agus seirbhísí leictreonacha láraithe, slána agus cibear‑athléimneacha chun críoch custaim. Ba cheart do Mhol Sonraí Custaim an Aontais Eorpaigh cáilíocht, sláine, inrianaitheacht agus neamhshéanadh sonraí a phróiseáiltear ann a áirithiú, ionas nach mbeidh an seoltóir ná an faighteoir in ann a dhíospóid ar ball gur ann don mhalartú sonraí. Ba cheart do Mhol Sonraí Custaim an Aontais Eorpaigh na rialacháin ábhartha maidir le próiseáil sonraí pearsanta agus cibearshlándáil a chomhlíonadh. Ba cheart don Choimisiún agus do na Ballstáit Mol Sonraí Custaim an Aontais Eorpaigh a dhearadh go comhpháirteach. Ba cheart a chur de chúram ar an gCoimisiún freisin Mol Sonraí Custaim an Aontais Eorpaigh a rialú, a chur chun feidhme agus a choinneáil ar bun, rud a fhéadfaidh sé a tharmligean do chomhlacht eile de chuid an Aontais.</w:t>
      </w:r>
    </w:p>
    <w:p w14:paraId="423DB736" w14:textId="77777777" w:rsidR="009C60CA" w:rsidRPr="00A72C7C" w:rsidRDefault="00C26227" w:rsidP="00C26227">
      <w:pPr>
        <w:spacing w:before="120" w:after="120" w:line="360" w:lineRule="auto"/>
        <w:ind w:left="850" w:hanging="850"/>
        <w:rPr>
          <w:b/>
          <w:i/>
          <w:szCs w:val="24"/>
          <w:lang w:eastAsia="en-US"/>
        </w:rPr>
      </w:pPr>
      <w:r w:rsidRPr="00A72C7C">
        <w:rPr>
          <w:b/>
          <w:i/>
          <w:szCs w:val="24"/>
          <w:lang w:eastAsia="en-US"/>
        </w:rPr>
        <w:t>(18a)</w:t>
      </w:r>
      <w:r w:rsidRPr="00A72C7C">
        <w:rPr>
          <w:szCs w:val="24"/>
          <w:lang w:eastAsia="en-US"/>
        </w:rPr>
        <w:tab/>
      </w:r>
      <w:r w:rsidRPr="00A72C7C">
        <w:rPr>
          <w:b/>
          <w:i/>
          <w:szCs w:val="24"/>
          <w:lang w:eastAsia="en-US"/>
        </w:rPr>
        <w:t xml:space="preserve">Sula mbeidh Mol Sonraí Custaim an Aontais Eorpaigh ag feidhmiú go hiomlán, ba cheart an rogha a bheith ag an gCoimisiún céim phíolótach a phleanáil agus a bhunú chun na feidhmiúlachtaí atá ábhartha do Mhol Sonraí Custaim an Aontais a thástáil. Ba cheart céim phíolótach den sórt sin a bheith deonach d’údaráis chustaim, d’údaráis eile agus d’oibreoirí eacnamaíocha. </w:t>
      </w:r>
      <w:r w:rsidR="009C60CA" w:rsidRPr="00A72C7C">
        <w:rPr>
          <w:b/>
          <w:szCs w:val="24"/>
          <w:lang w:eastAsia="en-US"/>
        </w:rPr>
        <w:t>[Leasú 13]</w:t>
      </w:r>
    </w:p>
    <w:p w14:paraId="54AA717A" w14:textId="77777777" w:rsidR="009C60CA" w:rsidRPr="00A72C7C" w:rsidRDefault="009C60CA">
      <w:pPr>
        <w:widowControl/>
        <w:rPr>
          <w:b/>
          <w:i/>
          <w:szCs w:val="24"/>
          <w:lang w:eastAsia="en-US"/>
        </w:rPr>
      </w:pPr>
      <w:r w:rsidRPr="00A72C7C">
        <w:rPr>
          <w:b/>
          <w:i/>
          <w:szCs w:val="24"/>
          <w:lang w:eastAsia="en-US"/>
        </w:rPr>
        <w:br w:type="page"/>
      </w:r>
    </w:p>
    <w:p w14:paraId="29D02D83"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lastRenderedPageBreak/>
        <w:t>(19)</w:t>
      </w:r>
      <w:r w:rsidRPr="00A72C7C">
        <w:rPr>
          <w:szCs w:val="24"/>
          <w:lang w:eastAsia="en-US"/>
        </w:rPr>
        <w:tab/>
        <w:t>I gcomhréir le cásdlí Chúirt Bhreithiúnais an Aontais Eorpaigh</w:t>
      </w:r>
      <w:r w:rsidRPr="00A72C7C">
        <w:rPr>
          <w:szCs w:val="24"/>
          <w:vertAlign w:val="superscript"/>
          <w:lang w:eastAsia="en-US"/>
        </w:rPr>
        <w:footnoteReference w:id="9"/>
      </w:r>
      <w:r w:rsidRPr="00A72C7C">
        <w:rPr>
          <w:szCs w:val="24"/>
          <w:lang w:eastAsia="en-US"/>
        </w:rPr>
        <w:t xml:space="preserve"> le déanaí, is iomchuí a shoiléiriú nach n‑eisiatar ón uathmhalartú faisnéise idir oibreoirí eacnamaíocha agus údaráis chustaim ag Mol Sonraí Custaim an Aontais Eorpaigh agus trína bhíthin an fhreagracht atá ar na húdaráis nó na hoibreoirí sin i ndáil leis na próisis chustaim lena mbaineann. Fiú i gcás inarb amhlaidh go bhfuil an bhaint ag údaráis chustaim teoranta don chumarsáid leictreonach sin trí Mhol Sonraí Custaim an Aontais Eorpaigh, ba cheart a bhreithniú go bhfuil beart arna ghlacadh ag na húdaráis sin amhail agus dá ngníomhódh Mol Sonraí Custaim an Aontais Eorpaigh thar a gceann.</w:t>
      </w:r>
    </w:p>
    <w:p w14:paraId="326ECC6A" w14:textId="77777777" w:rsidR="009C60CA" w:rsidRPr="00A72C7C" w:rsidRDefault="009C60CA">
      <w:pPr>
        <w:widowControl/>
        <w:rPr>
          <w:szCs w:val="24"/>
          <w:lang w:eastAsia="en-US"/>
        </w:rPr>
      </w:pPr>
      <w:r w:rsidRPr="00A72C7C">
        <w:rPr>
          <w:szCs w:val="24"/>
          <w:lang w:eastAsia="en-US"/>
        </w:rPr>
        <w:br w:type="page"/>
      </w:r>
    </w:p>
    <w:p w14:paraId="5FA4BF7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(20)</w:t>
      </w:r>
      <w:r w:rsidRPr="00A72C7C">
        <w:rPr>
          <w:szCs w:val="24"/>
          <w:lang w:eastAsia="en-US"/>
        </w:rPr>
        <w:tab/>
        <w:t>Ba cheart do Mhol Sonraí Custaim an Aontais Eorpaigh an malartú sonraí le córais, ardáin nó timpeallachtaí eile a chumasú chun méadú a dhéanamh ar cháilíocht na sonraí a úsáideann lucht custaim chun a gcúraimí a dhéanamh, agus chun sonraí custaim ábhartha a roinnt le húdaráis eile, chun éifeachtacht rialuithe sa mhargadh inmheánach a mhéadú. I gcomhréir leis an gcur chuige a leagtar amach i Rialachán (AE) .../... ó Pharlaimint na hEorpa agus ón gComhairle</w:t>
      </w:r>
      <w:r w:rsidRPr="00A72C7C">
        <w:rPr>
          <w:szCs w:val="24"/>
          <w:vertAlign w:val="superscript"/>
          <w:lang w:eastAsia="en-US"/>
        </w:rPr>
        <w:footnoteReference w:id="10"/>
      </w:r>
      <w:r w:rsidRPr="00A72C7C">
        <w:rPr>
          <w:szCs w:val="24"/>
          <w:lang w:eastAsia="en-US"/>
        </w:rPr>
        <w:t xml:space="preserve"> agus sa Chreat Eorpach Idir‑inoibritheachta</w:t>
      </w:r>
      <w:r w:rsidRPr="00A72C7C">
        <w:rPr>
          <w:szCs w:val="24"/>
          <w:vertAlign w:val="superscript"/>
          <w:lang w:eastAsia="en-US"/>
        </w:rPr>
        <w:footnoteReference w:id="11"/>
      </w:r>
      <w:r w:rsidRPr="00A72C7C">
        <w:rPr>
          <w:szCs w:val="24"/>
          <w:lang w:eastAsia="en-US"/>
        </w:rPr>
        <w:t xml:space="preserve">, ba cheart do Mhol Sonraí Custaim an Aontais Eorpaigh an idir‑inoibritheacht trasteorann agus trasearnála san Eoraip a chothú. Ba cheart dó leas a bhaint as acmhainn foinsí faisnéise riosca atá ann cheana agus ar fáil ar leibhéal an Aontais, amhail na córais mhear‑rabhaidh um bia don duine agus d’ainmhithe (RASFF) agus um tháirgí neamhbhia (Geata Sábháilteachta), an Córas Faisnéise agus Cumarsáide maidir le Faireachas Margaidh (ICSMS), an Tairseach Forfheidhmiúcháin um Maoin Intleachtúil. Ba cheart dó a bheith mar bhonn taca faoi chomhar straitéiseach agus oibríochtúil a fhorbairt, lena n‑áirítear malartú faisnéise agus idir‑inoibritheacht, idir lucht custaim agus údaráis, comhlachtaí agus seirbhísí eile laistigh dá n‑inniúlachtaí faoi seach. Thairis sin, ba cheart do Mhol Sonraí Custaim an Aontais Eorpaigh raon leathan ard‑anailísíochta sonraí a sholáthar, lena n‑áirítear freisin trí intleacht shaorga a úsáid. Leis an anailís sonraí sin, ba cheart anailís riosca, anailís eacnamaíoch agus anailís thuarthach a chumasú ionas go mbeidh coinne le rioscaí a d’fhéadfadh a bheith ag baint le coinsíneachtaí a thagann isteach san Aontas nó a imíonn uaidh. Chun a áirithiú go mbeidh maoirseacht níos fearr ar shreafaí trádála agus bealach cuíchóirithe ann chun dul i gcomhar le húdaráis seachas údaráis chustaim, ba cheart Mol Sonraí Custaim an Aontais Eorpaigh a bheith in ann úsáid a bhaint as creat comhair Thimpeallacht an Ionaid Ilfhreastail AE maidir le Custam agus, i gcás nach féidir an creat sin a úsáid, ba cheart dó seirbhís shonrach a chur ar fáil do na húdaráis sin trína bhféadfaidh siad na sonraí ábhartha a fháil, faisnéis a sholáthar agus a roinnt leis na húdaráis chustaim agus a áirithiú go gcomhlíontar na ceanglais earnálacha. Ba ghá sin i gcás nach mbeadh córas </w:t>
      </w:r>
      <w:r w:rsidRPr="00A72C7C">
        <w:rPr>
          <w:szCs w:val="24"/>
          <w:lang w:eastAsia="en-US"/>
        </w:rPr>
        <w:lastRenderedPageBreak/>
        <w:t>leictreonach ag na húdaráis eile a d’fhéadfaí a chónascadh le Mol Sonraí Custaim an Aontais Eorpaigh.</w:t>
      </w:r>
    </w:p>
    <w:p w14:paraId="4E524AF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(21)</w:t>
      </w:r>
      <w:r w:rsidRPr="00A72C7C">
        <w:rPr>
          <w:szCs w:val="24"/>
          <w:lang w:eastAsia="en-US"/>
        </w:rPr>
        <w:tab/>
        <w:t>I dteannta Mhol Sonraí Custaim an Aontais Eorpaigh, féadfaidh na Ballstáit a bhfeidhmchláir féin a fhorbairt chun sonraí ó Mhol Sonraí Custaim an Aontais Eorpaigh a úsáid. Chun na críche sin, agus chun an tréimhse chuig an margadh a laghdú, féadfaidh na Ballstáit an t‑airgeadas agus an sainordú chun feidhmchláir den sórt sin a fhorbairt a chur ar iontaoibh Údarás Custaim an Aontais Eorpaigh. Sa chás sin, ba cheart d’Údarás Custaim an Aontais Eorpaigh na feidhmchláir a fhorbairt chun leasa na mBallstát uile. D’fhéadfaí an méid sin a dhéanamh trí fheidhmchláir cóid foinse oscailte a chruthú de réir an Chreata um Chomhroinnt agus Athúsáid.</w:t>
      </w:r>
    </w:p>
    <w:p w14:paraId="4611CC0D"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t>(22)</w:t>
      </w:r>
      <w:r w:rsidRPr="00A72C7C">
        <w:rPr>
          <w:szCs w:val="24"/>
          <w:lang w:eastAsia="en-US"/>
        </w:rPr>
        <w:tab/>
        <w:t>Ba cheart do Mhol Sonraí Custaim an Aontais Eorpaigh an sreabh sonraí seo a leanas a chumasú. Ba cheart oibreoirí eacnamaíocha a bheith in ann na sonraí ábhartha uile a cheanglaítear chun reachtaíocht chustaim a chomhlíonadh a chur faoina bhráid nó a chur ar fáil ann. Ba cheart na sonraí sin a phróiseáil ar leibhéal an Aontais agus a shaibhriú le hanailís riosca uile‑Aontais. Ba cheart na sonraí a thiocfaidh as sin a chur ar fáil d’údaráis chustaim na mBallstát, a d’úsáidfeadh na sonraí chun a n‑oibleagáidí a chomhlíonadh. Ar deireadh, ba cheart toradh na rialuithe a dhéantar tar éis sonraí a fháil ó Mhol Sonraí Custaim an Aontais Eorpaigh a thuairisciú ar ais don Mhol Sonraí sin.</w:t>
      </w:r>
    </w:p>
    <w:p w14:paraId="33CDFA05" w14:textId="77777777" w:rsidR="009C60CA" w:rsidRPr="00A72C7C" w:rsidRDefault="009C60CA">
      <w:pPr>
        <w:widowControl/>
        <w:rPr>
          <w:szCs w:val="24"/>
          <w:lang w:eastAsia="en-US"/>
        </w:rPr>
      </w:pPr>
      <w:r w:rsidRPr="00A72C7C">
        <w:rPr>
          <w:szCs w:val="24"/>
          <w:lang w:eastAsia="en-US"/>
        </w:rPr>
        <w:br w:type="page"/>
      </w:r>
    </w:p>
    <w:p w14:paraId="7FFD6FD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(23)</w:t>
      </w:r>
      <w:r w:rsidRPr="00A72C7C">
        <w:rPr>
          <w:szCs w:val="24"/>
          <w:lang w:eastAsia="en-US"/>
        </w:rPr>
        <w:tab/>
        <w:t>Na sonraí a chuirtear faoi bhráid Mhol Sonraí Custaim an Aontais Eorpaigh, is sonraí neamhphearsanta den chuid is mó iad arna gcur isteach ag oibreoirí eacnamaíocha maidir leis na hearraí atá á dtrádáil acu. Mar sin féin, áireofar ar na sonraí sin sonraí pearsanta freisin, go háirithe ainmneacha daoine aonair a ghníomhaíonn thar ceann oibreora eacnamaíoch nó údaráis. Chun a áirithiú go dtabharfar cosaint chomhionann do shonraí pearsanta agus d’fhaisnéis tráchtála, is iomchuí rialacha sonracha rochtana, rialacha maidir le rúndacht agus coinníollacha maidir le húsáid Mhol Sonraí Custaim an Aontais Eorpaigh a bhunú leis an Rialachán seo. Go sonrach, ba cheart a bhunú cé na heintitis a fhéadfaidh sonraí atá stóráilte nó ar fáil ar bhealach eile i Mol Sonraí Custaim an Aontais Eorpaigh a rochtain nó a phróiseáil, i dteannta na ndaoine, an Choimisiúin, na n‑údarás custaim agus Údarás Custaim an Aontais Eorpaigh, agus cothromaíocht á baint amach idir riachtanais na n‑eintiteas sin agus an riachtanas go n‑áiritheofar nach ndéanfar na sonraí pearsanta agus rúnda a bhailítear chun críoch custaim a úsáid chun críoch breise ach a mhéid is lú is gá.</w:t>
      </w:r>
    </w:p>
    <w:p w14:paraId="38B8D676" w14:textId="77777777" w:rsidR="009C60CA" w:rsidRPr="00A72C7C" w:rsidRDefault="00C26227" w:rsidP="00C26227">
      <w:pPr>
        <w:spacing w:before="120" w:after="120" w:line="360" w:lineRule="auto"/>
        <w:ind w:left="850" w:hanging="850"/>
        <w:rPr>
          <w:b/>
          <w:i/>
          <w:szCs w:val="24"/>
          <w:lang w:eastAsia="en-US"/>
        </w:rPr>
      </w:pPr>
      <w:r w:rsidRPr="00A72C7C">
        <w:rPr>
          <w:b/>
          <w:i/>
          <w:szCs w:val="24"/>
          <w:lang w:eastAsia="en-US"/>
        </w:rPr>
        <w:t>(23a)</w:t>
      </w:r>
      <w:r w:rsidRPr="00A72C7C">
        <w:rPr>
          <w:szCs w:val="24"/>
          <w:lang w:eastAsia="en-US"/>
        </w:rPr>
        <w:tab/>
      </w:r>
      <w:r w:rsidRPr="00A72C7C">
        <w:rPr>
          <w:b/>
          <w:i/>
          <w:szCs w:val="24"/>
          <w:lang w:eastAsia="en-US"/>
        </w:rPr>
        <w:t xml:space="preserve">Gan dochar do na rialacha maidir le cosaint sonraí, go háirithe rialacha maidir le sonraí íogaire custaim agus sonraí atá íogair ó thaobh na tráchtála de, ba cheart sonraí neamhphearsanta a chur ar fáil do thríú páirtithe chun críoch sonrach, faoi réir údar iomchuí agus arna iarraidh sin.  Ba cheart an rogha a thabhairt d’oibreoirí eacnamaíocha gan nochtadh den sórt sin a cheadú. </w:t>
      </w:r>
      <w:r w:rsidR="009C60CA" w:rsidRPr="00A72C7C">
        <w:rPr>
          <w:b/>
          <w:szCs w:val="24"/>
          <w:lang w:eastAsia="en-US"/>
        </w:rPr>
        <w:t>[Leasú 14]</w:t>
      </w:r>
    </w:p>
    <w:p w14:paraId="260845CF" w14:textId="77777777" w:rsidR="009C60CA" w:rsidRPr="00A72C7C" w:rsidRDefault="009C60CA">
      <w:pPr>
        <w:widowControl/>
        <w:rPr>
          <w:b/>
          <w:i/>
          <w:szCs w:val="24"/>
          <w:lang w:eastAsia="en-US"/>
        </w:rPr>
      </w:pPr>
      <w:r w:rsidRPr="00A72C7C">
        <w:rPr>
          <w:b/>
          <w:i/>
          <w:szCs w:val="24"/>
          <w:lang w:eastAsia="en-US"/>
        </w:rPr>
        <w:br w:type="page"/>
      </w:r>
    </w:p>
    <w:p w14:paraId="266AE0FB" w14:textId="61D037A6" w:rsidR="009C60CA" w:rsidRPr="00A72C7C" w:rsidRDefault="00C26227" w:rsidP="00C26227">
      <w:pPr>
        <w:spacing w:before="120" w:after="120" w:line="360" w:lineRule="auto"/>
        <w:ind w:left="850" w:hanging="850"/>
        <w:rPr>
          <w:szCs w:val="24"/>
          <w:lang w:eastAsia="en-US"/>
        </w:rPr>
      </w:pPr>
      <w:r w:rsidRPr="00A72C7C">
        <w:rPr>
          <w:szCs w:val="24"/>
          <w:lang w:eastAsia="en-US"/>
        </w:rPr>
        <w:lastRenderedPageBreak/>
        <w:t>(24)</w:t>
      </w:r>
      <w:r w:rsidRPr="00A72C7C">
        <w:rPr>
          <w:szCs w:val="24"/>
          <w:lang w:eastAsia="en-US"/>
        </w:rPr>
        <w:tab/>
        <w:t>Chun a áirithiú go mbeidh an Oifig Eorpach Frith‑Chalaoise (OLAF) in ann a cumhachtaí imscrúdúcháin a fheidhmiú i ndáil le gníomhaíochtaí calaoiseacha a dhéanann difear do leasanna an Aontais, is iomchuí rochtain a bheith aici ar shonraí ó Mhol Sonraí Custaim an Aontais Eorpaigh agus an rochtain sin a bheith an‑chosúil leis an rochtain atá ag an gCoimisiún. Dá bhrí sin, ba cheart OLAF a bheith i dteideal na sonraí a phróiseáil i gcomhréir leis na coinníollacha a bhaineann le cosaint sonraí i reachtaíocht ábhartha an Aontais, lena n‑áirítear Rialachán (AE, Euratom) Uimh. 883/2013 ó Pharlaimint na hEorpa agus ón gComhairle</w:t>
      </w:r>
      <w:r w:rsidRPr="00A72C7C">
        <w:rPr>
          <w:szCs w:val="24"/>
          <w:vertAlign w:val="superscript"/>
          <w:lang w:eastAsia="en-US"/>
        </w:rPr>
        <w:footnoteReference w:id="12"/>
      </w:r>
      <w:r w:rsidR="00FF0C3A">
        <w:rPr>
          <w:szCs w:val="24"/>
          <w:lang w:eastAsia="en-US"/>
        </w:rPr>
        <w:t xml:space="preserve"> agus Rialachán (CE</w:t>
      </w:r>
      <w:r w:rsidRPr="00A72C7C">
        <w:rPr>
          <w:szCs w:val="24"/>
          <w:lang w:eastAsia="en-US"/>
        </w:rPr>
        <w:t>) Uimh. 515/97 ón gComhairle</w:t>
      </w:r>
      <w:r w:rsidRPr="00A72C7C">
        <w:rPr>
          <w:szCs w:val="24"/>
          <w:vertAlign w:val="superscript"/>
          <w:lang w:eastAsia="en-US"/>
        </w:rPr>
        <w:footnoteReference w:id="13"/>
      </w:r>
      <w:r w:rsidRPr="00A72C7C">
        <w:rPr>
          <w:szCs w:val="24"/>
          <w:lang w:eastAsia="en-US"/>
        </w:rPr>
        <w:t xml:space="preserve">. Chun a áirithiú go mbeidh OIPE (Oifig an Ionchúisitheora Phoiblí Eorpaigh) in ann a himscrúduithe a dhéanamh ar ábhair a bhaineann le custaim, ba cheart </w:t>
      </w:r>
      <w:r w:rsidRPr="00A72C7C">
        <w:rPr>
          <w:strike/>
          <w:szCs w:val="24"/>
          <w:lang w:eastAsia="en-US"/>
        </w:rPr>
        <w:t>í</w:t>
      </w:r>
      <w:r w:rsidRPr="00A72C7C">
        <w:rPr>
          <w:b/>
          <w:i/>
          <w:szCs w:val="24"/>
          <w:lang w:eastAsia="en-US"/>
        </w:rPr>
        <w:t>di</w:t>
      </w:r>
      <w:r w:rsidRPr="00A72C7C">
        <w:rPr>
          <w:szCs w:val="24"/>
          <w:lang w:eastAsia="en-US"/>
        </w:rPr>
        <w:t xml:space="preserve"> a bheith i dteideal rochtain a </w:t>
      </w:r>
      <w:r w:rsidRPr="00A72C7C">
        <w:rPr>
          <w:strike/>
          <w:szCs w:val="24"/>
          <w:lang w:eastAsia="en-US"/>
        </w:rPr>
        <w:t>iarraidh</w:t>
      </w:r>
      <w:r w:rsidRPr="00A72C7C">
        <w:rPr>
          <w:b/>
          <w:i/>
          <w:szCs w:val="24"/>
          <w:lang w:eastAsia="en-US"/>
        </w:rPr>
        <w:t>fháil</w:t>
      </w:r>
      <w:r w:rsidRPr="00A72C7C">
        <w:rPr>
          <w:szCs w:val="24"/>
          <w:lang w:eastAsia="en-US"/>
        </w:rPr>
        <w:t xml:space="preserve"> ar na sonraí i Mol Sonraí Custaim an Aontais </w:t>
      </w:r>
      <w:r w:rsidRPr="00A72C7C">
        <w:rPr>
          <w:strike/>
          <w:szCs w:val="24"/>
          <w:lang w:eastAsia="en-US"/>
        </w:rPr>
        <w:t>Eorpaigh</w:t>
      </w:r>
      <w:r w:rsidRPr="00A72C7C">
        <w:rPr>
          <w:b/>
          <w:i/>
          <w:szCs w:val="24"/>
          <w:lang w:eastAsia="en-US"/>
        </w:rPr>
        <w:t>agus na sonraí sin a phróiseáil</w:t>
      </w:r>
      <w:r w:rsidRPr="00A72C7C">
        <w:rPr>
          <w:szCs w:val="24"/>
          <w:lang w:eastAsia="en-US"/>
        </w:rPr>
        <w:t>. Chun na feidhmeanna a dhéantar i gcórais TF náisiúnta na mBallstát a chaomhnú, ba cheart an deis a bheith ag údaráis chánach na mBallstát na sonraí a phróiseáil go díreach laistigh de Mhol Sonraí Custaim an Aontais Eorpaigh nó na sonraí a asbhaint ó Mhol Sonraí Custaim an Aontais Eorpaigh agus iad a phróiseáil ar mhodhanna eile. Dá réir sin, údaráis atá freagrach as sábháilteacht bia i gcomhréir le Rialachán (AE) 2017/625 ó Pharlaimint na hEorpa agus ón gComhairle</w:t>
      </w:r>
      <w:r w:rsidRPr="00A72C7C">
        <w:rPr>
          <w:szCs w:val="24"/>
          <w:vertAlign w:val="superscript"/>
          <w:lang w:eastAsia="en-US"/>
        </w:rPr>
        <w:footnoteReference w:id="14"/>
      </w:r>
      <w:r w:rsidRPr="00A72C7C">
        <w:rPr>
          <w:szCs w:val="24"/>
          <w:lang w:eastAsia="en-US"/>
        </w:rPr>
        <w:t xml:space="preserve"> agus na húdaráis atá freagrach as faireachas margaidh i gcomhréir le Rialachán (AE) 2019/1020, ba cheart na seirbhísí agus na huirlisí cearta a sholáthar dóibh i Mol Sonraí Custaim an Aontais </w:t>
      </w:r>
      <w:r w:rsidRPr="00A72C7C">
        <w:rPr>
          <w:szCs w:val="24"/>
          <w:lang w:eastAsia="en-US"/>
        </w:rPr>
        <w:lastRenderedPageBreak/>
        <w:t>Eorpaigh sa chaoi go n‑úsáidfidh siad na sonraí custaim ábhartha chun rannchuidiú le forfheidhmiú reachtaíocht ábhartha an Aontais agus dul i gcomhar le húdaráis chustaim chun na rioscaí go dtiocfaidh táirgí neamhchomhlíontacha isteach san Aontas a laghdú. Arna iarraidh sin dó, is iomchuí rochtain a bheith ag Europol ar shonraí i Mol Sonraí Custaim an Aontais Eorpaigh chun go mbeidh sé in ann a chúraimí a dhéanamh mar a shonraítear i Rialachán (AE) 2016/794 ó Pharlaimint na hEorpa agus ón gComhairle</w:t>
      </w:r>
      <w:r w:rsidRPr="00A72C7C">
        <w:rPr>
          <w:szCs w:val="24"/>
          <w:vertAlign w:val="superscript"/>
          <w:lang w:eastAsia="en-US"/>
        </w:rPr>
        <w:footnoteReference w:id="15"/>
      </w:r>
      <w:r w:rsidRPr="00A72C7C">
        <w:rPr>
          <w:szCs w:val="24"/>
          <w:lang w:eastAsia="en-US"/>
        </w:rPr>
        <w:t>. Ba cheart rochtain ar shonraí neamhphearsanta i Mol Sonraí Custaim an Aontais Eorpaigh a bheith ag gach comhlacht agus údarás eile an Aontais agus gach comhlacht agus údarás náisiúnta eile, lena n‑áirítear an Ghníomhaireacht Eorpach um an nGarda Teorann agus Cósta (Frontex).</w:t>
      </w:r>
      <w:r w:rsidR="009C60CA" w:rsidRPr="00A72C7C">
        <w:rPr>
          <w:szCs w:val="24"/>
          <w:lang w:eastAsia="en-US"/>
        </w:rPr>
        <w:t xml:space="preserve"> </w:t>
      </w:r>
      <w:r w:rsidR="009C60CA" w:rsidRPr="00A72C7C">
        <w:rPr>
          <w:b/>
          <w:szCs w:val="24"/>
          <w:lang w:eastAsia="en-US"/>
        </w:rPr>
        <w:t>[Leasú 15]</w:t>
      </w:r>
    </w:p>
    <w:p w14:paraId="6D45BB4C" w14:textId="77777777" w:rsidR="009C60CA" w:rsidRPr="00A72C7C" w:rsidRDefault="009C60CA">
      <w:pPr>
        <w:widowControl/>
        <w:rPr>
          <w:szCs w:val="24"/>
          <w:lang w:eastAsia="en-US"/>
        </w:rPr>
      </w:pPr>
      <w:r w:rsidRPr="00A72C7C">
        <w:rPr>
          <w:szCs w:val="24"/>
          <w:lang w:eastAsia="en-US"/>
        </w:rPr>
        <w:br w:type="page"/>
      </w:r>
    </w:p>
    <w:p w14:paraId="272F42B4"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(24a)</w:t>
      </w:r>
      <w:r w:rsidRPr="00A72C7C">
        <w:rPr>
          <w:szCs w:val="24"/>
          <w:lang w:eastAsia="en-US"/>
        </w:rPr>
        <w:tab/>
      </w:r>
      <w:r w:rsidRPr="00A72C7C">
        <w:rPr>
          <w:b/>
          <w:i/>
          <w:szCs w:val="24"/>
          <w:lang w:eastAsia="en-US"/>
        </w:rPr>
        <w:t>De bhun Airteagal 24 de Rialachán (AE) 2017/1939</w:t>
      </w:r>
      <w:r w:rsidRPr="00A72C7C">
        <w:rPr>
          <w:szCs w:val="24"/>
          <w:vertAlign w:val="superscript"/>
          <w:lang w:eastAsia="en-US"/>
        </w:rPr>
        <w:footnoteReference w:id="16"/>
      </w:r>
      <w:r w:rsidRPr="00A72C7C">
        <w:rPr>
          <w:b/>
          <w:i/>
          <w:szCs w:val="24"/>
          <w:lang w:eastAsia="en-US"/>
        </w:rPr>
        <w:t xml:space="preserve"> ón gComhairle, ba cheart do na húdaráis chustaim inniúla aon iompar coiriúil a bhféadfadh sé a inniúlacht a fheidhmiú ina leith i gcomhréir le hAirteagail 22 agus 25(2) agus (3) den Rialachán sin a thuairisciú do OIPE gan moill mhíchuí. Ba cheart do na húdaráis inniúla chustaim staonadh ó bhearta a dhéanamh a d’fhéadfadh rúndacht imscrúduithe coiriúla a chur i mbaol ar na fíorais chéanna de chuid an údaráis inniúil náisiúnta bhreithiúnaigh nó forfheidhmithe dlí nó OIPE, nuair a iarrann na húdaráis sin orthu déanamh amhlaidh.</w:t>
      </w:r>
      <w:r w:rsidR="009C60CA" w:rsidRPr="00A72C7C">
        <w:rPr>
          <w:b/>
          <w:i/>
          <w:szCs w:val="24"/>
          <w:lang w:eastAsia="en-US"/>
        </w:rPr>
        <w:t xml:space="preserve"> </w:t>
      </w:r>
      <w:r w:rsidR="009C60CA" w:rsidRPr="00A72C7C">
        <w:rPr>
          <w:b/>
          <w:szCs w:val="24"/>
          <w:lang w:eastAsia="en-US"/>
        </w:rPr>
        <w:t>[Leasú 16]</w:t>
      </w:r>
    </w:p>
    <w:p w14:paraId="5B1EC30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(25)</w:t>
      </w:r>
      <w:r w:rsidRPr="00A72C7C">
        <w:rPr>
          <w:szCs w:val="24"/>
          <w:lang w:eastAsia="en-US"/>
        </w:rPr>
        <w:tab/>
        <w:t>Na rialacha agus na forálacha maidir le rochtain ar Mhol Sonraí Custaim an Aontais Eorpaigh agus maidir le malartú faisnéise, níor cheart dóibh difear a dhéanamh don Chóras Faisnéise Custaim (CIS) a bhunaítear le Rialachán (CE) Uimh. 515/97 ná d’oibleagáidí tuairiscithe faoi Airteagal 24 de Rialachán (AE) 2019/1896 ó Pharlaimint na hEorpa agus ón gComhairle maidir leis an nGarda Teorann agus Cósta Eorpach.</w:t>
      </w:r>
    </w:p>
    <w:p w14:paraId="462D33B2" w14:textId="77777777" w:rsidR="009C60CA" w:rsidRPr="00A72C7C" w:rsidRDefault="00C26227" w:rsidP="00C26227">
      <w:pPr>
        <w:spacing w:before="120" w:after="120" w:line="360" w:lineRule="auto"/>
        <w:ind w:left="850" w:hanging="850"/>
        <w:rPr>
          <w:strike/>
          <w:szCs w:val="24"/>
          <w:lang w:eastAsia="en-US"/>
        </w:rPr>
      </w:pPr>
      <w:r w:rsidRPr="00A72C7C">
        <w:rPr>
          <w:strike/>
          <w:szCs w:val="24"/>
          <w:lang w:eastAsia="en-US"/>
        </w:rPr>
        <w:t>(26)</w:t>
      </w:r>
      <w:r w:rsidRPr="00A72C7C">
        <w:rPr>
          <w:szCs w:val="24"/>
          <w:lang w:eastAsia="en-US"/>
        </w:rPr>
        <w:tab/>
      </w:r>
      <w:r w:rsidRPr="00A72C7C">
        <w:rPr>
          <w:strike/>
          <w:szCs w:val="24"/>
          <w:lang w:eastAsia="en-US"/>
        </w:rPr>
        <w:t>Ba cheart don Choimisiún na módúlachtaí a leagan síos maidir le rochtain na n‑údarás sin ar fad agus rialacha á gcur chun feidhme aige, tar éis measúnú a dhéanamh ar na coimircí atá ann cheana atá i bhfeidhm ag gach údarás nó ag gach catagóir údarás chun a áirithiú go gcaithfear i gceart le sonraí íogaire pearsanta agus tráchtála.</w:t>
      </w:r>
      <w:r w:rsidR="009C60CA" w:rsidRPr="00A72C7C">
        <w:rPr>
          <w:strike/>
          <w:szCs w:val="24"/>
          <w:lang w:eastAsia="en-US"/>
        </w:rPr>
        <w:t xml:space="preserve"> </w:t>
      </w:r>
      <w:r w:rsidR="009C60CA" w:rsidRPr="00A72C7C">
        <w:rPr>
          <w:b/>
          <w:szCs w:val="24"/>
          <w:lang w:eastAsia="en-US"/>
        </w:rPr>
        <w:t>[Leasú 17]</w:t>
      </w:r>
    </w:p>
    <w:p w14:paraId="4F24FE11" w14:textId="77777777" w:rsidR="009C60CA" w:rsidRPr="00A72C7C" w:rsidRDefault="009C60CA">
      <w:pPr>
        <w:widowControl/>
        <w:rPr>
          <w:strike/>
          <w:szCs w:val="24"/>
          <w:lang w:eastAsia="en-US"/>
        </w:rPr>
      </w:pPr>
      <w:r w:rsidRPr="00A72C7C">
        <w:rPr>
          <w:strike/>
          <w:szCs w:val="24"/>
          <w:lang w:eastAsia="en-US"/>
        </w:rPr>
        <w:br w:type="page"/>
      </w:r>
    </w:p>
    <w:p w14:paraId="5933BA2D"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lastRenderedPageBreak/>
        <w:t>(27)</w:t>
      </w:r>
      <w:r w:rsidRPr="00A72C7C">
        <w:rPr>
          <w:szCs w:val="24"/>
          <w:lang w:eastAsia="en-US"/>
        </w:rPr>
        <w:tab/>
        <w:t>Is iomchuí sonraí pearsanta a bheith á stóráil i Mol Sonraí Custaim an Aontais Eorpaigh ar feadh uastréimhse 10 mbliana. Tá údar leis an tréimhse sin i bhfianaise na féidearthachta go dtabharfaidh údaráis chustaim fógra faoin bhfiach custaim suas le 10 mbliana tar éis an fhaisnéis is gá a fháil maidir le coinsíneacht, agus chun a áirithiú go mbeidh an Coimisiún, Údarás Custaim an Aontais Eorpaigh, OLAF</w:t>
      </w:r>
      <w:r w:rsidRPr="00A72C7C">
        <w:rPr>
          <w:b/>
          <w:i/>
          <w:szCs w:val="24"/>
          <w:lang w:eastAsia="en-US"/>
        </w:rPr>
        <w:t>, EPPO</w:t>
      </w:r>
      <w:r w:rsidRPr="00A72C7C">
        <w:rPr>
          <w:szCs w:val="24"/>
          <w:lang w:eastAsia="en-US"/>
        </w:rPr>
        <w:t>, údaráis chustaim agus údaráis seachas údaráis chustaim in ann an fhaisnéis i Mol Sonraí Custaim an Aontais Eorpaigh a chros‑seiceáil in aghaidh na faisnéise a stóráiltear i gcórais eile agus a mhalartaítear leo. Thairis sin, ba cheart an tréimhse ama sin a bheith ailínithe leis an tréimhse stórála a cheanglaítear le reachtaíocht eile a chuireann na húdaráis chustaim i bhfeidhm, i gcás ina mbeidh an reachtaíocht sin ábhartha do rialuithe custaim. Is iomchuí freisin an tréimhse coinneála sonraí a chur ar fionraí tráth ar bith a cheanglaítear sonraí pearsanta chun críoch imeachtaí breithiúnacha agus riaracháin, imscrúduithe agus le linn rialuithe iarscaoilte, ionas nach léirscriosfar na sonraí pearsanta chun nach bhféadfaí iad a úsáid chun na gcríoch sin.</w:t>
      </w:r>
      <w:r w:rsidR="009C60CA" w:rsidRPr="00A72C7C">
        <w:rPr>
          <w:szCs w:val="24"/>
          <w:lang w:eastAsia="en-US"/>
        </w:rPr>
        <w:t xml:space="preserve"> </w:t>
      </w:r>
      <w:r w:rsidR="009C60CA" w:rsidRPr="00A72C7C">
        <w:rPr>
          <w:b/>
          <w:szCs w:val="24"/>
          <w:lang w:eastAsia="en-US"/>
        </w:rPr>
        <w:t>[Leasú 18]</w:t>
      </w:r>
    </w:p>
    <w:p w14:paraId="307A2EAF" w14:textId="77777777" w:rsidR="009C60CA" w:rsidRPr="00A72C7C" w:rsidRDefault="009C60CA">
      <w:pPr>
        <w:widowControl/>
        <w:rPr>
          <w:szCs w:val="24"/>
          <w:lang w:eastAsia="en-US"/>
        </w:rPr>
      </w:pPr>
      <w:r w:rsidRPr="00A72C7C">
        <w:rPr>
          <w:szCs w:val="24"/>
          <w:lang w:eastAsia="en-US"/>
        </w:rPr>
        <w:br w:type="page"/>
      </w:r>
    </w:p>
    <w:p w14:paraId="5A5DBD5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(28)</w:t>
      </w:r>
      <w:r w:rsidRPr="00A72C7C">
        <w:rPr>
          <w:szCs w:val="24"/>
          <w:lang w:eastAsia="en-US"/>
        </w:rPr>
        <w:tab/>
        <w:t>Ba cheart rialacha maidir le cearta ábhar sonraí a shrianadh a bheith san áireamh freisin i gcosaint sonraí pearsanta agus eile i Mol Sonraí Custaim an Aontais Eorpaigh. Dá bhrí sin, is iomchuí go bhféadfadh na húdaráis chustaim, an Coimisiún nó Údarás Custaim an Aontais Eorpaigh srian a chur le ceart ábhar sonraí i gcás inar gá sin chun a áirithiú nach gcuirfear gníomhaíochtaí forfheidhmiúcháin, anailís riosca agus rialuithe custaim i mbaol. Thairis sin, d’fhéadfaí srianta den sórt sin a chur i bhfeidhm freisin i gcás inar gá chun imeachtaí breithiúnacha nó riaracháin a chosaint tar éis gníomhaíochtaí forfheidhmiúcháin. Ba cheart údar cuí a bheith leis na srianta i dtéarmaí gníomhaíochtaí agus sainphribhléidí lucht custaim agus ba cheart iad a bheith teoranta don tréimhse is gá chun na sainphribhléidí sin a chaomhnú.</w:t>
      </w:r>
    </w:p>
    <w:p w14:paraId="5935EE00"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t>(29)</w:t>
      </w:r>
      <w:r w:rsidRPr="00A72C7C">
        <w:rPr>
          <w:szCs w:val="24"/>
          <w:lang w:eastAsia="en-US"/>
        </w:rPr>
        <w:tab/>
        <w:t>Aon phróiseáil sonraí pearsanta faoin Rialachán seo, ba cheart í a dhéanamh i gcomhréir le forálacha Rialachán (AE) 2016/679, Rialachán (AE) 2018/1725 ó Pharlaimint na hEorpa agus ón gComhairle nó Threoir (AE) 2016/680 ó Pharlaimint na hEorpa agus ón gComhairle, laistigh de raon feidhme a gcur i bhfeidhm faoi seach.</w:t>
      </w:r>
    </w:p>
    <w:p w14:paraId="04F85AB5" w14:textId="77777777" w:rsidR="009C60CA" w:rsidRPr="00A72C7C" w:rsidRDefault="009C60CA">
      <w:pPr>
        <w:widowControl/>
        <w:rPr>
          <w:szCs w:val="24"/>
          <w:lang w:eastAsia="en-US"/>
        </w:rPr>
      </w:pPr>
      <w:r w:rsidRPr="00A72C7C">
        <w:rPr>
          <w:szCs w:val="24"/>
          <w:lang w:eastAsia="en-US"/>
        </w:rPr>
        <w:br w:type="page"/>
      </w:r>
    </w:p>
    <w:p w14:paraId="46BC8A0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(30)</w:t>
      </w:r>
      <w:r w:rsidRPr="00A72C7C">
        <w:rPr>
          <w:szCs w:val="24"/>
          <w:lang w:eastAsia="en-US"/>
        </w:rPr>
        <w:tab/>
        <w:t xml:space="preserve">Chuathas i gcomhairle leis an Maoirseoir Eorpach ar Chosaint Sonraí i gcomhréir le hAirteagal 42(1) de Rialachán (AE) 2018/1725 agus thug sé tuairim uaidh an </w:t>
      </w:r>
      <w:r w:rsidRPr="00A72C7C">
        <w:rPr>
          <w:strike/>
          <w:szCs w:val="24"/>
          <w:lang w:eastAsia="en-US"/>
        </w:rPr>
        <w:t>[...]</w:t>
      </w:r>
      <w:r w:rsidRPr="00A72C7C">
        <w:rPr>
          <w:b/>
          <w:i/>
          <w:szCs w:val="24"/>
          <w:lang w:eastAsia="en-US"/>
        </w:rPr>
        <w:t>11 Iúil 2023</w:t>
      </w:r>
      <w:r w:rsidRPr="00A72C7C">
        <w:rPr>
          <w:szCs w:val="24"/>
          <w:lang w:eastAsia="en-US"/>
        </w:rPr>
        <w:t>.</w:t>
      </w:r>
      <w:r w:rsidRPr="00A72C7C">
        <w:rPr>
          <w:b/>
          <w:i/>
          <w:szCs w:val="24"/>
          <w:lang w:eastAsia="en-US"/>
        </w:rPr>
        <w:t xml:space="preserve"> Meabhraíonn an Maoirseoir Eorpach ar Chosaint Sonraí, óna naoi moladh, gur cheart na critéir riosca atá le húsáid chun daoine a roghnú trí bhíthin uathphróiseáil, nuair a dhéantar cinntí aonair mar thoradh orthu, a bheith bunaithe ar imthosca atá iontaofa agus nasctha go díreach le tosca oibiachtúla, nach bhfuil riosca idirdhealaithe díreach nó indíreach ag baint leo, amhail cine, bunadh eitneach, reiligiún, treoshuíomh polaitiúil, gnéaschlaonadh, agus nach bhfuil róleathan.</w:t>
      </w:r>
      <w:r w:rsidR="009C60CA" w:rsidRPr="00A72C7C">
        <w:rPr>
          <w:b/>
          <w:i/>
          <w:szCs w:val="24"/>
          <w:lang w:eastAsia="en-US"/>
        </w:rPr>
        <w:t xml:space="preserve"> </w:t>
      </w:r>
      <w:r w:rsidR="009C60CA" w:rsidRPr="00A72C7C">
        <w:rPr>
          <w:b/>
          <w:szCs w:val="24"/>
          <w:lang w:eastAsia="en-US"/>
        </w:rPr>
        <w:t>[Leasú 19]</w:t>
      </w:r>
    </w:p>
    <w:p w14:paraId="4A07F1D4" w14:textId="77777777" w:rsidR="009C60CA" w:rsidRPr="00A72C7C" w:rsidRDefault="00C26227" w:rsidP="00C26227">
      <w:pPr>
        <w:spacing w:before="120" w:after="120" w:line="360" w:lineRule="auto"/>
        <w:ind w:left="850" w:hanging="850"/>
        <w:rPr>
          <w:b/>
          <w:i/>
          <w:szCs w:val="24"/>
          <w:lang w:eastAsia="en-US"/>
        </w:rPr>
      </w:pPr>
      <w:r w:rsidRPr="00A72C7C">
        <w:rPr>
          <w:b/>
          <w:i/>
          <w:szCs w:val="24"/>
          <w:lang w:eastAsia="en-US"/>
        </w:rPr>
        <w:t>(30a)</w:t>
      </w:r>
      <w:r w:rsidRPr="00A72C7C">
        <w:rPr>
          <w:szCs w:val="24"/>
          <w:lang w:eastAsia="en-US"/>
        </w:rPr>
        <w:tab/>
      </w:r>
      <w:r w:rsidRPr="00A72C7C">
        <w:rPr>
          <w:b/>
          <w:i/>
          <w:szCs w:val="24"/>
          <w:lang w:eastAsia="en-US"/>
        </w:rPr>
        <w:t>Chun creat coiteann a bhunú don aontas custaim, is gá Timpeallacht Ionaid Ilfhreastail an Aontais Eorpaigh maidir le Custam (‘Timpeallacht Ionaid Ilfhreastail AE maidir le Custam’) a chomhtháthú i gCód Custaim an Aontais. Dá bhrí sin, ba cheart Rialachán (AE) 2022/2399 ó Pharlaimint na hEorpa agus ón gComhairle</w:t>
      </w:r>
      <w:r w:rsidRPr="00A72C7C">
        <w:rPr>
          <w:szCs w:val="24"/>
          <w:vertAlign w:val="superscript"/>
          <w:lang w:eastAsia="en-US"/>
        </w:rPr>
        <w:footnoteReference w:id="17"/>
      </w:r>
      <w:r w:rsidRPr="00A72C7C">
        <w:rPr>
          <w:b/>
          <w:i/>
          <w:szCs w:val="24"/>
          <w:lang w:eastAsia="en-US"/>
        </w:rPr>
        <w:t xml:space="preserve"> a aisghairm agus Timpeallacht Ionaid Ilfhreastail an Aontais Eorpaigh maidir le Custam a chur leis an Rialachán seo. </w:t>
      </w:r>
      <w:r w:rsidR="009C60CA" w:rsidRPr="00A72C7C">
        <w:rPr>
          <w:b/>
          <w:szCs w:val="24"/>
          <w:lang w:eastAsia="en-US"/>
        </w:rPr>
        <w:t>[Leasú 20]</w:t>
      </w:r>
    </w:p>
    <w:p w14:paraId="2DD53034" w14:textId="77777777" w:rsidR="009C60CA" w:rsidRPr="00A72C7C" w:rsidRDefault="009C60CA">
      <w:pPr>
        <w:widowControl/>
        <w:rPr>
          <w:b/>
          <w:i/>
          <w:szCs w:val="24"/>
          <w:lang w:eastAsia="en-US"/>
        </w:rPr>
      </w:pPr>
      <w:r w:rsidRPr="00A72C7C">
        <w:rPr>
          <w:b/>
          <w:i/>
          <w:szCs w:val="24"/>
          <w:lang w:eastAsia="en-US"/>
        </w:rPr>
        <w:br w:type="page"/>
      </w:r>
    </w:p>
    <w:p w14:paraId="66A6FABA" w14:textId="77777777" w:rsidR="009C60CA" w:rsidRPr="00A72C7C" w:rsidRDefault="00C26227" w:rsidP="00C26227">
      <w:pPr>
        <w:spacing w:before="120" w:after="120" w:line="360" w:lineRule="auto"/>
        <w:ind w:left="850" w:hanging="850"/>
        <w:rPr>
          <w:b/>
          <w:i/>
          <w:szCs w:val="24"/>
          <w:lang w:eastAsia="en-US"/>
        </w:rPr>
      </w:pPr>
      <w:r w:rsidRPr="00A72C7C">
        <w:rPr>
          <w:b/>
          <w:i/>
          <w:szCs w:val="24"/>
          <w:lang w:eastAsia="en-US"/>
        </w:rPr>
        <w:lastRenderedPageBreak/>
        <w:t>(30b)</w:t>
      </w:r>
      <w:r w:rsidRPr="00A72C7C">
        <w:rPr>
          <w:szCs w:val="24"/>
          <w:lang w:eastAsia="en-US"/>
        </w:rPr>
        <w:tab/>
      </w:r>
      <w:r w:rsidRPr="00A72C7C">
        <w:rPr>
          <w:b/>
          <w:i/>
          <w:szCs w:val="24"/>
          <w:lang w:eastAsia="en-US"/>
        </w:rPr>
        <w:t>Chun timpeallacht lán-digiteach agus próiseas éifeachtach imréitigh earraí a bhaint amach do na páirtithe uile a bhfuil baint acu leis an trádáil idirnáisiúnta, is gá rialacha comhchoiteanna a bhunú le haghaidh Timpeallacht Ionaid Ilfhreastail an Aontais Eorpaigh maidir le Custam atá comhchuibhithe agus comhtháite. Ba cheart Mol Sonraí Custaim an Aontais agus córais neamhchustaim an Aontais dá dtagraítear in Iarscríbhinn Ia a ghabhann leis an Rialachán seo a bheith san áireamh sa timpeallacht sin. Ba cheart do Mhol Sonraí Custaim an Aontais malartú faisnéise le córais neamhchustaim an Aontais a chumasú i gcomhréir le Timpeallacht an Ionaid Ilfhreastail maidir le Custam. Ba cheart Timpeallacht Ionaid Ilfhreastail an Aontais Eorpaigh maidir le Custam a fhorbairt agus aird á tabhairt ar na féidearthachtaí maidir le sainaithint agus fíordheimhniú iontaofa a thairgtear le Rialachán (AE) Uimh. 910/2014 ó Pharlaimint na hEorpa agus ón gComhairle</w:t>
      </w:r>
      <w:r w:rsidRPr="00A72C7C">
        <w:rPr>
          <w:szCs w:val="24"/>
          <w:vertAlign w:val="superscript"/>
          <w:lang w:eastAsia="en-US"/>
        </w:rPr>
        <w:footnoteReference w:id="18"/>
      </w:r>
      <w:r w:rsidRPr="00A72C7C">
        <w:rPr>
          <w:b/>
          <w:i/>
          <w:szCs w:val="24"/>
          <w:lang w:eastAsia="en-US"/>
        </w:rPr>
        <w:t xml:space="preserve"> agus an prionsabal ‘aon-uaire’, i gcás inarb iomchuí, mar a athdhearbhaítear i Rialachán (AE) 2018/1724 ó Pharlaimint na hEorpa agus ón gComhairle</w:t>
      </w:r>
      <w:r w:rsidRPr="00A72C7C">
        <w:rPr>
          <w:szCs w:val="24"/>
          <w:vertAlign w:val="superscript"/>
          <w:lang w:eastAsia="en-US"/>
        </w:rPr>
        <w:footnoteReference w:id="19"/>
      </w:r>
      <w:r w:rsidRPr="00A72C7C">
        <w:rPr>
          <w:b/>
          <w:i/>
          <w:szCs w:val="24"/>
          <w:lang w:eastAsia="en-US"/>
        </w:rPr>
        <w:t>. Chun Timpeallacht Ionaid Ilfhreastail an Aontais Eorpaigh maidir le Custam a chur chun feidhme, is gá, ar bhonn an treoirthionscadail, córas malartaithe deimhnithe a bhunú, eadhon Córas leictreonach Malartaithe Deimhnithe Ionaid Ilfhreastail an Aontais Eorpaigh maidir le Custam (CSW-CERTEX AE), lena ndéanfar Mol Sonraí Custaim an Aontais agus córais neamhchustaim an Aontais lena mbainistítear foirmiúlachtaí neamhchustaim sonracha a idirnascadh. Is gá freisin Mol Sonraí Custaim an Aontais a chomhtháthú i dTimpeallacht Ionaid Ilfhreastail an Aontais Eorpaigh maidir le Custam, agus tacar rialacha a bhunú maidir le comhar riaracháin digiteach laistigh de Thimpeallacht Ionaid Ilfhreastail an Aon</w:t>
      </w:r>
      <w:r w:rsidR="009C60CA" w:rsidRPr="00A72C7C">
        <w:rPr>
          <w:b/>
          <w:i/>
          <w:szCs w:val="24"/>
          <w:lang w:eastAsia="en-US"/>
        </w:rPr>
        <w:t xml:space="preserve">tais Eorpaigh maidir le Custam. </w:t>
      </w:r>
      <w:r w:rsidR="009C60CA" w:rsidRPr="00A72C7C">
        <w:rPr>
          <w:b/>
          <w:szCs w:val="24"/>
          <w:lang w:eastAsia="en-US"/>
        </w:rPr>
        <w:t>[Leasú 21]</w:t>
      </w:r>
    </w:p>
    <w:p w14:paraId="2EEDA87C" w14:textId="77777777" w:rsidR="009C60CA" w:rsidRPr="00A72C7C" w:rsidRDefault="009C60CA">
      <w:pPr>
        <w:widowControl/>
        <w:rPr>
          <w:b/>
          <w:i/>
          <w:szCs w:val="24"/>
          <w:lang w:eastAsia="en-US"/>
        </w:rPr>
      </w:pPr>
      <w:r w:rsidRPr="00A72C7C">
        <w:rPr>
          <w:b/>
          <w:i/>
          <w:szCs w:val="24"/>
          <w:lang w:eastAsia="en-US"/>
        </w:rPr>
        <w:br w:type="page"/>
      </w:r>
    </w:p>
    <w:p w14:paraId="6E655AA3"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(30c)</w:t>
      </w:r>
      <w:r w:rsidRPr="00A72C7C">
        <w:rPr>
          <w:szCs w:val="24"/>
          <w:lang w:eastAsia="en-US"/>
        </w:rPr>
        <w:tab/>
      </w:r>
      <w:r w:rsidRPr="00A72C7C">
        <w:rPr>
          <w:b/>
          <w:i/>
          <w:szCs w:val="24"/>
          <w:lang w:eastAsia="en-US"/>
        </w:rPr>
        <w:t>Ba cheart Timpeallacht Ionaid Ilfhreastail an Aontais Eorpaigh maidir le Custam a ailíniú agus a dhéanamh chomh hidir-inoibritheach agus is féidir le córais eile a bhaineann le custam atá ann cheana nó a bheidh ann amach anseo, amhail an córas imréitigh láraithe faoin Rialachán seo. I gcás inarb ábhartha, ba cheart sineirgí a lorg idir timpeallacht Ionaid Ilfhreastail Mhuirí Eorpaigh arna bunú le Rialachán (AE) 2019/1239 ó Pharlaimint na hEorpa agus ón gComhairle</w:t>
      </w:r>
      <w:r w:rsidRPr="00A72C7C">
        <w:rPr>
          <w:szCs w:val="24"/>
          <w:vertAlign w:val="superscript"/>
          <w:lang w:eastAsia="en-US"/>
        </w:rPr>
        <w:footnoteReference w:id="20"/>
      </w:r>
      <w:r w:rsidRPr="00A72C7C">
        <w:rPr>
          <w:b/>
          <w:i/>
          <w:szCs w:val="24"/>
          <w:lang w:eastAsia="en-US"/>
        </w:rPr>
        <w:t xml:space="preserve"> agus Timpeallacht Ionaid Ilfhreastail an Aontais Eorpaigh maidir le Custam.</w:t>
      </w:r>
      <w:r w:rsidR="009C60CA" w:rsidRPr="00A72C7C">
        <w:rPr>
          <w:b/>
          <w:i/>
          <w:szCs w:val="24"/>
          <w:lang w:eastAsia="en-US"/>
        </w:rPr>
        <w:t xml:space="preserve"> </w:t>
      </w:r>
      <w:r w:rsidR="009C60CA" w:rsidRPr="00A72C7C">
        <w:rPr>
          <w:b/>
          <w:szCs w:val="24"/>
          <w:lang w:eastAsia="en-US"/>
        </w:rPr>
        <w:t>[Leasú 22]</w:t>
      </w:r>
    </w:p>
    <w:p w14:paraId="415304E5" w14:textId="77777777" w:rsidR="009C60CA" w:rsidRPr="00A72C7C" w:rsidRDefault="00C26227" w:rsidP="00C26227">
      <w:pPr>
        <w:spacing w:before="120" w:after="120" w:line="360" w:lineRule="auto"/>
        <w:ind w:left="850" w:hanging="850"/>
        <w:rPr>
          <w:b/>
          <w:i/>
          <w:szCs w:val="24"/>
          <w:lang w:eastAsia="en-US"/>
        </w:rPr>
      </w:pPr>
      <w:r w:rsidRPr="00A72C7C">
        <w:rPr>
          <w:b/>
          <w:i/>
          <w:szCs w:val="24"/>
          <w:lang w:eastAsia="en-US"/>
        </w:rPr>
        <w:t>(30d)</w:t>
      </w:r>
      <w:r w:rsidRPr="00A72C7C">
        <w:rPr>
          <w:szCs w:val="24"/>
          <w:lang w:eastAsia="en-US"/>
        </w:rPr>
        <w:tab/>
      </w:r>
      <w:r w:rsidRPr="00A72C7C">
        <w:rPr>
          <w:b/>
          <w:i/>
          <w:szCs w:val="24"/>
          <w:lang w:eastAsia="en-US"/>
        </w:rPr>
        <w:t>Ní mór do Thimpeallacht Ionaid Ilfhreastail an Aontais maidir le Custam réitigh a chomhtháthú lena n-áirithítear ardleibhéal cibearshlándála chun go gcoiscfear, a mhéid is féidir, ionsaithe a d’fhéadfadh cur isteach ar na córais chustaim agus neamhchustaim, a d’fhéadfadh dochar a dhéanamh do shlándáil trádála nó a d’fhéadfadh dochar a dhéanamh do gheilleagar an Aontais. Ba cheart caighdeáin chibearshlándála a dhearadh sa chaoi is go bhforbrófar iad ar aon luas leis na ceanglais rialála maidir le slándáil faisnéise líonra. Agus Timpeallacht Ionaid Ilfhreastail an Aontais maidir le Custam á forbairt, á hoibriú agus á cothabháil, ba cheart don Choimisiún agus do na Ballstáit treoirlínte iomchuí arna n-eisiúint ag Gníomhaireacht an Aontais Eorpaigh um Chibearshlándáil (ENISA) maidir leis an gcibearshlándáil a leanúint.</w:t>
      </w:r>
      <w:r w:rsidR="009C60CA" w:rsidRPr="00A72C7C">
        <w:rPr>
          <w:b/>
          <w:i/>
          <w:szCs w:val="24"/>
          <w:lang w:eastAsia="en-US"/>
        </w:rPr>
        <w:t xml:space="preserve"> </w:t>
      </w:r>
      <w:r w:rsidR="009C60CA" w:rsidRPr="00A72C7C">
        <w:rPr>
          <w:b/>
          <w:szCs w:val="24"/>
          <w:lang w:eastAsia="en-US"/>
        </w:rPr>
        <w:t>[Leasú 23]</w:t>
      </w:r>
    </w:p>
    <w:p w14:paraId="28EF8B67" w14:textId="77777777" w:rsidR="009C60CA" w:rsidRPr="00A72C7C" w:rsidRDefault="009C60CA">
      <w:pPr>
        <w:widowControl/>
        <w:rPr>
          <w:b/>
          <w:i/>
          <w:szCs w:val="24"/>
          <w:lang w:eastAsia="en-US"/>
        </w:rPr>
      </w:pPr>
      <w:r w:rsidRPr="00A72C7C">
        <w:rPr>
          <w:b/>
          <w:i/>
          <w:szCs w:val="24"/>
          <w:lang w:eastAsia="en-US"/>
        </w:rPr>
        <w:br w:type="page"/>
      </w:r>
    </w:p>
    <w:p w14:paraId="08C3A977" w14:textId="77777777" w:rsidR="009C60CA" w:rsidRPr="00A72C7C" w:rsidRDefault="00C26227" w:rsidP="00C26227">
      <w:pPr>
        <w:spacing w:before="120" w:after="120" w:line="360" w:lineRule="auto"/>
        <w:ind w:left="850" w:hanging="850"/>
        <w:rPr>
          <w:b/>
          <w:i/>
          <w:szCs w:val="24"/>
          <w:lang w:eastAsia="en-US"/>
        </w:rPr>
      </w:pPr>
      <w:r w:rsidRPr="00A72C7C">
        <w:rPr>
          <w:b/>
          <w:i/>
          <w:szCs w:val="24"/>
          <w:lang w:eastAsia="en-US"/>
        </w:rPr>
        <w:lastRenderedPageBreak/>
        <w:t>(30e)</w:t>
      </w:r>
      <w:r w:rsidRPr="00A72C7C">
        <w:rPr>
          <w:szCs w:val="24"/>
          <w:lang w:eastAsia="en-US"/>
        </w:rPr>
        <w:tab/>
      </w:r>
      <w:r w:rsidRPr="00A72C7C">
        <w:rPr>
          <w:b/>
          <w:i/>
          <w:szCs w:val="24"/>
          <w:lang w:eastAsia="en-US"/>
        </w:rPr>
        <w:t xml:space="preserve">Foirmiúlachtaí neamhchustaim an Aontais a leagtar síos i reachtaíocht de chuid an Aontais nach reachtaíocht chustaim í a bhfuil sé de chúram ar na húdaráis chustaim iad a fhorfheidhmiú, ba cheart iad a chumhdach leis an malartú faisnéise digití trí CSW-CERTEX AE. Is éard atá i bhfoirmiúlachtaí neamhchustaim an Aontais gach oibríocht atá le déanamh ag duine nádúrtha, oibreoir eacnamaíoch nó údarás inniúil comhpháirtíochta le haghaidh gluaiseacht idirnáisiúnta earraí, lena n-áirítear an chuid sin den ghluaiseacht idir na Ballstáit, nuair is gá sin. Leis na foirmiúlachtaí sin déantar oibleagáidí éagsúla a fhorchur maidir le hearraí áirithe a allmhairiú, a onnmhairiú nó a a chur faoi idirthuras agus tá tábhacht bhunúsach ag baint lena bhfíorú trí rialuithe custaim ó thaobh fheidhmiú éifeachtach Thimpeallacht Ionaid Ilfhreastail an Aontais maidir le Custam. Ba cheart do CSW-CERTEX AE foirmiúlachtaí digitithe a leagtar síos i reachtaíocht an Aontais agus arna mbainistiú ag údaráis inniúla chomhpháirtíochta i gcórais leictreonacha neamhchustaim de chuid an Aontais a chumhdach, lena stóráiltear an fhaisnéis ábhartha ó na Ballstáit uile is gá le haghaidh imréiteach earraí. Is iomchuí, dá bhrí sin, foirmiúlachtaí neamhchustaim an Aontais agus córais neamhchustaim an Aontais faoi seach ar cheart iad a bheith faoi réir comhar digiteach trí CSW-CERTEX AE a shainaithint. Go háirithe, ba cheart an sainmhíniú ar chórais neamhchustaim an Aontais a bheith leathan agus ba cheart a chuimsiú leis na cásanna agus na foirmlithe dlíthiúla éagsúla i ngníomhartha dlí de chuid an Aontais lena gcumasaíodh nó lena gcumasófar cruthú agus úsáid na gcóras sin. Thairis sin, is iomchuí freisin na dátaí a shonrú faoinar cheart córas sonrach neamhchustaim an Aontais lena gcumhdaítear foirmiúlacht neamhchustaim de chuid an Aontais agus Mol Sonraí Custaim an Aontais a idirnascadh le CSW-CERTEX AE. Ba cheart go léireodh na dátaí sin na dátaí a bhunaítear i reachtaíocht an Aontais cé is moite den reachtaíocht chustaim chun foirmiúlacht shonrach neamhchustaim an Aontais a chomhlíonadh, chun comhlíonadh a cheadú trí Thimpeallacht Ionaid Ilfhreastail an Aontais Eorpaigh maidir le Custam. Go háirithe, ba cheart a chumhdach ar dtús, le CSW-CERTEX AE, ceanglais sláintíochta agus fíteashláintíochta, rialacha lena rialaítear allmhairiú táirgí orgánacha, ceanglais chomhshaoil maidir le gáis cheaptha teasa fhluairínithe agus substaintí ídithe ózóin, agus foirmiúlachtaí a bhaineann le hallmhairiú earraí cultúrtha. </w:t>
      </w:r>
      <w:r w:rsidR="009C60CA" w:rsidRPr="00A72C7C">
        <w:rPr>
          <w:b/>
          <w:szCs w:val="24"/>
          <w:lang w:eastAsia="en-US"/>
        </w:rPr>
        <w:t>[Leasú 24]</w:t>
      </w:r>
    </w:p>
    <w:p w14:paraId="5548F2CD"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(30f)</w:t>
      </w:r>
      <w:r w:rsidRPr="00A72C7C">
        <w:rPr>
          <w:szCs w:val="24"/>
          <w:lang w:eastAsia="en-US"/>
        </w:rPr>
        <w:tab/>
      </w:r>
      <w:r w:rsidRPr="00A72C7C">
        <w:rPr>
          <w:b/>
          <w:i/>
          <w:szCs w:val="24"/>
          <w:lang w:eastAsia="en-US"/>
        </w:rPr>
        <w:t xml:space="preserve">Ba cheart malartú faisnéise idir Mol Sonraí Custaim an Aontais agus córais neamhchustaim an Aontais a éascú le CSW-CERTEX AE . Dá réir sin, nuair a chuireann oibreoir eacnamaíoch dearbhú custaim nó dearbhú ath-onnmhairiúcháin isteach, lena gceanglaítear foirmiúlachtaí neamhchustaim an Aontais a bheith comhlíonta, ba cheart údaráis chustaim agus údaráis inniúla chomhpháirtíochta a bheith in ann an fhaisnéis a éilítear don phróiseas imréitigh custaim a mhalartú agus a fhíorú go huathoibríoch agus go héifeachtach. Le comhar agus comhordú digiteach feabhsaithe idir údaráis chustaim agus údaráis inniúla chomhpháirtíochta, ba cheart go mbeadh próisis níos comhtháite, níos tapúla agus níos simplí gan pháipéar ann maidir le himréiteach earraí agus forfheidhmiú agus comhlíonadh níos fearr foirmiúlachtaí neamhchustaim an Aontais. </w:t>
      </w:r>
      <w:r w:rsidR="009C60CA" w:rsidRPr="00A72C7C">
        <w:rPr>
          <w:b/>
          <w:szCs w:val="24"/>
          <w:lang w:eastAsia="en-US"/>
        </w:rPr>
        <w:t>[Leasú 25]</w:t>
      </w:r>
    </w:p>
    <w:p w14:paraId="6A9781A1" w14:textId="77777777" w:rsidR="009C60CA" w:rsidRPr="00A72C7C" w:rsidRDefault="00C26227" w:rsidP="00C26227">
      <w:pPr>
        <w:spacing w:before="120" w:after="120" w:line="360" w:lineRule="auto"/>
        <w:ind w:left="850" w:hanging="850"/>
        <w:rPr>
          <w:b/>
          <w:i/>
          <w:szCs w:val="24"/>
          <w:lang w:eastAsia="en-US"/>
        </w:rPr>
      </w:pPr>
      <w:r w:rsidRPr="00A72C7C">
        <w:rPr>
          <w:b/>
          <w:i/>
          <w:szCs w:val="24"/>
          <w:lang w:eastAsia="en-US"/>
        </w:rPr>
        <w:t>(30g)</w:t>
      </w:r>
      <w:r w:rsidRPr="00A72C7C">
        <w:rPr>
          <w:szCs w:val="24"/>
          <w:lang w:eastAsia="en-US"/>
        </w:rPr>
        <w:tab/>
      </w:r>
      <w:r w:rsidRPr="00A72C7C">
        <w:rPr>
          <w:b/>
          <w:i/>
          <w:szCs w:val="24"/>
          <w:lang w:eastAsia="en-US"/>
        </w:rPr>
        <w:t xml:space="preserve">Ba cheart don Choimisiún, i gcomhar leis na Ballstáit, CSW-CERTEX AE a fhorbairt, a chomhtháthú agus a oibriú, lena n-áirítear oiliúint iomchuí a chur ar fáil do na Ballstáit maidir lena fheidhmiú agus lena chur chun feidhme. Chun seirbhísí ilfhreastail iomchuí comhchuibhithe agus caighdeánaithe a sholáthar ar leibhéal an Aontais le haghaidh fhoirmiúlachtaí neamhchustaim an Aontais, ba cheart don Choimisiún gach ceann de chórais neamhchustaim an Aontais a nascadh le CSW-CERTEX AE. Ba cheart don Choimisiún a bheith freagrach as Mol Sonraí Custaim an Aontais a idirnascadh le CSW-CERTEX AE, le cúnamh, i gcás inar gá, ó Údarás Custaim an Aontais. </w:t>
      </w:r>
      <w:r w:rsidR="009C60CA" w:rsidRPr="00A72C7C">
        <w:rPr>
          <w:b/>
          <w:szCs w:val="24"/>
          <w:lang w:eastAsia="en-US"/>
        </w:rPr>
        <w:t>[Leasú 26]</w:t>
      </w:r>
    </w:p>
    <w:p w14:paraId="5154F18D" w14:textId="77777777" w:rsidR="009C60CA" w:rsidRPr="00A72C7C" w:rsidRDefault="009C60CA">
      <w:pPr>
        <w:widowControl/>
        <w:rPr>
          <w:b/>
          <w:i/>
          <w:szCs w:val="24"/>
          <w:lang w:eastAsia="en-US"/>
        </w:rPr>
      </w:pPr>
      <w:r w:rsidRPr="00A72C7C">
        <w:rPr>
          <w:b/>
          <w:i/>
          <w:szCs w:val="24"/>
          <w:lang w:eastAsia="en-US"/>
        </w:rPr>
        <w:br w:type="page"/>
      </w:r>
    </w:p>
    <w:p w14:paraId="42C395EC" w14:textId="77777777" w:rsidR="009C60CA" w:rsidRPr="00A72C7C" w:rsidRDefault="00C26227" w:rsidP="00C26227">
      <w:pPr>
        <w:spacing w:before="120" w:after="120" w:line="360" w:lineRule="auto"/>
        <w:ind w:left="850" w:hanging="850"/>
        <w:rPr>
          <w:b/>
          <w:i/>
          <w:szCs w:val="24"/>
          <w:lang w:eastAsia="en-US"/>
        </w:rPr>
      </w:pPr>
      <w:r w:rsidRPr="00A72C7C">
        <w:rPr>
          <w:szCs w:val="24"/>
          <w:lang w:eastAsia="en-US"/>
        </w:rPr>
        <w:lastRenderedPageBreak/>
        <w:t>(31)</w:t>
      </w:r>
      <w:r w:rsidRPr="00A72C7C">
        <w:rPr>
          <w:szCs w:val="24"/>
          <w:lang w:eastAsia="en-US"/>
        </w:rPr>
        <w:tab/>
        <w:t>Is rud bunúsach é sraith bainistíochta riosca custaim ar leibhéal an Aontais a bheith ann chun a áirithiú go gcuirfear rialuithe custaim i bhfeidhm go comhchuibhithe sna Ballstáit.  Is ann faoi láthair do chreat coiteann bainistíochta riosca lena gcuimsítear an fhéidearthacht go ndéanfaí réimsí coiteanna rialaithe tosaíochta agus critéir agus caighdeáin choiteanna riosca a shainaithint i réimse an riosca airgeadais chun rialuithe custaim a dhéanamh, ach tá easnaimh mhóra ann. Chun aghaidh a thabhairt ar an díobháil a dhéantar do leasanna airgeadais agus neamhairgeadais an Aontais agus na mBallstát toisc nach bhfuil rialuithe custaim á gcur i bhfeidhm go comhchuibhithe agus toisc go bhfuil easpa bainistíochta riosca comhchuibhithe ann, is iomchuí na rialacha a leasú chun cur chuige níos stóinsí i leith bainistíocht riosca a bhunú lena dtabharfar aghaidh ar rioscaí airgeadais agus neamhairgeadais araon. Áirítear leis sin dul i ngleic leis na dúshláin struchtúracha maidir leis an mbainistíocht riosca ar rioscaí airgeadais a shainaithin Cúirt Iniúchóirí na hEorpa. Go sonrach, is iomchuí tuairisc a thabhairt ar na gníomhaíochtaí a chuimsítear i mbainistíocht riosca custaim, i gcur chuige timthriallach. Tá sé tábhachtach na róil agus na freagrachtaí atá ag an gCoimisiún, ag Údarás Custaim an Aontais Eorpaigh agus ag údaráis chustaim na mBallstát a shainaithint freisin. Tá sé fíor‑riachtanach freisin foráil a dhéanamh maidir le go bhféadfaidh an Coimisiún réimsí coiteanna rialaithe tosaíochta agus critéir agus caighdeáin choiteanna riosca a bhunú, agus go bhféadfaidh sé réimsí sonracha a shainaithint i réimse reachtaíochta eile a chuireann na húdaráis chustaim i bhfeidhm ar fiú tosaíocht a thabhairt dóibh le haghaidh bainistíocht choiteann riosca agus rialuithe, gan an tslándáil a chur i mbaol.</w:t>
      </w:r>
      <w:r w:rsidRPr="00A72C7C">
        <w:rPr>
          <w:b/>
          <w:i/>
          <w:szCs w:val="24"/>
          <w:lang w:eastAsia="en-US"/>
        </w:rPr>
        <w:t xml:space="preserve"> Chuige sin, tá gá le dlúthchomhar leis na húdaráis inniúla a fhorfheidhmíonn reachtaíocht eile arna cur i bhfeidhm ag lucht custaim, agus béim ar leith á leagan ar chomhoibriú le húdaráis faireachais margaidh. </w:t>
      </w:r>
      <w:r w:rsidR="009C60CA" w:rsidRPr="00A72C7C">
        <w:rPr>
          <w:b/>
          <w:szCs w:val="24"/>
          <w:lang w:eastAsia="en-US"/>
        </w:rPr>
        <w:t>[Leasú 27]</w:t>
      </w:r>
    </w:p>
    <w:p w14:paraId="645B678F" w14:textId="77777777" w:rsidR="009C60CA" w:rsidRPr="00A72C7C" w:rsidRDefault="009C60CA">
      <w:pPr>
        <w:widowControl/>
        <w:rPr>
          <w:b/>
          <w:i/>
          <w:szCs w:val="24"/>
          <w:lang w:eastAsia="en-US"/>
        </w:rPr>
      </w:pPr>
      <w:r w:rsidRPr="00A72C7C">
        <w:rPr>
          <w:b/>
          <w:i/>
          <w:szCs w:val="24"/>
          <w:lang w:eastAsia="en-US"/>
        </w:rPr>
        <w:br w:type="page"/>
      </w:r>
    </w:p>
    <w:p w14:paraId="21A0B736" w14:textId="77777777" w:rsidR="009C60CA" w:rsidRPr="00A72C7C" w:rsidRDefault="00C26227" w:rsidP="00C26227">
      <w:pPr>
        <w:spacing w:before="120" w:after="120" w:line="360" w:lineRule="auto"/>
        <w:ind w:left="850" w:hanging="850"/>
        <w:rPr>
          <w:b/>
          <w:i/>
          <w:szCs w:val="24"/>
          <w:lang w:eastAsia="en-US"/>
        </w:rPr>
      </w:pPr>
      <w:r w:rsidRPr="00A72C7C">
        <w:rPr>
          <w:szCs w:val="24"/>
          <w:lang w:eastAsia="en-US"/>
        </w:rPr>
        <w:lastRenderedPageBreak/>
        <w:t>(32)</w:t>
      </w:r>
      <w:r w:rsidRPr="00A72C7C">
        <w:rPr>
          <w:szCs w:val="24"/>
          <w:lang w:eastAsia="en-US"/>
        </w:rPr>
        <w:tab/>
        <w:t>Dá bhrí sin, is iomchuí gníomhaíochtaí agus forálacha bainistíochta riosca ar leibhéal an Aontais a thabhairt isteach chun a áirithiú go ndéanfar sonraí cuimsitheacha atá ábhartha don bhainistíocht riosca, lena n‑áirítear torthaí na rialuithe uile agus meastóireacht orthu, a bhailiú ar leibhéal an Aontais. Déantar foráil leis maidir le hanailís choiteann riosca agus moltaí comhfhreagracha ón Aontas maidir le rialú a bheith á n‑eisiúint d’údaráis chustaim. Ba cheart na moltaí sin maidir le rialú a chur chun feidhme, nó cúiseanna a lua maidir le cén fáth nár cuireadh i bhfeidhm iad</w:t>
      </w:r>
      <w:r w:rsidRPr="00A72C7C">
        <w:rPr>
          <w:b/>
          <w:i/>
          <w:szCs w:val="24"/>
          <w:lang w:eastAsia="en-US"/>
        </w:rPr>
        <w:t>. I gcomhréir leis an bprionsabal ‘comhlíon nó mínigh’, ba cheart na moltaí rialaithe sin a chur chun feidhme, nó ba cheart cúiseanna dosháraithe a sholáthar gan iad a chur i bhfeidhm. Ba cheart creat a bhunú chun cinnteacht a thabhairt maidir le cásanna inar ceadmhach imeacht ó na moltaí sin, mar shampla, nuair a bheidh tosaíochtaí práinneacha eile i réim</w:t>
      </w:r>
      <w:r w:rsidRPr="00A72C7C">
        <w:rPr>
          <w:szCs w:val="24"/>
          <w:lang w:eastAsia="en-US"/>
        </w:rPr>
        <w:t>. Ba cheart foráil a dhéanamh freisin maidir leis an bhféidearthacht go n‑eiseofaí treoir nach bhféadfar earraí atá ceaptha don Aontas a luchtú nó a iompar. An anailís ar rioscaí agus bagairtí ar leibhéal an Aontais, ba cheart í a bheith bunaithe ar shonraí ar leibhéal an Aontais a thabharfar cothrom le dáta go leanúnach agus ba cheart na bearta agus na rialuithe atá le déanamh ag na pointí trasnaithe teorann isteach i gcríoch an Aontas agus amach uaithi a shainaithint léi. I gcomhthéacs an chomhair le húdaráis forfheidhmithe dlí agus slándála go háirithe, ba cheart an bhainistíocht riosca ar leibhéal an Aontais, i gcás inar féidir, a bheith ag rannchuidiú le hanailísí straitéiseacha agus measúnuithe ar bhagairtí arna ndéanamh ar leibhéal an Aontais agus ag tairbhiú díobh, lena n‑áirítear iad siúd a dhéanann Gníomhaireacht an Aontais Eorpaigh i ndáil le Comhar i bhForfheidhmiú an Dlí (Europol) agus an Ghníomhaireacht Eorpach um an nGarda Teorann agus Cósta (Frontex) chun rannchuidiú leis an gcoireacht a chosc agus a chomhrac go héifeachtúil agus go héifeachtach.</w:t>
      </w:r>
      <w:r w:rsidRPr="00A72C7C">
        <w:rPr>
          <w:b/>
          <w:i/>
          <w:szCs w:val="24"/>
          <w:lang w:eastAsia="en-US"/>
        </w:rPr>
        <w:t xml:space="preserve"> Ba cheart go mbeadh tionchar ag sárú tromchúiseach nó athshárú ar reachtaíocht eile a chuireann lucht custaim i bhfeidhm agus a bhraitheann údaráis chustaim nó údaráis inniúla eile ar phróifíl riosca na n-allmhaireoirí, na n-onnmhaireoirí nó na n-allmhaireoirí measta. </w:t>
      </w:r>
      <w:r w:rsidR="009C60CA" w:rsidRPr="00A72C7C">
        <w:rPr>
          <w:b/>
          <w:szCs w:val="24"/>
          <w:lang w:eastAsia="en-US"/>
        </w:rPr>
        <w:t>[Leasú 28]</w:t>
      </w:r>
    </w:p>
    <w:p w14:paraId="2DA1596D" w14:textId="77777777" w:rsidR="009C60CA" w:rsidRPr="00A72C7C" w:rsidRDefault="009C60CA">
      <w:pPr>
        <w:widowControl/>
        <w:rPr>
          <w:b/>
          <w:i/>
          <w:szCs w:val="24"/>
          <w:lang w:eastAsia="en-US"/>
        </w:rPr>
      </w:pPr>
      <w:r w:rsidRPr="00A72C7C">
        <w:rPr>
          <w:b/>
          <w:i/>
          <w:szCs w:val="24"/>
          <w:lang w:eastAsia="en-US"/>
        </w:rPr>
        <w:br w:type="page"/>
      </w:r>
    </w:p>
    <w:p w14:paraId="21F07707"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lastRenderedPageBreak/>
        <w:t>(33)</w:t>
      </w:r>
      <w:r w:rsidRPr="00A72C7C">
        <w:rPr>
          <w:szCs w:val="24"/>
          <w:lang w:eastAsia="en-US"/>
        </w:rPr>
        <w:tab/>
        <w:t>Ní mór athbhreithniú a dhéanamh ar an bpróiseas ina gcuirtear earraí faoi nós imeachta custaim chun róil agus freagrachtaí nua na ndaoine a bhfuil baint acu leis an nós imeachta a léiriú. Dá réir sin, is é an duine atá freagrach as na hearraí a ghlacfaidh an fhreagracht as an bhfaisnéis a sholáthar do na húdaráis chustaim: an t‑allmhaireoir, an t‑onnmhaireoir nó sealbhóir an nós imeachta idirthurais, seachas an dearbhóir. Ba cheart dóibh na sonraí a sholáthar nó a chur ar fáil do lucht custaim a luaithe a bheidh siad ar fáil agus in aon chás sula scaoilfear na hearraí chun nós imeachta custaim, ionas go dtabharfar caoi do na húdaráis chustaim anailís riosca agus bearta iomchuí a dhéanamh. Ós rud é go bhfuil méideanna níos mó idirbheart ag allmhaireoirí measta sa ríomhthráchtáil agus oibleagáid orthu an fiach custaim a ríomh tráth an díolacháin, seachas tráth scaoilte na n‑earraí, is iomchuí uainiú a n‑oibleagáide tuairiscithe a oiriúnú. Ba cheart d’allmhaireoirí measta sonraí maidir lena ndíolacháin earraí atá le hallmhairiú a sholáthar dá bhrí sin an lá a ghlactar an íocaíocht ar a dhéanaí. Os a choinne sin, in imthosca a bhfuil údar cuí leo, ba cheart na húdaráis chustaim bheith in ann trádálaithe Iontaoibhe agus Seiceála a údarú chun na sonraí maidir lena n‑earraí scaoilte a thabhairt i gcrích ag céim níos déanaí, ós rud é go mbíonn na trádálaithe sin ag roinnt sonraí maidir lena n‑idirbhearta le lucht custaim go leanúnach agus gur cheart iad a mheas a bheith iontaofa. D’fhéadfaí a áireamh ar na himthosca sin é a bheith dodhéanta luach custaim deiridh na n‑earraí a chinneadh tráth a scaoilte toisc go bhfuil sé nasctha le conradh todhchaíochtaí, nó an gá na doiciméid tacaíochta ábhartha a fháil gan tionchar a bheith acu sin ar ríomh an fhéich custaim.</w:t>
      </w:r>
      <w:r w:rsidR="009C60CA" w:rsidRPr="00A72C7C">
        <w:rPr>
          <w:szCs w:val="24"/>
          <w:lang w:eastAsia="en-US"/>
        </w:rPr>
        <w:t xml:space="preserve"> </w:t>
      </w:r>
    </w:p>
    <w:p w14:paraId="21130583" w14:textId="77777777" w:rsidR="009C60CA" w:rsidRPr="00A72C7C" w:rsidRDefault="009C60CA">
      <w:pPr>
        <w:widowControl/>
        <w:rPr>
          <w:szCs w:val="24"/>
          <w:lang w:eastAsia="en-US"/>
        </w:rPr>
      </w:pPr>
      <w:r w:rsidRPr="00A72C7C">
        <w:rPr>
          <w:szCs w:val="24"/>
          <w:lang w:eastAsia="en-US"/>
        </w:rPr>
        <w:br w:type="page"/>
      </w:r>
    </w:p>
    <w:p w14:paraId="71C72E61"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lastRenderedPageBreak/>
        <w:t>(34)</w:t>
      </w:r>
      <w:r w:rsidRPr="00A72C7C">
        <w:rPr>
          <w:szCs w:val="24"/>
          <w:lang w:eastAsia="en-US"/>
        </w:rPr>
        <w:tab/>
        <w:t>Chun an próiseas custaim maidir le hearraí a bheith ag teacht isteach i gcríoch chustaim an Aontais a shimpliú agus chun a áirithiú an tráth céanna go mbeidh duine aonair amháin freagrach as na hearraí sin, ba cheart do ghníomhaithe éagsúla sa slabhra soláthair a gcuidsean den fhaisnéis ábhartha maidir leis na hearraí lena mbaineann a sholáthar agus a nascadh le coinsíneacht shonrach. Níor cheart earraí teacht isteach ach amháin má tá allmhaireoir bunaithe san Aontas ann a ghlacann freagracht as na hearraí sin. Ba cheart don allmhaireoir faisnéis maidir leis na hearraí a sholáthar do lucht custaim agus don nós imeachta custaim faoinar cheart iad a chur, a luaithe is féidir, agus sula dtiocfaidh na hearraí i láthair go fisiceach más féidir. Ba cheart soláthraí seirbhíse nó gníomhaire custaim a bheith in ann an fhaisnéis maidir le hainm an allmhaireora a sholáthar agus í a sholáthar thar a cheann, ach is é an t‑allmhaireoir a bheidh freagrach i gcónaí as comhlíontacht na n‑earraí leis na rioscaí airgeadais agus neamhairgeadais a áirithiú. Na hiompróirí arb iadsan go héifeachtach a thugann na hearraí leo, ba cheart dóibhsean roinnt faisnéise maidir leis na hearraí a sholáthar freisin sula luchtófar iad nó sula dtiocfaidh siad (‘réamhfhaisnéis lasta’) agus ba cheart dóibh a gcuid faisnéise a nascadh le faisnéis an allmhaireora i gcás inar cuireadh í sin isteach cheana, gan gá a bheith le rochtain ar na sonraí uile a sholáthair an t‑allmhaireoir. Ina theannta sin, chun freastal ar shlabhraí soláthair agus líonraí iompair níos casta, d’fhéadfaí a cheangal ar dhaoine eile an fhaisnéis maidir leis na hearraí atá le tabhairt chuig críoch chustaim an Aontais a líonadh isteach. Ba cheart oibleagáid a bheith ar an allmhaireoir, ar an iompróir nó ar aon duine eile a chuireann faisnéis faoi bhráid lucht custaim í a leasú i gcás inarb eol dóibh nach bhfuil an fhaisnéis ceart a thuilleadh ach sula mbraithfidh na húdaráis chustaim neamhrialtachtaí ar mhian leo a rialú.</w:t>
      </w:r>
    </w:p>
    <w:p w14:paraId="014B3D7F" w14:textId="77777777" w:rsidR="009C60CA" w:rsidRPr="00A72C7C" w:rsidRDefault="009C60CA">
      <w:pPr>
        <w:widowControl/>
        <w:rPr>
          <w:szCs w:val="24"/>
          <w:lang w:eastAsia="en-US"/>
        </w:rPr>
      </w:pPr>
      <w:r w:rsidRPr="00A72C7C">
        <w:rPr>
          <w:szCs w:val="24"/>
          <w:lang w:eastAsia="en-US"/>
        </w:rPr>
        <w:br w:type="page"/>
      </w:r>
    </w:p>
    <w:p w14:paraId="3E82E729" w14:textId="77777777" w:rsidR="009C60CA" w:rsidRPr="00A72C7C" w:rsidRDefault="00C26227" w:rsidP="00C26227">
      <w:pPr>
        <w:spacing w:before="120" w:after="120" w:line="360" w:lineRule="auto"/>
        <w:ind w:left="850" w:hanging="850"/>
        <w:rPr>
          <w:b/>
          <w:szCs w:val="24"/>
          <w:lang w:eastAsia="en-US"/>
        </w:rPr>
      </w:pPr>
      <w:r w:rsidRPr="00A72C7C">
        <w:rPr>
          <w:szCs w:val="24"/>
          <w:lang w:eastAsia="en-US"/>
        </w:rPr>
        <w:lastRenderedPageBreak/>
        <w:t>(35)</w:t>
      </w:r>
      <w:r w:rsidRPr="00A72C7C">
        <w:rPr>
          <w:szCs w:val="24"/>
          <w:lang w:eastAsia="en-US"/>
        </w:rPr>
        <w:tab/>
        <w:t xml:space="preserve">Na húdaráis chustaim atá freagrach as an áit a dtagann earraí isteach den chéad uair, ba cheart dóibh anailís riosca a dhéanamh ar an bhfaisnéis atá ar fáil maidir leis na hearraí sin agus ba cheart iad a bheith i dteideal raon leathan beart maolaithe a dhéanamh má bhraitheann siad riosca, lena n‑áirítear rialuithe a iarraidh sula luchtófar na hearraí nó sula dtiocfaidh siad chuig críoch chustaim an Aontais, ag údarás custaim eile nó ag údaráis eile. </w:t>
      </w:r>
      <w:r w:rsidRPr="00A72C7C">
        <w:rPr>
          <w:strike/>
          <w:szCs w:val="24"/>
          <w:lang w:eastAsia="en-US"/>
        </w:rPr>
        <w:t xml:space="preserve">Is é an t‑iompróir is fearr a mbeadh a fhios aige, </w:t>
      </w:r>
      <w:r w:rsidRPr="00A72C7C">
        <w:rPr>
          <w:szCs w:val="24"/>
          <w:lang w:eastAsia="en-US"/>
        </w:rPr>
        <w:t xml:space="preserve">Go ginearálta, </w:t>
      </w:r>
      <w:r w:rsidRPr="00A72C7C">
        <w:rPr>
          <w:strike/>
          <w:szCs w:val="24"/>
          <w:lang w:eastAsia="en-US"/>
        </w:rPr>
        <w:t>cén uair</w:t>
      </w:r>
      <w:r w:rsidRPr="00A72C7C">
        <w:rPr>
          <w:b/>
          <w:i/>
          <w:szCs w:val="24"/>
          <w:lang w:eastAsia="en-US"/>
        </w:rPr>
        <w:t>is é an t-iompróir is fearr a bheidh in ann a fháil amach cathain</w:t>
      </w:r>
      <w:r w:rsidRPr="00A72C7C">
        <w:rPr>
          <w:szCs w:val="24"/>
          <w:lang w:eastAsia="en-US"/>
        </w:rPr>
        <w:t xml:space="preserve"> a tháinig na hearraí</w:t>
      </w:r>
      <w:r w:rsidRPr="00A72C7C">
        <w:rPr>
          <w:strike/>
          <w:szCs w:val="24"/>
          <w:lang w:eastAsia="en-US"/>
        </w:rPr>
        <w:t>, mar sin ba</w:t>
      </w:r>
      <w:r w:rsidRPr="00A72C7C">
        <w:rPr>
          <w:b/>
          <w:i/>
          <w:szCs w:val="24"/>
          <w:lang w:eastAsia="en-US"/>
        </w:rPr>
        <w:t xml:space="preserve"> isteach ionas gur</w:t>
      </w:r>
      <w:r w:rsidRPr="00A72C7C">
        <w:rPr>
          <w:szCs w:val="24"/>
          <w:lang w:eastAsia="en-US"/>
        </w:rPr>
        <w:t xml:space="preserve"> cheart </w:t>
      </w:r>
      <w:r w:rsidRPr="00A72C7C">
        <w:rPr>
          <w:strike/>
          <w:szCs w:val="24"/>
          <w:lang w:eastAsia="en-US"/>
        </w:rPr>
        <w:t>dósan</w:t>
      </w:r>
      <w:r w:rsidRPr="00A72C7C">
        <w:rPr>
          <w:b/>
          <w:i/>
          <w:szCs w:val="24"/>
          <w:lang w:eastAsia="en-US"/>
        </w:rPr>
        <w:t>dóibh</w:t>
      </w:r>
      <w:r w:rsidRPr="00A72C7C">
        <w:rPr>
          <w:szCs w:val="24"/>
          <w:lang w:eastAsia="en-US"/>
        </w:rPr>
        <w:t xml:space="preserve"> fógra a thabhairt </w:t>
      </w:r>
      <w:r w:rsidRPr="00A72C7C">
        <w:rPr>
          <w:strike/>
          <w:szCs w:val="24"/>
          <w:lang w:eastAsia="en-US"/>
        </w:rPr>
        <w:t>faoi sin do lucht custaim</w:t>
      </w:r>
      <w:r w:rsidRPr="00A72C7C">
        <w:rPr>
          <w:b/>
          <w:i/>
          <w:szCs w:val="24"/>
          <w:lang w:eastAsia="en-US"/>
        </w:rPr>
        <w:t>do na húdaráis chustaim faoin teacht isteach sin, agus úsáid á baint, i gcás inarb infheidhme, as Timpeallacht Eorpach Ionaid Ilfhreastail Mhuirí de bhun Rialachán (AE) 2019/1239</w:t>
      </w:r>
      <w:r w:rsidRPr="00A72C7C">
        <w:rPr>
          <w:szCs w:val="24"/>
          <w:lang w:eastAsia="en-US"/>
        </w:rPr>
        <w:t>. Chun freastal ar shlabhraí soláthair agus líonraí iompair níos casta, áfach, d’fhéadfaí a cheangal ar dhaoine eile fógra a thabhairt do na húdaráis chustaim faoi theacht na n‑earraí chun go ndéanfaidh siad a n‑anailís riosca. Chun a áirithiú go mbeidh réamhfhaisnéis lasta ag na húdaráis chustaim maidir leis na hearraí uile a thugtar isteach i gcríoch chustaim an Aontais, ba cheart cosc a chur ar an iompróir earraí a dhíluchtú mura bhfuil aon fhaisnéis ann lena n‑aghaidh, ach amháin má d’iarr na na húdaráis chustaim ar an iompróir na hearraí a thíolacadh dóibh nó má tá cás éigeandála ann inar gá na hearraí a dhíluchtú. Os a choinne sin, chun an próiseas ina dtagann earraí isteach a bhfuil an réamhfhaisnéis lasta iomchuí ag na húdaráis chustaim lena n‑aghaidh cheana a dhéanamh níos rianúla, níor cheart a cheangal ar an iompróir na hearraí a thíolacadh do lucht custaim i ngach cás ach, ina ionad sin, é a dhéanamh i gcás ina n‑iarrfaidh na húdaráis chustaim amhlaidh nó i gcás ina gceanglaítear sin le reachtaíocht eile a chuireann na húdaráis chustaim i bhfeidhm agus sna cásanna sin amháin.</w:t>
      </w:r>
      <w:r w:rsidR="009C60CA" w:rsidRPr="00A72C7C">
        <w:rPr>
          <w:szCs w:val="24"/>
          <w:lang w:eastAsia="en-US"/>
        </w:rPr>
        <w:t xml:space="preserve"> </w:t>
      </w:r>
      <w:r w:rsidR="009C60CA" w:rsidRPr="00A72C7C">
        <w:rPr>
          <w:b/>
          <w:szCs w:val="24"/>
          <w:lang w:eastAsia="en-US"/>
        </w:rPr>
        <w:t>[Leasú 29]</w:t>
      </w:r>
    </w:p>
    <w:p w14:paraId="3EEAE850" w14:textId="77777777" w:rsidR="009C60CA" w:rsidRPr="00A72C7C" w:rsidRDefault="009C60CA">
      <w:pPr>
        <w:widowControl/>
        <w:rPr>
          <w:b/>
          <w:szCs w:val="24"/>
          <w:lang w:eastAsia="en-US"/>
        </w:rPr>
      </w:pPr>
      <w:r w:rsidRPr="00A72C7C">
        <w:rPr>
          <w:b/>
          <w:szCs w:val="24"/>
          <w:lang w:eastAsia="en-US"/>
        </w:rPr>
        <w:br w:type="page"/>
      </w:r>
    </w:p>
    <w:p w14:paraId="54DF10E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(36)</w:t>
      </w:r>
      <w:r w:rsidRPr="00A72C7C">
        <w:rPr>
          <w:szCs w:val="24"/>
          <w:lang w:eastAsia="en-US"/>
        </w:rPr>
        <w:tab/>
        <w:t>Earraí nach earraí de chuid an Aontais iad a thugtar isteach i gcríoch chustaim an Aontais, ba cheart a mheas go bhfuil siad á stóráil go sealadach ón tráth a thugann an t‑iompróir fógra faoina dteacht go dtí an tráth a chuirtear faoi nós imeachta custaim iad ach amháin má tá siad faoi bhealach cheana. Chun a áirithiú go ndéanfar maoirseacht custaim iomchuí, ba cheart an cás sin a bheith faoi theorainn ama. Níor cheart an tréimhse stórála a bheith ní b’fhaide ná 10 lá, ach amháin i gcásanna eisceachtúla. Más gá don iompróir na hearraí a stóráil ar feadh tréimhse níos faide ná sin, ba cheart na hearraí a bheith i stóras custaim, áit ar féidir na hearraí a stóráil gan teorainn ama. Ba cheart na húdaruithe atá ann cheana le haghaidh suíomhanna stórála sealadaí a thiontú, dá bhrí sin, ina n‑údaruithe stórais custaim má chomhlíontar na ceanglais ábhartha.</w:t>
      </w:r>
    </w:p>
    <w:p w14:paraId="0C97CDC7"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t>(37)</w:t>
      </w:r>
      <w:r w:rsidRPr="00A72C7C">
        <w:rPr>
          <w:szCs w:val="24"/>
          <w:lang w:eastAsia="en-US"/>
        </w:rPr>
        <w:tab/>
        <w:t>Na rialacha lena gcinntear an earraí de chuid an Aontais iad nó earraí nach earraí de chuid an Aontais atá ann agus an féidir glacadh leis gur earraí de chuid an Aontais iad nó an gá an stádas sin a chruthú, is gá iad a choinneáil ar bun, go háirithe i gcás ina bhfágfaidh na hearraí críoch chustaim an Aontais go sealadach.</w:t>
      </w:r>
    </w:p>
    <w:p w14:paraId="36BE01B1" w14:textId="77777777" w:rsidR="009C60CA" w:rsidRPr="00A72C7C" w:rsidRDefault="009C60CA">
      <w:pPr>
        <w:widowControl/>
        <w:rPr>
          <w:szCs w:val="24"/>
          <w:lang w:eastAsia="en-US"/>
        </w:rPr>
      </w:pPr>
      <w:r w:rsidRPr="00A72C7C">
        <w:rPr>
          <w:szCs w:val="24"/>
          <w:lang w:eastAsia="en-US"/>
        </w:rPr>
        <w:br w:type="page"/>
      </w:r>
    </w:p>
    <w:p w14:paraId="3253B832" w14:textId="77777777" w:rsidR="009C60CA" w:rsidRPr="00A72C7C" w:rsidRDefault="00C26227" w:rsidP="00C26227">
      <w:pPr>
        <w:spacing w:before="120" w:after="120" w:line="360" w:lineRule="auto"/>
        <w:ind w:left="850" w:hanging="850"/>
        <w:rPr>
          <w:b/>
          <w:i/>
          <w:szCs w:val="24"/>
          <w:lang w:eastAsia="en-US"/>
        </w:rPr>
      </w:pPr>
      <w:r w:rsidRPr="00A72C7C">
        <w:rPr>
          <w:szCs w:val="24"/>
          <w:lang w:eastAsia="en-US"/>
        </w:rPr>
        <w:lastRenderedPageBreak/>
        <w:t>(38)</w:t>
      </w:r>
      <w:r w:rsidRPr="00A72C7C">
        <w:rPr>
          <w:szCs w:val="24"/>
          <w:lang w:eastAsia="en-US"/>
        </w:rPr>
        <w:tab/>
        <w:t xml:space="preserve">Nuair a bheidh ag </w:t>
      </w:r>
      <w:r w:rsidRPr="00A72C7C">
        <w:rPr>
          <w:strike/>
          <w:szCs w:val="24"/>
          <w:lang w:eastAsia="en-US"/>
        </w:rPr>
        <w:t>an</w:t>
      </w:r>
      <w:r w:rsidRPr="00A72C7C">
        <w:rPr>
          <w:b/>
          <w:i/>
          <w:szCs w:val="24"/>
          <w:lang w:eastAsia="en-US"/>
        </w:rPr>
        <w:t>na</w:t>
      </w:r>
      <w:r w:rsidRPr="00A72C7C">
        <w:rPr>
          <w:szCs w:val="24"/>
          <w:lang w:eastAsia="en-US"/>
        </w:rPr>
        <w:t xml:space="preserve"> húdaráis chustaim an fhaisnéis is gá le haghaidh an nós imeachta ábhartha, ba cheart dóibh a chinneadh, bunaithe ar an anailís riosca, an ndéanfaidh siad tuilleadh rialuithe ar na hearraí, an scaoilfidh siad iad, an ndiúltóidh siad dá scaoileadh nó an gcuirfidh siad a scaoileadh ar fionraí nó an ligfidh siad an t‑am dul i léig ionas go measfar na hearraí a bheith scaoilte. Ba cheart do na húdaráis chustaim déanamh amhlaidh i gcomhar le húdaráis eile, i gcás inar gá. Dá réir sin, ba cheart do na húdaráis chustaim diúltú do scaoileadh na n‑earraí i gcás ina mbeidh fianaise acu nach gcomhlíonann na hearraí na ceanglais dlí is infheidhme. I gcás inar gá do na húdaráis chustaim dul i gcomhairle le húdaráis eile chun a chinneadh cé acu a chomhlíonann nó nach gcomhlíonann na hearraí, ba cheart dóibh an scaoileadh a chur ar fionraí go dtí go ndéanfar an comhairliúchán ar a laghad. Sna cásanna sin, ba cheart an cinneadh a dhéanfaidh na húdaráis chustaim ina dhiaidh sin a bheith ag brath ar fhreagra na n‑údarás eile. Ionas nach gcuirfear bac ar thrádálaithe agus údaráis araon i gcásanna ina mbeidh roinnt ama ag teastáil chun teacht ar chonclúid maidir le comhlíontacht, ba cheart an deis a bheith ag na húdaráis chustaim na hearraí a scaoileadh ar choinníoll go leanfaidh an trádálaí de bheith á gcur ar an eolas maidir le suíomh na </w:t>
      </w:r>
      <w:r w:rsidRPr="00A72C7C">
        <w:rPr>
          <w:strike/>
          <w:szCs w:val="24"/>
          <w:lang w:eastAsia="en-US"/>
        </w:rPr>
        <w:t>n‑earraí ar feadh 15 lá ar a mhéad</w:t>
      </w:r>
      <w:r w:rsidRPr="00A72C7C">
        <w:rPr>
          <w:b/>
          <w:i/>
          <w:szCs w:val="24"/>
          <w:lang w:eastAsia="en-US"/>
        </w:rPr>
        <w:t>n-earraí</w:t>
      </w:r>
      <w:r w:rsidRPr="00A72C7C">
        <w:rPr>
          <w:szCs w:val="24"/>
          <w:lang w:eastAsia="en-US"/>
        </w:rPr>
        <w:t xml:space="preserve">. Ar deireadh, chun deimhneacht dhlíthiúil a sholáthar do na trádálaithe a </w:t>
      </w:r>
      <w:r w:rsidRPr="00A72C7C">
        <w:rPr>
          <w:strike/>
          <w:szCs w:val="24"/>
          <w:lang w:eastAsia="en-US"/>
        </w:rPr>
        <w:t>sholáthair</w:t>
      </w:r>
      <w:r w:rsidRPr="00A72C7C">
        <w:rPr>
          <w:b/>
          <w:i/>
          <w:szCs w:val="24"/>
          <w:lang w:eastAsia="en-US"/>
        </w:rPr>
        <w:t>chuir</w:t>
      </w:r>
      <w:r w:rsidRPr="00A72C7C">
        <w:rPr>
          <w:szCs w:val="24"/>
          <w:lang w:eastAsia="en-US"/>
        </w:rPr>
        <w:t xml:space="preserve"> an fhaisnéis</w:t>
      </w:r>
      <w:r w:rsidRPr="00A72C7C">
        <w:rPr>
          <w:b/>
          <w:i/>
          <w:szCs w:val="24"/>
          <w:lang w:eastAsia="en-US"/>
        </w:rPr>
        <w:t xml:space="preserve"> ar fáil</w:t>
      </w:r>
      <w:r w:rsidRPr="00A72C7C">
        <w:rPr>
          <w:szCs w:val="24"/>
          <w:lang w:eastAsia="en-US"/>
        </w:rPr>
        <w:t xml:space="preserve"> in am gan oibleagáid a chur ar na húdaráis chustaim freagairt do gach coinsíneacht, ba cheart </w:t>
      </w:r>
      <w:r w:rsidRPr="00A72C7C">
        <w:rPr>
          <w:b/>
          <w:i/>
          <w:szCs w:val="24"/>
          <w:lang w:eastAsia="en-US"/>
        </w:rPr>
        <w:t xml:space="preserve">a mheas gur scaoileadh </w:t>
      </w:r>
      <w:r w:rsidRPr="00A72C7C">
        <w:rPr>
          <w:szCs w:val="24"/>
          <w:lang w:eastAsia="en-US"/>
        </w:rPr>
        <w:t xml:space="preserve">na hearraí nár roghnaíodh </w:t>
      </w:r>
      <w:r w:rsidRPr="00A72C7C">
        <w:rPr>
          <w:strike/>
          <w:szCs w:val="24"/>
          <w:lang w:eastAsia="en-US"/>
        </w:rPr>
        <w:t>lena rialú a mheas a bheith scaoilte tar éis tréimhse réasúnta. Ba cheart an Coimisiún a bheith i dteideal an tréimhse ama sin a shainiú i rialacha tarmligthe, á hoiriúnú, i gcás inar gá, don chineál tráchta nó don chineál pointí trasnaithe teorann.</w:t>
      </w:r>
      <w:r w:rsidRPr="00A72C7C">
        <w:rPr>
          <w:b/>
          <w:i/>
          <w:szCs w:val="24"/>
          <w:lang w:eastAsia="en-US"/>
        </w:rPr>
        <w:t xml:space="preserve">le haghaidh rialaithe a luaithe is féidir agus ar a dhéanaí laistigh de 30 lá féilire. </w:t>
      </w:r>
      <w:r w:rsidR="009C60CA" w:rsidRPr="00A72C7C">
        <w:rPr>
          <w:b/>
          <w:szCs w:val="24"/>
          <w:lang w:eastAsia="en-US"/>
        </w:rPr>
        <w:t>[Leasú 30]</w:t>
      </w:r>
    </w:p>
    <w:p w14:paraId="50CE2849" w14:textId="77777777" w:rsidR="009C60CA" w:rsidRPr="00A72C7C" w:rsidRDefault="009C60CA">
      <w:pPr>
        <w:widowControl/>
        <w:rPr>
          <w:b/>
          <w:i/>
          <w:szCs w:val="24"/>
          <w:lang w:eastAsia="en-US"/>
        </w:rPr>
      </w:pPr>
      <w:r w:rsidRPr="00A72C7C">
        <w:rPr>
          <w:b/>
          <w:i/>
          <w:szCs w:val="24"/>
          <w:lang w:eastAsia="en-US"/>
        </w:rPr>
        <w:br w:type="page"/>
      </w:r>
    </w:p>
    <w:p w14:paraId="0FEC555C" w14:textId="77777777" w:rsidR="009C60CA" w:rsidRPr="00A72C7C" w:rsidRDefault="00C26227" w:rsidP="00C26227">
      <w:pPr>
        <w:spacing w:before="120" w:after="120" w:line="360" w:lineRule="auto"/>
        <w:ind w:left="850" w:hanging="850"/>
        <w:rPr>
          <w:b/>
          <w:i/>
          <w:szCs w:val="24"/>
          <w:lang w:eastAsia="en-US"/>
        </w:rPr>
      </w:pPr>
      <w:r w:rsidRPr="00A72C7C">
        <w:rPr>
          <w:szCs w:val="24"/>
          <w:lang w:eastAsia="en-US"/>
        </w:rPr>
        <w:lastRenderedPageBreak/>
        <w:t>(39)</w:t>
      </w:r>
      <w:r w:rsidRPr="00A72C7C">
        <w:rPr>
          <w:szCs w:val="24"/>
          <w:lang w:eastAsia="en-US"/>
        </w:rPr>
        <w:tab/>
        <w:t>A mhéid a sholáthraíonn trádálaithe Iontaoibhe agus Seiceála rochtain iomlán do lucht custaim ar a gcórais, a dtaifid agus a n‑oibríochtaí, agus a mhéid a mheastar iad a bheith iontaofa, ba cheart iad a bheith in ann a gcuid earraí a scaoileadh faoi mhaoirseacht na n‑údarás custaim gan fanacht lena n‑idirghabháil. Dá réir sin, ba cheart trádálaithe Iontaoibhe agus Seiceála a bheith in ann earraí a scaoileadh le haghaidh aon nós imeachta dul isteach tráth a fhaightear na hearraí ag an gceann scríbe deiridh nó le haghaidh aon nós imeachta fágála san áit a seachadtar na hearraí. Toisc go meastar na trádálaithe Iontaoibhe agus Seiceála a bheith trédhearcach, ba cheart an teacht agus/nó an seachadadh a thaifeadadh go cuí i Mol Sonraí Custaim an Aontais Eorpaigh. Ba cheart oibleagáid a bheith ar na hoibreoirí sin na húdaráis chustaim a chur ar an eolas i gcás ina dtiocfaidh fadhb aníos, sa chaoi go bhféadfaidh na húdaráis sin cinneadh críochnaitheach a dhéanamh maidir leis an scaoileadh. I gcás nach mbeidh córais rialuithe inmheánacha na dtrádálaithe Iontaoibhe agus Seiceála sách stóinseach, ba cheart na húdaráis chustaim a bheith in ann, i gcomhar le húdaráis eile, na trádálaithe a údarú chun seiceálacha áirithe a dhéanamh astu féin. Ba cheart an deis a bheith ag na húdaráis chustaim i gcónaí, áfach, na hearraí a rialú tráth ar bith.</w:t>
      </w:r>
      <w:r w:rsidRPr="00A72C7C">
        <w:rPr>
          <w:b/>
          <w:i/>
          <w:szCs w:val="24"/>
          <w:lang w:eastAsia="en-US"/>
        </w:rPr>
        <w:t xml:space="preserve"> Níor cheart stádas Iontaoibhe agus Seiceála a thabhairt do dhaoine a dhéanann sáruithe arís agus arís eile nó sáruithe tromchúiseacha ar reachtaíocht eile de chuid an Aontais a chuireann údaráis chustaim i bhfeidhm.</w:t>
      </w:r>
      <w:r w:rsidR="009C60CA" w:rsidRPr="00A72C7C">
        <w:rPr>
          <w:b/>
          <w:i/>
          <w:szCs w:val="24"/>
          <w:lang w:eastAsia="en-US"/>
        </w:rPr>
        <w:t xml:space="preserve"> </w:t>
      </w:r>
      <w:r w:rsidR="009C60CA" w:rsidRPr="00A72C7C">
        <w:rPr>
          <w:b/>
          <w:szCs w:val="24"/>
          <w:lang w:eastAsia="en-US"/>
        </w:rPr>
        <w:t>[Leasú 31]</w:t>
      </w:r>
    </w:p>
    <w:p w14:paraId="78935FEB" w14:textId="77777777" w:rsidR="009C60CA" w:rsidRPr="00A72C7C" w:rsidRDefault="009C60CA">
      <w:pPr>
        <w:widowControl/>
        <w:rPr>
          <w:b/>
          <w:i/>
          <w:szCs w:val="24"/>
          <w:lang w:eastAsia="en-US"/>
        </w:rPr>
      </w:pPr>
      <w:r w:rsidRPr="00A72C7C">
        <w:rPr>
          <w:b/>
          <w:i/>
          <w:szCs w:val="24"/>
          <w:lang w:eastAsia="en-US"/>
        </w:rPr>
        <w:br w:type="page"/>
      </w:r>
    </w:p>
    <w:p w14:paraId="48D3AEB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(40)</w:t>
      </w:r>
      <w:r w:rsidRPr="00A72C7C">
        <w:rPr>
          <w:szCs w:val="24"/>
          <w:lang w:eastAsia="en-US"/>
        </w:rPr>
        <w:tab/>
        <w:t>Is iomchuí bearta a sholáthar lena rialálfar an t‑aistriú ó chóras bunaithe ar dhearbhuithe custaim chuig córas bunaithe ar sholáthar faisnéise do Mhol Sonraí Custaim lárnach an Aontais Eorpaigh. Ba cheart an deis a bheith ag oibreoirí dearbhuithe custaim a thaisceadh chun a ndearbhú go bhfuil sé ar intinn acu earraí a chur faoi nós imeachta custaim le linn na hidirthréimhse.A luaithe a bheidh cumais Mhol Sonraí Custaim an Aontais Eorpaigh ar fáil, áfach, ba cheart an deis a bheith tugtha d’oibreoirí faisnéis a sholáthar nó a chur ar fáil do na húdaráis chustaim trí Mhol Sonraí Custaim an Aontais Eorpaigh freisin, agus níor cheart do na húdaráis chustaim aon oibreoir a údarú a thuilleadh chun cur isteach ar shimplithe i ndáil leis an dearbhú custaim. Ag deireadh na hidirthréimhse, ba cheart na húdaruithe uile scor de bheith bailí, óir ní bheidh dearbhuithe custaim ann a thuilleadh.</w:t>
      </w:r>
    </w:p>
    <w:p w14:paraId="7BE33F94"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t>(41)</w:t>
      </w:r>
      <w:r w:rsidRPr="00A72C7C">
        <w:rPr>
          <w:szCs w:val="24"/>
          <w:lang w:eastAsia="en-US"/>
        </w:rPr>
        <w:tab/>
        <w:t>Ceanglaítear le hAirteagal 29 den Chonradh ar Fheidhmiú an Aontais Eorpaigh (CFAE) go bhfuil táirgí a thagann ó thríú tíortha le meas a bheith i saorchúrsaíocht más amhlaidh gur comhlíonadh na foirmiúlachtaí allmhairiúcháin agus gur gearradh dleachtanna custaim nó muirir a bhfuil éifeacht chomhionann acu. Níor cheart a thuiscint as an scaoileadh i saorchúrsaíocht, áfach, gur cruthúnas é go gcomhlíontar reachtaíocht eile a chuireann na húdaráis chustaim i bhfeidhm i gcás ina bhforchuirtear leis an reachtaíocht sin ceanglais shonracha maidir le hearraí atá le díol nó le tomhailt sa mhargadh inmheánach.</w:t>
      </w:r>
    </w:p>
    <w:p w14:paraId="580B1670" w14:textId="77777777" w:rsidR="009C60CA" w:rsidRPr="00A72C7C" w:rsidRDefault="009C60CA">
      <w:pPr>
        <w:widowControl/>
        <w:rPr>
          <w:szCs w:val="24"/>
          <w:lang w:eastAsia="en-US"/>
        </w:rPr>
      </w:pPr>
      <w:r w:rsidRPr="00A72C7C">
        <w:rPr>
          <w:szCs w:val="24"/>
          <w:lang w:eastAsia="en-US"/>
        </w:rPr>
        <w:br w:type="page"/>
      </w:r>
    </w:p>
    <w:p w14:paraId="3C68A25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(42)</w:t>
      </w:r>
      <w:r w:rsidRPr="00A72C7C">
        <w:rPr>
          <w:szCs w:val="24"/>
          <w:lang w:eastAsia="en-US"/>
        </w:rPr>
        <w:tab/>
        <w:t>An próiseas chun earraí a thabhairt amach as críoch chustaim an Aontais, ba cheart é a chuíchóiriú agus a shimpliú, i gcomhréir leis an bpróiseas dul isteach. Dá réir sin, is iomchuí a cheangal gur cheart do dhuine bunaithe san Aontas a bheith freagrach as na hearraí, is é sin an t‑onnmhaireoir. Ba cheart don onnmhaireoir an fhaisnéis ábhartha a sholáthar nó a chur ar fáil do lucht custaim sula dtabharfaidh sé na hearraí amach as an Aontas, lena sonrófar cé acu earraí de chuid an Aontais atá ann nó earraí nach earraí de chuid an Aontais iad atá le honnmhairiú, agus an fhaisnéis a oiriúnú de réir mar is gá. Chun an próiseas a shimpliú agus bealaí éalaithe ionchasacha a sheachaint, ba cheart imeacht earraí nach earraí de chuid an Aontais iad a áireamh i gcoincheap an onnmhairithe, lena gcuimseofar freisin coincheap an ‘athonnmhairithe’, a rialáladh roimhe seo mar choincheap ar leithligh.</w:t>
      </w:r>
    </w:p>
    <w:p w14:paraId="1528299D"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t>(43)</w:t>
      </w:r>
      <w:r w:rsidRPr="00A72C7C">
        <w:rPr>
          <w:szCs w:val="24"/>
          <w:lang w:eastAsia="en-US"/>
        </w:rPr>
        <w:tab/>
        <w:t>Chun a áirithiú go ndéanfar bainistíocht riosca chuí ar na hearraí a thugtar amach as críoch chustaim an Aontais, ba cheart a cheangal ar an oifig custaim atá freagrach as onnmhairiú anailís riosca a dhéanamh ar an bhfaisnéis maidir leis na hearraí agus na bearta iomchuí a dhéanamh nó a iarraidh sula n‑imeoidh na hearraí. Ba cheart a áireamh ar na bearta sin freisin é a iarraidh go ndéanfaidh an oifig custaim atá freagrach as áit seolta na n‑earraí agus an oifig custaim imeachta agus, más gá, údaráis eile rialuithe, i dteannta na mbeart dá bhforáiltear faoin scaoileadh chun nós imeachta custaim, arb infheidhme freisin iad i gcás ina mbeidh na hearraí le cur faoi nós imeachta onnmhairithe.</w:t>
      </w:r>
    </w:p>
    <w:p w14:paraId="40D12F3F" w14:textId="77777777" w:rsidR="009C60CA" w:rsidRPr="00A72C7C" w:rsidRDefault="009C60CA">
      <w:pPr>
        <w:widowControl/>
        <w:rPr>
          <w:szCs w:val="24"/>
          <w:lang w:eastAsia="en-US"/>
        </w:rPr>
      </w:pPr>
      <w:r w:rsidRPr="00A72C7C">
        <w:rPr>
          <w:szCs w:val="24"/>
          <w:lang w:eastAsia="en-US"/>
        </w:rPr>
        <w:br w:type="page"/>
      </w:r>
    </w:p>
    <w:p w14:paraId="340E5B1B"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lastRenderedPageBreak/>
        <w:t>(44)</w:t>
      </w:r>
      <w:r w:rsidRPr="00A72C7C">
        <w:rPr>
          <w:szCs w:val="24"/>
          <w:lang w:eastAsia="en-US"/>
        </w:rPr>
        <w:tab/>
        <w:t>Chun a áirithiú go mbeidh na nósanna imeachta fionraí dleachta trédhearcach freisin, is iomchuí cuíchóiriú a dhéanamh ar na forálacha a bhaineann le ceanglais maidir leis na húdaruithe le haghaidh nósanna imeachta speisialta. Go sonrach, ar mhaithe le soiléireacht agus deimhneacht dhlíthiúil, na coinníollacha chun a chinneadh an bhfuil gá le tuairim ar leibhéal an Aontais chun a mheasúnú an bhféadfadh deonú údaraithe dochar a dhéanamh do leasanna tháirgeoirí an Aontais, an scrúdú ar na coinníollacha eacnamaíocha mar a thugtar air, ba cheart iad a chódú seachas iad a rialáil i rialacha tarmligthe. Thairis sin, ós rud é go bhféadfadh an éifeacht ar leasanna tháirgeoirí an Aontais a bheith ag brath ar chainníocht na n‑earraí a chuirtear faoin nós imeachta speisialta, ba cheart Údarás Custaim an Aontais Eorpaigh a bheith i dteideal tairseach áirithe a mholadh a meastar nach bhfuil aon éifeacht dhiúltach ar leasanna tháirgeoirí an Aontais faoina bun.</w:t>
      </w:r>
    </w:p>
    <w:p w14:paraId="25C9DEC5" w14:textId="77777777" w:rsidR="009C60CA" w:rsidRPr="00A72C7C" w:rsidRDefault="009C60CA">
      <w:pPr>
        <w:widowControl/>
        <w:rPr>
          <w:szCs w:val="24"/>
          <w:lang w:eastAsia="en-US"/>
        </w:rPr>
      </w:pPr>
      <w:r w:rsidRPr="00A72C7C">
        <w:rPr>
          <w:szCs w:val="24"/>
          <w:lang w:eastAsia="en-US"/>
        </w:rPr>
        <w:br w:type="page"/>
      </w:r>
    </w:p>
    <w:p w14:paraId="4C73FBBD"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lastRenderedPageBreak/>
        <w:t>(45)</w:t>
      </w:r>
      <w:r w:rsidRPr="00A72C7C">
        <w:rPr>
          <w:szCs w:val="24"/>
          <w:lang w:eastAsia="en-US"/>
        </w:rPr>
        <w:tab/>
        <w:t>Le hAirteagal 9 den Choinbhinsiún Athbhreithnithe um Loingseoireacht na Réine, tagraítear d’Iarscríbhinn (Fardal na Réine) lenar éascaíodh gluaiseacht earraí ar an Réin agus ar a craobh‑aibhneacha trína mheas gur nós imeachta idirthurais custaim thar theorainneacha náisiúnta cúig Bhallstát a bhí iontu</w:t>
      </w:r>
      <w:r w:rsidRPr="00A72C7C">
        <w:rPr>
          <w:szCs w:val="24"/>
          <w:vertAlign w:val="superscript"/>
          <w:lang w:eastAsia="en-US"/>
        </w:rPr>
        <w:footnoteReference w:id="21"/>
      </w:r>
      <w:r w:rsidRPr="00A72C7C">
        <w:rPr>
          <w:szCs w:val="24"/>
          <w:lang w:eastAsia="en-US"/>
        </w:rPr>
        <w:t>.De réir faisnéis ó riaracháin chustaim, ní úsáidtear Fardal na Réine sa chleachtas a thuilleadh mar nós imeachta idirthurais sna stáit atá tadhlach leis an Réin. Ina ionad sin, iompraítear earraí ar an Réin agus ar a craobh‑aibhneacha agus úsáid á baint as an nós imeachta idirthurais san Aontas a bhunaítear leis an gCód, tríd an gCóras Nua Ríomhchuidithe Idirthurais (NCTS). Is iomchuí dá bhrí sin an tagairt d’Fhardal na Réine a bhaint de na cásanna ina meastar gur idirthuras seachtrach nó idirthuras san Aontas atá i ngluaiseacht earraí.</w:t>
      </w:r>
    </w:p>
    <w:p w14:paraId="188D6924" w14:textId="77777777" w:rsidR="009C60CA" w:rsidRPr="00A72C7C" w:rsidRDefault="009C60CA">
      <w:pPr>
        <w:widowControl/>
        <w:rPr>
          <w:szCs w:val="24"/>
          <w:lang w:eastAsia="en-US"/>
        </w:rPr>
      </w:pPr>
      <w:r w:rsidRPr="00A72C7C">
        <w:rPr>
          <w:szCs w:val="24"/>
          <w:lang w:eastAsia="en-US"/>
        </w:rPr>
        <w:br w:type="page"/>
      </w:r>
    </w:p>
    <w:p w14:paraId="040737A3"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lastRenderedPageBreak/>
        <w:t>(46)</w:t>
      </w:r>
      <w:r w:rsidRPr="00A72C7C">
        <w:rPr>
          <w:szCs w:val="24"/>
          <w:lang w:eastAsia="en-US"/>
        </w:rPr>
        <w:tab/>
        <w:t>Chun trédhearcacht a mhéadú maidir leis an duine atá freagrach as comhlíonadh oibleagáidí an nós imeachta idirthurais san Aontas agus as inneachar na coinsíneachta agus na rioscaí a bhaineann léi, is iomchuí a cheangal ar shealbhóir an nós imeachta idirthurais an fhaisnéis maidir leis an allmhaireoir nó an onnmhaireoir a spreagann an ghluaiseacht a nochtadh chomh maith le faisnéis maidir leis an modh iompair, agus sainaithint na n‑earraí a chuirtear faoin nós imeachta sin, ar a laghad. Chuirfeadh an fhaisnéis sin ar a gcumas do na húdaráis chustaim maoirseacht níos éifeachtaí a dhéanamh ar an nós imeachta idirthurais san Aontas lena mbaineann agus anailís riosca a dhéanamh. Ba cheart an nós imeachta idirthurais san Aontas a bheith éigeantach ach amháin má chuirtear earraí faoi chóras custaim eile láithreach ar dhul isteach i gcríoch chustaim an Aontais dóibh nó ar imeacht dóibh uaithi. Sa chás nach eol fós cé hé an t‑allmhaireoir nó an t‑onnmhaireoir, ba cheart a mheas gurb é sealbhóir na n‑earraí allmhaireoir nó onnmhaireoir na n‑earraí agus is é ba cheart a bheith faoi dhliteanas i leith dleachtanna custaim agus cánacha agus muirir eile a íoc. Ba cheart maoirseacht custaim a chur in ionad an nós imeachta idirthurais san Aontas má dhéanann trádálaí Iontaoibhe agus Seiceála earraí a allmhairiú nó a onnmhairiú.</w:t>
      </w:r>
    </w:p>
    <w:p w14:paraId="23EE2C7A" w14:textId="77777777" w:rsidR="009C60CA" w:rsidRPr="00A72C7C" w:rsidRDefault="009C60CA">
      <w:pPr>
        <w:widowControl/>
        <w:rPr>
          <w:szCs w:val="24"/>
          <w:lang w:eastAsia="en-US"/>
        </w:rPr>
      </w:pPr>
      <w:r w:rsidRPr="00A72C7C">
        <w:rPr>
          <w:szCs w:val="24"/>
          <w:lang w:eastAsia="en-US"/>
        </w:rPr>
        <w:br w:type="page"/>
      </w:r>
    </w:p>
    <w:p w14:paraId="032D0A02"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lastRenderedPageBreak/>
        <w:t>(47)</w:t>
      </w:r>
      <w:r w:rsidRPr="00A72C7C">
        <w:rPr>
          <w:szCs w:val="24"/>
          <w:lang w:eastAsia="en-US"/>
        </w:rPr>
        <w:tab/>
        <w:t>Le leasú ar Iarscríbhinn 6 a ghabhann leis an gCoinbhinsiún Custaim um Iompar Idirnáisiúnta Earraí faoi Carnets TIR (‘Coinbhinsiún TIR’)</w:t>
      </w:r>
      <w:r w:rsidRPr="00A72C7C">
        <w:rPr>
          <w:szCs w:val="24"/>
          <w:vertAlign w:val="superscript"/>
          <w:lang w:eastAsia="en-US"/>
        </w:rPr>
        <w:footnoteReference w:id="22"/>
      </w:r>
      <w:r w:rsidRPr="00A72C7C">
        <w:rPr>
          <w:szCs w:val="24"/>
          <w:lang w:eastAsia="en-US"/>
        </w:rPr>
        <w:t xml:space="preserve"> a tháinig i bhfeidhm an 1 Meitheamh 2021, modhnaíodh Nóta Míniúcháin 0.49 chun an deis a dheonú d’oibreoirí eacnamaíocha a chomhlíonann ceanglais áirithe teacht chun bheith ina ‘gcoinsíneoirí údaraithe’, rud atá ina léiriú scáthánach ar na héascuithe atá ann cheana a dheonaítear do na hoibreoirí eacnamaíocha a aithnítear mar ‘choinsínithe údaraithe’. Is gá dá bhrí sin an fhéidearthacht nua a bhunaítear le Coinbhinsiún TIR a áireamh ann chun reachtaíocht chustaim an Aontais a ailíniú leis an gcomhaontú idirnáisiúnta sin.</w:t>
      </w:r>
    </w:p>
    <w:p w14:paraId="71E59F5A" w14:textId="77777777" w:rsidR="009C60CA" w:rsidRPr="00A72C7C" w:rsidRDefault="009C60CA">
      <w:pPr>
        <w:widowControl/>
        <w:rPr>
          <w:szCs w:val="24"/>
          <w:lang w:eastAsia="en-US"/>
        </w:rPr>
      </w:pPr>
      <w:r w:rsidRPr="00A72C7C">
        <w:rPr>
          <w:szCs w:val="24"/>
          <w:lang w:eastAsia="en-US"/>
        </w:rPr>
        <w:br w:type="page"/>
      </w:r>
    </w:p>
    <w:p w14:paraId="111F3B7B"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lastRenderedPageBreak/>
        <w:t>(48)</w:t>
      </w:r>
      <w:r w:rsidRPr="00A72C7C">
        <w:rPr>
          <w:szCs w:val="24"/>
          <w:lang w:eastAsia="en-US"/>
        </w:rPr>
        <w:tab/>
      </w:r>
      <w:r w:rsidRPr="00A72C7C">
        <w:rPr>
          <w:strike/>
          <w:szCs w:val="24"/>
          <w:lang w:eastAsia="en-US"/>
        </w:rPr>
        <w:t>Dá gcuirfí na rialacha caighdeánacha maidir le ríomh dleachtanna i bhfeidhm in idirbhearta ríomhthráchtála, bheadh ualach riaracháin díréireach ar riaracháin chustaim agus oibreoirí eacnamaíocha araon, i roinnt mhaith cásanna, go háirithe i leith bailiú ioncam. Chun go bhforbrófar cóireáil fhioscach agus chustaim atá stóinseach éifeachtach le haghaidh earraí a allmhairítear ó thríú tíortha trí idirbhearta ríomhthráchtála (‘ciandíol earraí allmhairithe’), tá reachtaíocht an Aontais le leasú chun an tairseach a bhaint ar faoina bun a dhéantar earraí ar luach diomaibhseach nach mó ná EUR 150 in aghaidh na coinsíneachta iad a dhíolmhú ó dhleachtanna custaim tráth an allmhairiúcháin i gcomhréir le Rialachán (CE) Uimh. 1186/2009 ón gComhairle</w:t>
      </w:r>
      <w:r w:rsidRPr="00A72C7C">
        <w:rPr>
          <w:szCs w:val="24"/>
          <w:vertAlign w:val="superscript"/>
          <w:lang w:eastAsia="en-US"/>
        </w:rPr>
        <w:footnoteReference w:id="23"/>
      </w:r>
      <w:r w:rsidRPr="00A72C7C">
        <w:rPr>
          <w:strike/>
          <w:szCs w:val="24"/>
          <w:lang w:eastAsia="en-US"/>
        </w:rPr>
        <w:t>, agus chun cóireáil shimplithe taraife a thabhairt isteach ar chiandíol earraí allmhairithe ó thríú tíortha i gcomhréir le Rialachán (CEE) Uimh. 2658/87 ón gComhairle</w:t>
      </w:r>
      <w:r w:rsidRPr="00A72C7C">
        <w:rPr>
          <w:szCs w:val="24"/>
          <w:vertAlign w:val="superscript"/>
          <w:lang w:eastAsia="en-US"/>
        </w:rPr>
        <w:footnoteReference w:id="24"/>
      </w:r>
      <w:r w:rsidRPr="00A72C7C">
        <w:rPr>
          <w:strike/>
          <w:szCs w:val="24"/>
          <w:lang w:eastAsia="en-US"/>
        </w:rPr>
        <w:t xml:space="preserve"> (Ainmníocht Chomhcheangailte). I bhfianaise na leasuithe beartaithe sin, </w:t>
      </w:r>
      <w:r w:rsidRPr="00A72C7C">
        <w:rPr>
          <w:szCs w:val="24"/>
          <w:lang w:eastAsia="en-US"/>
        </w:rPr>
        <w:t>Ba cheart rialacha áirithe de chuid an Chóid maidir le rangú earraí de réir taraife, tionscnamh agus luach custaim a leasú chun foráil a dhéanamh maidir leis na simplithe is infheidhme ag an allmhaireoir measta ar bhonn deonach i gcás ina mbeidh an dleacht chustaim á cinneadh in idirbheart gnólacht le tomhaltóir a cháilíonn mar chiandíol chun críocha CBL. Is éard ba cheart a bheith i gceist leis na simplithe an fhéidearthacht go ríomhfar an dleacht chustaim a bheidh dlite trí cheann de na taraifí nua buicéid san Ainmníocht Chomhcheangailte a chur i bhfeidhm maidir le luach arna ríomh ar bhealach níos simplí. Faoi na rialacha simplithe maidir le hidirbhearta ríomhthráchtála gnólacht le tomhaltóir, ba cheart a mheas gurb é an luach custaim é na costais iompair iomlána chomh fada le ceann scríbe deiridh an táirge agus níor cheart aon tionscnamh a cheangal. Más mian leis an allmhaireoir measta tairbhiú de rátaí taraife fabhracha trí stádas tionscnaimh na n‑earraí a chruthú, áfach, féadfaidh an duine sin déanamh amhlaidh trí na nósanna imeachta caighdeánacha a chur i bhfeidhm.</w:t>
      </w:r>
      <w:r w:rsidR="009C60CA" w:rsidRPr="00A72C7C">
        <w:rPr>
          <w:szCs w:val="24"/>
          <w:lang w:eastAsia="en-US"/>
        </w:rPr>
        <w:t xml:space="preserve"> </w:t>
      </w:r>
      <w:r w:rsidR="009C60CA" w:rsidRPr="00A72C7C">
        <w:rPr>
          <w:b/>
          <w:szCs w:val="24"/>
          <w:lang w:eastAsia="en-US"/>
        </w:rPr>
        <w:t>[Leasú 32]</w:t>
      </w:r>
    </w:p>
    <w:p w14:paraId="7639AAEF" w14:textId="77777777" w:rsidR="009C60CA" w:rsidRPr="00A72C7C" w:rsidRDefault="009C60CA">
      <w:pPr>
        <w:widowControl/>
        <w:rPr>
          <w:szCs w:val="24"/>
          <w:lang w:eastAsia="en-US"/>
        </w:rPr>
      </w:pPr>
      <w:r w:rsidRPr="00A72C7C">
        <w:rPr>
          <w:szCs w:val="24"/>
          <w:lang w:eastAsia="en-US"/>
        </w:rPr>
        <w:br w:type="page"/>
      </w:r>
    </w:p>
    <w:p w14:paraId="1D5F7715" w14:textId="77777777" w:rsidR="009C60CA" w:rsidRPr="00A72C7C" w:rsidRDefault="00C26227" w:rsidP="00C26227">
      <w:pPr>
        <w:spacing w:before="120" w:after="120" w:line="360" w:lineRule="auto"/>
        <w:ind w:left="850" w:hanging="850"/>
        <w:rPr>
          <w:szCs w:val="24"/>
          <w:lang w:eastAsia="en-US"/>
        </w:rPr>
      </w:pPr>
      <w:r w:rsidRPr="00A72C7C">
        <w:rPr>
          <w:szCs w:val="24"/>
          <w:lang w:eastAsia="en-US"/>
        </w:rPr>
        <w:lastRenderedPageBreak/>
        <w:t>(49)</w:t>
      </w:r>
      <w:r w:rsidRPr="00A72C7C">
        <w:rPr>
          <w:szCs w:val="24"/>
          <w:lang w:eastAsia="en-US"/>
        </w:rPr>
        <w:tab/>
        <w:t>Faoi láthair, is é an Ballstát ina dtaisctear an dearbhú custaim a bhailíonn na fiacha custaim. Tá sé de rogha an trádálaí an ndéanfaidh sé an méid sin sa chéad Bhallstát a dtéann an t‑earra isteach ann, nó an n‑úsáidfidh sé nós imeachta idirthurais agus dleachtanna a íoc i mBallstát eile. Tá an córas le hathrú in 2025 nuair a dhéanfar córas TF imréitigh láraithe a leathadh amach, lena dtabharfar caoi d’Oibreoirí Eacnamaíocha Údaraithe an dearbhú custaim a thaisceadh sa Bhallstát ina bhfuil siad bunaithe. I bhfianaise na forbartha sin, is iomchuí na rialacha lena sainítear an áit a dtarlaíonn an fiach custaim a leasú sa chaoi go n‑íocfar na dleachtanna custaim leis an mBallstát ina bhfuil an t‑allmhaireoir bunaithe, toisc gurb í sin an áit a bhfuil an méid is mó eolais ag an údarás custaim faoi thaifid, oibríochtaí agus iompraíochtaí tráchtála oibreoirí eacnamaíocha, go háirithe i gcás ina ndeonaítear stádas mar thrádálaithe Iontaoibhe agus Seiceála do na hoibreoirí eacnamaíocha sin. Is iomchuí, áfach, go dtabhaítear fiach custaim oibreoirí nach trádálaithe Iontaoibhe agus Seiceála iad san áit a bhfuil na hearraí lonnaithe go fisiceach, go dtí go ndéanfar meastóireacht ar an tsamhail mhaoirseachta ar a laghad.</w:t>
      </w:r>
    </w:p>
    <w:p w14:paraId="7268159A" w14:textId="77777777" w:rsidR="009C60CA" w:rsidRPr="00A72C7C" w:rsidRDefault="009C60CA">
      <w:pPr>
        <w:widowControl/>
        <w:rPr>
          <w:szCs w:val="24"/>
          <w:lang w:eastAsia="en-US"/>
        </w:rPr>
      </w:pPr>
      <w:r w:rsidRPr="00A72C7C">
        <w:rPr>
          <w:szCs w:val="24"/>
          <w:lang w:eastAsia="en-US"/>
        </w:rPr>
        <w:br w:type="page"/>
      </w:r>
    </w:p>
    <w:p w14:paraId="1E119EE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(50)</w:t>
      </w:r>
      <w:r w:rsidRPr="00A72C7C">
        <w:rPr>
          <w:szCs w:val="24"/>
          <w:lang w:eastAsia="en-US"/>
        </w:rPr>
        <w:tab/>
        <w:t>I gcás idirbhearta ríomhthráchtála, tá sé fíor‑riachtanach a áirithiú go mbeidh fiach custaim á íoc i gceart ag na hidirghabhálaithe ar líne, amhail ardáin idirlín, a dhéanann bainistíocht ar dhíol earraí ar líne le tomhaltóirí príobháideacha. Is iomchuí a shoiléiriú dá bhrí sin gurb é an t‑allmhaireoir measta an duine atá freagrach as an bhfiach custaim, a thabhófaí tráth a íocfaidh an ceannaitheoir an t‑oibreoir ríomhthráchtála, ar ardán idirlín é i bhformhór na gcásanna. Chun an t‑ualach a bhaineann le hoibleagáid den sórt sin a shimpliú, féadfar an t‑allmhaireoir measta a údarú chun an dleacht ar allmhairí atá dlite a chinneadh agus a fhiacha custaim a íoc go tréimhsiúil, agus ba cheart na húdaráis chustaim a bheith in ann iontráil aonair a bheith acu sna cuntais chun críocha bhuiséad an Aontais.</w:t>
      </w:r>
    </w:p>
    <w:p w14:paraId="25098B0A"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t>(51)</w:t>
      </w:r>
      <w:r w:rsidRPr="00A72C7C">
        <w:rPr>
          <w:szCs w:val="24"/>
          <w:lang w:eastAsia="en-US"/>
        </w:rPr>
        <w:tab/>
        <w:t>Is iomchuí an sásra a fheabhsú arb é is aidhm dó maoirseacht níos éifeachtúla a dhéanamh ar chur chun feidhme na mbeart sriantach maidir leis an sreabhadh earraí is féidir leis an gComhairle a ghlacadh i gcomhréir le hAirteagal 215 CFAE. Sa chás sin, ba cheart d’Údarás Custaim an Aontais Eorpaigh tacaíocht a sholáthar don Choimisiún agus do na Ballstáit chun a áirithiú nach dtiocfar timpeall ar na bearta sin. Ba cheart d’údaráis chustaim a áirithiú go nglacfaidh siad na céimeanna uile is gá chun na bearta a chomhlíonadh agus ba cheart dóibh an Coimisiún agus Údarás Custaim an Aontais Eorpaigh a chur ar an eolas dá réir.</w:t>
      </w:r>
    </w:p>
    <w:p w14:paraId="7A27BBEC" w14:textId="77777777" w:rsidR="000968C5" w:rsidRPr="00A72C7C" w:rsidRDefault="000968C5">
      <w:pPr>
        <w:widowControl/>
        <w:rPr>
          <w:szCs w:val="24"/>
          <w:lang w:eastAsia="en-US"/>
        </w:rPr>
      </w:pPr>
      <w:r w:rsidRPr="00A72C7C">
        <w:rPr>
          <w:szCs w:val="24"/>
          <w:lang w:eastAsia="en-US"/>
        </w:rPr>
        <w:br w:type="page"/>
      </w:r>
    </w:p>
    <w:p w14:paraId="61613CE6" w14:textId="77777777" w:rsidR="000968C5" w:rsidRPr="00A72C7C" w:rsidRDefault="00C26227" w:rsidP="00C26227">
      <w:pPr>
        <w:spacing w:before="120" w:after="120" w:line="360" w:lineRule="auto"/>
        <w:ind w:left="850" w:hanging="850"/>
        <w:rPr>
          <w:b/>
          <w:i/>
          <w:szCs w:val="24"/>
          <w:lang w:eastAsia="en-US"/>
        </w:rPr>
      </w:pPr>
      <w:r w:rsidRPr="00A72C7C">
        <w:rPr>
          <w:szCs w:val="24"/>
          <w:lang w:eastAsia="en-US"/>
        </w:rPr>
        <w:lastRenderedPageBreak/>
        <w:t>(52)</w:t>
      </w:r>
      <w:r w:rsidRPr="00A72C7C">
        <w:rPr>
          <w:szCs w:val="24"/>
          <w:lang w:eastAsia="en-US"/>
        </w:rPr>
        <w:tab/>
        <w:t>Ba cheart sásra bainistithe géarchéime a chur i bhfeidhm chun aghaidh a thabhairt ar ghéarchéimeanna ionchasacha san aontas custaim. Cuireadh i dtábhacht sa Phlean Gníomhaíochta Custaim go bhfuil sásra den sórt sin in easnamh ar leibhéal an Aontais</w:t>
      </w:r>
      <w:r w:rsidRPr="00A72C7C">
        <w:rPr>
          <w:szCs w:val="24"/>
          <w:vertAlign w:val="superscript"/>
          <w:lang w:eastAsia="en-US"/>
        </w:rPr>
        <w:footnoteReference w:id="25"/>
      </w:r>
      <w:r w:rsidRPr="00A72C7C">
        <w:rPr>
          <w:szCs w:val="24"/>
          <w:lang w:eastAsia="en-US"/>
        </w:rPr>
        <w:t>. Ba cheart sásra a bhunú dá bhrí sin lena mbeidh baint ag Údarás Custaim an Aontais Eorpaigh mar ghníomhaire ríthábhachtach chun na bearta praiticiúla agus na socruithe a chinneann an Coimisiún a chur i bhfeidhm i gcás géarchéime a ullmhú agus a chomhordú agus chun faireachán a dhéanamh ar a gcur chun feidhme. Ba cheart d’Údarás Custaim an Aontais Eorpaigh an ullmhacht freagartha ar ghéarchéimeanna a choinneáil ar bun ar feadh fhad iomlán na géarchéime.</w:t>
      </w:r>
      <w:r w:rsidRPr="00A72C7C">
        <w:rPr>
          <w:b/>
          <w:i/>
          <w:szCs w:val="24"/>
          <w:lang w:eastAsia="en-US"/>
        </w:rPr>
        <w:t xml:space="preserve"> Ba cheart d’Údarás Custaim an Aontais Eorpaigh tuairisc a thabhairt don Choimisiún, do Pharlaimint na hEorpa agus don Chomhairle maidir le cur chun feidhme na mbeart agus na socruithe praiticiúla.</w:t>
      </w:r>
      <w:r w:rsidR="000968C5" w:rsidRPr="00A72C7C">
        <w:rPr>
          <w:b/>
          <w:i/>
          <w:szCs w:val="24"/>
          <w:lang w:eastAsia="en-US"/>
        </w:rPr>
        <w:t xml:space="preserve"> </w:t>
      </w:r>
      <w:r w:rsidR="000968C5" w:rsidRPr="00A72C7C">
        <w:rPr>
          <w:b/>
          <w:szCs w:val="24"/>
          <w:lang w:eastAsia="en-US"/>
        </w:rPr>
        <w:t>[Leasú 33]</w:t>
      </w:r>
    </w:p>
    <w:p w14:paraId="6A6A409C" w14:textId="77777777" w:rsidR="000968C5" w:rsidRPr="00A72C7C" w:rsidRDefault="000968C5">
      <w:pPr>
        <w:widowControl/>
        <w:rPr>
          <w:b/>
          <w:i/>
          <w:szCs w:val="24"/>
          <w:lang w:eastAsia="en-US"/>
        </w:rPr>
      </w:pPr>
      <w:r w:rsidRPr="00A72C7C">
        <w:rPr>
          <w:b/>
          <w:i/>
          <w:szCs w:val="24"/>
          <w:lang w:eastAsia="en-US"/>
        </w:rPr>
        <w:br w:type="page"/>
      </w:r>
    </w:p>
    <w:p w14:paraId="093D8095"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lastRenderedPageBreak/>
        <w:t>(53)</w:t>
      </w:r>
      <w:r w:rsidRPr="00A72C7C">
        <w:rPr>
          <w:szCs w:val="24"/>
          <w:lang w:eastAsia="en-US"/>
        </w:rPr>
        <w:tab/>
        <w:t>Níl struchtúr soiléir bainistíochta oibríochtúla sa chreat rialachais atá ann cheana le haghaidh an aontais custaim, agus ní léirítear leis an fhorbairt a tháinig ar chúrsaí custaim ó cruthaíodh in 1968 é. Faoi Rialachán (AE) Uimh. 952/2013, is iad údaráis chustaim náisiúnta atá freagrach as na gníomhaíochtaí a bhaineann leis an mbainistíocht rioscaí i sreafaí trádála, amhail rialuithe ar an talamh a chur chun feidhme agus cinntí a dhéanamh maidir leo</w:t>
      </w:r>
      <w:r w:rsidRPr="00A72C7C">
        <w:rPr>
          <w:b/>
          <w:i/>
          <w:szCs w:val="24"/>
          <w:lang w:eastAsia="en-US"/>
        </w:rPr>
        <w:t>. Níl déine thrácht na n-earraí ag teorainneacha seachtracha cothrom ar fud an Aontais</w:t>
      </w:r>
      <w:r w:rsidRPr="00A72C7C">
        <w:rPr>
          <w:szCs w:val="24"/>
          <w:lang w:eastAsia="en-US"/>
        </w:rPr>
        <w:t xml:space="preserve">. D’ainneoin comhar a bheith idir riaracháin chustaim náisiúnta ó cruthaíodh an t‑aontas custaim, rud a raibh malartú dea‑chleachtais agus saineolais agus forbairt treoirlínte coiteanna mar thoradh air, níor forbraíodh cur chuige comhchuibhithe agus creat oibríochtúil dá thoradh. Faoi láthair, tá éagsúlachtaí cleachtais sna Ballstáit a lagaíonn an t‑aontas custaim. Níl aon chumas lárnach ann i dtaobh anailís riosca ná aon léargas coiteann ar ord tosaíochta rioscaí, tá an comhordú ar ghníomhaíochtaí agus rialuithe custaim teoranta agus níl aon chreat comhair ann idir na húdaráis éagsúla a fhreastalaíonn ar an margadh </w:t>
      </w:r>
      <w:r w:rsidRPr="00A72C7C">
        <w:rPr>
          <w:strike/>
          <w:szCs w:val="24"/>
          <w:lang w:eastAsia="en-US"/>
        </w:rPr>
        <w:t>aonair</w:t>
      </w:r>
      <w:r w:rsidRPr="00A72C7C">
        <w:rPr>
          <w:b/>
          <w:i/>
          <w:szCs w:val="24"/>
          <w:lang w:eastAsia="en-US"/>
        </w:rPr>
        <w:t>inmheánach</w:t>
      </w:r>
      <w:r w:rsidRPr="00A72C7C">
        <w:rPr>
          <w:szCs w:val="24"/>
          <w:lang w:eastAsia="en-US"/>
        </w:rPr>
        <w:t>. Le sraith oibríochtúil lárnach de chuid an Aontais chun saineolas agus acmhainní a thiomsú agus cinntí a dhéanamh le chéile, ba cheart aghaidh a thabhairt ar laigí den sórt sin i réimsí amhail bainistíocht sonraí, bainistíocht riosca agus oiliúint chun an t‑aontas custaim a chur ag gníomhú ‘mar údarás amháin’. Dá bhrí sin, is iomchuí Údarás Custaim an Aontais Eorpaigh a bhunú. Tá cruthú an Údaráis nua sin ríthábhachtach chun feidhmiú éifeachtúil leormhaith an aontais custaim a áirithiú, chun gníomhaíocht chustaim a chomhordú go lárnach agus chun tacú le gníomhaíochtaí na n‑údarás custaim.</w:t>
      </w:r>
      <w:r w:rsidR="000968C5" w:rsidRPr="00A72C7C">
        <w:rPr>
          <w:szCs w:val="24"/>
          <w:lang w:eastAsia="en-US"/>
        </w:rPr>
        <w:t xml:space="preserve"> </w:t>
      </w:r>
      <w:r w:rsidR="000968C5" w:rsidRPr="00A72C7C">
        <w:rPr>
          <w:b/>
          <w:szCs w:val="24"/>
          <w:lang w:eastAsia="en-US"/>
        </w:rPr>
        <w:t>[Leasú 34]</w:t>
      </w:r>
    </w:p>
    <w:p w14:paraId="177A9ACA" w14:textId="77777777" w:rsidR="000968C5" w:rsidRPr="00A72C7C" w:rsidRDefault="000968C5">
      <w:pPr>
        <w:widowControl/>
        <w:rPr>
          <w:szCs w:val="24"/>
          <w:lang w:eastAsia="en-US"/>
        </w:rPr>
      </w:pPr>
      <w:r w:rsidRPr="00A72C7C">
        <w:rPr>
          <w:szCs w:val="24"/>
          <w:lang w:eastAsia="en-US"/>
        </w:rPr>
        <w:br w:type="page"/>
      </w:r>
    </w:p>
    <w:p w14:paraId="5590F5D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(54)</w:t>
      </w:r>
      <w:r w:rsidRPr="00A72C7C">
        <w:rPr>
          <w:szCs w:val="24"/>
          <w:lang w:eastAsia="en-US"/>
        </w:rPr>
        <w:tab/>
        <w:t>Ba cheart Údarás Custaim an Aontais Eorpaigh a rialú agus a oibriú ar bhonn phrionsabail an Ráitis Chomhpháirtigh ó Pharlaimint na hEorpa, ó Chomhairle an Aontais Eorpaigh agus ón gCoimisiún Eorpach maidir le gníomhaireachtaí díláraithe an 19 Iúil 2012</w:t>
      </w:r>
      <w:r w:rsidRPr="00A72C7C">
        <w:rPr>
          <w:szCs w:val="24"/>
          <w:vertAlign w:val="superscript"/>
          <w:lang w:eastAsia="en-US"/>
        </w:rPr>
        <w:footnoteReference w:id="26"/>
      </w:r>
      <w:r w:rsidRPr="00A72C7C">
        <w:rPr>
          <w:szCs w:val="24"/>
          <w:lang w:eastAsia="en-US"/>
        </w:rPr>
        <w:t>.</w:t>
      </w:r>
    </w:p>
    <w:p w14:paraId="35355895"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t>(55)</w:t>
      </w:r>
      <w:r w:rsidRPr="00A72C7C">
        <w:rPr>
          <w:szCs w:val="24"/>
          <w:lang w:eastAsia="en-US"/>
        </w:rPr>
        <w:tab/>
        <w:t>Na critéir atá le cur san áireamh chun rannchuidiú leis an bpróiseas cinnteoireachta maidir le suíomh a roghnú d’Údarás Custaim an Aontais Eorpaigh, ba cheart a áireamh orthu an dearbhú gur féidir an tÚdarás a bhunú ar an láthair ar theacht i bhfeidhm don Rialachán seo, inrochtaineacht an tsuímh agus saoráidí leordhóthanacha oideachais a bheith ann le haghaidh leanaí na mball foirne chomh maith le rochtain iomchuí a bheith ag leanaí agus céilí na mball foirne araon ar an margadh saothair, ar an tslándáil shóisialta agus ar chúram leighis. I bhfianaise chineál comhoibritheach an chuid is mó de ghníomhaíochtaí Údarás Custaim an Aontais Eorpaigh, agus go háirithe an dlúthnasc a bheidh idir na córais TF a choinneoidh an Coimisiún ar bun le linn na hidirthréimhse, tráth a bheidh Mol Sonraí Custaim an Aontais Eorpaigh á fhorbairt agus á oibriú ag Údarás Custaim an Aontais Eorpaigh, ba cheart an tÚdarás a bheith in áit ina dtabharfar caoi don dlúthchomhar sin leis an gCoimisiún, le húdaráis réigiúin an Aontais arb iad na réigiúin is ábhartha don trádáil idirnáisiúnta iad, agus le comhlachtaí ábhartha AE agus idirnáisiúnta (mar shampla, an Eagraíocht Dhomhanda Chustaim chun malartú praiticiúil a éascú maidir le hábhair shonracha). I bhfianaise na gcritéar sin, ba cheart Údarás Custaim an Aontais Eorpaigh a bheith lonnaithe in [...].</w:t>
      </w:r>
    </w:p>
    <w:p w14:paraId="5A942D89" w14:textId="77777777" w:rsidR="000968C5" w:rsidRPr="00A72C7C" w:rsidRDefault="000968C5">
      <w:pPr>
        <w:widowControl/>
        <w:rPr>
          <w:szCs w:val="24"/>
          <w:lang w:eastAsia="en-US"/>
        </w:rPr>
      </w:pPr>
      <w:r w:rsidRPr="00A72C7C">
        <w:rPr>
          <w:szCs w:val="24"/>
          <w:lang w:eastAsia="en-US"/>
        </w:rPr>
        <w:br w:type="page"/>
      </w:r>
    </w:p>
    <w:p w14:paraId="01A3BFB5"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(55a)</w:t>
      </w:r>
      <w:r w:rsidRPr="00A72C7C">
        <w:rPr>
          <w:szCs w:val="24"/>
          <w:lang w:eastAsia="en-US"/>
        </w:rPr>
        <w:tab/>
      </w:r>
      <w:r w:rsidRPr="00A72C7C">
        <w:rPr>
          <w:b/>
          <w:i/>
          <w:szCs w:val="24"/>
          <w:lang w:eastAsia="en-US"/>
        </w:rPr>
        <w:t xml:space="preserve">Tá sé de fhreagracht ar na Ballstáit agus ar an gCoimisiún a áirithiú go mbeidh na hacmhainní cuí ag na húdaráis chustaim, go mbeidh an oiliúint chuí orthu, agus go mbeidh an cumas acu a misean a chomhlíonadh, lena n-áirítear cumhachtaí imscrúdaitheacha cuí. </w:t>
      </w:r>
      <w:r w:rsidR="000968C5" w:rsidRPr="00A72C7C">
        <w:rPr>
          <w:b/>
          <w:szCs w:val="24"/>
          <w:lang w:eastAsia="en-US"/>
        </w:rPr>
        <w:t>[Leasú 35]</w:t>
      </w:r>
    </w:p>
    <w:p w14:paraId="01FE3B8E" w14:textId="77777777" w:rsidR="000968C5" w:rsidRPr="00A72C7C" w:rsidRDefault="00C26227" w:rsidP="00C26227">
      <w:pPr>
        <w:spacing w:before="120" w:after="120" w:line="360" w:lineRule="auto"/>
        <w:ind w:left="850" w:hanging="850"/>
        <w:rPr>
          <w:b/>
          <w:i/>
          <w:szCs w:val="24"/>
          <w:lang w:eastAsia="en-US"/>
        </w:rPr>
      </w:pPr>
      <w:r w:rsidRPr="00A72C7C">
        <w:rPr>
          <w:b/>
          <w:i/>
          <w:szCs w:val="24"/>
          <w:lang w:eastAsia="en-US"/>
        </w:rPr>
        <w:t>(55b)</w:t>
      </w:r>
      <w:r w:rsidRPr="00A72C7C">
        <w:rPr>
          <w:szCs w:val="24"/>
          <w:lang w:eastAsia="en-US"/>
        </w:rPr>
        <w:tab/>
      </w:r>
      <w:r w:rsidRPr="00A72C7C">
        <w:rPr>
          <w:b/>
          <w:i/>
          <w:szCs w:val="24"/>
          <w:lang w:eastAsia="en-US"/>
        </w:rPr>
        <w:t xml:space="preserve">Tá infheistíochtaí suntasacha de dhíth ar lucht custaim, go háirithe i bhfianaise líon leordhóthanach ball foirne a bhfuil oiliúint chuí orthu chun feidhmiú chórais chustaim an Aontais a ráthú, ar córais iad a bhfuil méadú easpónantúil ar éilimh le sárú acu; cé nach féidir le réitigh dhigiteacha a n-acmhainneacht iomlán a bhaint amach gan na hinfheistíochtaí is gá a dhéanamh sa fhoireann. Dá bhrí sin, ba cheart go ráthófaí le hinfheistíochtaí i gcórais dhigiteacha cistiú leordhóthanach don fhoireann agus a n-oiliúint chun na scileanna is gá a éileamh maidir le trealamh úrscothach, teicneolaíocht le haghaidh anailísíocht, brath agus rialuithe mórshonraí agus, dá bhrí sin, chun a ráthú go ndéanfar rialuithe custaim go haonfhoirmeach ar fud an Aontais. </w:t>
      </w:r>
      <w:r w:rsidR="000968C5" w:rsidRPr="00A72C7C">
        <w:rPr>
          <w:b/>
          <w:szCs w:val="24"/>
          <w:lang w:eastAsia="en-US"/>
        </w:rPr>
        <w:t>[Leasú 36]</w:t>
      </w:r>
    </w:p>
    <w:p w14:paraId="113F5DED" w14:textId="77777777" w:rsidR="000968C5" w:rsidRPr="00A72C7C" w:rsidRDefault="000968C5">
      <w:pPr>
        <w:widowControl/>
        <w:rPr>
          <w:b/>
          <w:i/>
          <w:szCs w:val="24"/>
          <w:lang w:eastAsia="en-US"/>
        </w:rPr>
      </w:pPr>
      <w:r w:rsidRPr="00A72C7C">
        <w:rPr>
          <w:b/>
          <w:i/>
          <w:szCs w:val="24"/>
          <w:lang w:eastAsia="en-US"/>
        </w:rPr>
        <w:br w:type="page"/>
      </w:r>
    </w:p>
    <w:p w14:paraId="470319EF"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lastRenderedPageBreak/>
        <w:t>(56)</w:t>
      </w:r>
      <w:r w:rsidRPr="00A72C7C">
        <w:rPr>
          <w:szCs w:val="24"/>
          <w:lang w:eastAsia="en-US"/>
        </w:rPr>
        <w:tab/>
        <w:t>Ba cheart ionadaíocht a dhéanamh thar ceann na mBallstát</w:t>
      </w:r>
      <w:r w:rsidRPr="00A72C7C">
        <w:rPr>
          <w:strike/>
          <w:szCs w:val="24"/>
          <w:lang w:eastAsia="en-US"/>
        </w:rPr>
        <w:t xml:space="preserve"> agus</w:t>
      </w:r>
      <w:r w:rsidRPr="00A72C7C">
        <w:rPr>
          <w:b/>
          <w:i/>
          <w:szCs w:val="24"/>
          <w:lang w:eastAsia="en-US"/>
        </w:rPr>
        <w:t>,</w:t>
      </w:r>
      <w:r w:rsidRPr="00A72C7C">
        <w:rPr>
          <w:szCs w:val="24"/>
          <w:lang w:eastAsia="en-US"/>
        </w:rPr>
        <w:t xml:space="preserve"> thar ceann an Choimisiúin</w:t>
      </w:r>
      <w:r w:rsidRPr="00A72C7C">
        <w:rPr>
          <w:b/>
          <w:i/>
          <w:szCs w:val="24"/>
          <w:lang w:eastAsia="en-US"/>
        </w:rPr>
        <w:t xml:space="preserve"> agus thar ceann Pharlaimint na hEorpa</w:t>
      </w:r>
      <w:r w:rsidRPr="00A72C7C">
        <w:rPr>
          <w:szCs w:val="24"/>
          <w:lang w:eastAsia="en-US"/>
        </w:rPr>
        <w:t xml:space="preserve"> ar Bhord Bainistíochta chun feidhmiú éifeachtach Údarás Custaim an Aontais Eorpaigh a áirithiú. Ba cheart urraim a léiriú do phrionsabail na cothromaíochta inscne, na taithí agus na gcáilíochtaí i gcomhdhéanamh an Bhoird Bainistíochta, lena n‑áirítear an Cathaoirleach agus an Leas‑Chathaoirleach a roghnú. Ó tharla go bhfuil inniúlacht eisiach ag an Aontas maidir leis an aontas custaim, agus go bhfuil dlúthnasc idir an réimse custaim agus réimsí eile beartais, is iomchuí a chathaoirleach a thoghadh as measc na n‑ionadaithe sin de chuid an </w:t>
      </w:r>
      <w:r w:rsidRPr="00A72C7C">
        <w:rPr>
          <w:strike/>
          <w:szCs w:val="24"/>
          <w:lang w:eastAsia="en-US"/>
        </w:rPr>
        <w:t>Choimisiúin.I</w:t>
      </w:r>
      <w:r w:rsidRPr="00A72C7C">
        <w:rPr>
          <w:b/>
          <w:i/>
          <w:szCs w:val="24"/>
          <w:lang w:eastAsia="en-US"/>
        </w:rPr>
        <w:t>Choimisiúin. I</w:t>
      </w:r>
      <w:r w:rsidRPr="00A72C7C">
        <w:rPr>
          <w:szCs w:val="24"/>
          <w:lang w:eastAsia="en-US"/>
        </w:rPr>
        <w:t xml:space="preserve"> bhfianaise fheidhmiú éifeachtach agus éifeachtúil Údarás Custaim an Aontais Eorpaigh, ba cheart don Bhord Bainistíochta, go háirithe, doiciméad clársceidealaithe aonair a ghlacadh lena n‑áirítear clársceidealú bliantúil agus ilbhliantúil, a fheidhmeanna maidir le buiséad an Údaráis a dhéanamh, na rialacha airgeadais is infheidhme maidir leis an Údarás a ghlacadh, Stiúrthóir Feidhmiúcháin a cheapadh, agus nósanna imeachta a bhunú maidir le cinntí a dhéanamh a bhaineann le cúraimí oibríochtúla an Údaráis arb é an Stiúrthóir Feidhmiúcháin a dhéanann iad. </w:t>
      </w:r>
      <w:r w:rsidRPr="00A72C7C">
        <w:rPr>
          <w:strike/>
          <w:szCs w:val="24"/>
          <w:lang w:eastAsia="en-US"/>
        </w:rPr>
        <w:t>Tabharfaidh</w:t>
      </w:r>
      <w:r w:rsidRPr="00A72C7C">
        <w:rPr>
          <w:b/>
          <w:i/>
          <w:szCs w:val="24"/>
          <w:lang w:eastAsia="en-US"/>
        </w:rPr>
        <w:t>Ba cheart</w:t>
      </w:r>
      <w:r w:rsidRPr="00A72C7C">
        <w:rPr>
          <w:szCs w:val="24"/>
          <w:lang w:eastAsia="en-US"/>
        </w:rPr>
        <w:t xml:space="preserve"> Bord Feidhmiúcháin </w:t>
      </w:r>
      <w:r w:rsidRPr="00A72C7C">
        <w:rPr>
          <w:strike/>
          <w:szCs w:val="24"/>
          <w:lang w:eastAsia="en-US"/>
        </w:rPr>
        <w:t>cúnamh don Bhord</w:t>
      </w:r>
      <w:r w:rsidRPr="00A72C7C">
        <w:rPr>
          <w:b/>
          <w:i/>
          <w:szCs w:val="24"/>
          <w:lang w:eastAsia="en-US"/>
        </w:rPr>
        <w:t>agus comhlacht comhairleach a dhéanann ionadaíocht ar eagraíochtaí tomhaltóirí, ar chomhlachais ghnó agus ar ghníomhaithe ábhartha neamhstáit eile a bheith de chúnamh ag an mBord</w:t>
      </w:r>
      <w:r w:rsidRPr="00A72C7C">
        <w:rPr>
          <w:szCs w:val="24"/>
          <w:lang w:eastAsia="en-US"/>
        </w:rPr>
        <w:t xml:space="preserve"> Bainistíochta.</w:t>
      </w:r>
      <w:r w:rsidR="000968C5" w:rsidRPr="00A72C7C">
        <w:rPr>
          <w:szCs w:val="24"/>
          <w:lang w:eastAsia="en-US"/>
        </w:rPr>
        <w:t xml:space="preserve"> </w:t>
      </w:r>
      <w:r w:rsidR="000968C5" w:rsidRPr="00A72C7C">
        <w:rPr>
          <w:b/>
          <w:szCs w:val="24"/>
          <w:lang w:eastAsia="en-US"/>
        </w:rPr>
        <w:t>[Leasú 37]</w:t>
      </w:r>
    </w:p>
    <w:p w14:paraId="5D06C64B" w14:textId="77777777" w:rsidR="000968C5" w:rsidRPr="00A72C7C" w:rsidRDefault="000968C5">
      <w:pPr>
        <w:widowControl/>
        <w:rPr>
          <w:szCs w:val="24"/>
          <w:lang w:eastAsia="en-US"/>
        </w:rPr>
      </w:pPr>
      <w:r w:rsidRPr="00A72C7C">
        <w:rPr>
          <w:szCs w:val="24"/>
          <w:lang w:eastAsia="en-US"/>
        </w:rPr>
        <w:br w:type="page"/>
      </w:r>
    </w:p>
    <w:p w14:paraId="67F212F2"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(56a)</w:t>
      </w:r>
      <w:r w:rsidRPr="00A72C7C">
        <w:rPr>
          <w:szCs w:val="24"/>
          <w:lang w:eastAsia="en-US"/>
        </w:rPr>
        <w:tab/>
      </w:r>
      <w:r w:rsidRPr="00A72C7C">
        <w:rPr>
          <w:b/>
          <w:i/>
          <w:szCs w:val="24"/>
          <w:lang w:eastAsia="en-US"/>
        </w:rPr>
        <w:t xml:space="preserve">Ba cheart d’Údarás Custaim an Aontais an Bord Comhairleach Custaim a bhunú, agus ba cheart dó cuidiú lena Bhord Feidhmiúcháin. Ba cheart é a chur de chúram air comhairle a thabhairt maidir le cur chun feidhme gníomhaíochtaí teicniúla agus cinntí teicniúla, lena n-áirítear bainistiú riosca agus réimsí tosaíochta rialaithe, maidir le saincheisteanna a bhaineann le cur chun feidhme agus caighdeánú, lena n-áirítear gníomhaíochtaí comhchuibhithe nó an gá atá leis na rialacha a oiriúnú, comhairle a thabhairt maidir le gnéithe custaim reachtaíochta eile a chuireann lucht custaim i bhfeidhm, agus comhairle a sholáthar i gcomhthéacs aon ghníomhaíochtaí eile de chuid an Údaráis. Ba cheart don Bhord Comhairleach Custaim féachaint le hionadaíocht chothrom na ngeallsealbhóirí a bhaint amach idir leas tráchtála agus neamhthráchtála agus, laistigh den chatagóir leasanna tráchtála, maidir le FBManna agus gnóthais eile. </w:t>
      </w:r>
      <w:r w:rsidR="000968C5" w:rsidRPr="00A72C7C">
        <w:rPr>
          <w:b/>
          <w:szCs w:val="24"/>
          <w:lang w:eastAsia="en-US"/>
        </w:rPr>
        <w:t>[Leasú 38]</w:t>
      </w:r>
    </w:p>
    <w:p w14:paraId="4CCDB6BD"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t>(57)</w:t>
      </w:r>
      <w:r w:rsidRPr="00A72C7C">
        <w:rPr>
          <w:szCs w:val="24"/>
          <w:lang w:eastAsia="en-US"/>
        </w:rPr>
        <w:tab/>
        <w:t>Chun feidhmiú éifeachtach Údarás Custaim an Aontais Eorpaigh a áirithiú, ba cheart buiséad neamhspleách a dheonú dó a dtiocfaidh an t‑ioncam lena aghaidh as buiséad ginearálta an Aontais agus as aon ranníocaíocht dheonach airgeadais ó na Ballstáit. In imthosca eisceachtúla a bhfuil údar cuí leo, ba cheart Údarás Custaim an Aontais Eorpaigh a bheith in ann ioncaim bhreise a fháil freisin trí chomhaontuithe ranníocaíochta nó socruithe deontais, agus trí mhuirir as foilseacháin agus aon seirbhís eile a sholáthraíonn Údarás Custaim an Aontais Eorpaigh.</w:t>
      </w:r>
    </w:p>
    <w:p w14:paraId="0AE84EEC" w14:textId="77777777" w:rsidR="000968C5" w:rsidRPr="00A72C7C" w:rsidRDefault="000968C5">
      <w:pPr>
        <w:widowControl/>
        <w:rPr>
          <w:szCs w:val="24"/>
          <w:lang w:eastAsia="en-US"/>
        </w:rPr>
      </w:pPr>
      <w:r w:rsidRPr="00A72C7C">
        <w:rPr>
          <w:szCs w:val="24"/>
          <w:lang w:eastAsia="en-US"/>
        </w:rPr>
        <w:br w:type="page"/>
      </w:r>
    </w:p>
    <w:p w14:paraId="0D287A8C"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lastRenderedPageBreak/>
        <w:t>(58)</w:t>
      </w:r>
      <w:r w:rsidRPr="00A72C7C">
        <w:rPr>
          <w:szCs w:val="24"/>
          <w:lang w:eastAsia="en-US"/>
        </w:rPr>
        <w:tab/>
        <w:t xml:space="preserve">Chun a misean a bhaint amach, téann údaráis chustaim i ndlúthchomhar tráthrialta le húdaráis um fhaireachas margaidh, údaráis rialaithe sláintíochta agus fíteashláintíochta, comhlachtaí forfheidhmithe dlí, údaráis bainistithe teorainneacha, comhlachtaí cosanta comhshaoil, saineolaithe maidir le maoin chultúir agus roinnt mhaith údaráis eile atá i gceannas ar bheartais earnálacha. I bhfianaise na forbartha a tháinig ar an margadh </w:t>
      </w:r>
      <w:r w:rsidRPr="00A72C7C">
        <w:rPr>
          <w:strike/>
          <w:szCs w:val="24"/>
          <w:lang w:eastAsia="en-US"/>
        </w:rPr>
        <w:t>aonair</w:t>
      </w:r>
      <w:r w:rsidRPr="00A72C7C">
        <w:rPr>
          <w:b/>
          <w:i/>
          <w:szCs w:val="24"/>
          <w:lang w:eastAsia="en-US"/>
        </w:rPr>
        <w:t>inmheánach</w:t>
      </w:r>
      <w:r w:rsidRPr="00A72C7C">
        <w:rPr>
          <w:szCs w:val="24"/>
          <w:lang w:eastAsia="en-US"/>
        </w:rPr>
        <w:t xml:space="preserve"> agus atá ag teacht ar</w:t>
      </w:r>
      <w:r w:rsidRPr="00A72C7C">
        <w:rPr>
          <w:strike/>
          <w:szCs w:val="24"/>
          <w:lang w:eastAsia="en-US"/>
        </w:rPr>
        <w:t xml:space="preserve"> an</w:t>
      </w:r>
      <w:r w:rsidRPr="00A72C7C">
        <w:rPr>
          <w:szCs w:val="24"/>
          <w:lang w:eastAsia="en-US"/>
        </w:rPr>
        <w:t xml:space="preserve"> ról custaim, agus i bhfianaise an mhéadaithe ar thoirmisc agus srianta agus ar an ríomhthráchtáil, is gá an comhar sin a struchtúrú agus a threisiú ar an leibhéal náisiúnta, ar leibhéal an Aontais agus ar an leibhéal idirnáisiúnta. In ionad comhair a bhíonn dírithe ar choinsíneachtaí aonair nó teagmhais shonracha ar feadh an tslabhra soláthair, is éard ba cheart a bheith ann creat struchtúrtha um chomhar idir údaráis chustaim agus údaráis eile atá freagrach as réimsí ábhartha beartais. Ba cheart na gnéithe seo a leanas a áireamh sa chreat comhair sin: reachtaíocht agus riachtanais bheartais i réimse sonrach a fhorbairt, faisnéis a mhalartú agus anailís a dhéanamh uirthi, straitéis fhoriomlán comhair a fhorbairt i bhfoirm straitéisí maoirseachta comhpháirtí agus, ar deireadh, comhar maidir le cur chun feidhme oibríochtúil, faireachán agus rialuithe. Cuid den reachtaíocht eile a chuireann na húdaráis chustaim i bhfeidhm, ba cheart don Choimisiún a cur i bhfeidhm a éascú freisin trí liosta a dhéanamh de reachtaíocht </w:t>
      </w:r>
      <w:r w:rsidRPr="00A72C7C">
        <w:rPr>
          <w:strike/>
          <w:szCs w:val="24"/>
          <w:lang w:eastAsia="en-US"/>
        </w:rPr>
        <w:t>AE</w:t>
      </w:r>
      <w:r w:rsidRPr="00A72C7C">
        <w:rPr>
          <w:b/>
          <w:i/>
          <w:szCs w:val="24"/>
          <w:lang w:eastAsia="en-US"/>
        </w:rPr>
        <w:t>an Aontais</w:t>
      </w:r>
      <w:r w:rsidRPr="00A72C7C">
        <w:rPr>
          <w:szCs w:val="24"/>
          <w:lang w:eastAsia="en-US"/>
        </w:rPr>
        <w:t xml:space="preserve"> lena bhforchuirtear ceanglais maidir le hearraí atá faoi réir rialuithe custaim arb é is aidhm dóibh leasanna poiblí, amhail sláinte agus beatha an duine, ainmhithe nó plandaí, na tomhaltóirí agus an comhshaol, a chosaint.</w:t>
      </w:r>
      <w:r w:rsidR="000968C5" w:rsidRPr="00A72C7C">
        <w:rPr>
          <w:szCs w:val="24"/>
          <w:lang w:eastAsia="en-US"/>
        </w:rPr>
        <w:t xml:space="preserve"> </w:t>
      </w:r>
      <w:r w:rsidR="000968C5" w:rsidRPr="00A72C7C">
        <w:rPr>
          <w:b/>
          <w:szCs w:val="24"/>
          <w:lang w:eastAsia="en-US"/>
        </w:rPr>
        <w:t>[Leasú 39]</w:t>
      </w:r>
    </w:p>
    <w:p w14:paraId="64F1F2EC" w14:textId="77777777" w:rsidR="000968C5" w:rsidRPr="00A72C7C" w:rsidRDefault="000968C5">
      <w:pPr>
        <w:widowControl/>
        <w:rPr>
          <w:szCs w:val="24"/>
          <w:lang w:eastAsia="en-US"/>
        </w:rPr>
      </w:pPr>
      <w:r w:rsidRPr="00A72C7C">
        <w:rPr>
          <w:szCs w:val="24"/>
          <w:lang w:eastAsia="en-US"/>
        </w:rPr>
        <w:br w:type="page"/>
      </w:r>
    </w:p>
    <w:p w14:paraId="31012C1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(59)</w:t>
      </w:r>
      <w:r w:rsidRPr="00A72C7C">
        <w:rPr>
          <w:szCs w:val="24"/>
          <w:lang w:eastAsia="en-US"/>
        </w:rPr>
        <w:tab/>
        <w:t xml:space="preserve">Chun soiléireacht a mhéadú agus an creat comhair idir </w:t>
      </w:r>
      <w:r w:rsidRPr="00A72C7C">
        <w:rPr>
          <w:strike/>
          <w:szCs w:val="24"/>
          <w:lang w:eastAsia="en-US"/>
        </w:rPr>
        <w:t>lucht custaim agus údaráis</w:t>
      </w:r>
      <w:r w:rsidRPr="00A72C7C">
        <w:rPr>
          <w:b/>
          <w:i/>
          <w:szCs w:val="24"/>
          <w:lang w:eastAsia="en-US"/>
        </w:rPr>
        <w:t>na húdaráis chustaim agus na húdaráis</w:t>
      </w:r>
      <w:r w:rsidRPr="00A72C7C">
        <w:rPr>
          <w:szCs w:val="24"/>
          <w:lang w:eastAsia="en-US"/>
        </w:rPr>
        <w:t xml:space="preserve"> chomhpháirtíochta eile a </w:t>
      </w:r>
      <w:r w:rsidRPr="00A72C7C">
        <w:rPr>
          <w:strike/>
          <w:szCs w:val="24"/>
          <w:lang w:eastAsia="en-US"/>
        </w:rPr>
        <w:t>dhéanamh</w:t>
      </w:r>
      <w:r w:rsidRPr="00A72C7C">
        <w:rPr>
          <w:b/>
          <w:i/>
          <w:szCs w:val="24"/>
          <w:lang w:eastAsia="en-US"/>
        </w:rPr>
        <w:t>chur i riocht</w:t>
      </w:r>
      <w:r w:rsidRPr="00A72C7C">
        <w:rPr>
          <w:szCs w:val="24"/>
          <w:lang w:eastAsia="en-US"/>
        </w:rPr>
        <w:t xml:space="preserve"> níos éifeachtúla, ba cheart </w:t>
      </w:r>
      <w:r w:rsidRPr="00A72C7C">
        <w:rPr>
          <w:strike/>
          <w:szCs w:val="24"/>
          <w:lang w:eastAsia="en-US"/>
        </w:rPr>
        <w:t>a shainiú</w:t>
      </w:r>
      <w:r w:rsidRPr="00A72C7C">
        <w:rPr>
          <w:b/>
          <w:i/>
          <w:szCs w:val="24"/>
          <w:lang w:eastAsia="en-US"/>
        </w:rPr>
        <w:t>go saineofaí</w:t>
      </w:r>
      <w:r w:rsidRPr="00A72C7C">
        <w:rPr>
          <w:szCs w:val="24"/>
          <w:lang w:eastAsia="en-US"/>
        </w:rPr>
        <w:t xml:space="preserve"> go soiléir</w:t>
      </w:r>
      <w:r w:rsidRPr="00A72C7C">
        <w:rPr>
          <w:strike/>
          <w:szCs w:val="24"/>
          <w:lang w:eastAsia="en-US"/>
        </w:rPr>
        <w:t>, le</w:t>
      </w:r>
      <w:r w:rsidRPr="00A72C7C">
        <w:rPr>
          <w:b/>
          <w:i/>
          <w:szCs w:val="24"/>
          <w:lang w:eastAsia="en-US"/>
        </w:rPr>
        <w:t xml:space="preserve"> i</w:t>
      </w:r>
      <w:r w:rsidRPr="00A72C7C">
        <w:rPr>
          <w:szCs w:val="24"/>
          <w:lang w:eastAsia="en-US"/>
        </w:rPr>
        <w:t xml:space="preserve"> liosta</w:t>
      </w:r>
      <w:r w:rsidRPr="00A72C7C">
        <w:rPr>
          <w:strike/>
          <w:szCs w:val="24"/>
          <w:lang w:eastAsia="en-US"/>
        </w:rPr>
        <w:t xml:space="preserve"> de</w:t>
      </w:r>
      <w:r w:rsidRPr="00A72C7C">
        <w:rPr>
          <w:szCs w:val="24"/>
          <w:lang w:eastAsia="en-US"/>
        </w:rPr>
        <w:t xml:space="preserve"> na seirbhísí a chuireann </w:t>
      </w:r>
      <w:r w:rsidRPr="00A72C7C">
        <w:rPr>
          <w:strike/>
          <w:szCs w:val="24"/>
          <w:lang w:eastAsia="en-US"/>
        </w:rPr>
        <w:t>na húdaráis</w:t>
      </w:r>
      <w:r w:rsidRPr="00A72C7C">
        <w:rPr>
          <w:b/>
          <w:i/>
          <w:szCs w:val="24"/>
          <w:lang w:eastAsia="en-US"/>
        </w:rPr>
        <w:t>údaráis</w:t>
      </w:r>
      <w:r w:rsidRPr="00A72C7C">
        <w:rPr>
          <w:szCs w:val="24"/>
          <w:lang w:eastAsia="en-US"/>
        </w:rPr>
        <w:t xml:space="preserve"> chustaim ar fáil</w:t>
      </w:r>
      <w:r w:rsidRPr="00A72C7C">
        <w:rPr>
          <w:strike/>
          <w:szCs w:val="24"/>
          <w:lang w:eastAsia="en-US"/>
        </w:rPr>
        <w:t>, cén</w:t>
      </w:r>
      <w:r w:rsidRPr="00A72C7C">
        <w:rPr>
          <w:b/>
          <w:i/>
          <w:szCs w:val="24"/>
          <w:lang w:eastAsia="en-US"/>
        </w:rPr>
        <w:t xml:space="preserve"> an</w:t>
      </w:r>
      <w:r w:rsidRPr="00A72C7C">
        <w:rPr>
          <w:szCs w:val="24"/>
          <w:lang w:eastAsia="en-US"/>
        </w:rPr>
        <w:t xml:space="preserve"> ról a d’fhéadfadh a bheith ag </w:t>
      </w:r>
      <w:r w:rsidRPr="00A72C7C">
        <w:rPr>
          <w:strike/>
          <w:szCs w:val="24"/>
          <w:lang w:eastAsia="en-US"/>
        </w:rPr>
        <w:t>lucht custaim chun beartais</w:t>
      </w:r>
      <w:r w:rsidRPr="00A72C7C">
        <w:rPr>
          <w:b/>
          <w:i/>
          <w:szCs w:val="24"/>
          <w:lang w:eastAsia="en-US"/>
        </w:rPr>
        <w:t>na húdaráis chustaim i gcur i bhfeidhm beartas</w:t>
      </w:r>
      <w:r w:rsidRPr="00A72C7C">
        <w:rPr>
          <w:szCs w:val="24"/>
          <w:lang w:eastAsia="en-US"/>
        </w:rPr>
        <w:t xml:space="preserve"> ábhartha eile</w:t>
      </w:r>
      <w:r w:rsidRPr="00A72C7C">
        <w:rPr>
          <w:strike/>
          <w:szCs w:val="24"/>
          <w:lang w:eastAsia="en-US"/>
        </w:rPr>
        <w:t xml:space="preserve"> a chur i bhfeidhm</w:t>
      </w:r>
      <w:r w:rsidRPr="00A72C7C">
        <w:rPr>
          <w:szCs w:val="24"/>
          <w:lang w:eastAsia="en-US"/>
        </w:rPr>
        <w:t xml:space="preserve"> ag teorainneacha an Aontais. Ina theannta sin, ba cheart d’Údarás Custaim an Aontais Eorpaigh faireachán a dhéanamh ar chur i bhfeidhm an chreata comhair. Ba cheart d’Údarás Custaim an Aontais Eorpaigh dul i ndlúthchomhar leis an gCoimisiún, OLAF, agus gníomhaireachtaí agus comhlachtaí ábhartha eile an Aontais, amhail Europol</w:t>
      </w:r>
      <w:r w:rsidRPr="00A72C7C">
        <w:rPr>
          <w:b/>
          <w:i/>
          <w:szCs w:val="24"/>
          <w:lang w:eastAsia="en-US"/>
        </w:rPr>
        <w:t>, OIPE</w:t>
      </w:r>
      <w:r w:rsidRPr="00A72C7C">
        <w:rPr>
          <w:szCs w:val="24"/>
          <w:lang w:eastAsia="en-US"/>
        </w:rPr>
        <w:t xml:space="preserve"> agus Frontex chomh maith le gníomhaireachtaí agus líonraí speisialaithe sna réimsí beartais faoi seach, amhail Líonra an Aontais um Chomhlíonadh Táirgí.</w:t>
      </w:r>
      <w:r w:rsidR="000968C5" w:rsidRPr="00A72C7C">
        <w:rPr>
          <w:szCs w:val="24"/>
          <w:lang w:eastAsia="en-US"/>
        </w:rPr>
        <w:t xml:space="preserve"> </w:t>
      </w:r>
      <w:r w:rsidR="000968C5" w:rsidRPr="00A72C7C">
        <w:rPr>
          <w:b/>
          <w:szCs w:val="24"/>
          <w:lang w:eastAsia="en-US"/>
        </w:rPr>
        <w:t>[Leasú 40]</w:t>
      </w:r>
    </w:p>
    <w:p w14:paraId="150443F9" w14:textId="77777777" w:rsidR="000968C5" w:rsidRPr="00A72C7C" w:rsidRDefault="00C26227" w:rsidP="00C26227">
      <w:pPr>
        <w:spacing w:before="120" w:after="120" w:line="360" w:lineRule="auto"/>
        <w:ind w:left="850" w:hanging="850"/>
        <w:rPr>
          <w:b/>
          <w:i/>
          <w:szCs w:val="24"/>
          <w:lang w:eastAsia="en-US"/>
        </w:rPr>
      </w:pPr>
      <w:r w:rsidRPr="00A72C7C">
        <w:rPr>
          <w:szCs w:val="24"/>
          <w:lang w:eastAsia="en-US"/>
        </w:rPr>
        <w:t>(60)</w:t>
      </w:r>
      <w:r w:rsidRPr="00A72C7C">
        <w:rPr>
          <w:szCs w:val="24"/>
          <w:lang w:eastAsia="en-US"/>
        </w:rPr>
        <w:tab/>
        <w:t>I ndomhan atá ag éirí níos idirnasctha i gcónaí, is gnéithe tábhachtacha d’obair údarás custaim ar fud an domhain iad taidhleoireacht chustaim agus comhar idirnáisiúnta.Ba cheart a bheartú leis an gcomhar idirnáisiúnta an fhéidearthacht go malartófaí sonraí custaim, ar bhonn comhaontuithe idirnáisiúnta nó reachtaíocht neamhspleách an Aontais, trí mhodhanna iomchuí slána cumarsáide, faoi réir urraim d’fhaisnéis rúnda agus do chosaint sonraí pearsanta, amhail trí Mhol Sonraí Custaim an Aontais Eorpaigh.</w:t>
      </w:r>
      <w:r w:rsidRPr="00A72C7C">
        <w:rPr>
          <w:b/>
          <w:i/>
          <w:szCs w:val="24"/>
          <w:lang w:eastAsia="en-US"/>
        </w:rPr>
        <w:t xml:space="preserve"> Níor cheart go sáródh an creat dlíthiúil sin inniúlacht na mBallstát maidir le rannpháirtíocht dhéthaobhach nó iltaobhach le tríú tíortha maidir le cúraimí náisiúnta. </w:t>
      </w:r>
      <w:r w:rsidR="000968C5" w:rsidRPr="00A72C7C">
        <w:rPr>
          <w:b/>
          <w:szCs w:val="24"/>
          <w:lang w:eastAsia="en-US"/>
        </w:rPr>
        <w:t>[Leasú 41]</w:t>
      </w:r>
    </w:p>
    <w:p w14:paraId="5FB058FC" w14:textId="77777777" w:rsidR="000968C5" w:rsidRPr="00A72C7C" w:rsidRDefault="000968C5">
      <w:pPr>
        <w:widowControl/>
        <w:rPr>
          <w:b/>
          <w:i/>
          <w:szCs w:val="24"/>
          <w:lang w:eastAsia="en-US"/>
        </w:rPr>
      </w:pPr>
      <w:r w:rsidRPr="00A72C7C">
        <w:rPr>
          <w:b/>
          <w:i/>
          <w:szCs w:val="24"/>
          <w:lang w:eastAsia="en-US"/>
        </w:rPr>
        <w:br w:type="page"/>
      </w:r>
    </w:p>
    <w:p w14:paraId="0B5297DD" w14:textId="77777777" w:rsidR="000968C5" w:rsidRPr="00A72C7C" w:rsidRDefault="00C26227" w:rsidP="00C26227">
      <w:pPr>
        <w:spacing w:before="120" w:after="120" w:line="360" w:lineRule="auto"/>
        <w:ind w:left="850" w:hanging="850"/>
        <w:rPr>
          <w:b/>
          <w:i/>
          <w:szCs w:val="24"/>
          <w:lang w:eastAsia="en-US"/>
        </w:rPr>
      </w:pPr>
      <w:r w:rsidRPr="00A72C7C">
        <w:rPr>
          <w:szCs w:val="24"/>
          <w:lang w:eastAsia="en-US"/>
        </w:rPr>
        <w:lastRenderedPageBreak/>
        <w:t>(61)</w:t>
      </w:r>
      <w:r w:rsidRPr="00A72C7C">
        <w:rPr>
          <w:szCs w:val="24"/>
          <w:lang w:eastAsia="en-US"/>
        </w:rPr>
        <w:tab/>
        <w:t>D’ainneoin go bhfuil an reachtaíocht chustaim comhchuibhithe tríd an gCód, níor áiríodh le Rialachán (AE) Uimh. 952/2013 ach an oibleagáid ar na Ballstáit foráil a dhéanamh maidir le pionóis i gcás nach gcomhlíontar an reachtaíocht chustaim agus níor ceanglaíodh leis ach go mbeadh pionóis den sórt sin éifeachtach, comhréireach agus athchomhairleach. Tá rogha pionós custaim ag na Ballstáit, dá bhrí sin, a bhfuil éagsúlacht mhór eatarthu ar fud na mBallstát agus atá faoi réir forbartha le himeacht ama. Ba cheart creat coiteann a leagan síos lena mbunaítear croíthacar íosta sáruithe custaim agus smachtbhannaí neamhchoiriúla</w:t>
      </w:r>
      <w:r w:rsidRPr="00A72C7C">
        <w:rPr>
          <w:b/>
          <w:i/>
          <w:szCs w:val="24"/>
          <w:lang w:eastAsia="en-US"/>
        </w:rPr>
        <w:t>. D’fhéadfaí neamhchomhlíonadh oibleagáidí an allmhaireora, an onnmhaireora agus an allmhaireora mheasta a áireamh ar liosta na sáruithe custaim</w:t>
      </w:r>
      <w:r w:rsidRPr="00A72C7C">
        <w:rPr>
          <w:szCs w:val="24"/>
          <w:lang w:eastAsia="en-US"/>
        </w:rPr>
        <w:t>. Tá gá le creat den sórt sin chun aghaidh a thabhairt ar an easpa cur i bhfeidhm aonfhoirmigh agus na héagsúlachtaí suntasacha idir na Ballstáit i gcur i bhfeidhm smachtbhannaí in aghaidh sáruithe ar reachtaíocht chustaim a d’fhéadfadh saobhadh ar an iomaíocht, bealaí éalaithe agus ‘siopadóireacht chustaim’ a bheith mar thoradh orthu. Is éard ba cheart a bheith sa chreat liosta coiteann de ghníomhartha nó neamhghníomhartha ar cheart iad a bheith ina sáruithe custaim sna Ballstáit uile. Chun na smachtbhannaí is infheidhme a chinneadh, ba cheart d’údaráis chustaim a shainiú an ndéantar na gníomhartha nó na neamhghníomhartha sin d’aon ghnó nó trí fhaillí fhollasach.</w:t>
      </w:r>
      <w:r w:rsidRPr="00A72C7C">
        <w:rPr>
          <w:b/>
          <w:i/>
          <w:szCs w:val="24"/>
          <w:lang w:eastAsia="en-US"/>
        </w:rPr>
        <w:t xml:space="preserve"> Ba cheart na smachtbhannaí agus na dliteanais a fhorchuirtear ar oibreoirí eacnamaíocha a bheith comhréireach leis an ról atá acu i bpróiseas an idirbhirt, agus cothroime agus soiléireacht á n-áirithiú ina gcur i bhfeidhm. Ba cheart don Choimisiún, do na Ballstáit agus d’Údarás Custaim an Aontais dea-chleachtais maidir le hiniúchóireacht agus smachtbhannaí a mhalartú go rialta, d’fhonn feabhas a chur ar chomhleanúnachas i gcur i bhfeidhm na smachtbhannaí. </w:t>
      </w:r>
      <w:r w:rsidR="000968C5" w:rsidRPr="00A72C7C">
        <w:rPr>
          <w:b/>
          <w:szCs w:val="24"/>
          <w:lang w:eastAsia="en-US"/>
        </w:rPr>
        <w:t>[Leasú 42]</w:t>
      </w:r>
    </w:p>
    <w:p w14:paraId="7A98A45E" w14:textId="77777777" w:rsidR="000968C5" w:rsidRPr="00A72C7C" w:rsidRDefault="000968C5">
      <w:pPr>
        <w:widowControl/>
        <w:rPr>
          <w:b/>
          <w:i/>
          <w:szCs w:val="24"/>
          <w:lang w:eastAsia="en-US"/>
        </w:rPr>
      </w:pPr>
      <w:r w:rsidRPr="00A72C7C">
        <w:rPr>
          <w:b/>
          <w:i/>
          <w:szCs w:val="24"/>
          <w:lang w:eastAsia="en-US"/>
        </w:rPr>
        <w:br w:type="page"/>
      </w:r>
    </w:p>
    <w:p w14:paraId="4CE694F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(62)</w:t>
      </w:r>
      <w:r w:rsidRPr="00A72C7C">
        <w:rPr>
          <w:szCs w:val="24"/>
          <w:lang w:eastAsia="en-US"/>
        </w:rPr>
        <w:tab/>
        <w:t>Is gá forálacha coiteanna a bhunú i leith tosca maolaitheacha, agus i leith imthosca géaraitheacha, maidir leis na sáruithe custaim. An tréimhse theorann chun imeachtaí um shárú custaim a thionscnamh, ba cheart í a bhunú i gcomhréir leis an dlí náisiúnta agus ba cheart í a bheith idir 5 bliana agus 10 mbliana, sa chaoi go ndéanfar foráil maidir le riail choiteann bunaithe ar an teorainn ama chun fógra a thabhairt faoi fhiach custaim. An dlínse ina ndearnadh an sárú, is í sin an dlínse inniúil ba cheart a bheith ann. Tá gá le comhar idir na Ballstáit i gcásanna ina ndearnadh an sárú custaim i níos mó ná Ballstát amháin; sna cásanna sin, ba cheart don Bhallstáit a thionscnaíonn na himeachtaí dul i gcomhar leis na húdaráis chustaim eile ar cás leo an sárú custaim céanna.</w:t>
      </w:r>
    </w:p>
    <w:p w14:paraId="44EED560"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t>(63)</w:t>
      </w:r>
      <w:r w:rsidRPr="00A72C7C">
        <w:rPr>
          <w:szCs w:val="24"/>
          <w:lang w:eastAsia="en-US"/>
        </w:rPr>
        <w:tab/>
        <w:t>Is gá croíthacar coiteann íosta de sháruithe custaim a bhunú ach iad a shainiú bunaithe ar na hoibleagáidí a leagtar síos sa Rialachán seo agus ar oibleagáidí comhionanna dá bhforáiltear i gcodanna eile den reachtaíocht chustaim.</w:t>
      </w:r>
    </w:p>
    <w:p w14:paraId="197C9C71" w14:textId="77777777" w:rsidR="000968C5" w:rsidRPr="00A72C7C" w:rsidRDefault="000968C5">
      <w:pPr>
        <w:widowControl/>
        <w:rPr>
          <w:szCs w:val="24"/>
          <w:lang w:eastAsia="en-US"/>
        </w:rPr>
      </w:pPr>
      <w:r w:rsidRPr="00A72C7C">
        <w:rPr>
          <w:szCs w:val="24"/>
          <w:lang w:eastAsia="en-US"/>
        </w:rPr>
        <w:br w:type="page"/>
      </w:r>
    </w:p>
    <w:p w14:paraId="5C8A6959" w14:textId="77777777" w:rsidR="000968C5" w:rsidRPr="00A72C7C" w:rsidRDefault="00C26227" w:rsidP="00C26227">
      <w:pPr>
        <w:spacing w:before="120" w:after="120" w:line="360" w:lineRule="auto"/>
        <w:ind w:left="850" w:hanging="850"/>
        <w:rPr>
          <w:b/>
          <w:i/>
          <w:szCs w:val="24"/>
          <w:lang w:eastAsia="en-US"/>
        </w:rPr>
      </w:pPr>
      <w:r w:rsidRPr="00A72C7C">
        <w:rPr>
          <w:szCs w:val="24"/>
          <w:lang w:eastAsia="en-US"/>
        </w:rPr>
        <w:lastRenderedPageBreak/>
        <w:t>(64)</w:t>
      </w:r>
      <w:r w:rsidRPr="00A72C7C">
        <w:rPr>
          <w:szCs w:val="24"/>
          <w:lang w:eastAsia="en-US"/>
        </w:rPr>
        <w:tab/>
        <w:t>Is gá freisin croíthacar coiteann íosta de smachtbhannaí neamhchoiriúla a bhunú lena ndéanfar foráil maidir le híosmhéideanna muirear airgid agus an fhéidearthacht go ndéanfaí údaruithe custaim a chúlghairm, a chur ar fionraí nó a leasú, lena n‑áirítear i gcás Oibreoirí Eacnamaíocha Údaraithe agus trádálaithe Iontaoibhe agus Seiceála, agus maidir le coigistiú na n‑earraí. Ba cheart na híosmhéideanna muirear airgid a bheith ag brath ar cé acu a rinneadh nó nach ndearnadh an sárú custaim d’aon ghnó agus ar cé acu atá nó nach bhfuil tionchar aige ar an méid dleachtanna custaim agus muirear eile agus ar thoirmisc agus srianta. An croíthacar coiteann íosta de smachtbhannaí neamhchoiriúla, ba cheart feidhm a bheith aige gan dochar do dhlíchóras náisiúnta na mBallstát, lenar féidir foráil a dhéanamh maidir le smachtbhannaí coiriúla ina ionad sin.</w:t>
      </w:r>
      <w:r w:rsidRPr="00A72C7C">
        <w:rPr>
          <w:b/>
          <w:i/>
          <w:szCs w:val="24"/>
          <w:lang w:eastAsia="en-US"/>
        </w:rPr>
        <w:t xml:space="preserve"> Ba cheart do na Ballstáit, don Choimisiún agus d’Údarás Custaim an Aontais oibriú i gcomhar le chéile chun comhleanúnachas na smachtbhannaí neamhchoiriúla agus a gcur i bhfeidhm ar fud an Aontais a mhéadú de réir a chéile.</w:t>
      </w:r>
      <w:r w:rsidR="000968C5" w:rsidRPr="00A72C7C">
        <w:rPr>
          <w:b/>
          <w:i/>
          <w:szCs w:val="24"/>
          <w:lang w:eastAsia="en-US"/>
        </w:rPr>
        <w:t xml:space="preserve"> </w:t>
      </w:r>
      <w:r w:rsidR="000968C5" w:rsidRPr="00A72C7C">
        <w:rPr>
          <w:b/>
          <w:szCs w:val="24"/>
          <w:lang w:eastAsia="en-US"/>
        </w:rPr>
        <w:t>[Leasú 43]</w:t>
      </w:r>
    </w:p>
    <w:p w14:paraId="44F8746B" w14:textId="77777777" w:rsidR="000968C5" w:rsidRPr="00A72C7C" w:rsidRDefault="000968C5">
      <w:pPr>
        <w:widowControl/>
        <w:rPr>
          <w:b/>
          <w:i/>
          <w:szCs w:val="24"/>
          <w:lang w:eastAsia="en-US"/>
        </w:rPr>
      </w:pPr>
      <w:r w:rsidRPr="00A72C7C">
        <w:rPr>
          <w:b/>
          <w:i/>
          <w:szCs w:val="24"/>
          <w:lang w:eastAsia="en-US"/>
        </w:rPr>
        <w:br w:type="page"/>
      </w:r>
    </w:p>
    <w:p w14:paraId="0A96F4BB"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lastRenderedPageBreak/>
        <w:t>(65)</w:t>
      </w:r>
      <w:r w:rsidRPr="00A72C7C">
        <w:rPr>
          <w:szCs w:val="24"/>
          <w:lang w:eastAsia="en-US"/>
        </w:rPr>
        <w:tab/>
        <w:t xml:space="preserve">Ba cheart meastóireacht a dhéanamh ar fheidhmíocht an aontais custaim ar bhonn bliantúil ar a laghad </w:t>
      </w:r>
      <w:r w:rsidRPr="00A72C7C">
        <w:rPr>
          <w:strike/>
          <w:szCs w:val="24"/>
          <w:lang w:eastAsia="en-US"/>
        </w:rPr>
        <w:t>chun caoi a thabhairt don Choimisiún, le cuidiú na mBallstát, na beartais a threoshuíomh mar is</w:t>
      </w:r>
      <w:r w:rsidRPr="00A72C7C">
        <w:rPr>
          <w:b/>
          <w:i/>
          <w:szCs w:val="24"/>
          <w:lang w:eastAsia="en-US"/>
        </w:rPr>
        <w:t>ionas go mbeidh an Coimisiún in ann, le cabhair ó na Ballstáit, na treoshuímh bheartais</w:t>
      </w:r>
      <w:r w:rsidRPr="00A72C7C">
        <w:rPr>
          <w:szCs w:val="24"/>
          <w:lang w:eastAsia="en-US"/>
        </w:rPr>
        <w:t xml:space="preserve"> iomchuí</w:t>
      </w:r>
      <w:r w:rsidRPr="00A72C7C">
        <w:rPr>
          <w:b/>
          <w:i/>
          <w:szCs w:val="24"/>
          <w:lang w:eastAsia="en-US"/>
        </w:rPr>
        <w:t xml:space="preserve"> a ghlacadh agus ba cheart an tuarascáil mheastóireachta sin a fhoilsiú</w:t>
      </w:r>
      <w:r w:rsidRPr="00A72C7C">
        <w:rPr>
          <w:szCs w:val="24"/>
          <w:lang w:eastAsia="en-US"/>
        </w:rPr>
        <w:t>. Ba cheart bailiú faisnéise ó údaráis chustaim a chur ar bhonn foirmiúil agus a dhoimhniú, toisc go gcuirfeadh tuilleadh tuairiscithe chuimsithigh feabhas ar an tagarmharcáil agus d’fhéadfadh sé cuidiú le cleachtais a dhéanamh aonchineálach agus le measúnú a dhéanamh ar an tionchar a imríonn cinntí beartais custaim. Is iomchuí dá bhrí sin creat dlíthiúil a thabhairt isteach le haghaidh meastóireacht a dhéanamh ar fheidhmíocht an aontais custaim. Chun go mbeidh an ghráinneacht anailíse leordhóthanach, ba cheart an tomhas feidhmíochta a dhéanamh ar an leibhéal náisiúnta agus ar leibhéal an phointe trasnaithe teorann araon. Ba cheart d’Údarás Custaim an Aontais Eorpaigh tacú leis an gCoimisiún sa phróiseas meastóireachta trí na sonraí a bhailiú i Mol Sonraí Custaim an Aontais Eorpaigh agus anailís a dhéanamh orthu ann agus trína shainaithint conas a thacaíonn gníomhaíochtaí agus oibríochtaí custaim le gnóthú cuspóirí straitéiseacha agus tosaíochtaí an aontais custaim agus conas a rannchuidíonn siad le misean na n‑údarás custaim. Go sonrach, ba cheart d’Údarás Custaim an Aontais Eorpaigh príomhthreochtaí, láidreachtaí, laigí, bearnaí agus rioscaí ionchasacha a shainaithint, agus moltaí maidir le feabhas a sholáthar don Choimisiún. I gcomhthéacs an chomhair le húdaráis forfheidhmithe dlí agus slándála go háirithe, ba cheart d’Údarás Custaim an Aontais Eorpaigh a bheith rannpháirteach freisin, ó thaobh na hoibríochta de, in anailísí straitéiseacha agus measúnuithe ar bhagairtí arna ndéanamh ar leibhéal an Aontais, lena n‑áirítear iad siúd a dhéanann Europol agus Frontex.</w:t>
      </w:r>
      <w:r w:rsidR="000968C5" w:rsidRPr="00A72C7C">
        <w:rPr>
          <w:szCs w:val="24"/>
          <w:lang w:eastAsia="en-US"/>
        </w:rPr>
        <w:t xml:space="preserve"> </w:t>
      </w:r>
      <w:r w:rsidR="000968C5" w:rsidRPr="00A72C7C">
        <w:rPr>
          <w:b/>
          <w:szCs w:val="24"/>
          <w:lang w:eastAsia="en-US"/>
        </w:rPr>
        <w:t>[Leasú 44]</w:t>
      </w:r>
    </w:p>
    <w:p w14:paraId="5C3764D3" w14:textId="77777777" w:rsidR="000968C5" w:rsidRPr="00A72C7C" w:rsidRDefault="000968C5">
      <w:pPr>
        <w:widowControl/>
        <w:rPr>
          <w:szCs w:val="24"/>
          <w:lang w:eastAsia="en-US"/>
        </w:rPr>
      </w:pPr>
      <w:r w:rsidRPr="00A72C7C">
        <w:rPr>
          <w:szCs w:val="24"/>
          <w:lang w:eastAsia="en-US"/>
        </w:rPr>
        <w:br w:type="page"/>
      </w:r>
    </w:p>
    <w:p w14:paraId="5423EA03"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lastRenderedPageBreak/>
        <w:t>(66)</w:t>
      </w:r>
      <w:r w:rsidRPr="00A72C7C">
        <w:rPr>
          <w:szCs w:val="24"/>
          <w:lang w:eastAsia="en-US"/>
        </w:rPr>
        <w:tab/>
        <w:t>I gcomhréir le prionsabal na comhréireachta, chun go mbainfear na bunchuspóirí amach, is iad sin an t‑aontas custaim a bheith in ann feidhmiú go héifeachtach agus an comhbheartas tráchtála a chur chun feidhme, is gá agus is iomchuí na rialacha agus na nósanna imeachta ginearálta is infheidhme maidir le hearraí a thugtar isteach i gcríoch chustaim an Aontais nó amach aisti a leagan síos. Ní théann an Rialachán seo thar a bhfuil gá leis chun na cuspóirí arna saothrú a ghnóthú, i gcomhréir le hAirteagal 5(4) den Chonradh ar an Aontas Eorpach.</w:t>
      </w:r>
    </w:p>
    <w:p w14:paraId="00D55C7F" w14:textId="77777777" w:rsidR="000968C5" w:rsidRPr="00A72C7C" w:rsidRDefault="000968C5">
      <w:pPr>
        <w:widowControl/>
        <w:rPr>
          <w:szCs w:val="24"/>
          <w:lang w:eastAsia="en-US"/>
        </w:rPr>
      </w:pPr>
      <w:r w:rsidRPr="00A72C7C">
        <w:rPr>
          <w:szCs w:val="24"/>
          <w:lang w:eastAsia="en-US"/>
        </w:rPr>
        <w:br w:type="page"/>
      </w:r>
    </w:p>
    <w:p w14:paraId="144A1AB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(67)</w:t>
      </w:r>
      <w:r w:rsidRPr="00A72C7C">
        <w:rPr>
          <w:szCs w:val="24"/>
          <w:lang w:eastAsia="en-US"/>
        </w:rPr>
        <w:tab/>
        <w:t>Chun eilimintí áirithe neamhriachtanacha den Rialachán seo a fhorlíonadh nó a leasú, ba cheart an chumhacht a tharmligean chuig an gCoimisiún chun gníomhartha a ghlacadh i gcomhréir le hAirteagal 290 CFAE i ndáil leis an méid a leanas:</w:t>
      </w:r>
    </w:p>
    <w:p w14:paraId="79F019F3" w14:textId="77777777" w:rsidR="00C26227" w:rsidRPr="00A72C7C" w:rsidRDefault="000968C5"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r>
      <w:r w:rsidR="00C26227" w:rsidRPr="00A72C7C">
        <w:rPr>
          <w:szCs w:val="24"/>
          <w:lang w:eastAsia="en-US"/>
        </w:rPr>
        <w:t>i ndáil leis na críocha fioscacha speisialta, forálacha reachtaíochta custaim níos mionsonraithe chun aghaidh a thabhairt ar imthosca ar leith a bhaineann leis an trádáil in earraí de chuid an Aontais nach mbaineann ach le Ballstát amháin;</w:t>
      </w:r>
    </w:p>
    <w:p w14:paraId="0B207674"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i ndáil le cinntí custaim, na coinníollacha, na teorainneacha ama, na heisceachtaí, na módúlachtaí faireacháin, an fionraí, an neamhniú agus an chúlghairm a bhaineann le cinntí den sórt sin a chur i bhfeidhm, a eisiúint agus a bhainistiú, lena n‑áirítear iad siúd a bhaineann le faisnéis cheangailteach;</w:t>
      </w:r>
    </w:p>
    <w:p w14:paraId="776D030C"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na híoscheanglais sonraí agus na cásanna sonracha le haghaidh oibreoirí eacnamaíocha a chlárú leis na húdaráis chustaim atá freagrach as an áit ina bhfuil siad bunaithe;</w:t>
      </w:r>
    </w:p>
    <w:p w14:paraId="2C1AEB6E"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cineál agus minicíocht na ngníomhaíochtaí faireacháin, na simplithe agus na n‑éascuithe a sholáthraítear don Oibreoir Eacnamaíoch Údaraithe;</w:t>
      </w:r>
    </w:p>
    <w:p w14:paraId="1FC6AF68" w14:textId="77777777" w:rsidR="000968C5"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cineál agus minicíocht ghníomhaíochtaí faireacháin an trádálaí Iontaoibhe agus Seiceála;</w:t>
      </w:r>
    </w:p>
    <w:p w14:paraId="2443F775" w14:textId="77777777" w:rsidR="000968C5" w:rsidRPr="00A72C7C" w:rsidRDefault="000968C5">
      <w:pPr>
        <w:widowControl/>
        <w:rPr>
          <w:szCs w:val="24"/>
          <w:lang w:eastAsia="en-US"/>
        </w:rPr>
      </w:pPr>
      <w:r w:rsidRPr="00A72C7C">
        <w:rPr>
          <w:szCs w:val="24"/>
          <w:lang w:eastAsia="en-US"/>
        </w:rPr>
        <w:br w:type="page"/>
      </w:r>
    </w:p>
    <w:p w14:paraId="5E7912B4"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lastRenderedPageBreak/>
        <w:t>-</w:t>
      </w:r>
      <w:r w:rsidRPr="00A72C7C">
        <w:rPr>
          <w:szCs w:val="24"/>
          <w:lang w:eastAsia="en-US"/>
        </w:rPr>
        <w:tab/>
        <w:t>i ndáil leis an ionadaí custaim, na coinníollacha faoina bhféadfaidh an duine sin seirbhísí a sholáthar i gcríoch chustaim an Aontais, na cásanna ina dtarscaoiltear an ceanglas go mbeadh sé bunaithe inti agus na cásanna nach gceanglaíonn na húdaráis chustaim air fianaise ar a chumhachtú a sholáthar;</w:t>
      </w:r>
    </w:p>
    <w:p w14:paraId="65CF5D01"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na catagóirí ábhar sonraí agus na catagóirí sonraí pearsanta a fhéadfar a phróiseáil i Mol Sonraí Custaim an Aontais Eorpaigh;</w:t>
      </w:r>
    </w:p>
    <w:p w14:paraId="5F2FD27E"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rialacha níos mionsonraithe i ndáil le stádas custaim earraí;</w:t>
      </w:r>
    </w:p>
    <w:p w14:paraId="48AB1187"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an cineál sonraí agus teorainneacha ama maidir le soláthar na sonraí sin chun earraí a chur faoi nós imeachta custaim;</w:t>
      </w:r>
    </w:p>
    <w:p w14:paraId="65CC3524" w14:textId="77777777" w:rsidR="000968C5" w:rsidRPr="00A72C7C" w:rsidRDefault="00C26227" w:rsidP="000968C5">
      <w:pPr>
        <w:spacing w:before="120" w:after="120" w:line="360" w:lineRule="auto"/>
        <w:ind w:left="1418" w:hanging="567"/>
        <w:rPr>
          <w:strike/>
          <w:szCs w:val="24"/>
          <w:lang w:eastAsia="en-US"/>
        </w:rPr>
      </w:pPr>
      <w:r w:rsidRPr="00A72C7C">
        <w:rPr>
          <w:strike/>
          <w:szCs w:val="24"/>
          <w:lang w:eastAsia="en-US"/>
        </w:rPr>
        <w:t>-</w:t>
      </w:r>
      <w:r w:rsidRPr="00A72C7C">
        <w:rPr>
          <w:szCs w:val="24"/>
          <w:lang w:eastAsia="en-US"/>
        </w:rPr>
        <w:tab/>
      </w:r>
      <w:r w:rsidRPr="00A72C7C">
        <w:rPr>
          <w:strike/>
          <w:szCs w:val="24"/>
          <w:lang w:eastAsia="en-US"/>
        </w:rPr>
        <w:t>an tréimhse réasúnta ama ar ina diaidh a mheasfar go mbeidh na hearraí scaoilte ag na húdaráis chustaim i gcás nár roghnaigh siad le haghaidh aon rialú iad;</w:t>
      </w:r>
      <w:r w:rsidR="000968C5" w:rsidRPr="00A72C7C">
        <w:rPr>
          <w:strike/>
          <w:szCs w:val="24"/>
          <w:lang w:eastAsia="en-US"/>
        </w:rPr>
        <w:t xml:space="preserve"> </w:t>
      </w:r>
      <w:r w:rsidR="000968C5" w:rsidRPr="00A72C7C">
        <w:rPr>
          <w:b/>
          <w:szCs w:val="24"/>
          <w:lang w:eastAsia="en-US"/>
        </w:rPr>
        <w:t>[Leasú 45]</w:t>
      </w:r>
    </w:p>
    <w:p w14:paraId="661FA2C2" w14:textId="77777777" w:rsidR="000968C5" w:rsidRPr="00A72C7C" w:rsidRDefault="000968C5">
      <w:pPr>
        <w:widowControl/>
        <w:rPr>
          <w:strike/>
          <w:szCs w:val="24"/>
          <w:lang w:eastAsia="en-US"/>
        </w:rPr>
      </w:pPr>
      <w:r w:rsidRPr="00A72C7C">
        <w:rPr>
          <w:strike/>
          <w:szCs w:val="24"/>
          <w:lang w:eastAsia="en-US"/>
        </w:rPr>
        <w:br w:type="page"/>
      </w:r>
    </w:p>
    <w:p w14:paraId="66B3CFE8"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lastRenderedPageBreak/>
        <w:t>-</w:t>
      </w:r>
      <w:r w:rsidRPr="00A72C7C">
        <w:rPr>
          <w:szCs w:val="24"/>
          <w:lang w:eastAsia="en-US"/>
        </w:rPr>
        <w:tab/>
        <w:t>i ndáil le dearbhuithe custaim: na cásanna ina bhféadfar dearbhú custaim a thaisceadh agus úsáid á baint as bealaí eile seachas teicnící próiseála sonraí leictreonacha; na coinníollacha maidir le húdarú a dheonú do thaisceadh dearbhuithe simplithe; na teorainneacha ama maidir le dearbhuithe forlíontacha a thaisceadh agus na cásanna ina dtarscaoiltear an oibleagáid chun dearbhuithe den sórt sin a thaisceadh; na cásanna ina gcuireann údaráis chustaim an dearbhú custaim ó bhail; na coinníollacha maidir le húdaruithe a dheonú d’imréiteach láraithe agus d’iontráil i dtaifid an dearbhóra;</w:t>
      </w:r>
    </w:p>
    <w:p w14:paraId="1B3BD28C"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na coinníollacha agus an nós imeachta maidir le hearraí a choigistiú;</w:t>
      </w:r>
    </w:p>
    <w:p w14:paraId="6109017A" w14:textId="77777777" w:rsidR="000968C5"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i ndáil le réamhfhaisnéis lasta: na sonraí breise atá le soláthar, na teorainneacha ama, an cás ina dtarscaoiltear an oibleagáid chun sonraí den sórt sin a sholáthar, na cásanna sonracha inar féidir le daoine iomadúla sonraí a sholáthar, na coinníollacha faoina bhféadfaidh duine a sholáthraíonn nó a chuireann faisnéis ar fáil srian a chur le hinfheictheacht a sainaitheanta do dhuine amháin eile nó do dhaoine eile a thaisceann sonraí freisin;</w:t>
      </w:r>
    </w:p>
    <w:p w14:paraId="318A7D23" w14:textId="77777777" w:rsidR="000968C5" w:rsidRPr="00A72C7C" w:rsidRDefault="000968C5">
      <w:pPr>
        <w:widowControl/>
        <w:rPr>
          <w:szCs w:val="24"/>
          <w:lang w:eastAsia="en-US"/>
        </w:rPr>
      </w:pPr>
      <w:r w:rsidRPr="00A72C7C">
        <w:rPr>
          <w:szCs w:val="24"/>
          <w:lang w:eastAsia="en-US"/>
        </w:rPr>
        <w:br w:type="page"/>
      </w:r>
    </w:p>
    <w:p w14:paraId="28EF7D0F"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lastRenderedPageBreak/>
        <w:t>-</w:t>
      </w:r>
      <w:r w:rsidRPr="00A72C7C">
        <w:rPr>
          <w:szCs w:val="24"/>
          <w:lang w:eastAsia="en-US"/>
        </w:rPr>
        <w:tab/>
        <w:t>i ndáil le dul isteach na n‑earraí i gcríoch chustaim an Aontais: na teorainneacha ama ar laistigh díobh a bhfuil an anailís riosca agus na bearta is gá le déanamh; na cásanna sonracha agus na daoine eile a bhféadfaí a cheangal orthu fógra a thabhairt faoi theacht na gcoinsíneachtaí d’údarás custaim na chéad iontrála, i gcás atreorú. na coinníollacha maidir le hainmniú agus formheas na n‑áiteanna seachas an oifig custaim ainmnithe chun na hearraí a thíolacadh; na coinníollacha maidir le hainmniú nó formheas na n‑áiteanna seachas stórais chustaim chun na hearraí a stóráil go sealadach;</w:t>
      </w:r>
    </w:p>
    <w:p w14:paraId="069D7E05"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na sonraí atá le soláthar nó le cur ar fáil do na húdaráis chustaim chun earraí a scaoileadh i saorchúrsaíocht;</w:t>
      </w:r>
    </w:p>
    <w:p w14:paraId="62F849ED" w14:textId="77777777" w:rsidR="000968C5"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ná cásanna ina meastar gur tugadh earraí ar ais sa staid chéanna inar onnmhairíodh iad agus na cásanna inar féidir faoiseamh ó dhleacht ar allmhairí a dheonú i leith earraí a thairbhigh de bhearta a leagtar síos faoin gcomhbheartas talmhaíochta;</w:t>
      </w:r>
    </w:p>
    <w:p w14:paraId="6A38E735" w14:textId="77777777" w:rsidR="000968C5" w:rsidRPr="00A72C7C" w:rsidRDefault="000968C5">
      <w:pPr>
        <w:widowControl/>
        <w:rPr>
          <w:szCs w:val="24"/>
          <w:lang w:eastAsia="en-US"/>
        </w:rPr>
      </w:pPr>
      <w:r w:rsidRPr="00A72C7C">
        <w:rPr>
          <w:szCs w:val="24"/>
          <w:lang w:eastAsia="en-US"/>
        </w:rPr>
        <w:br w:type="page"/>
      </w:r>
    </w:p>
    <w:p w14:paraId="240ABB7D"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lastRenderedPageBreak/>
        <w:t>-</w:t>
      </w:r>
      <w:r w:rsidRPr="00A72C7C">
        <w:rPr>
          <w:szCs w:val="24"/>
          <w:lang w:eastAsia="en-US"/>
        </w:rPr>
        <w:tab/>
        <w:t>i ndáil leis an bhfaisnéis réamhimeachta ar imeacht ó chríoch chustaim an Aontais dóibh: an fhaisnéis réamhimeachta íosta agus na teorainneacha ama ar laistigh díobh a bhfuil an fhaisnéis réamhimeachta le soláthar nó le cur ar fáil sula dtabharfar na hearraí amach, na cásanna sonracha ina dtarscaoiltear an oibleagáid chun faisnéis réamhimeachta a sholáthar nó a chur ar fáil agus an fhaisnéis maidir le himeacht na n‑earraí a bhfuil fógra le tabhairt fúithi;</w:t>
      </w:r>
    </w:p>
    <w:p w14:paraId="4AC77F14"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i ndáil le himeacht earraí, na teorainneacha ama ar laistigh díobh a bhfuil anailís riosca agus na bearta is gá le déanamh; na sonraí atá le soláthar nó le cur ar fáil do na húdaráis chustaim chun earraí a chur faoin nós imeachta onnmhairithe;</w:t>
      </w:r>
    </w:p>
    <w:p w14:paraId="626305D8" w14:textId="77777777" w:rsidR="000968C5"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i ndáil le nósanna imeachta speisialta: na sonraí atá le soláthar nó le cur ar fáil do na húdaráis chustaim chun earraí a chur faoi nósanna imeachta den sórt sin; na heisceachtaí ar na coinníollacha chun údarú a dheonú le haghaidh nósanna imeachta speisialta; na cásanna ina dtugann cineál eacnamaíoch na próiseála údar le go ndéanfaidh na húdaráis chustaim measúnú ar cé acu a dhéanfaidh nó nach ndéanfaidh deonú údaraithe le haghaidh nós imeachta próiseála isteach dochar do leas fíor‑riachtanach tháirgeoirí an Aontais gan tuairim Údarás Custaim an Aontais a fháil; an liosta earraí a mheastar a bheith íogair; an teorainn ama chun nós imeachta speisialta a urscaoileadh; na cásanna agus na coinníollacha faoina bhféadfaidh allmhaireoirí agus onnmhaireoirí earraí a cuireadh faoi nós imeachta speisialta seachas nós imeachta idirthurais nó nós imeachta i saorchrios a aistriú; na gnáthfhoirmeacha láimhseála ar earraí a chuirtear faoi nós imeachta stórasaithe custaim nó faoi nós imeachta próiseála; na rialacha níos mionsonraithe a bhaineann le hearraí coibhéiseacha;</w:t>
      </w:r>
    </w:p>
    <w:p w14:paraId="0BE418AC" w14:textId="77777777" w:rsidR="000968C5" w:rsidRPr="00A72C7C" w:rsidRDefault="000968C5">
      <w:pPr>
        <w:widowControl/>
        <w:rPr>
          <w:szCs w:val="24"/>
          <w:lang w:eastAsia="en-US"/>
        </w:rPr>
      </w:pPr>
      <w:r w:rsidRPr="00A72C7C">
        <w:rPr>
          <w:szCs w:val="24"/>
          <w:lang w:eastAsia="en-US"/>
        </w:rPr>
        <w:br w:type="page"/>
      </w:r>
    </w:p>
    <w:p w14:paraId="489332DC"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lastRenderedPageBreak/>
        <w:t>-</w:t>
      </w:r>
      <w:r w:rsidRPr="00A72C7C">
        <w:rPr>
          <w:szCs w:val="24"/>
          <w:lang w:eastAsia="en-US"/>
        </w:rPr>
        <w:tab/>
        <w:t>i ndáil le hidirthuras: na cásanna sonracha ina bhfuil earraí de chuid an Aontais le cur faoin nós imeachta idirthurais seachtrach; na coinníollacha maidir le húdaruithe a dheonú don choinsíneoir údaraithe agus don choinsíní údaraithe chun críocha TIR; na ceanglais bhreise sonraí atá le soláthar ag sealbhóir an nós imeachta idirthurais san Aontas;</w:t>
      </w:r>
    </w:p>
    <w:p w14:paraId="5212FA7D"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i ndáil le stóráil: na sonraí íosta atá le soláthar ag oibreoir stórais custaim nó saorchreasa; na coinníollacha maidir le húdarú a dheonú chun stórais chustaim a oibriú;</w:t>
      </w:r>
    </w:p>
    <w:p w14:paraId="3D205BB6"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i ndáil le cead isteach sealadach: na rialacha maidir le faoiseamh iomlán nó faoiseamh páirteach ó dhleacht a leagtar síos sa reachtaíocht chustaim atá le comhlíonadh chun an nós imeachta um chead isteach sealadach a úsáid;</w:t>
      </w:r>
    </w:p>
    <w:p w14:paraId="1D6B27D7"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na rialacha maidir le tionscnamh neamhfhabhair a chinneadh agus na rialacha maidir le tionscnamh fabhrach;</w:t>
      </w:r>
    </w:p>
    <w:p w14:paraId="32E42AF6" w14:textId="77777777" w:rsidR="000968C5"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na coinníollacha maidir le húdarú a dheonú chun cinneadh an luacha custaim a shimpliú i gcásanna sonracha;</w:t>
      </w:r>
    </w:p>
    <w:p w14:paraId="7651009F" w14:textId="77777777" w:rsidR="000968C5" w:rsidRPr="00A72C7C" w:rsidRDefault="000968C5">
      <w:pPr>
        <w:widowControl/>
        <w:rPr>
          <w:szCs w:val="24"/>
          <w:lang w:eastAsia="en-US"/>
        </w:rPr>
      </w:pPr>
      <w:r w:rsidRPr="00A72C7C">
        <w:rPr>
          <w:szCs w:val="24"/>
          <w:lang w:eastAsia="en-US"/>
        </w:rPr>
        <w:br w:type="page"/>
      </w:r>
    </w:p>
    <w:p w14:paraId="1C91CB20"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lastRenderedPageBreak/>
        <w:t>-</w:t>
      </w:r>
      <w:r w:rsidRPr="00A72C7C">
        <w:rPr>
          <w:szCs w:val="24"/>
          <w:lang w:eastAsia="en-US"/>
        </w:rPr>
        <w:tab/>
        <w:t>i ndáil le fiach custaim: rialacha níos mionsonraithe maidir le ríomh an mhéid dleachta ar allmhairí nó ar onnmhairí is infheidhme maidir le hearraí a bhfuil fiach custaim arna thabhú ina leith i gcomhthéacs nós imeachta speisialta; an teorainn ama shonrach ar laistigh di nach féidir an áit ar tabhaíodh an fiach custaim a chinneadh má cuireadh na hearraí faoi nós imeachta custaim nár urscaoileadh nó i gcás nár cuireadh deireadh mar is ceart le stóráil shealadach; rialacha níos mionsonraithe a bhaineann le fógra a thabhairt faoi fhiach custaim; rialacha maidir leis</w:t>
      </w:r>
    </w:p>
    <w:p w14:paraId="202A4BBD" w14:textId="77777777" w:rsidR="000968C5"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an teorainn ama le haghaidh íocaíocht mhéid na dleachta ar allmhairí nó ar onnmhairí a fhreagraíonn d'fhiach custaim a chur ar fionraí agus maidir leis an tréimhse fionraí a chinneadh; na rialacha nach mór don Choimisiún a chomhlíonadh agus cinneadh á dhéanamh maidir le haisíocaíocht agus loghadh féich custaim; an liosta teipeanna nach raibh éifeacht shuntasach acu ar oibriú ceart na stórála sealadaí nó ar an nós imeachta custaim lena mbaineann, chun an fiach custaim a mhúchadh;</w:t>
      </w:r>
    </w:p>
    <w:p w14:paraId="11A86595" w14:textId="77777777" w:rsidR="000968C5" w:rsidRPr="00A72C7C" w:rsidRDefault="000968C5">
      <w:pPr>
        <w:widowControl/>
        <w:rPr>
          <w:szCs w:val="24"/>
          <w:lang w:eastAsia="en-US"/>
        </w:rPr>
      </w:pPr>
      <w:r w:rsidRPr="00A72C7C">
        <w:rPr>
          <w:szCs w:val="24"/>
          <w:lang w:eastAsia="en-US"/>
        </w:rPr>
        <w:br w:type="page"/>
      </w:r>
    </w:p>
    <w:p w14:paraId="044DC964"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lastRenderedPageBreak/>
        <w:t>-</w:t>
      </w:r>
      <w:r w:rsidRPr="00A72C7C">
        <w:rPr>
          <w:szCs w:val="24"/>
          <w:lang w:eastAsia="en-US"/>
        </w:rPr>
        <w:tab/>
        <w:t>i ndáil le ráthaíochtaí: na cásanna sonracha nach gceanglaítear aon ráthaíocht iontu le haghaidh earraí a chuirtear faoin nós imeachta um chead isteach sealadach, na rialacha maidir le foirm na ráthaíochta a chinneadh seachas aon mhodh íocaíochta a aithníonn na húdaráis chustaim agus gealltanas arna thabhairt ag ráthóir; na rialacha maidir leis na foirmeacha ina soláthraítear ráthaíocht agus na rialacha is infheidhme maidir leis an ráthóir; na coinníollacha chun údarú a dheonú le ráthaíocht chuimsitheach de mhéid laghdaithe a úsáid nó le tarscaoileadh ráthaíochta a fháil; na teorainneacha ama chun ráthaíocht a scaoileadh;</w:t>
      </w:r>
    </w:p>
    <w:p w14:paraId="3733C703" w14:textId="77777777" w:rsidR="00C26227"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i ndáil le comhar custaim, aon bheart comhlántach eile atá le glacadh ag na húdaráis chustaim chun comhlíontacht a áirithiú le reachtaíocht seachas reachtaíocht chustaim; na coinníollacha agus na nósanna imeachta ar féidir Ballstát a chumhachtú dá réir chun caibidlíocht a dhéanamh le tríú tíortha maidir le malartú sonraí chun críoch comhair custaim;</w:t>
      </w:r>
    </w:p>
    <w:p w14:paraId="58669515" w14:textId="77777777" w:rsidR="000968C5" w:rsidRPr="00A72C7C" w:rsidRDefault="00C26227" w:rsidP="000968C5">
      <w:pPr>
        <w:spacing w:before="120" w:after="120" w:line="360" w:lineRule="auto"/>
        <w:ind w:left="1418" w:hanging="567"/>
        <w:rPr>
          <w:szCs w:val="24"/>
          <w:lang w:eastAsia="en-US"/>
        </w:rPr>
      </w:pPr>
      <w:r w:rsidRPr="00A72C7C">
        <w:rPr>
          <w:szCs w:val="24"/>
          <w:lang w:eastAsia="en-US"/>
        </w:rPr>
        <w:t>-</w:t>
      </w:r>
      <w:r w:rsidRPr="00A72C7C">
        <w:rPr>
          <w:szCs w:val="24"/>
          <w:lang w:eastAsia="en-US"/>
        </w:rPr>
        <w:tab/>
        <w:t>scriosadh nó modhnú a dhéanamh ar na maoluithe chun an oifig custaim atá inniúil as maoirseacht a dhéanamh ar na hearraí a bheith á gcur faoi nós imeachta custaim agus as an áit a dtarlaíonn an fiach custaim a shainaithint, i bhfianaise an mheasúnaithe atá le déanamh ag an gCoimisiún ar éifeachtacht na maoirseachta custaim a bhunaítear leis an Rialachán seo.</w:t>
      </w:r>
    </w:p>
    <w:p w14:paraId="72721C0B" w14:textId="77777777" w:rsidR="000968C5" w:rsidRPr="00A72C7C" w:rsidRDefault="000968C5">
      <w:pPr>
        <w:widowControl/>
        <w:rPr>
          <w:szCs w:val="24"/>
          <w:lang w:eastAsia="en-US"/>
        </w:rPr>
      </w:pPr>
      <w:r w:rsidRPr="00A72C7C">
        <w:rPr>
          <w:szCs w:val="24"/>
          <w:lang w:eastAsia="en-US"/>
        </w:rPr>
        <w:br w:type="page"/>
      </w:r>
    </w:p>
    <w:p w14:paraId="1EAAD4E6"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lastRenderedPageBreak/>
        <w:t>(68)</w:t>
      </w:r>
      <w:r w:rsidRPr="00A72C7C">
        <w:rPr>
          <w:szCs w:val="24"/>
          <w:lang w:eastAsia="en-US"/>
        </w:rPr>
        <w:tab/>
        <w:t>Tá sé tábhachtach go háirithe go ndéanfaidh an Coimisiún comhairliúcháin iomchuí le linn na hoibre ullmhúcháin chun na gníomhartha tarmligthe a ghlacadh, lena n‑áirítear ar leibhéal na saineolaithe, agus go ndéanfar na comhairliúcháin sin i gcomhréir leis na prionsabail a leagtar síos i gComhaontú Idirinstitiúideach an 13 Aibreán 2016 maidir le Reachtóireacht Níos Fearr</w:t>
      </w:r>
      <w:r w:rsidRPr="00A72C7C">
        <w:rPr>
          <w:szCs w:val="24"/>
          <w:vertAlign w:val="superscript"/>
          <w:lang w:eastAsia="en-US"/>
        </w:rPr>
        <w:footnoteReference w:id="27"/>
      </w:r>
      <w:r w:rsidRPr="00A72C7C">
        <w:rPr>
          <w:szCs w:val="24"/>
          <w:lang w:eastAsia="en-US"/>
        </w:rPr>
        <w:t>.</w:t>
      </w:r>
    </w:p>
    <w:p w14:paraId="1AB63B9F" w14:textId="77777777" w:rsidR="000968C5" w:rsidRPr="00A72C7C" w:rsidRDefault="000968C5">
      <w:pPr>
        <w:widowControl/>
        <w:rPr>
          <w:szCs w:val="24"/>
          <w:lang w:eastAsia="en-US"/>
        </w:rPr>
      </w:pPr>
      <w:r w:rsidRPr="00A72C7C">
        <w:rPr>
          <w:szCs w:val="24"/>
          <w:lang w:eastAsia="en-US"/>
        </w:rPr>
        <w:br w:type="page"/>
      </w:r>
    </w:p>
    <w:p w14:paraId="5C1A01DA"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lastRenderedPageBreak/>
        <w:t>(69)</w:t>
      </w:r>
      <w:r w:rsidRPr="00A72C7C">
        <w:rPr>
          <w:szCs w:val="24"/>
          <w:lang w:eastAsia="en-US"/>
        </w:rPr>
        <w:tab/>
        <w:t xml:space="preserve">Chun coinníollacha aonfhoirmeacha a áirithiú maidir le cur chun feidhme an Rialacháin seo, ba cheart gníomhartha cur chun feidhme a thabhairt don Choimisiún chun an méid seo a leanas a bhaint amach: rialacha nós imeachta a ghlacadh maidir le cinneadh, a bhaineann le faisnéis cheangailteach, a úsáid tar éis dó scor de bheith bailí nó tar éis a chúlghairme; rialacha nós imeachta a ghlacadh maidir le fógra a thabhairt do na húdaráis chustaim go gcuirtear déanamh cinntí den sórt sin ar fionraí agus maidir leis an bhfionraí sin a tharraingt siar; cinntí lena n‑iarrtar ar Bhallstáit cinneadh a bhaineann le faisnéis cheangailteach a chúlghairm; na módúlachtaí a ghlacadh chun na critéir maidir le deonú stádais mar Oibreoir Eacnamaíoch Údaraithe agus mar thrádálaí Iontaoibhe agus Seiceála a chur i bhfeidhm; na córais leictreonacha, na hardáin nó na timpeallachtaí lena gcónasctar Mol Sonraí Custaim an Aontais Eorpaigh a chinneadh; na rialacha maidir le rochtain ar sheirbhísí agus córais shonracha Mhol Sonraí Custaim an Aontais Eorpaigh a chinneadh, lena n‑áirítear na rialacha sonracha agus na coinníollacha maidir le cosaint, sábháilteacht agus slándáil sonraí pearsanta agus maidir le cásanna ina bhfuil an rochtain sin teoranta; bearta maidir le bainistíocht lucht custaim ar fhaireachas; na rialacha nós imeachta a ghlacadh maidir le freagrachtaí na rialaitheoirí comhpháirteacha as an bpróiseáil sonraí a dhéantar trí bhíthin seirbhís nó córas de chuid Mhol Sonraí Custaim an Aontais Eorpaigh;na rialacha nós imeachta a ghlacadh maidir leis na hoifigí custaim inniúla, seachas an oifig custaim atá freagrach as an áit a bhfuil an t‑allmhaireoir nó an t‑onnmhaireoir bunaithe, a chinneadh; bearta a ghlacadh maidir le fíorú faisnéise, scrúdú agus sampláil ar earraí, torthaí an fhíorúcháin agus maidir le sainaithint; bearta a ghlacadh maidir le rialuithe iarscaoilte a chur i bhfeidhm i leith oibríochtaí a dhéantar i níos mó ná Ballstát amháin; an liosta de na calafoirt nó na haerfoirt a leagan síos ina bhfuil na rialuithe agus na foirmiúlachtaí custaim le déanamh ar bhagáiste cábáin agus ar bhagáiste boilg; bearta a ghlacadh chun a áirithiú go gcuirfear rialuithe custaim agus bainistíocht riosca i bhfeidhm go comhchuibhithe, lena n‑áirítear faisnéis a mhalartú, critéir agus caighdeáin choiteanna riosca agus réimsí rialaithe tosaíochta coiteanna, chomh maith le gníomhaíochtaí meastóireachta sna réimsí sin, a bhunú; na rialacha nós imeachta a shonrú chun cruthúnas stádais chustaim earraí de chuid an Aontais a sholáthar agus a fhíorú; na rialacha nós imeachta maidir le faisnéis a leasú nó a chur ó bhail chun earraí a chur faoi nós imeachta custaim a shonrú; na rialacha nós imeachta a ghlacadh maidir le hoifigí custaim inniúla a chinneadh agus maidir le taisceadh an dearbhaithe </w:t>
      </w:r>
      <w:r w:rsidRPr="00A72C7C">
        <w:rPr>
          <w:szCs w:val="24"/>
          <w:lang w:eastAsia="en-US"/>
        </w:rPr>
        <w:lastRenderedPageBreak/>
        <w:t xml:space="preserve">custaim i gcás ina mbaintear leas as bealaí eile seachas teicnící próiseála sonraí leictreonacha; na rialacha nós imeachta maidir le dearbhú caighdeánach custaim a thaisceadh agus an fáil atá ar na doiciméid tacaíochta; na rialacha nós imeachta maidir leis an dearbhú simplithe agus an dearbhú forlíontach a thaisceadh; na rialacha nós imeachta maidir le dearbhú custaim a thaisceadh sula dtíolacfar na hearraí do na custaim, sula nglacfar an dearbhú custaim agus sula ndéanfar leasú ar an dearbhú custaim tar éis na hearraí a scaoileadh; na rialacha nós imeachta maidir le hiontráil i dtaifid an dearbhóra; na rialacha nós imeachta maidir le hiontráil i dtaifid an dearbhóra; na rialacha nós imeachta maidir le diúscairt earraí; na rialacha nós imeachta maidir le foráil na faisnéise lena mbunaítear gur comhlíonadh na coinníollacha le haghaidh faoisimh ó dhleachtanna ar allmhairí d’earraí a thugtar ar ais agus maidir le fianaise a chur ar fáil gur comhlíonadh na coinníollacha le haghaidh faoisimh ó dhleachtanna ar allmhairí i gcás táirgí iascaireachta mara agus táirgí eile a thógtar as an bhfarraige; na rialacha nós imeachta maidir le himeacht earraí a shonrú; na rialacha nós imeachta a ghlacadh maidir leis an bhfaisnéis réamhimeachta a sholáthar, a leasú agus a chur ó bhail agus maidir leis an dearbhú imeachta achomhair a thaisceadh, a leasú agus a chur ó bhail; rialacha nós imeachta a ghlacadh maidir le CBL a aisíoc le daoine nádúrtha nach bhfuil bunaithe san Aontas;na rialacha nós imeachta a shonrú maidir le fógra a thabhairt i ndáil le teacht soitheach farraige agus aerárthaí agus maidir le hiompar na n‑earraí go dtí a n‑ionad iomchuí; na rialacha nós imeachta maidir le dearbhú stórála sealadaí agus aistriú na n‑earraí atá i stóráil sealadach a thaisceadh, a leasú agus a neamhbhailiú; na rialacha nós imeachta a ghlacadh maidir leis an údarú le haghaidh nósanna imeachta speisialta a dheonú, scrúdú a dhéanamh ar choinníollacha eacnamaíocha agus tuairim Údarás Custaim an Aontais Eorpaigh a eisiúint lena ndéantar measúnú ar cé acu a dhéanann nó nach ndéanann deonú údaraithe le haghaidh nós imeachta próiseála isteach nó amach dochar do leasanna fíor‑riachtanacha tháirgeoirí an Aontais; na rialacha nós imeachta a ghlacadh maidir le hurscaoileadh nós imeachta; na rialacha nós imeachta maidir le cearta agus oibleagáidí a aistriú agus le gluaiseacht earraí i gcomhthéacs nósanna imeachta speisialta; na rialacha nós imeachta maidir le hearraí coibhéiseacha a úsáid i gcomhthéacs nósanna imeachta speisialta; na rialacha nós imeachta maidir le cur i bhfeidhm fhorálacha na n‑ionstraimí idirnáisiúnta idirthurais i gcríoch chustaim an Aontais; na rialacha nós imeachta maidir le hearraí a chur faoi nós imeachta idirthurais san Aontas agus maidir le hurscaoileadh an nós imeachta sin, </w:t>
      </w:r>
      <w:r w:rsidRPr="00A72C7C">
        <w:rPr>
          <w:szCs w:val="24"/>
          <w:lang w:eastAsia="en-US"/>
        </w:rPr>
        <w:lastRenderedPageBreak/>
        <w:t xml:space="preserve">oibriú simplithe an nós imeachta sin agus maoirseacht custaim na n‑earraí a thaistealaíonn trí chríoch tríú tír faoi nós imeachta idirthurais seachtrach an Aontais; na rialacha nós imeachta maidir le hearraí a chur faoin nós imeachta stórasaithe custaim nó faoin nós imeachta saorchreasa agus maidir le gluaiseacht earraí a chuirtear i stóras custaim; bearta a ghlacadh maidir le bainistiú aonfhoirmeach an taraif‑chuóta agus na n‑uasteorainneacha taraife agus bainistiú an fhaireachais chustaim ar scaoileadh earraí i gcomhair saorchúrsaíochta nó onnmhairithe; bearta a ghlacadh chun rangú taraife earraí a chinneadh; maolú sealadach a dheonú ar rialacha maidir le tionscnamh fabhrach earraí a thairbhíonn de bhearta fabhracha a ghlac an tAontas go haontaobhach; na rialacha nós imeachta a ghlacadh chun bunú tionscnaimh fhabhraigh earraí san Aontas a éascú; na rialacha nós imeachta a shonrú maidir le cruthúnas ar thionscnamh neamhfhabhrach a sholáthar agus a fhíorú; maolú sealadach ó na rialacha maidir le tionscnamh fabhrach earraí a thairbhíonn de bhearta fabhracha arna nglacadh go haontaobhach ag an Aontas a dheonú; na rialacha nós imeachta a shonrú maidir le luach custaim na n‑earraí a chinneadh; na nósanna imeachta a shonrú maidir le ráthaíochtaí a sholáthar, an méid a chinneadh, faireachán a dhéanamh orthu agus iad a scaoileadh, agus maidir le cúlghairm agus cealú gealltanais arna thabhairt ag ráthóir; na rialacha nós imeachta lena gcuirtear toirmeasc ar bhonn sealadach ar an úsáid a bhaintear as ráthaíochtaí cuimsitheacha; bearta a ghlacadh chun cúnamh frithpháirteach idir údaráis chustaim i gcás ina dtabhófar fiach custaim a áirithiú; na rialacha nós imeachta a shonrú maidir le haisíocaíocht agus loghadh méid dleachta ar allmhairí agus ar onnmhairí, maidir leis an bhfaisnéis atá le soláthar don Choimisiún, agus maidir leis na cinntí atá le glacadh ag an gCoimisiún i dtaobh aisíocaíochta nó loghtha; bearta a ghlacadh chun géarchéim a shainaithint agus an sásra bainistithe géarchéime a ghníomhachtú; na rialacha nós imeachta a ghlacadh maidir le húdarú a dheonú do Bhallstát, agus bainistíocht a dhéanamh ar an údarú sin, chun caibidlíocht a dhéanamh le tríú tír d’fhonn comhaontú déthaobhach nó socrú maidir le malartú faisnéise a dhéanamh; cinntí a ghlacadh maidir le hiarratas ó Bhallstát le haghaidh údarú chun caibidlíocht a dhéanamh le tríú tír d’fhonn comhaontú déthaobhach nó socrú maidir le malartú faisnéise a dhéanamh; an chaoi a gceaptar creat tomhais feidhmíochta an aontais custaim a shonrú chomh maith leis an bhfaisnéis ba cheart do na Ballstáit a sholáthar d’Údarás Custaim an Aontais Eorpaigh chun feidhmíocht a thomhas;na rialacha maidir le comhshó airgeadra a leagan síos. Ba cheart na cumhachtaí sin a fheidhmiú i </w:t>
      </w:r>
      <w:r w:rsidRPr="00A72C7C">
        <w:rPr>
          <w:szCs w:val="24"/>
          <w:lang w:eastAsia="en-US"/>
        </w:rPr>
        <w:lastRenderedPageBreak/>
        <w:t>gcomhréir le Rialachán (AE) Uimh. 182/2011 ó Pharlaimint na hEorpa agus ón gComhairle</w:t>
      </w:r>
      <w:r w:rsidRPr="00A72C7C">
        <w:rPr>
          <w:szCs w:val="24"/>
          <w:vertAlign w:val="superscript"/>
          <w:lang w:eastAsia="en-US"/>
        </w:rPr>
        <w:footnoteReference w:id="28"/>
      </w:r>
      <w:r w:rsidRPr="00A72C7C">
        <w:rPr>
          <w:szCs w:val="24"/>
          <w:lang w:eastAsia="en-US"/>
        </w:rPr>
        <w:t>.</w:t>
      </w:r>
    </w:p>
    <w:p w14:paraId="6CC5DFC9" w14:textId="77777777" w:rsidR="000968C5" w:rsidRPr="00A72C7C" w:rsidRDefault="000968C5">
      <w:pPr>
        <w:widowControl/>
        <w:rPr>
          <w:szCs w:val="24"/>
          <w:lang w:eastAsia="en-US"/>
        </w:rPr>
      </w:pPr>
      <w:r w:rsidRPr="00A72C7C">
        <w:rPr>
          <w:szCs w:val="24"/>
          <w:lang w:eastAsia="en-US"/>
        </w:rPr>
        <w:br w:type="page"/>
      </w:r>
    </w:p>
    <w:p w14:paraId="7E2708D1"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lastRenderedPageBreak/>
        <w:t>(70)</w:t>
      </w:r>
      <w:r w:rsidRPr="00A72C7C">
        <w:rPr>
          <w:szCs w:val="24"/>
          <w:lang w:eastAsia="en-US"/>
        </w:rPr>
        <w:tab/>
        <w:t>Ba cheart an nós imeachta comhairleach a úsáid chun an méid seo a leanas a ghlacadh: gníomhartha cur chun feidhme lena n‑iarrtar ar Bhallstáit cinntí a bhaineann le faisnéis cheangailteach a chúlghairm, ós rud é nach ndéanfaidh na cinntí sin difear ach d’aon Bhallstát amháin agus ag díriú ar chomhlíonadh na reachtaíochta custaim a áirithiú; gníomhartha cur chun feidhme chun na mionsonraí sonracha a chinneadh maidir le rochtain ag údaráis seachas údaráis chustaim ar sheirbhísí agus córais shonracha Mhol Sonraí Custaim an Aontais Eorpaigh; gníomhartha cur chun feidhme maidir le hiarratas ó Bhallstát le haghaidh údarú chun caibidlíocht a dhéanamh le tríú tír d’fhonn comhaontú déthaobhach nó socrú maidir le malartú faisnéise a dhéanamh, ó tharla nach ndéanann siad difear ach do Bhallstát amháin; gníomhartha cur chun feidhme maidir le méid na dleachta ar allmhairí nó ar onnmhairí a aisíoc nó a loghadh ós rud é go ndéanfaidh na cinntí sin difear go díreach don iarratasóir i gcás na haisíocaíochta nó an loghtha sin.</w:t>
      </w:r>
    </w:p>
    <w:p w14:paraId="3A8A4239" w14:textId="77777777" w:rsidR="000968C5" w:rsidRPr="00A72C7C" w:rsidRDefault="000968C5">
      <w:pPr>
        <w:widowControl/>
        <w:rPr>
          <w:szCs w:val="24"/>
          <w:lang w:eastAsia="en-US"/>
        </w:rPr>
      </w:pPr>
      <w:r w:rsidRPr="00A72C7C">
        <w:rPr>
          <w:szCs w:val="24"/>
          <w:lang w:eastAsia="en-US"/>
        </w:rPr>
        <w:br w:type="page"/>
      </w:r>
    </w:p>
    <w:p w14:paraId="651B47C4"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lastRenderedPageBreak/>
        <w:t>(71)</w:t>
      </w:r>
      <w:r w:rsidRPr="00A72C7C">
        <w:rPr>
          <w:szCs w:val="24"/>
          <w:lang w:eastAsia="en-US"/>
        </w:rPr>
        <w:tab/>
        <w:t>I gcásanna a mbeidh call cuí leo agus ina n‑éileoidh mórchúiseanna práinne é, ba cheart don Choimisiún gníomhartha cur chun feidhme atá infheidhme a ghlacadh gan mhoill i ndáil leis an méid seo a leanas: bearta chun a áirithiú go gcuirfear na rialuithe custaim chun feidhme go haonfhoirmeach, lena n‑áirítear faisnéis agus anailís riosca a mhalartú, na critéir agus caighdeáin choiteanna riosca, bearta rialaithe agus réimsí coitianta rialaithe tosaíochta; cinntí maidir le hiarratas ó Bhallstát le haghaidh údarú chun caibidlíocht a dhéanamh le tríú tír d’fhonn comhaontú déthaobhach nó socrú maidir le malartú faisnéise a dhéanamh; bearta chun rangú earraí de réir taraife a chinneadh; bearta chun tionscnamh earraí sonracha a chinneadh; bearta lena mbunaítear an modh iomchuí luachála custaim nó na critéir a bheidh le húsáid chun luach custaim earraí a chinneadh i gcásanna sonracha; bearta lena gcuirtear toirmeasc ar bhonn sealadach ar an úsáid a bhaintear as ráthaíochtaí cuimsitheacha; géarchéim a shainaithint agus bearta iomchuí a ghlacadh chun aghaidh a thabhairt uirthi nó chun a héifeachtaí diúltacha a mhaolú; cinntí chun a chumhachtú do Bhallstát dul i gcaibidlíocht chun comhaontú déthaobhach a dhéanamh le tríú tír maidir le malartú faisnéise.</w:t>
      </w:r>
    </w:p>
    <w:p w14:paraId="629D19D8" w14:textId="77777777" w:rsidR="000968C5" w:rsidRPr="00A72C7C" w:rsidRDefault="000968C5">
      <w:pPr>
        <w:widowControl/>
        <w:rPr>
          <w:szCs w:val="24"/>
          <w:lang w:eastAsia="en-US"/>
        </w:rPr>
      </w:pPr>
      <w:r w:rsidRPr="00A72C7C">
        <w:rPr>
          <w:szCs w:val="24"/>
          <w:lang w:eastAsia="en-US"/>
        </w:rPr>
        <w:br w:type="page"/>
      </w:r>
    </w:p>
    <w:p w14:paraId="3FF5660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(72)</w:t>
      </w:r>
      <w:r w:rsidRPr="00A72C7C">
        <w:rPr>
          <w:szCs w:val="24"/>
          <w:lang w:eastAsia="en-US"/>
        </w:rPr>
        <w:tab/>
        <w:t>Ba cheart don Choimisiún gach iarracht a dhéanamh chun a áirithiú go dtiocfaidh na gníomhartha tarmligthe agus cur chun feidhme dá bhforáiltear sa Rialachán seo i bhfeidhm roimh dháta chur i bhfeidhm an Chóid chun go bhféadfaidh na Ballstáit iad a chur chun feidhme go tráthúil.</w:t>
      </w:r>
    </w:p>
    <w:p w14:paraId="445836B2"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t>(73)</w:t>
      </w:r>
      <w:r w:rsidRPr="00A72C7C">
        <w:rPr>
          <w:szCs w:val="24"/>
          <w:lang w:eastAsia="en-US"/>
        </w:rPr>
        <w:tab/>
        <w:t>Na forálacha lena dtagraítear d’Údarás Custaim an Aontais Eorpaigh, seachas Airteagal 238, ba cheart feidhm a bheith acu ón 1 Eanáir 2028 ar aghaidh. Go dtí an dáta sin, ba cheart d’Údarás Custaim an Aontais Eorpaigh a chúraimí a dhéanamh agus úsáid á baint as na córais leictreonacha atá ann cheana le haghaidh malartú faisnéise custaim, ar córais iad a d’fhorbair an Coimisiún. Na forálacha maidir leis an gcóireáil shimplithe taraife le haghaidh ciandíola agus maidir leis an allmhaireoir measta, ba cheart feidhm a bheith acu ón 1 Eanáir 2028 ar aghaidh.</w:t>
      </w:r>
    </w:p>
    <w:p w14:paraId="073712D3" w14:textId="77777777" w:rsidR="000968C5" w:rsidRPr="00A72C7C" w:rsidRDefault="000968C5">
      <w:pPr>
        <w:widowControl/>
        <w:rPr>
          <w:szCs w:val="24"/>
          <w:lang w:eastAsia="en-US"/>
        </w:rPr>
      </w:pPr>
      <w:r w:rsidRPr="00A72C7C">
        <w:rPr>
          <w:szCs w:val="24"/>
          <w:lang w:eastAsia="en-US"/>
        </w:rPr>
        <w:br w:type="page"/>
      </w:r>
    </w:p>
    <w:p w14:paraId="66D9D90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(74)</w:t>
      </w:r>
      <w:r w:rsidRPr="00A72C7C">
        <w:rPr>
          <w:szCs w:val="24"/>
          <w:lang w:eastAsia="en-US"/>
        </w:rPr>
        <w:tab/>
      </w:r>
      <w:r w:rsidRPr="00A72C7C">
        <w:rPr>
          <w:strike/>
          <w:szCs w:val="24"/>
          <w:lang w:eastAsia="en-US"/>
        </w:rPr>
        <w:t>Féadfaidh</w:t>
      </w:r>
      <w:r w:rsidRPr="00A72C7C">
        <w:rPr>
          <w:b/>
          <w:i/>
          <w:szCs w:val="24"/>
          <w:lang w:eastAsia="en-US"/>
        </w:rPr>
        <w:t>Ón 1 Eanáir 2029, ba cheart an ceart a bheith ag</w:t>
      </w:r>
      <w:r w:rsidRPr="00A72C7C">
        <w:rPr>
          <w:szCs w:val="24"/>
          <w:lang w:eastAsia="en-US"/>
        </w:rPr>
        <w:t xml:space="preserve"> oibreoirí eacnamaíocha dul i mbun cumais Mhol Sonraí Custaim an Aontais Eorpaigh a úsáid, ar bhonn deonach</w:t>
      </w:r>
      <w:r w:rsidRPr="00A72C7C">
        <w:rPr>
          <w:strike/>
          <w:szCs w:val="24"/>
          <w:lang w:eastAsia="en-US"/>
        </w:rPr>
        <w:t>, in 2032. Faoi dheireadh 2037</w:t>
      </w:r>
      <w:r w:rsidRPr="00A72C7C">
        <w:rPr>
          <w:b/>
          <w:i/>
          <w:szCs w:val="24"/>
          <w:lang w:eastAsia="en-US"/>
        </w:rPr>
        <w:t>. Faoin 31 Nollaig 2032</w:t>
      </w:r>
      <w:r w:rsidRPr="00A72C7C">
        <w:rPr>
          <w:szCs w:val="24"/>
          <w:lang w:eastAsia="en-US"/>
        </w:rPr>
        <w:t>, ba cheart Mol Sonraí Custaim an Aontais Eorpaigh a bheith lánfhorbartha agus úsáidfidh gach oibreoir eacnamaíoch an tráth sin é. Déanfaidh na Ballstáit ina bhfuil trádálaithe Iontaoibhe agus Seiceála agus allmhaireoirí measta bunaithe maoirseacht orthu. De mhaolú air sin agus faoi réir athbhreithniú, leanfaidh oibreoirí nach trádálaithe Iontaoibhe agus Seiceála ná allmhaireoirí measta iad faoi mhaoirseacht údarás custaim an Bhallstáit ina bhfuil na hearraí lonnaithe go fisiceach. Faoin 31 Nollaig 2035 ba cheart don Choimisiún meastóireacht a dhéanamh ar an dá shamhail mhaoirseachta, lena n‑áirítear a mhéid a bhaineann lena n‑éifeachtacht chun calaois a bhrath agus a chosc. Ba cheart gnéithe cánachais indírigh a bhreithniú sa mheastóireacht freisin. Bunaithe ar an meastóireacht sin, ba cheart an Coimisiún a bheith i dteideal cinneadh a dhéanamh trí ghníomh tarmligthe ar cheart leanúint den dá shamhail nó ar cheart don údarás custaim atá freagrach as áit bhunaithe an trádálaí, i ngach cás, na hearraí a scaoileadh. Ba cheart an áit a dtabhaítear fiach custaim a rialáil freisin i gcomhréir le cinneadh</w:t>
      </w:r>
      <w:r w:rsidR="000968C5" w:rsidRPr="00A72C7C">
        <w:rPr>
          <w:szCs w:val="24"/>
          <w:lang w:eastAsia="en-US"/>
        </w:rPr>
        <w:t xml:space="preserve"> an údaráis custaim fhreagraigh, </w:t>
      </w:r>
      <w:r w:rsidR="000968C5" w:rsidRPr="00A72C7C">
        <w:rPr>
          <w:b/>
          <w:szCs w:val="24"/>
          <w:lang w:eastAsia="en-US"/>
        </w:rPr>
        <w:t>[Leasú 46]</w:t>
      </w:r>
    </w:p>
    <w:p w14:paraId="4E68D4F6" w14:textId="77777777" w:rsidR="000968C5" w:rsidRPr="00A72C7C" w:rsidRDefault="00C26227" w:rsidP="00C26227">
      <w:pPr>
        <w:keepNext/>
        <w:widowControl/>
        <w:spacing w:before="120" w:after="120" w:line="360" w:lineRule="auto"/>
        <w:rPr>
          <w:szCs w:val="24"/>
          <w:lang w:eastAsia="en-US"/>
        </w:rPr>
      </w:pPr>
      <w:r w:rsidRPr="00A72C7C">
        <w:rPr>
          <w:szCs w:val="24"/>
          <w:lang w:eastAsia="en-US"/>
        </w:rPr>
        <w:t>TAR ÉIS AN RIALACHÁN SEO A GHLACADH:</w:t>
      </w:r>
    </w:p>
    <w:p w14:paraId="26BECA45" w14:textId="77777777" w:rsidR="000968C5" w:rsidRPr="00A72C7C" w:rsidRDefault="000968C5">
      <w:pPr>
        <w:widowControl/>
        <w:rPr>
          <w:szCs w:val="24"/>
          <w:lang w:eastAsia="en-US"/>
        </w:rPr>
      </w:pPr>
      <w:r w:rsidRPr="00A72C7C">
        <w:rPr>
          <w:szCs w:val="24"/>
          <w:lang w:eastAsia="en-US"/>
        </w:rPr>
        <w:br w:type="page"/>
      </w:r>
    </w:p>
    <w:p w14:paraId="006277EF" w14:textId="77777777" w:rsidR="00C26227" w:rsidRPr="00A72C7C" w:rsidRDefault="000968C5" w:rsidP="00C26227">
      <w:pPr>
        <w:spacing w:before="120" w:after="120" w:line="360" w:lineRule="auto"/>
        <w:jc w:val="center"/>
        <w:rPr>
          <w:szCs w:val="24"/>
          <w:lang w:eastAsia="en-US"/>
        </w:rPr>
      </w:pPr>
      <w:r w:rsidRPr="00A72C7C">
        <w:rPr>
          <w:szCs w:val="24"/>
          <w:lang w:eastAsia="en-US"/>
        </w:rPr>
        <w:lastRenderedPageBreak/>
        <w:t>TEIDEAL I</w:t>
      </w:r>
      <w:r w:rsidR="00C26227" w:rsidRPr="00A72C7C">
        <w:rPr>
          <w:szCs w:val="24"/>
          <w:lang w:eastAsia="en-US"/>
        </w:rPr>
        <w:br/>
        <w:t>FORÁLACHA GINEARÁLTA</w:t>
      </w:r>
    </w:p>
    <w:p w14:paraId="5C9FCE82" w14:textId="77777777" w:rsidR="00C26227" w:rsidRPr="00A72C7C" w:rsidRDefault="000968C5" w:rsidP="00C26227">
      <w:pPr>
        <w:spacing w:before="120" w:after="120" w:line="360" w:lineRule="auto"/>
        <w:jc w:val="center"/>
        <w:rPr>
          <w:szCs w:val="24"/>
          <w:lang w:eastAsia="en-US"/>
        </w:rPr>
      </w:pPr>
      <w:r w:rsidRPr="00A72C7C">
        <w:rPr>
          <w:szCs w:val="24"/>
          <w:lang w:eastAsia="en-US"/>
        </w:rPr>
        <w:t>Caibidil 1</w:t>
      </w:r>
      <w:r w:rsidR="00C26227" w:rsidRPr="00A72C7C">
        <w:rPr>
          <w:szCs w:val="24"/>
          <w:lang w:eastAsia="en-US"/>
        </w:rPr>
        <w:br/>
        <w:t>Raon feidhme na reachtaíochta custaim agus misean custaim</w:t>
      </w:r>
    </w:p>
    <w:p w14:paraId="79C24464"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w:t>
      </w:r>
      <w:r w:rsidRPr="00A72C7C">
        <w:rPr>
          <w:szCs w:val="24"/>
          <w:lang w:eastAsia="en-US"/>
        </w:rPr>
        <w:br/>
        <w:t>Ábhar agus raon feidhme</w:t>
      </w:r>
    </w:p>
    <w:p w14:paraId="2CC69F8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Bunaítear Cód Custaim an Aontais (‘an Cód’) leis an Rialachán seo. Leagtar síos leis na rialacha agus na nósanna imeachta ginearálta is infheidhme maidir le hearraí a thugtar isteach i gcríoch chustaim an Aontais nó amach aisti.</w:t>
      </w:r>
    </w:p>
    <w:p w14:paraId="5AE2A06F" w14:textId="77777777" w:rsidR="000968C5" w:rsidRPr="00A72C7C" w:rsidRDefault="00C26227" w:rsidP="00C26227">
      <w:pPr>
        <w:spacing w:before="120" w:after="120" w:line="360" w:lineRule="auto"/>
        <w:ind w:left="850"/>
        <w:rPr>
          <w:szCs w:val="24"/>
          <w:lang w:eastAsia="en-US"/>
        </w:rPr>
      </w:pPr>
      <w:r w:rsidRPr="00A72C7C">
        <w:rPr>
          <w:szCs w:val="24"/>
          <w:lang w:eastAsia="en-US"/>
        </w:rPr>
        <w:t>Bunaítear leis an Rialachán seo freisin Údarás Custaim an Aontais Eorpaigh (‘Údarás Custaim an Aontais’) agus na rialacha, caighdeáin choiteanna agus creat rialachais maidir le bunú Mhol Sonraí Custaim an Aontais Eorpaigh (‘Mol Sonraí Custaim an Aontais’).</w:t>
      </w:r>
    </w:p>
    <w:p w14:paraId="4331AA7A" w14:textId="77777777" w:rsidR="000968C5" w:rsidRPr="00A72C7C" w:rsidRDefault="000968C5">
      <w:pPr>
        <w:widowControl/>
        <w:rPr>
          <w:szCs w:val="24"/>
          <w:lang w:eastAsia="en-US"/>
        </w:rPr>
      </w:pPr>
      <w:r w:rsidRPr="00A72C7C">
        <w:rPr>
          <w:szCs w:val="24"/>
          <w:lang w:eastAsia="en-US"/>
        </w:rPr>
        <w:br w:type="page"/>
      </w:r>
    </w:p>
    <w:p w14:paraId="6365D03A"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1a.</w:t>
      </w:r>
      <w:r w:rsidRPr="00A72C7C">
        <w:rPr>
          <w:szCs w:val="24"/>
          <w:lang w:eastAsia="en-US"/>
        </w:rPr>
        <w:tab/>
      </w:r>
      <w:r w:rsidRPr="00A72C7C">
        <w:rPr>
          <w:b/>
          <w:i/>
          <w:szCs w:val="24"/>
          <w:lang w:eastAsia="en-US"/>
        </w:rPr>
        <w:t xml:space="preserve">Bunaítear leis an Rialachán seo Timpeallacht Ionaid Ilfhreastail an Aontais Eorpaigh maidir le Custam (‘Timpeallacht Ionaid Ilfhreastail AE maidir le Custam’) lena soláthraítear tacar comhtháite seirbhísí leictreonacha idir-inoibritheacha, ar leibhéal an Aontais, chun tacú le hidirghníomhú agus chun feabhas a chur ar mhalartú faisnéise idir Mol Sonraí Custaim an Aontais agus córais neamhchustaim an Aontais dá dtagraítear in Iarscríbhinn Ia. </w:t>
      </w:r>
    </w:p>
    <w:p w14:paraId="53F22CF7" w14:textId="77777777" w:rsidR="00C26227" w:rsidRPr="00A72C7C" w:rsidRDefault="00C26227" w:rsidP="00C26227">
      <w:pPr>
        <w:spacing w:before="120" w:after="120" w:line="360" w:lineRule="auto"/>
        <w:ind w:left="850"/>
        <w:rPr>
          <w:szCs w:val="24"/>
          <w:lang w:eastAsia="en-US"/>
        </w:rPr>
      </w:pPr>
      <w:r w:rsidRPr="00A72C7C">
        <w:rPr>
          <w:b/>
          <w:i/>
          <w:szCs w:val="24"/>
          <w:lang w:eastAsia="en-US"/>
        </w:rPr>
        <w:t xml:space="preserve">Leagtar síos leis rialacha maidir le comhar riaracháin digiteach agus comhroinnt faisnéise trí thacair sonraí idir-inoibritheacha, laistigh de Thimpeallacht Ionaid Ilfhreastail an Aontais Eorpaigh maidir le Custam. </w:t>
      </w:r>
      <w:r w:rsidR="000968C5" w:rsidRPr="00A72C7C">
        <w:rPr>
          <w:b/>
          <w:szCs w:val="24"/>
          <w:lang w:eastAsia="en-US"/>
        </w:rPr>
        <w:t>[Leasú 47]</w:t>
      </w:r>
    </w:p>
    <w:p w14:paraId="0CB3EF2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Gan dochar don dlí idirnáisiúnta, do choinbhinsiúin idirnáisiúnta, ná do reachtaíocht an Aontais i réimsí eile, beidh feidhm go haonfhoirmeach ag an gCód ar fud chríoch chustaim an Aontais.</w:t>
      </w:r>
    </w:p>
    <w:p w14:paraId="6DEA627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Féadfaidh feidhm a bheith ag forálacha áirithe den reachtaíocht chustaim lasmuigh de chríoch chustaim an Aontais faoi chuimsiú na reachtaíochta lena rialaítear réimsí sonracha nó faoi chuimsiú coinbhinsiún idirnáisiúnta.</w:t>
      </w:r>
    </w:p>
    <w:p w14:paraId="53D04B04"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Beidh feidhm ag forálacha áirithe den reachtaíocht chustaim, lena n‑áirítear na simplithe dá bhforáiltear léi, maidir leis an trádáil in earraí de chuid an Aontais idir chodanna de chríoch chustaim an Aontais ina bhfuil feidhm ag forálacha Threoir 2006/112/CE ón gComhairle</w:t>
      </w:r>
      <w:r w:rsidRPr="00A72C7C">
        <w:rPr>
          <w:szCs w:val="24"/>
          <w:vertAlign w:val="superscript"/>
          <w:lang w:eastAsia="en-US"/>
        </w:rPr>
        <w:footnoteReference w:id="29"/>
      </w:r>
      <w:r w:rsidRPr="00A72C7C">
        <w:rPr>
          <w:szCs w:val="24"/>
          <w:lang w:eastAsia="en-US"/>
        </w:rPr>
        <w:t xml:space="preserve"> nó forálacha Threoir 2020/262/CE ón gComhairle</w:t>
      </w:r>
      <w:r w:rsidRPr="00A72C7C">
        <w:rPr>
          <w:szCs w:val="24"/>
          <w:vertAlign w:val="superscript"/>
          <w:lang w:eastAsia="en-US"/>
        </w:rPr>
        <w:footnoteReference w:id="30"/>
      </w:r>
      <w:r w:rsidRPr="00A72C7C">
        <w:rPr>
          <w:szCs w:val="24"/>
          <w:lang w:eastAsia="en-US"/>
        </w:rPr>
        <w:t xml:space="preserve"> agus codanna den chríoch sin nach bhfuil feidhm ag na forálacha sin iontu, nó maidir le trádáil idir chodanna den chríoch sin nach bhfuil feidhm ag na forálacha sin iontu.</w:t>
      </w:r>
    </w:p>
    <w:p w14:paraId="78DAC5EC" w14:textId="77777777" w:rsidR="000968C5" w:rsidRPr="00A72C7C" w:rsidRDefault="000968C5">
      <w:pPr>
        <w:widowControl/>
        <w:rPr>
          <w:szCs w:val="24"/>
          <w:lang w:eastAsia="en-US"/>
        </w:rPr>
      </w:pPr>
      <w:r w:rsidRPr="00A72C7C">
        <w:rPr>
          <w:szCs w:val="24"/>
          <w:lang w:eastAsia="en-US"/>
        </w:rPr>
        <w:br w:type="page"/>
      </w:r>
    </w:p>
    <w:p w14:paraId="7BE7D708"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w:t>
      </w:r>
      <w:r w:rsidRPr="00A72C7C">
        <w:rPr>
          <w:szCs w:val="24"/>
          <w:lang w:eastAsia="en-US"/>
        </w:rPr>
        <w:br/>
        <w:t>Misean na n‑údarás custaim</w:t>
      </w:r>
    </w:p>
    <w:p w14:paraId="0831481E" w14:textId="77777777" w:rsidR="00C26227" w:rsidRPr="00A72C7C" w:rsidRDefault="00C26227" w:rsidP="00C26227">
      <w:pPr>
        <w:spacing w:before="120" w:after="120" w:line="360" w:lineRule="auto"/>
        <w:rPr>
          <w:szCs w:val="24"/>
          <w:lang w:eastAsia="en-US"/>
        </w:rPr>
      </w:pPr>
      <w:r w:rsidRPr="00A72C7C">
        <w:rPr>
          <w:szCs w:val="24"/>
          <w:lang w:eastAsia="en-US"/>
        </w:rPr>
        <w:t>D’fhonn cur i bhfeidhm comhchuibhithe rialuithe custaim a bhaint amach, chun an t‑aontas custaim a chur ag gníomhú mar údarás amháin agus chun rannchuidiú le feidhmiú rianúil an mhargaidh inmheánaigh, beidh údaráis chustaim freagrach as leasanna airgeadais agus eacnamaíocha an Aontais agus a Bhallstát a chosaint, as sábháilteacht agus slándáil beartas eile de chuid an Aontais lena gcosnaítear saoránaigh agus cónaitheoirí, tomhaltóirí, an comhshaol agus na slabhraí soláthair foriomlána a áirithiú agus rannchuidiú leis na beartais sin, as an tAontas a chosaint ar thrádáil aindleathach, as gníomhaíocht ghnó dhlisteanach a éascú agus as maoirseacht a dhéanamh ar thrádáil idirnáisiúnta an Aontais chun rannchuidiú le trádáil chóir oscailte agus leis an gcomhbheartas tráchtála.</w:t>
      </w:r>
    </w:p>
    <w:p w14:paraId="65A86443" w14:textId="77777777" w:rsidR="00C26227" w:rsidRPr="00A72C7C" w:rsidRDefault="00C26227" w:rsidP="00C26227">
      <w:pPr>
        <w:spacing w:before="120" w:after="120" w:line="360" w:lineRule="auto"/>
        <w:rPr>
          <w:szCs w:val="24"/>
          <w:lang w:eastAsia="en-US"/>
        </w:rPr>
      </w:pPr>
      <w:r w:rsidRPr="00A72C7C">
        <w:rPr>
          <w:szCs w:val="24"/>
          <w:lang w:eastAsia="en-US"/>
        </w:rPr>
        <w:t>Cuirfidh na húdaráis chustaim bearta i bhfeidhm a bheidh dírithe go sonrach ar na nithe seo a leanas:</w:t>
      </w:r>
    </w:p>
    <w:p w14:paraId="081B557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(a)</w:t>
      </w:r>
      <w:r w:rsidRPr="00A72C7C">
        <w:rPr>
          <w:szCs w:val="24"/>
          <w:lang w:eastAsia="en-US"/>
        </w:rPr>
        <w:tab/>
        <w:t xml:space="preserve">a áirithiú go mbaileofar dleachtanna custaim agus muirir eile go </w:t>
      </w:r>
      <w:r w:rsidRPr="00A72C7C">
        <w:rPr>
          <w:b/>
          <w:i/>
          <w:szCs w:val="24"/>
          <w:lang w:eastAsia="en-US"/>
        </w:rPr>
        <w:t xml:space="preserve">héifeachtúil agus go </w:t>
      </w:r>
      <w:r w:rsidRPr="00A72C7C">
        <w:rPr>
          <w:szCs w:val="24"/>
          <w:lang w:eastAsia="en-US"/>
        </w:rPr>
        <w:t>cuí;</w:t>
      </w:r>
      <w:r w:rsidR="000968C5" w:rsidRPr="00A72C7C">
        <w:rPr>
          <w:szCs w:val="24"/>
          <w:lang w:eastAsia="en-US"/>
        </w:rPr>
        <w:t xml:space="preserve"> </w:t>
      </w:r>
      <w:r w:rsidR="000968C5" w:rsidRPr="00A72C7C">
        <w:rPr>
          <w:b/>
          <w:szCs w:val="24"/>
          <w:lang w:eastAsia="en-US"/>
        </w:rPr>
        <w:t>[Leasú 48]</w:t>
      </w:r>
    </w:p>
    <w:p w14:paraId="1BAAFBD2"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t>(b)</w:t>
      </w:r>
      <w:r w:rsidRPr="00A72C7C">
        <w:rPr>
          <w:szCs w:val="24"/>
          <w:lang w:eastAsia="en-US"/>
        </w:rPr>
        <w:tab/>
        <w:t xml:space="preserve">a áirithiú nach </w:t>
      </w:r>
      <w:r w:rsidRPr="00A72C7C">
        <w:rPr>
          <w:strike/>
          <w:szCs w:val="24"/>
          <w:lang w:eastAsia="en-US"/>
        </w:rPr>
        <w:t>dtiocfaidh</w:t>
      </w:r>
      <w:r w:rsidRPr="00A72C7C">
        <w:rPr>
          <w:b/>
          <w:i/>
          <w:szCs w:val="24"/>
          <w:lang w:eastAsia="en-US"/>
        </w:rPr>
        <w:t>dtagann</w:t>
      </w:r>
      <w:r w:rsidRPr="00A72C7C">
        <w:rPr>
          <w:szCs w:val="24"/>
          <w:lang w:eastAsia="en-US"/>
        </w:rPr>
        <w:t xml:space="preserve"> earraí </w:t>
      </w:r>
      <w:r w:rsidRPr="00A72C7C">
        <w:rPr>
          <w:strike/>
          <w:szCs w:val="24"/>
          <w:lang w:eastAsia="en-US"/>
        </w:rPr>
        <w:t>lena mbaineann</w:t>
      </w:r>
      <w:r w:rsidRPr="00A72C7C">
        <w:rPr>
          <w:b/>
          <w:i/>
          <w:szCs w:val="24"/>
          <w:lang w:eastAsia="en-US"/>
        </w:rPr>
        <w:t>atá ceaptha le haghaidh cúrsaíochta sa mhargadh inmheánach ach a bhfuil</w:t>
      </w:r>
      <w:r w:rsidRPr="00A72C7C">
        <w:rPr>
          <w:szCs w:val="24"/>
          <w:lang w:eastAsia="en-US"/>
        </w:rPr>
        <w:t xml:space="preserve"> riosca </w:t>
      </w:r>
      <w:r w:rsidRPr="00A72C7C">
        <w:rPr>
          <w:strike/>
          <w:szCs w:val="24"/>
          <w:lang w:eastAsia="en-US"/>
        </w:rPr>
        <w:t>do shábháilteacht nó do shlándáil</w:t>
      </w:r>
      <w:r w:rsidRPr="00A72C7C">
        <w:rPr>
          <w:b/>
          <w:i/>
          <w:szCs w:val="24"/>
          <w:lang w:eastAsia="en-US"/>
        </w:rPr>
        <w:t>ag baint leo maidir le sábháilteacht</w:t>
      </w:r>
      <w:r w:rsidRPr="00A72C7C">
        <w:rPr>
          <w:szCs w:val="24"/>
          <w:lang w:eastAsia="en-US"/>
        </w:rPr>
        <w:t xml:space="preserve"> saoránach agus cónaitheoirí isteach i gcríoch chustaim an Aontais, trí bhearta iomchuí a chur i bhfeidhm maidir le rialuithe </w:t>
      </w:r>
      <w:r w:rsidRPr="00A72C7C">
        <w:rPr>
          <w:strike/>
          <w:szCs w:val="24"/>
          <w:lang w:eastAsia="en-US"/>
        </w:rPr>
        <w:t xml:space="preserve">ar </w:t>
      </w:r>
      <w:r w:rsidRPr="00A72C7C">
        <w:rPr>
          <w:szCs w:val="24"/>
          <w:lang w:eastAsia="en-US"/>
        </w:rPr>
        <w:t>earraí agus slabhraí soláthair;</w:t>
      </w:r>
      <w:r w:rsidR="000968C5" w:rsidRPr="00A72C7C">
        <w:rPr>
          <w:szCs w:val="24"/>
          <w:lang w:eastAsia="en-US"/>
        </w:rPr>
        <w:t xml:space="preserve"> </w:t>
      </w:r>
      <w:r w:rsidR="000968C5" w:rsidRPr="00A72C7C">
        <w:rPr>
          <w:b/>
          <w:szCs w:val="24"/>
          <w:lang w:eastAsia="en-US"/>
        </w:rPr>
        <w:t>[Leasú 49]</w:t>
      </w:r>
    </w:p>
    <w:p w14:paraId="098B5A3E" w14:textId="77777777" w:rsidR="000968C5" w:rsidRPr="00A72C7C" w:rsidRDefault="000968C5">
      <w:pPr>
        <w:widowControl/>
        <w:rPr>
          <w:szCs w:val="24"/>
          <w:lang w:eastAsia="en-US"/>
        </w:rPr>
      </w:pPr>
      <w:r w:rsidRPr="00A72C7C">
        <w:rPr>
          <w:szCs w:val="24"/>
          <w:lang w:eastAsia="en-US"/>
        </w:rPr>
        <w:br w:type="page"/>
      </w:r>
    </w:p>
    <w:p w14:paraId="4211C3C8"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(ba)</w:t>
      </w:r>
      <w:r w:rsidRPr="00A72C7C">
        <w:rPr>
          <w:szCs w:val="24"/>
          <w:lang w:eastAsia="en-US"/>
        </w:rPr>
        <w:tab/>
      </w:r>
      <w:r w:rsidRPr="00A72C7C">
        <w:rPr>
          <w:b/>
          <w:i/>
          <w:szCs w:val="24"/>
          <w:lang w:eastAsia="en-US"/>
        </w:rPr>
        <w:t xml:space="preserve">a áirithiú nach dtagann earraí a bhfuil riosca ag baint leo do shlándáil saoránach agus cónaitheoirí isteach i gcríoch chustaim an Aontais, trí bhearta iomchuí a chur i bhfeidhm maidir le rialuithe ar earraí agus ar shlabhraí soláthair; </w:t>
      </w:r>
      <w:r w:rsidR="000968C5" w:rsidRPr="00A72C7C">
        <w:rPr>
          <w:b/>
          <w:szCs w:val="24"/>
          <w:lang w:eastAsia="en-US"/>
        </w:rPr>
        <w:t>[Leasú 50]</w:t>
      </w:r>
    </w:p>
    <w:p w14:paraId="3E909F8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(c)</w:t>
      </w:r>
      <w:r w:rsidRPr="00A72C7C">
        <w:rPr>
          <w:szCs w:val="24"/>
          <w:lang w:eastAsia="en-US"/>
        </w:rPr>
        <w:tab/>
        <w:t>a rannchuidiú le cosaint a thabhairt do shláinte agus beatha an duine, ainmhithe nó plandaí, do chomhshaol, do thomhaltóirí agus do leasanna poiblí eile a chosnaítear le reachtaíocht eile a chuireann na húdaráis chustaim i bhfeidhm, i ndlúthchomhar le húdaráis eile trína bheith ag áirithiú nach dtiocfaidh earraí lena mbaineann rioscaí gaolmhara isteach i gcríoch chustaim an Aontais ná nach rachaidh siad amach aisti;</w:t>
      </w:r>
    </w:p>
    <w:p w14:paraId="4D44F00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(d)</w:t>
      </w:r>
      <w:r w:rsidRPr="00A72C7C">
        <w:rPr>
          <w:szCs w:val="24"/>
          <w:lang w:eastAsia="en-US"/>
        </w:rPr>
        <w:tab/>
        <w:t xml:space="preserve">an tAontas a chosaint ar thrádáil éagórach, neamhchomhlíontach agus neamhdhleathach, lena </w:t>
      </w:r>
      <w:r w:rsidRPr="00A72C7C">
        <w:rPr>
          <w:strike/>
          <w:szCs w:val="24"/>
          <w:lang w:eastAsia="en-US"/>
        </w:rPr>
        <w:t>n‑áirítear</w:t>
      </w:r>
      <w:r w:rsidRPr="00A72C7C">
        <w:rPr>
          <w:b/>
          <w:i/>
          <w:szCs w:val="24"/>
          <w:lang w:eastAsia="en-US"/>
        </w:rPr>
        <w:t>n-áirítear trádáil ghóchumtha agus earraí nach bhfuil i gcomhréir le reachtaíocht eile arna cur i bhfeidhm ag na húdaráis chustaim</w:t>
      </w:r>
      <w:r w:rsidRPr="00A72C7C">
        <w:rPr>
          <w:szCs w:val="24"/>
          <w:lang w:eastAsia="en-US"/>
        </w:rPr>
        <w:t xml:space="preserve"> trí dhlúthfhaireachán</w:t>
      </w:r>
      <w:r w:rsidRPr="00A72C7C">
        <w:rPr>
          <w:b/>
          <w:i/>
          <w:szCs w:val="24"/>
          <w:lang w:eastAsia="en-US"/>
        </w:rPr>
        <w:t xml:space="preserve"> a dhéanamh</w:t>
      </w:r>
      <w:r w:rsidRPr="00A72C7C">
        <w:rPr>
          <w:szCs w:val="24"/>
          <w:lang w:eastAsia="en-US"/>
        </w:rPr>
        <w:t xml:space="preserve"> ar oibreoirí eacnamaíocha</w:t>
      </w:r>
      <w:r w:rsidRPr="00A72C7C">
        <w:rPr>
          <w:b/>
          <w:i/>
          <w:szCs w:val="24"/>
          <w:lang w:eastAsia="en-US"/>
        </w:rPr>
        <w:t>, ar earnálacha agus ar shlabhraí</w:t>
      </w:r>
      <w:r w:rsidRPr="00A72C7C">
        <w:rPr>
          <w:strike/>
          <w:szCs w:val="24"/>
          <w:lang w:eastAsia="en-US"/>
        </w:rPr>
        <w:t xml:space="preserve"> agus slabhraí</w:t>
      </w:r>
      <w:r w:rsidRPr="00A72C7C">
        <w:rPr>
          <w:szCs w:val="24"/>
          <w:lang w:eastAsia="en-US"/>
        </w:rPr>
        <w:t xml:space="preserve"> soláthair agus </w:t>
      </w:r>
      <w:r w:rsidRPr="00A72C7C">
        <w:rPr>
          <w:strike/>
          <w:szCs w:val="24"/>
          <w:lang w:eastAsia="en-US"/>
        </w:rPr>
        <w:t>trí</w:t>
      </w:r>
      <w:r w:rsidRPr="00A72C7C">
        <w:rPr>
          <w:b/>
          <w:i/>
          <w:szCs w:val="24"/>
          <w:lang w:eastAsia="en-US"/>
        </w:rPr>
        <w:t>ar</w:t>
      </w:r>
      <w:r w:rsidRPr="00A72C7C">
        <w:rPr>
          <w:szCs w:val="24"/>
          <w:lang w:eastAsia="en-US"/>
        </w:rPr>
        <w:t xml:space="preserve"> chroíthacar íosta sáruithe custaim agus pionós;</w:t>
      </w:r>
      <w:r w:rsidR="000968C5" w:rsidRPr="00A72C7C">
        <w:rPr>
          <w:szCs w:val="24"/>
          <w:lang w:eastAsia="en-US"/>
        </w:rPr>
        <w:t xml:space="preserve"> </w:t>
      </w:r>
      <w:r w:rsidR="000968C5" w:rsidRPr="00A72C7C">
        <w:rPr>
          <w:b/>
          <w:szCs w:val="24"/>
          <w:lang w:eastAsia="en-US"/>
        </w:rPr>
        <w:t>[Leasú 51]</w:t>
      </w:r>
    </w:p>
    <w:p w14:paraId="68B86121" w14:textId="77777777" w:rsidR="000968C5" w:rsidRPr="00A72C7C" w:rsidRDefault="00C26227" w:rsidP="00C26227">
      <w:pPr>
        <w:spacing w:before="120" w:after="120" w:line="360" w:lineRule="auto"/>
        <w:ind w:left="850" w:hanging="850"/>
        <w:rPr>
          <w:b/>
          <w:i/>
          <w:szCs w:val="24"/>
          <w:lang w:eastAsia="en-US"/>
        </w:rPr>
      </w:pPr>
      <w:r w:rsidRPr="00A72C7C">
        <w:rPr>
          <w:szCs w:val="24"/>
          <w:lang w:eastAsia="en-US"/>
        </w:rPr>
        <w:t>(e)</w:t>
      </w:r>
      <w:r w:rsidRPr="00A72C7C">
        <w:rPr>
          <w:szCs w:val="24"/>
          <w:lang w:eastAsia="en-US"/>
        </w:rPr>
        <w:tab/>
      </w:r>
      <w:r w:rsidRPr="00A72C7C">
        <w:rPr>
          <w:strike/>
          <w:szCs w:val="24"/>
          <w:lang w:eastAsia="en-US"/>
        </w:rPr>
        <w:t>tacaíocht a thabhairt do ghníomhaíocht</w:t>
      </w:r>
      <w:r w:rsidRPr="00A72C7C">
        <w:rPr>
          <w:b/>
          <w:i/>
          <w:szCs w:val="24"/>
          <w:lang w:eastAsia="en-US"/>
        </w:rPr>
        <w:t>tacú le gach gníomhaíocht</w:t>
      </w:r>
      <w:r w:rsidRPr="00A72C7C">
        <w:rPr>
          <w:szCs w:val="24"/>
          <w:lang w:eastAsia="en-US"/>
        </w:rPr>
        <w:t xml:space="preserve"> dhlisteanach ghnó, trí chothromaíocht chuí </w:t>
      </w:r>
      <w:r w:rsidRPr="00A72C7C">
        <w:rPr>
          <w:b/>
          <w:i/>
          <w:szCs w:val="24"/>
          <w:lang w:eastAsia="en-US"/>
        </w:rPr>
        <w:t xml:space="preserve">a choinneáil </w:t>
      </w:r>
      <w:r w:rsidRPr="00A72C7C">
        <w:rPr>
          <w:szCs w:val="24"/>
          <w:lang w:eastAsia="en-US"/>
        </w:rPr>
        <w:t xml:space="preserve">idir rialuithe custaim agus éascú </w:t>
      </w:r>
      <w:r w:rsidRPr="00A72C7C">
        <w:rPr>
          <w:strike/>
          <w:szCs w:val="24"/>
          <w:lang w:eastAsia="en-US"/>
        </w:rPr>
        <w:t xml:space="preserve">na </w:t>
      </w:r>
      <w:r w:rsidRPr="00A72C7C">
        <w:rPr>
          <w:szCs w:val="24"/>
          <w:lang w:eastAsia="en-US"/>
        </w:rPr>
        <w:t>trádála dlisteanaí</w:t>
      </w:r>
      <w:r w:rsidRPr="00A72C7C">
        <w:rPr>
          <w:strike/>
          <w:szCs w:val="24"/>
          <w:lang w:eastAsia="en-US"/>
        </w:rPr>
        <w:t xml:space="preserve"> a choinneáil ar bun</w:t>
      </w:r>
      <w:r w:rsidRPr="00A72C7C">
        <w:rPr>
          <w:szCs w:val="24"/>
          <w:lang w:eastAsia="en-US"/>
        </w:rPr>
        <w:t xml:space="preserve"> agus trí phróisis agus nósanna imeachta custaim a shimpliú</w:t>
      </w:r>
      <w:r w:rsidRPr="00A72C7C">
        <w:rPr>
          <w:strike/>
          <w:szCs w:val="24"/>
          <w:lang w:eastAsia="en-US"/>
        </w:rPr>
        <w:t>.</w:t>
      </w:r>
      <w:r w:rsidRPr="00A72C7C">
        <w:rPr>
          <w:b/>
          <w:i/>
          <w:szCs w:val="24"/>
          <w:lang w:eastAsia="en-US"/>
        </w:rPr>
        <w:t xml:space="preserve"> trí anailís láidir riosca fíor-ama a dhéanamh, lena n-áirítear trí na córais intleachta saorga, dá dtagraítear in Airteagal 29(1), pointe (d); </w:t>
      </w:r>
      <w:r w:rsidR="000968C5" w:rsidRPr="00A72C7C">
        <w:rPr>
          <w:b/>
          <w:szCs w:val="24"/>
          <w:lang w:eastAsia="en-US"/>
        </w:rPr>
        <w:t>[Leasú 52]</w:t>
      </w:r>
    </w:p>
    <w:p w14:paraId="0473181E" w14:textId="77777777" w:rsidR="000968C5" w:rsidRPr="00A72C7C" w:rsidRDefault="000968C5">
      <w:pPr>
        <w:widowControl/>
        <w:rPr>
          <w:b/>
          <w:i/>
          <w:szCs w:val="24"/>
          <w:lang w:eastAsia="en-US"/>
        </w:rPr>
      </w:pPr>
      <w:r w:rsidRPr="00A72C7C">
        <w:rPr>
          <w:b/>
          <w:i/>
          <w:szCs w:val="24"/>
          <w:lang w:eastAsia="en-US"/>
        </w:rPr>
        <w:br w:type="page"/>
      </w:r>
    </w:p>
    <w:p w14:paraId="4E70E44E"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(ea)</w:t>
      </w:r>
      <w:r w:rsidRPr="00A72C7C">
        <w:rPr>
          <w:szCs w:val="24"/>
          <w:lang w:eastAsia="en-US"/>
        </w:rPr>
        <w:tab/>
      </w:r>
      <w:r w:rsidRPr="00A72C7C">
        <w:rPr>
          <w:b/>
          <w:i/>
          <w:szCs w:val="24"/>
          <w:lang w:eastAsia="en-US"/>
        </w:rPr>
        <w:t xml:space="preserve">cost-éifeachtúlacht a chur chun cinn trí dhúbláil a sheachaint, agus éifeachtacht a chur chun cinn i bpróisis chustaim agus úsáid éifeachtúil acmhainní gaolmhara ar leibhéal an Aontais agus ar an leibhéal náisiúnta a chur chun cinn; </w:t>
      </w:r>
      <w:r w:rsidR="000968C5" w:rsidRPr="00A72C7C">
        <w:rPr>
          <w:b/>
          <w:szCs w:val="24"/>
          <w:lang w:eastAsia="en-US"/>
        </w:rPr>
        <w:t>[Leasú 53]</w:t>
      </w:r>
    </w:p>
    <w:p w14:paraId="5BF36105"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(eb)</w:t>
      </w:r>
      <w:r w:rsidRPr="00A72C7C">
        <w:rPr>
          <w:szCs w:val="24"/>
          <w:lang w:eastAsia="en-US"/>
        </w:rPr>
        <w:tab/>
      </w:r>
      <w:r w:rsidRPr="00A72C7C">
        <w:rPr>
          <w:b/>
          <w:i/>
          <w:szCs w:val="24"/>
          <w:lang w:eastAsia="en-US"/>
        </w:rPr>
        <w:t xml:space="preserve">faisnéis ábhartha a bhailiú, a anailísiú agus a mhalartú chun tacú le cinnteoireacht fhianaise-bhunaithe; </w:t>
      </w:r>
      <w:r w:rsidR="000968C5" w:rsidRPr="00A72C7C">
        <w:rPr>
          <w:b/>
          <w:szCs w:val="24"/>
          <w:lang w:eastAsia="en-US"/>
        </w:rPr>
        <w:t>[Leasú 54]</w:t>
      </w:r>
    </w:p>
    <w:p w14:paraId="22DDF11B"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(ec)</w:t>
      </w:r>
      <w:r w:rsidRPr="00A72C7C">
        <w:rPr>
          <w:szCs w:val="24"/>
          <w:lang w:eastAsia="en-US"/>
        </w:rPr>
        <w:tab/>
      </w:r>
      <w:r w:rsidRPr="00A72C7C">
        <w:rPr>
          <w:b/>
          <w:i/>
          <w:szCs w:val="24"/>
          <w:lang w:eastAsia="en-US"/>
        </w:rPr>
        <w:t xml:space="preserve">rannchuidiú le feabhas a chur ar fhorfheidhmiú foriomlán ghníomhartha dlí an Aontais i réimsí eile, amhail na gníomhartha sin lena gcosnaítear sábháilteacht agus slándáil saoránach, cónaitheoirí agus tomhaltóirí, an chomhshaoil agus slabhraí soláthair; </w:t>
      </w:r>
      <w:r w:rsidR="000968C5" w:rsidRPr="00A72C7C">
        <w:rPr>
          <w:b/>
          <w:szCs w:val="24"/>
          <w:lang w:eastAsia="en-US"/>
        </w:rPr>
        <w:t>[Leasú 55]</w:t>
      </w:r>
    </w:p>
    <w:p w14:paraId="37776F0D" w14:textId="6657027A" w:rsidR="000968C5" w:rsidRPr="00A72C7C" w:rsidRDefault="00C26227" w:rsidP="00C26227">
      <w:pPr>
        <w:spacing w:before="120" w:after="120" w:line="360" w:lineRule="auto"/>
        <w:ind w:left="850" w:hanging="850"/>
        <w:rPr>
          <w:b/>
          <w:i/>
          <w:szCs w:val="24"/>
          <w:lang w:eastAsia="en-US"/>
        </w:rPr>
      </w:pPr>
      <w:r w:rsidRPr="00A72C7C">
        <w:rPr>
          <w:b/>
          <w:i/>
          <w:szCs w:val="24"/>
          <w:lang w:eastAsia="en-US"/>
        </w:rPr>
        <w:t>(ed)</w:t>
      </w:r>
      <w:r w:rsidRPr="00A72C7C">
        <w:rPr>
          <w:szCs w:val="24"/>
          <w:lang w:eastAsia="en-US"/>
        </w:rPr>
        <w:tab/>
      </w:r>
      <w:r w:rsidRPr="00A72C7C">
        <w:rPr>
          <w:b/>
          <w:i/>
          <w:szCs w:val="24"/>
          <w:lang w:eastAsia="en-US"/>
        </w:rPr>
        <w:t>a áirithiú, i gcás ina mbeidh modh éigeandála an mhargaidh inmheánaigh gníomhachtaithe i gcomhréir le hAirteagal 14 de Rialachán (AE)</w:t>
      </w:r>
      <w:r w:rsidR="00EC00C5" w:rsidRPr="00EC00C5">
        <w:rPr>
          <w:b/>
          <w:i/>
          <w:szCs w:val="24"/>
          <w:lang w:eastAsia="en-US"/>
        </w:rPr>
        <w:t xml:space="preserve"> 2024</w:t>
      </w:r>
      <w:r w:rsidRPr="00A72C7C">
        <w:rPr>
          <w:b/>
          <w:i/>
          <w:szCs w:val="24"/>
          <w:lang w:eastAsia="en-US"/>
        </w:rPr>
        <w:t>/</w:t>
      </w:r>
      <w:r w:rsidR="00EC00C5" w:rsidRPr="00EC00C5">
        <w:rPr>
          <w:b/>
          <w:i/>
          <w:szCs w:val="24"/>
          <w:lang w:eastAsia="en-US"/>
        </w:rPr>
        <w:t>2747</w:t>
      </w:r>
      <w:r w:rsidRPr="00A72C7C">
        <w:rPr>
          <w:b/>
          <w:i/>
          <w:szCs w:val="24"/>
          <w:lang w:eastAsia="en-US"/>
        </w:rPr>
        <w:t xml:space="preserve"> ó Pharlaimint na hEorpa agus ón </w:t>
      </w:r>
      <w:r w:rsidRPr="0008287A">
        <w:rPr>
          <w:b/>
          <w:i/>
          <w:szCs w:val="24"/>
          <w:lang w:eastAsia="en-US"/>
        </w:rPr>
        <w:t>gComhairle</w:t>
      </w:r>
      <w:r w:rsidR="00EC00C5" w:rsidRPr="0008287A">
        <w:rPr>
          <w:rStyle w:val="FootnoteReference"/>
          <w:b/>
          <w:i/>
        </w:rPr>
        <w:footnoteReference w:id="31"/>
      </w:r>
      <w:r w:rsidRPr="0008287A">
        <w:rPr>
          <w:b/>
          <w:i/>
          <w:szCs w:val="24"/>
          <w:lang w:eastAsia="en-US"/>
        </w:rPr>
        <w:t>, sreabhadh</w:t>
      </w:r>
      <w:r w:rsidRPr="00A72C7C">
        <w:rPr>
          <w:b/>
          <w:i/>
          <w:szCs w:val="24"/>
          <w:lang w:eastAsia="en-US"/>
        </w:rPr>
        <w:t xml:space="preserve"> na n-earraí atá ábhartha i gcás géarchéime mar a shainmhínítear in Airteagal 3(1), pointe (6) den Rialachán sin. </w:t>
      </w:r>
      <w:r w:rsidR="000968C5" w:rsidRPr="00A72C7C">
        <w:rPr>
          <w:b/>
          <w:szCs w:val="24"/>
          <w:lang w:eastAsia="en-US"/>
        </w:rPr>
        <w:t>[Leasú 56]</w:t>
      </w:r>
    </w:p>
    <w:p w14:paraId="7BEC222E" w14:textId="77777777" w:rsidR="000968C5" w:rsidRPr="00A72C7C" w:rsidRDefault="000968C5">
      <w:pPr>
        <w:widowControl/>
        <w:rPr>
          <w:b/>
          <w:i/>
          <w:szCs w:val="24"/>
          <w:lang w:eastAsia="en-US"/>
        </w:rPr>
      </w:pPr>
      <w:r w:rsidRPr="00A72C7C">
        <w:rPr>
          <w:b/>
          <w:i/>
          <w:szCs w:val="24"/>
          <w:lang w:eastAsia="en-US"/>
        </w:rPr>
        <w:br w:type="page"/>
      </w:r>
    </w:p>
    <w:p w14:paraId="2CE84476"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3</w:t>
      </w:r>
      <w:r w:rsidRPr="00A72C7C">
        <w:rPr>
          <w:szCs w:val="24"/>
          <w:lang w:eastAsia="en-US"/>
        </w:rPr>
        <w:br/>
        <w:t>Críoch chustaim</w:t>
      </w:r>
    </w:p>
    <w:p w14:paraId="65971F2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Is éard é críoch chustaim an Aontais na críocha seo a leanas, lena n‑áirítear a n‑uiscí teorann, a n‑uiscí inmheánacha agus a n‑aerspás:</w:t>
      </w:r>
    </w:p>
    <w:p w14:paraId="7194306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críoch Ríocht na Beilge,</w:t>
      </w:r>
    </w:p>
    <w:p w14:paraId="5D10DF1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críoch Phoblacht na Bulgáire,</w:t>
      </w:r>
    </w:p>
    <w:p w14:paraId="6B4A635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críoch Phoblacht na Seice,</w:t>
      </w:r>
    </w:p>
    <w:p w14:paraId="1FD119F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críoch Ríocht na Danmhairge, cé is moite d'Oileáin Fharó agus den Ghraonlainn,</w:t>
      </w:r>
    </w:p>
    <w:p w14:paraId="33DD857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críoch Phoblacht Chónaidhme na Gearmáine, cé is moite d’Oileán Heligoland agus de chríoch Büsingen (Conradh an 23 Samhain 1964 idir Poblacht Chónaidhme na Gearmáine agus Cónaidhm na hEilvéise),</w:t>
      </w:r>
    </w:p>
    <w:p w14:paraId="5456590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críoch Phoblacht na hEastóine,</w:t>
      </w:r>
    </w:p>
    <w:p w14:paraId="0FA18AB4" w14:textId="77777777" w:rsidR="000968C5" w:rsidRPr="00A72C7C" w:rsidRDefault="00C26227" w:rsidP="00C26227">
      <w:pPr>
        <w:spacing w:before="120" w:after="120" w:line="360" w:lineRule="auto"/>
        <w:ind w:left="1416" w:hanging="566"/>
        <w:rPr>
          <w:szCs w:val="24"/>
          <w:lang w:eastAsia="en-US"/>
        </w:rPr>
      </w:pPr>
      <w:r w:rsidRPr="00A72C7C">
        <w:rPr>
          <w:szCs w:val="24"/>
          <w:lang w:eastAsia="en-US"/>
        </w:rPr>
        <w:t>(g)</w:t>
      </w:r>
      <w:r w:rsidRPr="00A72C7C">
        <w:rPr>
          <w:szCs w:val="24"/>
          <w:lang w:eastAsia="en-US"/>
        </w:rPr>
        <w:tab/>
        <w:t>críoch na hÉireann,</w:t>
      </w:r>
    </w:p>
    <w:p w14:paraId="4352E139" w14:textId="77777777" w:rsidR="000968C5" w:rsidRPr="00A72C7C" w:rsidRDefault="000968C5">
      <w:pPr>
        <w:widowControl/>
        <w:rPr>
          <w:szCs w:val="24"/>
          <w:lang w:eastAsia="en-US"/>
        </w:rPr>
      </w:pPr>
      <w:r w:rsidRPr="00A72C7C">
        <w:rPr>
          <w:szCs w:val="24"/>
          <w:lang w:eastAsia="en-US"/>
        </w:rPr>
        <w:br w:type="page"/>
      </w:r>
    </w:p>
    <w:p w14:paraId="5D972CA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(h)</w:t>
      </w:r>
      <w:r w:rsidRPr="00A72C7C">
        <w:rPr>
          <w:szCs w:val="24"/>
          <w:lang w:eastAsia="en-US"/>
        </w:rPr>
        <w:tab/>
        <w:t>críoch na Poblachta Heilléanaí,</w:t>
      </w:r>
    </w:p>
    <w:p w14:paraId="0B98366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(i)</w:t>
      </w:r>
      <w:r w:rsidRPr="00A72C7C">
        <w:rPr>
          <w:szCs w:val="24"/>
          <w:lang w:eastAsia="en-US"/>
        </w:rPr>
        <w:tab/>
        <w:t>críoch Ríocht na Spáinne, cé is moite de Ceuta agus de Melilla,</w:t>
      </w:r>
    </w:p>
    <w:p w14:paraId="696B779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(j)</w:t>
      </w:r>
      <w:r w:rsidRPr="00A72C7C">
        <w:rPr>
          <w:szCs w:val="24"/>
          <w:lang w:eastAsia="en-US"/>
        </w:rPr>
        <w:tab/>
        <w:t>críoch Phoblacht na Fraince, cé is moite de thíortha agus de chríocha thar lear na Fraince a bhfuil feidhm ag forálacha Chuid a Cheathair CFAE maidir leo,</w:t>
      </w:r>
    </w:p>
    <w:p w14:paraId="5AD8A15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(k)</w:t>
      </w:r>
      <w:r w:rsidRPr="00A72C7C">
        <w:rPr>
          <w:szCs w:val="24"/>
          <w:lang w:eastAsia="en-US"/>
        </w:rPr>
        <w:tab/>
        <w:t>críoch Phoblacht na Cróite,</w:t>
      </w:r>
    </w:p>
    <w:p w14:paraId="43B2889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(l)</w:t>
      </w:r>
      <w:r w:rsidRPr="00A72C7C">
        <w:rPr>
          <w:szCs w:val="24"/>
          <w:lang w:eastAsia="en-US"/>
        </w:rPr>
        <w:tab/>
        <w:t>críoch Phoblacht na hIodáile, cé is moite de bhardas Livigno,</w:t>
      </w:r>
    </w:p>
    <w:p w14:paraId="332F81C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(m)</w:t>
      </w:r>
      <w:r w:rsidRPr="00A72C7C">
        <w:rPr>
          <w:szCs w:val="24"/>
          <w:lang w:eastAsia="en-US"/>
        </w:rPr>
        <w:tab/>
        <w:t>críoch Phoblacht na Cipire, i gcomhréir le forálacha Ionstraim Aontachais 2003,</w:t>
      </w:r>
    </w:p>
    <w:p w14:paraId="409225C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(n)</w:t>
      </w:r>
      <w:r w:rsidRPr="00A72C7C">
        <w:rPr>
          <w:szCs w:val="24"/>
          <w:lang w:eastAsia="en-US"/>
        </w:rPr>
        <w:tab/>
        <w:t>críoch Phoblacht na Laitvia,</w:t>
      </w:r>
    </w:p>
    <w:p w14:paraId="41C01A8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(o)</w:t>
      </w:r>
      <w:r w:rsidRPr="00A72C7C">
        <w:rPr>
          <w:szCs w:val="24"/>
          <w:lang w:eastAsia="en-US"/>
        </w:rPr>
        <w:tab/>
        <w:t>críoch Phoblacht na Liotuáine,</w:t>
      </w:r>
    </w:p>
    <w:p w14:paraId="01C5D78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(p)</w:t>
      </w:r>
      <w:r w:rsidRPr="00A72C7C">
        <w:rPr>
          <w:szCs w:val="24"/>
          <w:lang w:eastAsia="en-US"/>
        </w:rPr>
        <w:tab/>
        <w:t>críoch Ard‑Diúcacht Lucsamburg,</w:t>
      </w:r>
    </w:p>
    <w:p w14:paraId="1DEB0C6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(q)</w:t>
      </w:r>
      <w:r w:rsidRPr="00A72C7C">
        <w:rPr>
          <w:szCs w:val="24"/>
          <w:lang w:eastAsia="en-US"/>
        </w:rPr>
        <w:tab/>
        <w:t>críoch na hUngáire,</w:t>
      </w:r>
    </w:p>
    <w:p w14:paraId="5D47662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(r)</w:t>
      </w:r>
      <w:r w:rsidRPr="00A72C7C">
        <w:rPr>
          <w:szCs w:val="24"/>
          <w:lang w:eastAsia="en-US"/>
        </w:rPr>
        <w:tab/>
        <w:t>críoch Phoblacht Mhálta,</w:t>
      </w:r>
    </w:p>
    <w:p w14:paraId="17276A8C" w14:textId="77777777" w:rsidR="000968C5" w:rsidRPr="00A72C7C" w:rsidRDefault="00C26227" w:rsidP="00C26227">
      <w:pPr>
        <w:spacing w:before="120" w:after="120" w:line="360" w:lineRule="auto"/>
        <w:ind w:left="1416" w:hanging="566"/>
        <w:rPr>
          <w:szCs w:val="24"/>
          <w:lang w:eastAsia="en-US"/>
        </w:rPr>
      </w:pPr>
      <w:r w:rsidRPr="00A72C7C">
        <w:rPr>
          <w:szCs w:val="24"/>
          <w:lang w:eastAsia="en-US"/>
        </w:rPr>
        <w:t>(s)</w:t>
      </w:r>
      <w:r w:rsidRPr="00A72C7C">
        <w:rPr>
          <w:szCs w:val="24"/>
          <w:lang w:eastAsia="en-US"/>
        </w:rPr>
        <w:tab/>
        <w:t>críoch Ríocht na hÍsiltíre san Eoraip,</w:t>
      </w:r>
    </w:p>
    <w:p w14:paraId="5E2F380D" w14:textId="77777777" w:rsidR="000968C5" w:rsidRPr="00A72C7C" w:rsidRDefault="000968C5">
      <w:pPr>
        <w:widowControl/>
        <w:rPr>
          <w:szCs w:val="24"/>
          <w:lang w:eastAsia="en-US"/>
        </w:rPr>
      </w:pPr>
      <w:r w:rsidRPr="00A72C7C">
        <w:rPr>
          <w:szCs w:val="24"/>
          <w:lang w:eastAsia="en-US"/>
        </w:rPr>
        <w:br w:type="page"/>
      </w:r>
    </w:p>
    <w:p w14:paraId="5486379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(t)</w:t>
      </w:r>
      <w:r w:rsidRPr="00A72C7C">
        <w:rPr>
          <w:szCs w:val="24"/>
          <w:lang w:eastAsia="en-US"/>
        </w:rPr>
        <w:tab/>
        <w:t>críoch Phoblacht na hOstaire,</w:t>
      </w:r>
    </w:p>
    <w:p w14:paraId="3C0F992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(u)</w:t>
      </w:r>
      <w:r w:rsidRPr="00A72C7C">
        <w:rPr>
          <w:szCs w:val="24"/>
          <w:lang w:eastAsia="en-US"/>
        </w:rPr>
        <w:tab/>
        <w:t>críoch Phoblacht na Polainne,</w:t>
      </w:r>
    </w:p>
    <w:p w14:paraId="3D72A22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(v)</w:t>
      </w:r>
      <w:r w:rsidRPr="00A72C7C">
        <w:rPr>
          <w:szCs w:val="24"/>
          <w:lang w:eastAsia="en-US"/>
        </w:rPr>
        <w:tab/>
        <w:t>críoch Phoblacht na Portaingéile,</w:t>
      </w:r>
    </w:p>
    <w:p w14:paraId="71C405E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(w)</w:t>
      </w:r>
      <w:r w:rsidRPr="00A72C7C">
        <w:rPr>
          <w:szCs w:val="24"/>
          <w:lang w:eastAsia="en-US"/>
        </w:rPr>
        <w:tab/>
        <w:t>críoch na Rómáine,</w:t>
      </w:r>
    </w:p>
    <w:p w14:paraId="0823C7F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(x)</w:t>
      </w:r>
      <w:r w:rsidRPr="00A72C7C">
        <w:rPr>
          <w:szCs w:val="24"/>
          <w:lang w:eastAsia="en-US"/>
        </w:rPr>
        <w:tab/>
        <w:t>críoch Phoblacht na Slóivéine,</w:t>
      </w:r>
    </w:p>
    <w:p w14:paraId="5FBBF0A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(y)</w:t>
      </w:r>
      <w:r w:rsidRPr="00A72C7C">
        <w:rPr>
          <w:szCs w:val="24"/>
          <w:lang w:eastAsia="en-US"/>
        </w:rPr>
        <w:tab/>
        <w:t>críoch Phoblacht na Slóvaice,</w:t>
      </w:r>
    </w:p>
    <w:p w14:paraId="480B216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(z)</w:t>
      </w:r>
      <w:r w:rsidRPr="00A72C7C">
        <w:rPr>
          <w:szCs w:val="24"/>
          <w:lang w:eastAsia="en-US"/>
        </w:rPr>
        <w:tab/>
        <w:t>críoch Phoblacht na Fionlainne, agus</w:t>
      </w:r>
    </w:p>
    <w:p w14:paraId="6E0D999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(aa)</w:t>
      </w:r>
      <w:r w:rsidRPr="00A72C7C">
        <w:rPr>
          <w:szCs w:val="24"/>
          <w:lang w:eastAsia="en-US"/>
        </w:rPr>
        <w:tab/>
        <w:t>críoch Ríocht na Sualainne.</w:t>
      </w:r>
    </w:p>
    <w:p w14:paraId="1AC993D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Measfar gur cuid de chríoch chustaim an Aontais na críocha a leanas, lena n‑áirítear a n‑uiscí teorann, a n‑uiscí inmheánacha agus a n‑aerspás, atá suite taobh amuigh de chríoch na mBallstát, agus na coinbhinsiúin agus na conarthaí is infheidhme maidir leo á gcur san áireamh:</w:t>
      </w:r>
    </w:p>
    <w:p w14:paraId="4239674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FHRAINC</w:t>
      </w:r>
    </w:p>
    <w:p w14:paraId="2F3B4C1C" w14:textId="77777777" w:rsidR="000968C5" w:rsidRPr="00A72C7C" w:rsidRDefault="00C26227" w:rsidP="00C26227">
      <w:pPr>
        <w:spacing w:before="120" w:after="120" w:line="360" w:lineRule="auto"/>
        <w:ind w:left="1416"/>
        <w:rPr>
          <w:szCs w:val="24"/>
          <w:lang w:eastAsia="en-US"/>
        </w:rPr>
      </w:pPr>
      <w:r w:rsidRPr="00A72C7C">
        <w:rPr>
          <w:szCs w:val="24"/>
          <w:lang w:eastAsia="en-US"/>
        </w:rPr>
        <w:t>Críoch Mhonacó mar a shainmhínítear í sa Choinbhinsiún Custaim a síníodh i bPáras an 18 Bealtaine 1963 (Journal officiel de la République française (Iris Oifigiúil Phoblacht na Fraince) an 27 Meán Fómhair 1963, lch. 8679);</w:t>
      </w:r>
    </w:p>
    <w:p w14:paraId="10E38EB0" w14:textId="77777777" w:rsidR="000968C5" w:rsidRPr="00A72C7C" w:rsidRDefault="000968C5">
      <w:pPr>
        <w:widowControl/>
        <w:rPr>
          <w:szCs w:val="24"/>
          <w:lang w:eastAsia="en-US"/>
        </w:rPr>
      </w:pPr>
      <w:r w:rsidRPr="00A72C7C">
        <w:rPr>
          <w:szCs w:val="24"/>
          <w:lang w:eastAsia="en-US"/>
        </w:rPr>
        <w:br w:type="page"/>
      </w:r>
    </w:p>
    <w:p w14:paraId="04E5B87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AN CHIPIR</w:t>
      </w:r>
    </w:p>
    <w:p w14:paraId="7BE2DF2F" w14:textId="77777777" w:rsidR="00C26227" w:rsidRPr="00A72C7C" w:rsidRDefault="00C26227" w:rsidP="00C26227">
      <w:pPr>
        <w:spacing w:before="120" w:after="120" w:line="360" w:lineRule="auto"/>
        <w:ind w:left="1416"/>
        <w:rPr>
          <w:szCs w:val="24"/>
          <w:lang w:eastAsia="en-US"/>
        </w:rPr>
      </w:pPr>
      <w:r w:rsidRPr="00A72C7C">
        <w:rPr>
          <w:szCs w:val="24"/>
          <w:lang w:eastAsia="en-US"/>
        </w:rPr>
        <w:t>Críoch Limistéir Bhunáite Fhlaitheasacha Akrotiri agus Dhekelia de chuid na Ríochta Aontaithe mar a shainmhínítear iad sa Chonradh maidir le Bunú Phoblacht na Cipire, a síníodh sa Niocóis an 16 Lúnasa 1960 (Sraith Chonarthaí na Ríochta Aontaithe Uimh. 4 (1961) Cmnd. 1252).</w:t>
      </w:r>
    </w:p>
    <w:p w14:paraId="4998F720" w14:textId="77777777" w:rsidR="00C26227" w:rsidRPr="003F09D5" w:rsidRDefault="00C26227" w:rsidP="00C26227">
      <w:pPr>
        <w:spacing w:before="120" w:after="120" w:line="360" w:lineRule="auto"/>
        <w:jc w:val="center"/>
        <w:rPr>
          <w:strike/>
          <w:szCs w:val="24"/>
          <w:lang w:eastAsia="en-US"/>
        </w:rPr>
      </w:pPr>
      <w:r w:rsidRPr="003F09D5">
        <w:rPr>
          <w:strike/>
          <w:szCs w:val="24"/>
          <w:lang w:eastAsia="en-US"/>
        </w:rPr>
        <w:t>Airteagal 4</w:t>
      </w:r>
      <w:r w:rsidRPr="003F09D5">
        <w:rPr>
          <w:strike/>
          <w:szCs w:val="24"/>
          <w:lang w:eastAsia="en-US"/>
        </w:rPr>
        <w:br/>
        <w:t>Tarmligean cumhachtaí</w:t>
      </w:r>
    </w:p>
    <w:p w14:paraId="0C4D5394" w14:textId="77777777" w:rsidR="000968C5" w:rsidRPr="00A72C7C" w:rsidRDefault="00C26227" w:rsidP="00C26227">
      <w:pPr>
        <w:spacing w:before="120" w:after="120" w:line="360" w:lineRule="auto"/>
        <w:rPr>
          <w:strike/>
          <w:szCs w:val="24"/>
          <w:lang w:eastAsia="en-US"/>
        </w:rPr>
      </w:pPr>
      <w:r w:rsidRPr="00A72C7C">
        <w:rPr>
          <w:strike/>
          <w:szCs w:val="24"/>
          <w:lang w:eastAsia="en-US"/>
        </w:rPr>
        <w:t>Tugtar de chumhacht don Choimisiún gníomhartha tarmligthe a ghlacadh i gcomhréir le hAirteagal 261  lena bhforlíontar agus lena leasaítear an Rialachán seo trí fhorálacha na reachtaíochta custaim is infheidhme maidir leis an trádáil in earraí de chuid an Aontais dá dtagraítear in Airteagal 1(4) a shonrú. Féadfaidh na gníomhartha sin a bheith dírithe ar chúinsí ar leith a bhaineann leis an trádáil in earraí de chuid an Aontais nach mbaineann ach le haon Bhallstát amháin.</w:t>
      </w:r>
      <w:r w:rsidR="000968C5" w:rsidRPr="00A72C7C">
        <w:rPr>
          <w:strike/>
          <w:szCs w:val="24"/>
          <w:lang w:eastAsia="en-US"/>
        </w:rPr>
        <w:t xml:space="preserve"> </w:t>
      </w:r>
      <w:r w:rsidR="000968C5" w:rsidRPr="00A72C7C">
        <w:rPr>
          <w:b/>
          <w:szCs w:val="24"/>
          <w:lang w:eastAsia="en-US"/>
        </w:rPr>
        <w:t>[Leasú 57]</w:t>
      </w:r>
    </w:p>
    <w:p w14:paraId="0D8C1D26" w14:textId="77777777" w:rsidR="000968C5" w:rsidRPr="00A72C7C" w:rsidRDefault="000968C5">
      <w:pPr>
        <w:widowControl/>
        <w:rPr>
          <w:strike/>
          <w:szCs w:val="24"/>
          <w:lang w:eastAsia="en-US"/>
        </w:rPr>
      </w:pPr>
      <w:r w:rsidRPr="00A72C7C">
        <w:rPr>
          <w:strike/>
          <w:szCs w:val="24"/>
          <w:lang w:eastAsia="en-US"/>
        </w:rPr>
        <w:br w:type="page"/>
      </w:r>
    </w:p>
    <w:p w14:paraId="5347001D"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 xml:space="preserve">Caibidil 2 </w:t>
      </w:r>
      <w:r w:rsidRPr="00A72C7C">
        <w:rPr>
          <w:szCs w:val="24"/>
          <w:lang w:eastAsia="en-US"/>
        </w:rPr>
        <w:br/>
        <w:t>Sainmhínithe</w:t>
      </w:r>
    </w:p>
    <w:p w14:paraId="65DC330C"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5</w:t>
      </w:r>
      <w:r w:rsidRPr="00A72C7C">
        <w:rPr>
          <w:szCs w:val="24"/>
          <w:lang w:eastAsia="en-US"/>
        </w:rPr>
        <w:br/>
        <w:t>Sainmhínithe</w:t>
      </w:r>
    </w:p>
    <w:p w14:paraId="4B9F3D62" w14:textId="77777777" w:rsidR="00C26227" w:rsidRPr="00A72C7C" w:rsidRDefault="00C26227" w:rsidP="00C26227">
      <w:pPr>
        <w:spacing w:before="120" w:after="120" w:line="360" w:lineRule="auto"/>
        <w:rPr>
          <w:szCs w:val="24"/>
          <w:lang w:eastAsia="en-US"/>
        </w:rPr>
      </w:pPr>
      <w:r w:rsidRPr="00A72C7C">
        <w:rPr>
          <w:szCs w:val="24"/>
          <w:lang w:eastAsia="en-US"/>
        </w:rPr>
        <w:t>Chun críche an Rialacháin seo, tá feidhm ag na sainmhínithe seo a leanas:</w:t>
      </w:r>
    </w:p>
    <w:p w14:paraId="3702B34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ciallaíonn ‘údaráis chustaim’ riaracháin custaim na mBallstát atá freagrach as cur i bhfeidhm na reachtaíochta custaim agus aon údaráis eile a dtugtar de chumhacht dóibh faoin dlí náisiúnta reachtaíocht áirithe chustaim a chur i bhfeidhm;</w:t>
      </w:r>
    </w:p>
    <w:p w14:paraId="7DA4094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ciallaíonn ‘an reachtaíocht chustaim’ corpas reachtaíochta atá comhdhéanta de na nithe uile seo leanas:</w:t>
      </w:r>
    </w:p>
    <w:p w14:paraId="1905A16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Cód agus na forálacha lena bhforlíontar nó lena gcuirtear chun feidhme é, arna nglacadh ar leibhéal an Aontais nó ar an leibhéal náisiúnta;</w:t>
      </w:r>
    </w:p>
    <w:p w14:paraId="080D720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an Chomhtharaif Chustaim;</w:t>
      </w:r>
    </w:p>
    <w:p w14:paraId="06DCB504" w14:textId="77777777" w:rsidR="000968C5"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an reachtaíocht lena mbunaítear córas faoiseamh de chuid an Aontais ó dhleacht custaim;</w:t>
      </w:r>
    </w:p>
    <w:p w14:paraId="5C190396" w14:textId="77777777" w:rsidR="000968C5" w:rsidRPr="00A72C7C" w:rsidRDefault="000968C5">
      <w:pPr>
        <w:widowControl/>
        <w:rPr>
          <w:szCs w:val="24"/>
          <w:lang w:eastAsia="en-US"/>
        </w:rPr>
      </w:pPr>
      <w:r w:rsidRPr="00A72C7C">
        <w:rPr>
          <w:szCs w:val="24"/>
          <w:lang w:eastAsia="en-US"/>
        </w:rPr>
        <w:br w:type="page"/>
      </w:r>
    </w:p>
    <w:p w14:paraId="46AB86F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(d)</w:t>
      </w:r>
      <w:r w:rsidRPr="00A72C7C">
        <w:rPr>
          <w:szCs w:val="24"/>
          <w:lang w:eastAsia="en-US"/>
        </w:rPr>
        <w:tab/>
        <w:t>forálacha custaim atá i gcomhaontuithe idirnáisiúnta, a mhéid atá siad infheidhme san Aontas</w:t>
      </w:r>
      <w:r w:rsidRPr="00A72C7C">
        <w:rPr>
          <w:b/>
          <w:i/>
          <w:szCs w:val="24"/>
          <w:lang w:eastAsia="en-US"/>
        </w:rPr>
        <w:t>. Áirítear leis sin, inter alia, na comhaontuithe comhshaoil iltaobhacha ábhartha ar páirtí iontu an tAontas agus na Ballstáit, a mhéid a rialaíonn siad comhréireacht na n-earraí</w:t>
      </w:r>
      <w:r w:rsidRPr="00A72C7C">
        <w:rPr>
          <w:szCs w:val="24"/>
          <w:lang w:eastAsia="en-US"/>
        </w:rPr>
        <w:t>;</w:t>
      </w:r>
      <w:r w:rsidR="000968C5" w:rsidRPr="00A72C7C">
        <w:rPr>
          <w:szCs w:val="24"/>
          <w:lang w:eastAsia="en-US"/>
        </w:rPr>
        <w:t xml:space="preserve"> </w:t>
      </w:r>
      <w:r w:rsidR="000968C5" w:rsidRPr="00A72C7C">
        <w:rPr>
          <w:b/>
          <w:szCs w:val="24"/>
          <w:lang w:eastAsia="en-US"/>
        </w:rPr>
        <w:t>[Leasú 58]</w:t>
      </w:r>
    </w:p>
    <w:p w14:paraId="3D661DD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Rialachán (AE) 2022/2399 ó Pharlaimint na hEorpa agus ón gComhairle</w:t>
      </w:r>
      <w:r w:rsidRPr="00A72C7C">
        <w:rPr>
          <w:szCs w:val="24"/>
          <w:vertAlign w:val="superscript"/>
          <w:lang w:eastAsia="en-US"/>
        </w:rPr>
        <w:footnoteReference w:id="32"/>
      </w:r>
      <w:r w:rsidRPr="00A72C7C">
        <w:rPr>
          <w:szCs w:val="24"/>
          <w:lang w:eastAsia="en-US"/>
        </w:rPr>
        <w:t xml:space="preserve"> agus na forálacha lena leasaítear, lena bhforlíontar nó lena gcuirtear chun feidhme é;</w:t>
      </w:r>
    </w:p>
    <w:p w14:paraId="1193354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ciallaíonn ‘reachtaíocht eile a chuireann na húdaráis chustaim i bhfeidhm’ reachtaíocht seachas reachtaíocht chustaim is infheidhme maidir leis na hearraí a thagann isteach i gcríoch chustaim an Aontais, nó a imíonn uaithi nó a théann tríthi, nó maidir le hearraí atá le cur ar mhargadh an Aontais, a bhfuil baint ag na húdaráis chustaim lena gcur chun feidhme;</w:t>
      </w:r>
    </w:p>
    <w:p w14:paraId="576F5714"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ciallaíonn ‘bearta beartais tráchtála’, mar chuid de reachtaíocht eile a chuireann na húdaráis chustaim i bhfeidhm, bearta a ghlactar de bhun Airteagal 207 CFAE, seachas dleachtanna frithdhumpála, dleachtanna frithchúitimh nó bearta coimirce sealadacha nó cinntitheacha i bhfoirm taraifí méadaithe ar earraí sonracha, agus lena n‑áirítear go háirithe bearta faireachais agus bearta coimirce speisialta i bhfoirm údaruithe allmhairiúcháin nó onnmhairiúcháin;</w:t>
      </w:r>
    </w:p>
    <w:p w14:paraId="656C9140" w14:textId="77777777" w:rsidR="000968C5" w:rsidRPr="00A72C7C" w:rsidRDefault="000968C5">
      <w:pPr>
        <w:widowControl/>
        <w:rPr>
          <w:szCs w:val="24"/>
          <w:lang w:eastAsia="en-US"/>
        </w:rPr>
      </w:pPr>
      <w:r w:rsidRPr="00A72C7C">
        <w:rPr>
          <w:szCs w:val="24"/>
          <w:lang w:eastAsia="en-US"/>
        </w:rPr>
        <w:br w:type="page"/>
      </w:r>
    </w:p>
    <w:p w14:paraId="110D2F2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ciallaíonn ‘duine’ duine nádúrtha, duine dlítheanach agus aon chomhlachas daoine nach bhfuil ina dhuine dlítheanach ach a n‑aithnítear faoi dhlí an Aontais nó faoin dlí náisiúnta go bhfuil an inniúlacht aige gníomhartha dlíthiúla a dhéanamh;</w:t>
      </w:r>
    </w:p>
    <w:p w14:paraId="41D78C8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ciallaíonn ‘oibreoir eacnamaíoch’ duine a ghabhann, le linn a ghnó, do ghníomhaíochtaí a chumhdaítear leis an reachtaíocht chustaim;</w:t>
      </w:r>
    </w:p>
    <w:p w14:paraId="0537770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ciallaíonn ‘bunaithe i gcríoch chustaim an Aontais’:</w:t>
      </w:r>
    </w:p>
    <w:p w14:paraId="3BDD384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duine nádúrtha, duine a bhfuil gnáthchónaí air i gcríoch chustaim an Aontais;</w:t>
      </w:r>
    </w:p>
    <w:p w14:paraId="30C4F09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 duine dhlítheanaigh nó comhlachais daoine, a bhfuil a oifig chláraithe, a cheannáras lárnach nó buanbhunaíocht ghnó aige i gcríoch chustaim an Aontais;</w:t>
      </w:r>
    </w:p>
    <w:p w14:paraId="0E4F4AF8" w14:textId="77777777" w:rsidR="000968C5" w:rsidRPr="00A72C7C" w:rsidRDefault="00C26227" w:rsidP="00C26227">
      <w:pPr>
        <w:spacing w:before="120" w:after="120" w:line="360" w:lineRule="auto"/>
        <w:ind w:left="1416" w:hanging="566"/>
        <w:rPr>
          <w:b/>
          <w:i/>
          <w:szCs w:val="24"/>
          <w:lang w:eastAsia="en-US"/>
        </w:rPr>
      </w:pPr>
      <w:r w:rsidRPr="00A72C7C">
        <w:rPr>
          <w:b/>
          <w:i/>
          <w:szCs w:val="24"/>
          <w:lang w:eastAsia="en-US"/>
        </w:rPr>
        <w:t>(ba)</w:t>
      </w:r>
      <w:r w:rsidRPr="00A72C7C">
        <w:rPr>
          <w:szCs w:val="24"/>
          <w:lang w:eastAsia="en-US"/>
        </w:rPr>
        <w:tab/>
      </w:r>
      <w:r w:rsidRPr="00A72C7C">
        <w:rPr>
          <w:b/>
          <w:i/>
          <w:szCs w:val="24"/>
          <w:lang w:eastAsia="en-US"/>
        </w:rPr>
        <w:t xml:space="preserve">I gcás duine dhlítheanaigh a bhfuil níos mó ná bunaíocht amháin aige i gcríoch chustaim an Aontais, cláróidh sé, de bhun Airteagal 19, de réir an oird i bpointe (b); </w:t>
      </w:r>
      <w:r w:rsidR="000968C5" w:rsidRPr="00A72C7C">
        <w:rPr>
          <w:b/>
          <w:szCs w:val="24"/>
          <w:lang w:eastAsia="en-US"/>
        </w:rPr>
        <w:t>[Leasú 59]</w:t>
      </w:r>
    </w:p>
    <w:p w14:paraId="12FBCBB6" w14:textId="77777777" w:rsidR="000968C5" w:rsidRPr="00A72C7C" w:rsidRDefault="000968C5">
      <w:pPr>
        <w:widowControl/>
        <w:rPr>
          <w:b/>
          <w:i/>
          <w:szCs w:val="24"/>
          <w:lang w:eastAsia="en-US"/>
        </w:rPr>
      </w:pPr>
      <w:r w:rsidRPr="00A72C7C">
        <w:rPr>
          <w:b/>
          <w:i/>
          <w:szCs w:val="24"/>
          <w:lang w:eastAsia="en-US"/>
        </w:rPr>
        <w:br w:type="page"/>
      </w:r>
    </w:p>
    <w:p w14:paraId="60C2C0C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(8)</w:t>
      </w:r>
      <w:r w:rsidRPr="00A72C7C">
        <w:rPr>
          <w:szCs w:val="24"/>
          <w:lang w:eastAsia="en-US"/>
        </w:rPr>
        <w:tab/>
        <w:t>ciallaíonn ‘buanbhunaíocht ghnó’ áit sheasta ghnó, sa chás ina bhfuil na hacmhainní daonna agus na hacmhainní teicniúla is gá i láthair go buan, agus tríd a dhéantar oibríochtaí custaim duine ina n‑iomláine nó go páirteach;</w:t>
      </w:r>
    </w:p>
    <w:p w14:paraId="2A69C2C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(9)</w:t>
      </w:r>
      <w:r w:rsidRPr="00A72C7C">
        <w:rPr>
          <w:szCs w:val="24"/>
          <w:lang w:eastAsia="en-US"/>
        </w:rPr>
        <w:tab/>
        <w:t>ciallaíonn ‘cinneadh custaim’ aon ghníomh na n‑údarás custaim a bhaineann leis an reachtaíocht chustaim a thugann breith ar chás ar leith, agus nuair a bheidh éifeachtaí dlíthiúla ar an duine nó ar na daoine lena mbaineann;</w:t>
      </w:r>
    </w:p>
    <w:p w14:paraId="3662CA4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(10)</w:t>
      </w:r>
      <w:r w:rsidRPr="00A72C7C">
        <w:rPr>
          <w:szCs w:val="24"/>
          <w:lang w:eastAsia="en-US"/>
        </w:rPr>
        <w:tab/>
        <w:t>ciallaíonn ‘nós imeachta custaim’ aon cheann de na nósanna imeachta seo a leanas faoina bhféadfar earraí a chur i gcomhréir leis an gCód:</w:t>
      </w:r>
    </w:p>
    <w:p w14:paraId="06F7BCA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scaoileadh i saorchúrsaíocht;</w:t>
      </w:r>
    </w:p>
    <w:p w14:paraId="690DDE0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nósanna imeachta speisialta;</w:t>
      </w:r>
    </w:p>
    <w:p w14:paraId="540AF68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onnmhairiú;</w:t>
      </w:r>
    </w:p>
    <w:p w14:paraId="43A05FED"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t>(11)</w:t>
      </w:r>
      <w:r w:rsidRPr="00A72C7C">
        <w:rPr>
          <w:szCs w:val="24"/>
          <w:lang w:eastAsia="en-US"/>
        </w:rPr>
        <w:tab/>
        <w:t>ciallaíonn ‘foirmiúlachtaí custaim’ na hoibríochtaí uile nach mór do dhuine agus do na húdaráis chustaim a chur i gcrích le go gcomhlíonfar an reachtaíocht chustaim;</w:t>
      </w:r>
    </w:p>
    <w:p w14:paraId="7A8CDA7D" w14:textId="77777777" w:rsidR="000968C5" w:rsidRPr="00A72C7C" w:rsidRDefault="000968C5">
      <w:pPr>
        <w:widowControl/>
        <w:rPr>
          <w:szCs w:val="24"/>
          <w:lang w:eastAsia="en-US"/>
        </w:rPr>
      </w:pPr>
      <w:r w:rsidRPr="00A72C7C">
        <w:rPr>
          <w:szCs w:val="24"/>
          <w:lang w:eastAsia="en-US"/>
        </w:rPr>
        <w:br w:type="page"/>
      </w:r>
    </w:p>
    <w:p w14:paraId="08A6F3F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(12)</w:t>
      </w:r>
      <w:r w:rsidRPr="00A72C7C">
        <w:rPr>
          <w:szCs w:val="24"/>
          <w:lang w:eastAsia="en-US"/>
        </w:rPr>
        <w:tab/>
        <w:t>ciallaíonn ‘allmhaireoir’ aon duine a bhfuil sé de chumhacht aige a chinneadh, agus a chinn, go bhfuil earraí ó thríú tír le tabhairt isteach i gcríoch chustaim an Aontais nó, ach mar a fhoráiltear a mhalairt, aon duine a bhreithnítear a bheith ina allmhaireoir measta;</w:t>
      </w:r>
    </w:p>
    <w:p w14:paraId="07EAC6B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(13)</w:t>
      </w:r>
      <w:r w:rsidRPr="00A72C7C">
        <w:rPr>
          <w:szCs w:val="24"/>
          <w:lang w:eastAsia="en-US"/>
        </w:rPr>
        <w:tab/>
        <w:t xml:space="preserve">ciallaíonn ‘allmhaireoir measta’ aon duine a bhfuil baint aige le </w:t>
      </w:r>
      <w:r w:rsidRPr="00A72C7C">
        <w:rPr>
          <w:strike/>
          <w:szCs w:val="24"/>
          <w:lang w:eastAsia="en-US"/>
        </w:rPr>
        <w:t>ciandíol</w:t>
      </w:r>
      <w:r w:rsidRPr="00A72C7C">
        <w:rPr>
          <w:b/>
          <w:i/>
          <w:szCs w:val="24"/>
          <w:lang w:eastAsia="en-US"/>
        </w:rPr>
        <w:t>ciandíolacháin</w:t>
      </w:r>
      <w:r w:rsidRPr="00A72C7C">
        <w:rPr>
          <w:szCs w:val="24"/>
          <w:lang w:eastAsia="en-US"/>
        </w:rPr>
        <w:t xml:space="preserve"> earraí</w:t>
      </w:r>
      <w:r w:rsidRPr="00A72C7C">
        <w:rPr>
          <w:b/>
          <w:i/>
          <w:szCs w:val="24"/>
          <w:lang w:eastAsia="en-US"/>
        </w:rPr>
        <w:t xml:space="preserve"> atá</w:t>
      </w:r>
      <w:r w:rsidRPr="00A72C7C">
        <w:rPr>
          <w:szCs w:val="24"/>
          <w:lang w:eastAsia="en-US"/>
        </w:rPr>
        <w:t xml:space="preserve"> le hallmhairiú ó thríú tíortha isteach i gcríoch chustaim an Aontais</w:t>
      </w:r>
      <w:r w:rsidRPr="00A72C7C">
        <w:rPr>
          <w:b/>
          <w:i/>
          <w:szCs w:val="24"/>
          <w:lang w:eastAsia="en-US"/>
        </w:rPr>
        <w:t>, lena n-áirítear daoine</w:t>
      </w:r>
      <w:r w:rsidRPr="00A72C7C">
        <w:rPr>
          <w:szCs w:val="24"/>
          <w:lang w:eastAsia="en-US"/>
        </w:rPr>
        <w:t xml:space="preserve"> atá údaraithe</w:t>
      </w:r>
      <w:r w:rsidRPr="00A72C7C">
        <w:rPr>
          <w:b/>
          <w:i/>
          <w:szCs w:val="24"/>
          <w:lang w:eastAsia="en-US"/>
        </w:rPr>
        <w:t xml:space="preserve"> chun</w:t>
      </w:r>
      <w:r w:rsidRPr="00A72C7C">
        <w:rPr>
          <w:szCs w:val="24"/>
          <w:lang w:eastAsia="en-US"/>
        </w:rPr>
        <w:t xml:space="preserve"> úsáid a bhaint as an scéim speisialta a leagtar síos i dTeideal XII, Caibidil 6, Roinn 4 de Threoir 2006/112/CE;</w:t>
      </w:r>
      <w:r w:rsidR="000968C5" w:rsidRPr="00A72C7C">
        <w:rPr>
          <w:szCs w:val="24"/>
          <w:lang w:eastAsia="en-US"/>
        </w:rPr>
        <w:t xml:space="preserve"> </w:t>
      </w:r>
      <w:r w:rsidR="000968C5" w:rsidRPr="00A72C7C">
        <w:rPr>
          <w:b/>
          <w:szCs w:val="24"/>
          <w:lang w:eastAsia="en-US"/>
        </w:rPr>
        <w:t>[Leasú 60]</w:t>
      </w:r>
    </w:p>
    <w:p w14:paraId="54D62ED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(14)</w:t>
      </w:r>
      <w:r w:rsidRPr="00A72C7C">
        <w:rPr>
          <w:szCs w:val="24"/>
          <w:lang w:eastAsia="en-US"/>
        </w:rPr>
        <w:tab/>
        <w:t>ciallaíonn ‘onnmhaireoir’ aon duine a bhfuil sé de chumhacht aige a chinneadh, agus a chinn, go bhfuil na hearraí le tabhairt amach as críoch chustaim an Aontais;</w:t>
      </w:r>
    </w:p>
    <w:p w14:paraId="37D028E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(15)</w:t>
      </w:r>
      <w:r w:rsidRPr="00A72C7C">
        <w:rPr>
          <w:szCs w:val="24"/>
          <w:lang w:eastAsia="en-US"/>
        </w:rPr>
        <w:tab/>
        <w:t>ciallaíonn ‘ionadaí custaim’ aon duine a cheapfaidh duine eile chun na gníomhartha agus na foirmiúlachtaí a cheanglaítear faoin reachtaíocht chustaim a dhéanamh, agus an duine sin ag plé le húdaráis custaim;</w:t>
      </w:r>
    </w:p>
    <w:p w14:paraId="47BDF93D"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t>(16)</w:t>
      </w:r>
      <w:r w:rsidRPr="00A72C7C">
        <w:rPr>
          <w:szCs w:val="24"/>
          <w:lang w:eastAsia="en-US"/>
        </w:rPr>
        <w:tab/>
        <w:t>ciallaíonn ‘sonraí’ aon léiriú digiteach nó neamhdhigiteach ar ghníomhartha, ar fhíorais nó ar fhaisnéis agus aon tiomsú de ghníomhartha, d’fhíorais nó d’fhaisnéis den sórt sin, lena n‑áirítear i bhfoirm doiciméid, taifid fuaime, amhairc nó closamhairc;</w:t>
      </w:r>
    </w:p>
    <w:p w14:paraId="5E0F7266" w14:textId="77777777" w:rsidR="000968C5" w:rsidRPr="00A72C7C" w:rsidRDefault="000968C5">
      <w:pPr>
        <w:widowControl/>
        <w:rPr>
          <w:szCs w:val="24"/>
          <w:lang w:eastAsia="en-US"/>
        </w:rPr>
      </w:pPr>
      <w:r w:rsidRPr="00A72C7C">
        <w:rPr>
          <w:szCs w:val="24"/>
          <w:lang w:eastAsia="en-US"/>
        </w:rPr>
        <w:br w:type="page"/>
      </w:r>
    </w:p>
    <w:p w14:paraId="11A499B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(17)</w:t>
      </w:r>
      <w:r w:rsidRPr="00A72C7C">
        <w:rPr>
          <w:szCs w:val="24"/>
          <w:lang w:eastAsia="en-US"/>
        </w:rPr>
        <w:tab/>
        <w:t>ciallaíonn ‘faireachas custaim’ faisnéis a bhailiú agus anailís a dhéanamh uirthi, i ndáil le hearraí a thagann isteach i gcríoch chustaim an Aontais, a imíonn uaithi nó a théann tríthi chun faireachán a dhéanamh ar na gluaiseachtaí sin ar leibhéal an Aontais agus chun a áirithiú go gcuirfear rialuithe custaim i bhfeidhm go haonfhoirmeach agus go gcomhlíonfar reachtaíocht chustaim agus reachtaíocht eile a chuireann na húdaráis chustaim i bhfeidhm agus chun rannchuidiú le hanailís riosca agus bainistíocht riosca;</w:t>
      </w:r>
    </w:p>
    <w:p w14:paraId="72A988B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(18)</w:t>
      </w:r>
      <w:r w:rsidRPr="00A72C7C">
        <w:rPr>
          <w:szCs w:val="24"/>
          <w:lang w:eastAsia="en-US"/>
        </w:rPr>
        <w:tab/>
        <w:t>ciallaíonn ‘riosca’ an dóchúlacht go dtarlódh teagmhas agus an tionchar a bheadh aige, maidir le hearraí a ghluaistear idir críoch chustaim an Aontais agus tíortha lasmuigh den chríoch sin agus maidir le hearraí nach earraí de chuid an Aontais iad a bheith i láthair laistigh de chríoch chustaim an Aontais, arb iad na nithe seo a leanas a thiocfadh as:</w:t>
      </w:r>
    </w:p>
    <w:p w14:paraId="6CEFF8F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chuirfí leasanna airgeadais nó eacnamaíocha an Aontais agus a Bhallstát i mbaol;</w:t>
      </w:r>
    </w:p>
    <w:p w14:paraId="4D2F76B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bheadh bagairt ann do shlándáil agus do shábháilteacht an Aontais agus a chuid saoránach agus cónaitheoirí;</w:t>
      </w:r>
      <w:r w:rsidRPr="00A72C7C">
        <w:rPr>
          <w:strike/>
          <w:szCs w:val="24"/>
          <w:lang w:eastAsia="en-US"/>
        </w:rPr>
        <w:t xml:space="preserve"> nó</w:t>
      </w:r>
      <w:r w:rsidR="000968C5" w:rsidRPr="00A72C7C">
        <w:rPr>
          <w:strike/>
          <w:szCs w:val="24"/>
          <w:lang w:eastAsia="en-US"/>
        </w:rPr>
        <w:t xml:space="preserve"> </w:t>
      </w:r>
      <w:r w:rsidR="000968C5" w:rsidRPr="00A72C7C">
        <w:rPr>
          <w:b/>
          <w:szCs w:val="24"/>
          <w:lang w:eastAsia="en-US"/>
        </w:rPr>
        <w:t>[Leasú 61]</w:t>
      </w:r>
    </w:p>
    <w:p w14:paraId="30EB54D4"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(ba)</w:t>
      </w:r>
      <w:r w:rsidRPr="00A72C7C">
        <w:rPr>
          <w:szCs w:val="24"/>
          <w:lang w:eastAsia="en-US"/>
        </w:rPr>
        <w:tab/>
      </w:r>
      <w:r w:rsidRPr="00A72C7C">
        <w:rPr>
          <w:b/>
          <w:i/>
          <w:szCs w:val="24"/>
          <w:lang w:eastAsia="en-US"/>
        </w:rPr>
        <w:t>gur bagairt í don tsláinte phoiblí laistigh den Aontas; nó</w:t>
      </w:r>
      <w:r w:rsidR="000968C5" w:rsidRPr="00A72C7C">
        <w:rPr>
          <w:b/>
          <w:i/>
          <w:szCs w:val="24"/>
          <w:lang w:eastAsia="en-US"/>
        </w:rPr>
        <w:t xml:space="preserve"> </w:t>
      </w:r>
      <w:r w:rsidR="000968C5" w:rsidRPr="00A72C7C">
        <w:rPr>
          <w:b/>
          <w:szCs w:val="24"/>
          <w:lang w:eastAsia="en-US"/>
        </w:rPr>
        <w:t>[Leasú 62]</w:t>
      </w:r>
    </w:p>
    <w:p w14:paraId="4F2221E1" w14:textId="77777777" w:rsidR="000968C5"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chuirfeadh sé cosc ar chur i bhfeidhm ceart beart de chuid an Aontais nó beart náisiúnta;</w:t>
      </w:r>
    </w:p>
    <w:p w14:paraId="6B7A9EE9" w14:textId="77777777" w:rsidR="000968C5" w:rsidRPr="00A72C7C" w:rsidRDefault="000968C5">
      <w:pPr>
        <w:widowControl/>
        <w:rPr>
          <w:szCs w:val="24"/>
          <w:lang w:eastAsia="en-US"/>
        </w:rPr>
      </w:pPr>
      <w:r w:rsidRPr="00A72C7C">
        <w:rPr>
          <w:szCs w:val="24"/>
          <w:lang w:eastAsia="en-US"/>
        </w:rPr>
        <w:br w:type="page"/>
      </w:r>
    </w:p>
    <w:p w14:paraId="5A2F393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(19)</w:t>
      </w:r>
      <w:r w:rsidRPr="00A72C7C">
        <w:rPr>
          <w:szCs w:val="24"/>
          <w:lang w:eastAsia="en-US"/>
        </w:rPr>
        <w:tab/>
        <w:t>ciallaíonn ‘anailís eacnamaíoch’ meastóireacht nó cainníocht ar bheartas nó ar fheiniméan eacnamaíoch, chun tuiscint a fháil ar an gcaoi a ndéanann tosca eacnamaíocha difear d’fheidhmiú beartais, do limistéar geografach nó d’aon ghrúpa daoine d’fhonn cinntí níos fearr a dhéanamh le haghaidh na todhchaí;</w:t>
      </w:r>
    </w:p>
    <w:p w14:paraId="60B3EF3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(20)</w:t>
      </w:r>
      <w:r w:rsidRPr="00A72C7C">
        <w:rPr>
          <w:szCs w:val="24"/>
          <w:lang w:eastAsia="en-US"/>
        </w:rPr>
        <w:tab/>
        <w:t>ciallaíonn ‘</w:t>
      </w:r>
      <w:r w:rsidRPr="00A72C7C">
        <w:rPr>
          <w:strike/>
          <w:szCs w:val="24"/>
          <w:lang w:eastAsia="en-US"/>
        </w:rPr>
        <w:t>bainistíocht</w:t>
      </w:r>
      <w:r w:rsidRPr="00A72C7C">
        <w:rPr>
          <w:b/>
          <w:i/>
          <w:szCs w:val="24"/>
          <w:lang w:eastAsia="en-US"/>
        </w:rPr>
        <w:t>bainistiú</w:t>
      </w:r>
      <w:r w:rsidRPr="00A72C7C">
        <w:rPr>
          <w:szCs w:val="24"/>
          <w:lang w:eastAsia="en-US"/>
        </w:rPr>
        <w:t xml:space="preserve"> riosca’ riosca a shainaithint go córasach, lena n‑áirítear próifílí oibreoirí eacnamaíocha rioscúla</w:t>
      </w:r>
      <w:r w:rsidRPr="00A72C7C">
        <w:rPr>
          <w:b/>
          <w:i/>
          <w:szCs w:val="24"/>
          <w:lang w:eastAsia="en-US"/>
        </w:rPr>
        <w:t>, idirbhearta amhrasacha</w:t>
      </w:r>
      <w:r w:rsidRPr="00A72C7C">
        <w:rPr>
          <w:szCs w:val="24"/>
          <w:lang w:eastAsia="en-US"/>
        </w:rPr>
        <w:t xml:space="preserve"> a shainaithint, agus cur </w:t>
      </w:r>
      <w:r w:rsidRPr="00A72C7C">
        <w:rPr>
          <w:strike/>
          <w:szCs w:val="24"/>
          <w:lang w:eastAsia="en-US"/>
        </w:rPr>
        <w:t>i bhfeidhm</w:t>
      </w:r>
      <w:r w:rsidRPr="00A72C7C">
        <w:rPr>
          <w:b/>
          <w:i/>
          <w:szCs w:val="24"/>
          <w:lang w:eastAsia="en-US"/>
        </w:rPr>
        <w:t>chun feidhme</w:t>
      </w:r>
      <w:r w:rsidRPr="00A72C7C">
        <w:rPr>
          <w:szCs w:val="24"/>
          <w:lang w:eastAsia="en-US"/>
        </w:rPr>
        <w:t xml:space="preserve"> na mbeart uile is gá chun </w:t>
      </w:r>
      <w:r w:rsidRPr="00A72C7C">
        <w:rPr>
          <w:strike/>
          <w:szCs w:val="24"/>
          <w:lang w:eastAsia="en-US"/>
        </w:rPr>
        <w:t>neamhchosaint ar</w:t>
      </w:r>
      <w:r w:rsidRPr="00A72C7C">
        <w:rPr>
          <w:b/>
          <w:i/>
          <w:szCs w:val="24"/>
          <w:lang w:eastAsia="en-US"/>
        </w:rPr>
        <w:t>nochtadh do</w:t>
      </w:r>
      <w:r w:rsidRPr="00A72C7C">
        <w:rPr>
          <w:szCs w:val="24"/>
          <w:lang w:eastAsia="en-US"/>
        </w:rPr>
        <w:t xml:space="preserve"> riosca a </w:t>
      </w:r>
      <w:r w:rsidRPr="00A72C7C">
        <w:rPr>
          <w:strike/>
          <w:szCs w:val="24"/>
          <w:lang w:eastAsia="en-US"/>
        </w:rPr>
        <w:t>laghdú</w:t>
      </w:r>
      <w:r w:rsidRPr="00A72C7C">
        <w:rPr>
          <w:b/>
          <w:i/>
          <w:szCs w:val="24"/>
          <w:lang w:eastAsia="en-US"/>
        </w:rPr>
        <w:t>theorannú</w:t>
      </w:r>
      <w:r w:rsidRPr="00A72C7C">
        <w:rPr>
          <w:szCs w:val="24"/>
          <w:lang w:eastAsia="en-US"/>
        </w:rPr>
        <w:t>;</w:t>
      </w:r>
      <w:r w:rsidR="000968C5" w:rsidRPr="00A72C7C">
        <w:rPr>
          <w:szCs w:val="24"/>
          <w:lang w:eastAsia="en-US"/>
        </w:rPr>
        <w:t xml:space="preserve"> </w:t>
      </w:r>
      <w:r w:rsidR="000968C5" w:rsidRPr="00A72C7C">
        <w:rPr>
          <w:b/>
          <w:szCs w:val="24"/>
          <w:lang w:eastAsia="en-US"/>
        </w:rPr>
        <w:t>[Leasú 63]</w:t>
      </w:r>
    </w:p>
    <w:p w14:paraId="71EDF0B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(21)</w:t>
      </w:r>
      <w:r w:rsidRPr="00A72C7C">
        <w:rPr>
          <w:szCs w:val="24"/>
          <w:lang w:eastAsia="en-US"/>
        </w:rPr>
        <w:tab/>
        <w:t>ciallaíonn ‘maoirseacht custaim’ gníomhaíocht a dhéanann na húdaráis chustaim go ginearálta d’fhonn a áirithiú go gcomhlíonfar an reachtaíocht chustaim agus, i gcás inarb iomchuí, reachtaíocht eile a chuireann na húdaráis chustaim i bhfeidhm, nó chun rannchuidiú ar bhealach eile leis an mbainistíocht ar rioscaí a bhaineann leis na hearraí sin agus lena slabhraí soláthair;</w:t>
      </w:r>
    </w:p>
    <w:p w14:paraId="5037A7F7"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t>(22)</w:t>
      </w:r>
      <w:r w:rsidRPr="00A72C7C">
        <w:rPr>
          <w:szCs w:val="24"/>
          <w:lang w:eastAsia="en-US"/>
        </w:rPr>
        <w:tab/>
        <w:t>ciallaíonn ‘rialuithe custaim’ gníomhartha sonracha a dhéanann na húdaráis chustaim chun a áirithiú go gcomhlíonfar an reachtaíocht chustaim agus reachtaíocht eile a chuireann na húdaráis chustaim i bhfeidhm, nó chun rannchuidiú ar bhealach eile leis an mbainistíocht ar rioscaí a bhaineann le hearraí agus lena slabhraí soláthair;</w:t>
      </w:r>
    </w:p>
    <w:p w14:paraId="02339DB4" w14:textId="77777777" w:rsidR="000968C5" w:rsidRPr="00A72C7C" w:rsidRDefault="000968C5">
      <w:pPr>
        <w:widowControl/>
        <w:rPr>
          <w:szCs w:val="24"/>
          <w:lang w:eastAsia="en-US"/>
        </w:rPr>
      </w:pPr>
      <w:r w:rsidRPr="00A72C7C">
        <w:rPr>
          <w:szCs w:val="24"/>
          <w:lang w:eastAsia="en-US"/>
        </w:rPr>
        <w:br w:type="page"/>
      </w:r>
    </w:p>
    <w:p w14:paraId="1135B63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(23)</w:t>
      </w:r>
      <w:r w:rsidRPr="00A72C7C">
        <w:rPr>
          <w:szCs w:val="24"/>
          <w:lang w:eastAsia="en-US"/>
        </w:rPr>
        <w:tab/>
        <w:t>ciallaíonn ‘rialuithe randamacha’ rialuithe custaim bunaithe ar phrionsabail na samplála randamaí, maidir le pobal leasa;</w:t>
      </w:r>
    </w:p>
    <w:p w14:paraId="549D36A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(24)</w:t>
      </w:r>
      <w:r w:rsidRPr="00A72C7C">
        <w:rPr>
          <w:szCs w:val="24"/>
          <w:lang w:eastAsia="en-US"/>
        </w:rPr>
        <w:tab/>
        <w:t>ciallaíonn ‘sealbhóir na n‑earraí’ an duine a bhfuil smacht fisiceach aige ar na hearraí;</w:t>
      </w:r>
    </w:p>
    <w:p w14:paraId="2E4766A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(25)</w:t>
      </w:r>
      <w:r w:rsidRPr="00A72C7C">
        <w:rPr>
          <w:szCs w:val="24"/>
          <w:lang w:eastAsia="en-US"/>
        </w:rPr>
        <w:tab/>
        <w:t>ciallaíonn ‘iompróir’:</w:t>
      </w:r>
    </w:p>
    <w:p w14:paraId="0439424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gcomhthéacs iontrála, an duine a thabharfaidh na hearraí isteach i gcríoch chustaim an Aontais, nó a ghlacfaidh freagracht as na hearraí a iompar isteach i gcríoch chustaim an Aontais. Mar sin féin,</w:t>
      </w:r>
    </w:p>
    <w:p w14:paraId="23AF4C38"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i gcás iompair chomhcheangailte, ciallaíonn ‘iompróir’ an duine a oibreoidh an modh iompair, a ghluaiseann, agus é tugtha isteach i gcríoch chustaim an Aontais, mar mhodh gníomhach iompair é féin;</w:t>
      </w:r>
    </w:p>
    <w:p w14:paraId="170BD850" w14:textId="77777777" w:rsidR="000968C5"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i gcás tráchta muirí nó aerthráchta faoi shocrú roinnte soitheach nó faoi shocrú conraitheoireachta soitheach, ciallaíonn ‘iompróir’ an duine a thugann conradh chun críche agus a eisíonn bille luchta nó bille iompair aeir d’iompar iarbhír na n‑earraí isteach i gcríoch chustaim an Aontais;</w:t>
      </w:r>
    </w:p>
    <w:p w14:paraId="3C7631FB" w14:textId="77777777" w:rsidR="000968C5" w:rsidRPr="00A72C7C" w:rsidRDefault="000968C5">
      <w:pPr>
        <w:widowControl/>
        <w:rPr>
          <w:szCs w:val="24"/>
          <w:lang w:eastAsia="en-US"/>
        </w:rPr>
      </w:pPr>
      <w:r w:rsidRPr="00A72C7C">
        <w:rPr>
          <w:szCs w:val="24"/>
          <w:lang w:eastAsia="en-US"/>
        </w:rPr>
        <w:br w:type="page"/>
      </w:r>
    </w:p>
    <w:p w14:paraId="1D68378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i gcomhthéacs imeachta, an duine a thabharfaidh na hearraí amach as críoch chustaim an Aontais, nó a ghlacfaidh freagracht as na hearraí a iompar amach as críoch chustaim an Aontais. Mar sin féin:</w:t>
      </w:r>
    </w:p>
    <w:p w14:paraId="42266173"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i gcás iompair chomhcheangailte, nuair nach bhfuil an modh gníomhach iompair a fhágann críoch chustaim an Aontais ach ag iompar modh eile iompair, a ghluaisfidh é féin mar mhodh gníomhach iompair nuair a bhaineann an modh gníomhach iompair a cheann scríbe amach, ciallaíonn ‘iompróir’ an duine a oibríonn an modh iompair, tar éis dó críoch chustaim an Aontais a fhágáil agus a cheann scríbe a bhaint amach;</w:t>
      </w:r>
    </w:p>
    <w:p w14:paraId="55754FD8"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i gcás tráchta muirí nó aerthráchta faoi shocrú roinnte soitheach nó faoi shocrú conraitheoireachta soitheach, ciallaíonn ‘iompróir’ an té a thugann conradh chun críche, agus a eisíonn bille luchta nó bille iompair aeir d’iompar iarbhír na n‑earraí amach as críoch chustaim an Aontais;</w:t>
      </w:r>
    </w:p>
    <w:p w14:paraId="1084EDDC" w14:textId="77777777" w:rsidR="000968C5" w:rsidRPr="00A72C7C" w:rsidRDefault="00C26227" w:rsidP="00C26227">
      <w:pPr>
        <w:spacing w:before="120" w:after="120" w:line="360" w:lineRule="auto"/>
        <w:ind w:left="850" w:hanging="850"/>
        <w:rPr>
          <w:szCs w:val="24"/>
          <w:lang w:eastAsia="en-US"/>
        </w:rPr>
      </w:pPr>
      <w:r w:rsidRPr="00A72C7C">
        <w:rPr>
          <w:szCs w:val="24"/>
          <w:lang w:eastAsia="en-US"/>
        </w:rPr>
        <w:t>(26)</w:t>
      </w:r>
      <w:r w:rsidRPr="00A72C7C">
        <w:rPr>
          <w:szCs w:val="24"/>
          <w:lang w:eastAsia="en-US"/>
        </w:rPr>
        <w:tab/>
        <w:t>ciallaíonn ‘anailís riosca’ próiseáil sonraí, faisnéise nó doiciméad, lena n‑áirítear sonraí pearsanta, d’fhonn rioscaí féideartha a shainaithint nó a chainníochtú, agus úsáid á baint, i gcás inarb ábhartha, as modhanna anailísíochta agus an intleacht shaorga mar a shainmhínítear le hAirteagal 3, pointe (1), de Rialachán (AE) /.../... ó Pharlaimint na hEorpa agus ón gComhairle</w:t>
      </w:r>
      <w:r w:rsidRPr="00A72C7C">
        <w:rPr>
          <w:szCs w:val="24"/>
          <w:vertAlign w:val="superscript"/>
          <w:lang w:eastAsia="en-US"/>
        </w:rPr>
        <w:footnoteReference w:id="33"/>
      </w:r>
      <w:r w:rsidRPr="00A72C7C">
        <w:rPr>
          <w:szCs w:val="24"/>
          <w:lang w:eastAsia="en-US"/>
        </w:rPr>
        <w:t>;</w:t>
      </w:r>
    </w:p>
    <w:p w14:paraId="56A5C2F9" w14:textId="77777777" w:rsidR="000968C5" w:rsidRPr="00A72C7C" w:rsidRDefault="000968C5">
      <w:pPr>
        <w:widowControl/>
        <w:rPr>
          <w:szCs w:val="24"/>
          <w:lang w:eastAsia="en-US"/>
        </w:rPr>
      </w:pPr>
      <w:r w:rsidRPr="00A72C7C">
        <w:rPr>
          <w:szCs w:val="24"/>
          <w:lang w:eastAsia="en-US"/>
        </w:rPr>
        <w:br w:type="page"/>
      </w:r>
    </w:p>
    <w:p w14:paraId="3035B12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(27)</w:t>
      </w:r>
      <w:r w:rsidRPr="00A72C7C">
        <w:rPr>
          <w:szCs w:val="24"/>
          <w:lang w:eastAsia="en-US"/>
        </w:rPr>
        <w:tab/>
        <w:t>ciallaíonn ‘comhartha riosca’ an léiriú go bhféadfadh riosca a bheith ann bunaithe ar oibríochtaí próiseála uathoibrithe lena gcuirtear anailís riosca chun feidhme maidir le sonraí, faisnéis nó doiciméid;</w:t>
      </w:r>
    </w:p>
    <w:p w14:paraId="16DB330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(28)</w:t>
      </w:r>
      <w:r w:rsidRPr="00A72C7C">
        <w:rPr>
          <w:szCs w:val="24"/>
          <w:lang w:eastAsia="en-US"/>
        </w:rPr>
        <w:tab/>
        <w:t>ciallaíonn ‘toradh anailíse riosca’ an cinneadh, i gcás comhartha, go mbreithnítear nó nach mbreithnítear riosca a bheith ann, bunaithe ar phróiseas uathoibríoch nó ar mheasúnú breise ar an gcomhartha riosca arna dhéanamh ag an duine;</w:t>
      </w:r>
    </w:p>
    <w:p w14:paraId="7241CDB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(29)</w:t>
      </w:r>
      <w:r w:rsidRPr="00A72C7C">
        <w:rPr>
          <w:szCs w:val="24"/>
          <w:lang w:eastAsia="en-US"/>
        </w:rPr>
        <w:tab/>
        <w:t>ciallaíonn ‘moladh maidir le rialú’ tuairim ó údarás custaim nó ó Údarás Custaim an Aontais Eorpaigh, a mhéid a bhaineann le cé acu atá nó nach bhfuil rialú custaim le déanamh agus, má tá, cén uair, cén áit agus cén t‑údarás custaim a dhéanfaidh é; lena n‑áirítear gníomhaíochtaí breise féideartha seachas rialuithe custaim;</w:t>
      </w:r>
    </w:p>
    <w:p w14:paraId="617EB3F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(30)</w:t>
      </w:r>
      <w:r w:rsidRPr="00A72C7C">
        <w:rPr>
          <w:szCs w:val="24"/>
          <w:lang w:eastAsia="en-US"/>
        </w:rPr>
        <w:tab/>
        <w:t>ciallaíonn ‘cinneadh maidir le rialú’ an gníomh aonair lena ndéanann na húdaráis chustaim an cinneadh go ndéanfar nó nach ndéanfar rialú;</w:t>
      </w:r>
    </w:p>
    <w:p w14:paraId="54CAB836" w14:textId="77777777" w:rsidR="007A2712" w:rsidRPr="00A72C7C" w:rsidRDefault="00C26227" w:rsidP="00C26227">
      <w:pPr>
        <w:spacing w:before="120" w:after="120" w:line="360" w:lineRule="auto"/>
        <w:ind w:left="850" w:hanging="850"/>
        <w:rPr>
          <w:szCs w:val="24"/>
          <w:lang w:eastAsia="en-US"/>
        </w:rPr>
      </w:pPr>
      <w:r w:rsidRPr="00A72C7C">
        <w:rPr>
          <w:szCs w:val="24"/>
          <w:lang w:eastAsia="en-US"/>
        </w:rPr>
        <w:t>(31)</w:t>
      </w:r>
      <w:r w:rsidRPr="00A72C7C">
        <w:rPr>
          <w:szCs w:val="24"/>
          <w:lang w:eastAsia="en-US"/>
        </w:rPr>
        <w:tab/>
        <w:t>ciallaíonn ‘toradh ar rialú’ an réamhthoradh agus an toradh críochnaitheach ar rialú, lena n‑áirítear an ghníomhaíocht bhreise a léirítear, más ann di, agus na húdaráis inniúla lena mbaineann an toradh nó an ghníomhaíocht, más ann di;</w:t>
      </w:r>
    </w:p>
    <w:p w14:paraId="0009D347" w14:textId="77777777" w:rsidR="007A2712" w:rsidRPr="00A72C7C" w:rsidRDefault="007A2712">
      <w:pPr>
        <w:widowControl/>
        <w:rPr>
          <w:szCs w:val="24"/>
          <w:lang w:eastAsia="en-US"/>
        </w:rPr>
      </w:pPr>
      <w:r w:rsidRPr="00A72C7C">
        <w:rPr>
          <w:szCs w:val="24"/>
          <w:lang w:eastAsia="en-US"/>
        </w:rPr>
        <w:br w:type="page"/>
      </w:r>
    </w:p>
    <w:p w14:paraId="13FAEE3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(32)</w:t>
      </w:r>
      <w:r w:rsidRPr="00A72C7C">
        <w:rPr>
          <w:szCs w:val="24"/>
          <w:lang w:eastAsia="en-US"/>
        </w:rPr>
        <w:tab/>
        <w:t>ciallaíonn ‘limistéar rialaithe tosaíochta coiteann’ rogha nósanna imeachta custaim ar leith, cineálacha earraí, bealaí tráchta, modhanna iompair nó oibreoirí eacnamaíocha d’fhonn iad a chur faoi réir leibhéil mhéadaithe anailíse riosca agus rialuithe custaim le linn tréimhse áirithe, gan dochar do rialuithe eile a dhéanann na húdaráis chustaim de ghnáth;</w:t>
      </w:r>
    </w:p>
    <w:p w14:paraId="1C924A6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(33)</w:t>
      </w:r>
      <w:r w:rsidRPr="00A72C7C">
        <w:rPr>
          <w:szCs w:val="24"/>
          <w:lang w:eastAsia="en-US"/>
        </w:rPr>
        <w:tab/>
        <w:t>ciallaíonn ‘critéir agus caighdeáin choiteanna riosca’ paraiméadair anailíse riosca le haghaidh limistéar riosca agus na caighdeáin a ghabhann leo maidir le cur i bhfeidhm praiticiúil na gcritéar;</w:t>
      </w:r>
    </w:p>
    <w:p w14:paraId="333DAB1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(34)</w:t>
      </w:r>
      <w:r w:rsidRPr="00A72C7C">
        <w:rPr>
          <w:szCs w:val="24"/>
          <w:lang w:eastAsia="en-US"/>
        </w:rPr>
        <w:tab/>
        <w:t>ciallaíonn ‘straitéis mhaoirseachta’ cur chuige i leith riosca sonrach a láimhseáil, arb é is aidhm di cothromaíocht a bhaint amach idir iarrachtaí maoirseachta custaim oibríochtúla agus bearta maolaithe ar fud an tslabhra soláthair ar bhealach comhréireach éifeachtach;</w:t>
      </w:r>
    </w:p>
    <w:p w14:paraId="5FD9EFF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(35)</w:t>
      </w:r>
      <w:r w:rsidRPr="00A72C7C">
        <w:rPr>
          <w:szCs w:val="24"/>
          <w:lang w:eastAsia="en-US"/>
        </w:rPr>
        <w:tab/>
        <w:t>ciallaíonn ‘coinsíneacht’ earraí arna n‑iompar ag coinsíneoir amháin chuig coinsíní amháin, ar an modh iompair céanna lena n‑áirítear iompar ilmhódach, agus a thagann as an gcríoch chéanna nó as an tríú tír chéanna, ar den chineál céanna, den aicme chéanna nó den tuairisc chéanna iad nó atá pacáilte le chéile, faoin gconradh iompair céanna;</w:t>
      </w:r>
    </w:p>
    <w:p w14:paraId="46D7C9AC" w14:textId="77777777" w:rsidR="0042587A" w:rsidRPr="00A72C7C" w:rsidRDefault="00C26227" w:rsidP="00C26227">
      <w:pPr>
        <w:spacing w:before="120" w:after="120" w:line="360" w:lineRule="auto"/>
        <w:ind w:left="850" w:hanging="850"/>
        <w:rPr>
          <w:szCs w:val="24"/>
          <w:lang w:eastAsia="en-US"/>
        </w:rPr>
      </w:pPr>
      <w:r w:rsidRPr="00A72C7C">
        <w:rPr>
          <w:szCs w:val="24"/>
          <w:lang w:eastAsia="en-US"/>
        </w:rPr>
        <w:t>(36)</w:t>
      </w:r>
      <w:r w:rsidRPr="00A72C7C">
        <w:rPr>
          <w:szCs w:val="24"/>
          <w:lang w:eastAsia="en-US"/>
        </w:rPr>
        <w:tab/>
        <w:t>ciallaíonn ‘stádas custaim’ stádas earraí mar earraí de chuid an Aontais nó mar earraí neamh‑AE;</w:t>
      </w:r>
    </w:p>
    <w:p w14:paraId="5F609763" w14:textId="77777777" w:rsidR="0042587A" w:rsidRPr="00A72C7C" w:rsidRDefault="0042587A">
      <w:pPr>
        <w:widowControl/>
        <w:rPr>
          <w:szCs w:val="24"/>
          <w:lang w:eastAsia="en-US"/>
        </w:rPr>
      </w:pPr>
      <w:r w:rsidRPr="00A72C7C">
        <w:rPr>
          <w:szCs w:val="24"/>
          <w:lang w:eastAsia="en-US"/>
        </w:rPr>
        <w:br w:type="page"/>
      </w:r>
    </w:p>
    <w:p w14:paraId="179C8AE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(37)</w:t>
      </w:r>
      <w:r w:rsidRPr="00A72C7C">
        <w:rPr>
          <w:szCs w:val="24"/>
          <w:lang w:eastAsia="en-US"/>
        </w:rPr>
        <w:tab/>
        <w:t>ciallaíonn ‘earraí de chuid an Aontais’ earraí a thagann faoi aon cheann de na catagóirí a leanas:</w:t>
      </w:r>
    </w:p>
    <w:p w14:paraId="6B88B26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earraí a fuarthas go hiomlán i gcríoch chustaim an Aontais agus nach gcuimsíonn earraí a allmhairíodh ó thríú tíortha;</w:t>
      </w:r>
    </w:p>
    <w:p w14:paraId="7630088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earraí a thugtar isteach i gcríoch chustaim an Aontais as tríú tíortha agus a scaoiltear i saorchúrsaíocht;</w:t>
      </w:r>
    </w:p>
    <w:p w14:paraId="2BC331F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earraí a fhaightear nó a tháirgtear i gcríoch chustaim an Aontais ó earraí dá dtagraítear i bpointe (b), agus uathusan amháin, nó ó earraí dá dtagraítear i bpointe (a) agus i bpointe (b);</w:t>
      </w:r>
    </w:p>
    <w:p w14:paraId="7A611A0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(38)</w:t>
      </w:r>
      <w:r w:rsidRPr="00A72C7C">
        <w:rPr>
          <w:szCs w:val="24"/>
          <w:lang w:eastAsia="en-US"/>
        </w:rPr>
        <w:tab/>
        <w:t>ciallaíonn ‘earraí neamh‑AE’ earraí seachas na hearraí dá dtagraítear i bpointe (46) nó earraí a bhfuil a stádas custaim mar earraí de chuid an Aontais caillte acu;</w:t>
      </w:r>
    </w:p>
    <w:p w14:paraId="7A31B44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(39)</w:t>
      </w:r>
      <w:r w:rsidRPr="00A72C7C">
        <w:rPr>
          <w:szCs w:val="24"/>
          <w:lang w:eastAsia="en-US"/>
        </w:rPr>
        <w:tab/>
        <w:t>ciallaíonn ‘scaoileadh earraí’ an gníomh trína gcuireann na húdaráis chustaim, nó daoine eile thar a gceann, earraí ar fáil chun na gcríoch a shonraítear le haghaidh an nós imeachta custaim faoina bhfuil sé beartaithe iad a chur;</w:t>
      </w:r>
    </w:p>
    <w:p w14:paraId="5FDDC0F6" w14:textId="77777777" w:rsidR="0042587A" w:rsidRPr="00A72C7C" w:rsidRDefault="00C26227" w:rsidP="00C26227">
      <w:pPr>
        <w:spacing w:before="120" w:after="120" w:line="360" w:lineRule="auto"/>
        <w:ind w:left="850" w:hanging="850"/>
        <w:rPr>
          <w:szCs w:val="24"/>
          <w:lang w:eastAsia="en-US"/>
        </w:rPr>
      </w:pPr>
      <w:r w:rsidRPr="00A72C7C">
        <w:rPr>
          <w:szCs w:val="24"/>
          <w:lang w:eastAsia="en-US"/>
        </w:rPr>
        <w:t>(40)</w:t>
      </w:r>
      <w:r w:rsidRPr="00A72C7C">
        <w:rPr>
          <w:szCs w:val="24"/>
          <w:lang w:eastAsia="en-US"/>
        </w:rPr>
        <w:tab/>
        <w:t>ciallaíonn ‘dearbhú iontrála achomair’ an gníomh trína gcuireann duine in iúl do na húdaráis chustaim san fhoirm fhorordaithe agus sa mhodh atá forordaithe agus laistigh de theorainn ama shonrach, go bhfuil earraí le tabhairt isteach i gcríoch chustaim an Aontais;</w:t>
      </w:r>
    </w:p>
    <w:p w14:paraId="59408DFC" w14:textId="77777777" w:rsidR="0042587A" w:rsidRPr="00A72C7C" w:rsidRDefault="0042587A">
      <w:pPr>
        <w:widowControl/>
        <w:rPr>
          <w:szCs w:val="24"/>
          <w:lang w:eastAsia="en-US"/>
        </w:rPr>
      </w:pPr>
      <w:r w:rsidRPr="00A72C7C">
        <w:rPr>
          <w:szCs w:val="24"/>
          <w:lang w:eastAsia="en-US"/>
        </w:rPr>
        <w:br w:type="page"/>
      </w:r>
    </w:p>
    <w:p w14:paraId="1C93D69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(41)</w:t>
      </w:r>
      <w:r w:rsidRPr="00A72C7C">
        <w:rPr>
          <w:szCs w:val="24"/>
          <w:lang w:eastAsia="en-US"/>
        </w:rPr>
        <w:tab/>
        <w:t>ciallaíonn ‘dearbhú imeachta achomair’ an gníomh trína gcuireann duine in iúl do na húdaráis chustaim san fhoirm fhorordaithe agus sa mhodh atá forordaithe agus laistigh de theorainn ama shonrach, go bhfuil earraí le tabhairt isteach i gcríoch chustaim an Aontais;</w:t>
      </w:r>
    </w:p>
    <w:p w14:paraId="6E9D053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(42)</w:t>
      </w:r>
      <w:r w:rsidRPr="00A72C7C">
        <w:rPr>
          <w:szCs w:val="24"/>
          <w:lang w:eastAsia="en-US"/>
        </w:rPr>
        <w:tab/>
        <w:t>ciallaíonn ‘dearbhú stórála sealadaí’ an gníomh lena gcuirfidh duine in iúl, san fhoirm agus sa mhodh a bheidh forordaithe, go bhfuil earraí i stóras sealadach;</w:t>
      </w:r>
    </w:p>
    <w:p w14:paraId="18DF354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(43)</w:t>
      </w:r>
      <w:r w:rsidRPr="00A72C7C">
        <w:rPr>
          <w:szCs w:val="24"/>
          <w:lang w:eastAsia="en-US"/>
        </w:rPr>
        <w:tab/>
        <w:t>ciallaíonn ‘dearbhú custaim’ an gníomh trína gcuireann duine a mhian in iúl, ar an mbealach ar leith atá forordaithe, earraí a chur faoi nós imeachta custaim áirithe, maille le sonraí, más iomchuí, faoi cibé socruithe faoi leith a bheidh le cur i bhfeidhm;</w:t>
      </w:r>
    </w:p>
    <w:p w14:paraId="460BB42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(44)</w:t>
      </w:r>
      <w:r w:rsidRPr="00A72C7C">
        <w:rPr>
          <w:szCs w:val="24"/>
          <w:lang w:eastAsia="en-US"/>
        </w:rPr>
        <w:tab/>
        <w:t>ciallaíonn ‘dearbhóir’ an duine a thaisceann dearbhú custaim, dearbhú stórála sealadaí, dearbhú iontrála achomair, dearbhú imeachta achomair, dearbhú ath‑onnmhairithe nó fógra ath‑onnmhairithe in ainm an duine féin sin a ndéantar dearbhú den sórt sin ina ainm, nó ina ndéantar fógra a thaisceadh ina ainm;</w:t>
      </w:r>
    </w:p>
    <w:p w14:paraId="4A0AB0A1" w14:textId="77777777" w:rsidR="0042587A" w:rsidRPr="00A72C7C" w:rsidRDefault="00C26227" w:rsidP="00C26227">
      <w:pPr>
        <w:spacing w:before="120" w:after="120" w:line="360" w:lineRule="auto"/>
        <w:ind w:left="850" w:hanging="850"/>
        <w:rPr>
          <w:szCs w:val="24"/>
          <w:lang w:eastAsia="en-US"/>
        </w:rPr>
      </w:pPr>
      <w:r w:rsidRPr="00A72C7C">
        <w:rPr>
          <w:szCs w:val="24"/>
          <w:lang w:eastAsia="en-US"/>
        </w:rPr>
        <w:t>(45)</w:t>
      </w:r>
      <w:r w:rsidRPr="00A72C7C">
        <w:rPr>
          <w:szCs w:val="24"/>
          <w:lang w:eastAsia="en-US"/>
        </w:rPr>
        <w:tab/>
        <w:t>ciallaíonn ‘dearbhú ath‑onnmhairithe’ an gníomh trína léiríonn duine san fhoirm fhorordaithe agus sa mhodh a bheidh forordaithe, gur mian leis earraí neamh‑AE, le heisceacht na hearraí sin atá faoin nós imeachta saorchreasa nó i stóráil shealadach, a thabhairt amach as críoch chustaim an Aontais;</w:t>
      </w:r>
    </w:p>
    <w:p w14:paraId="1726EB61" w14:textId="77777777" w:rsidR="0042587A" w:rsidRPr="00A72C7C" w:rsidRDefault="0042587A">
      <w:pPr>
        <w:widowControl/>
        <w:rPr>
          <w:szCs w:val="24"/>
          <w:lang w:eastAsia="en-US"/>
        </w:rPr>
      </w:pPr>
      <w:r w:rsidRPr="00A72C7C">
        <w:rPr>
          <w:szCs w:val="24"/>
          <w:lang w:eastAsia="en-US"/>
        </w:rPr>
        <w:br w:type="page"/>
      </w:r>
    </w:p>
    <w:p w14:paraId="4B20A86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(46)</w:t>
      </w:r>
      <w:r w:rsidRPr="00A72C7C">
        <w:rPr>
          <w:szCs w:val="24"/>
          <w:lang w:eastAsia="en-US"/>
        </w:rPr>
        <w:tab/>
        <w:t>ciallaíonn ‘fógra ath‑onnmhairithe’ an gníomh, trína léiríonn duine san fhoirm fhorordaithe agus sa mhodh forordaithe, gur mian leis earraí neamh‑AE atá faoin nós imeachta saorchreasa nó i stóráil shealadach a thabhairt amach as críoch chustaim an Aontais;</w:t>
      </w:r>
    </w:p>
    <w:p w14:paraId="3EE8574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(47)</w:t>
      </w:r>
      <w:r w:rsidRPr="00A72C7C">
        <w:rPr>
          <w:szCs w:val="24"/>
          <w:lang w:eastAsia="en-US"/>
        </w:rPr>
        <w:tab/>
        <w:t>ciallaíonn ‘ciandíol earraí a allmhairítear ó thríú tíortha’ ciandíol earraí a allmhairítear ó thríú tíortha nó ó thríú críocha mar a shainmhínítear in Airteagal 14(4), pointe (2), de Threoir 2006/112/CE;</w:t>
      </w:r>
    </w:p>
    <w:p w14:paraId="7269D21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(48)</w:t>
      </w:r>
      <w:r w:rsidRPr="00A72C7C">
        <w:rPr>
          <w:szCs w:val="24"/>
          <w:lang w:eastAsia="en-US"/>
        </w:rPr>
        <w:tab/>
        <w:t>ciallaíonn ‘monaróir’:</w:t>
      </w:r>
    </w:p>
    <w:p w14:paraId="60AD307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monaróir an táirge de bhun na reachtaíochta eile is infheidhme maidir leis an táirge sin; nó</w:t>
      </w:r>
    </w:p>
    <w:p w14:paraId="6F283D8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an táirgeoir maidir le táirgí talmhaíochta mar a shainmhínítear in Airteagal 38(1) CFAE nó maidir le hamhábhair; nó</w:t>
      </w:r>
    </w:p>
    <w:p w14:paraId="75CD8C7B" w14:textId="77777777" w:rsidR="0042587A"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mura bhfuil aon mhonaróir nó aon táirgeoir ann dá dtagraítear i bpointí (a) agus (b), an duine nádúrtha nó an duine dlítheanach nó an comhlachas daoine a mhonaraigh an táirge nó ar monaraíodh an táirge dó, agus a mhargaíonn an táirge sin faoi ainm nó trádmharc an duine sin;</w:t>
      </w:r>
    </w:p>
    <w:p w14:paraId="6993311C" w14:textId="77777777" w:rsidR="0042587A" w:rsidRPr="00A72C7C" w:rsidRDefault="0042587A">
      <w:pPr>
        <w:widowControl/>
        <w:rPr>
          <w:szCs w:val="24"/>
          <w:lang w:eastAsia="en-US"/>
        </w:rPr>
      </w:pPr>
      <w:r w:rsidRPr="00A72C7C">
        <w:rPr>
          <w:szCs w:val="24"/>
          <w:lang w:eastAsia="en-US"/>
        </w:rPr>
        <w:br w:type="page"/>
      </w:r>
    </w:p>
    <w:p w14:paraId="4ECFE4B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(49)</w:t>
      </w:r>
      <w:r w:rsidRPr="00A72C7C">
        <w:rPr>
          <w:szCs w:val="24"/>
          <w:lang w:eastAsia="en-US"/>
        </w:rPr>
        <w:tab/>
        <w:t>ciallaíonn ‘soláthróir táirge’ aon duine nádúrtha nó duine dlítheanach nó comhlachas daoine sa slabhra soláthair a mhonaraíonn táirge i bpáirt nó ina iomláine, bíodh sin mar mhonaróir nó in aon imthoisc eile;</w:t>
      </w:r>
    </w:p>
    <w:p w14:paraId="1885859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(50)</w:t>
      </w:r>
      <w:r w:rsidRPr="00A72C7C">
        <w:rPr>
          <w:szCs w:val="24"/>
          <w:lang w:eastAsia="en-US"/>
        </w:rPr>
        <w:tab/>
        <w:t>ciallaíonn ‘stóráil shealadach’ an cás ina ndéantar earraí nach earraí de chuid an Aontais iad a stóráil go sealadach faoi mhaoirseacht custaim sa tréimhse idir an tráth a thugann an t‑iompróir fógra don chríoch chustaim faoina dteacht agus an tráth a chuirtear faoi nós imeachta custaim iad;</w:t>
      </w:r>
    </w:p>
    <w:p w14:paraId="5562AE2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(51)</w:t>
      </w:r>
      <w:r w:rsidRPr="00A72C7C">
        <w:rPr>
          <w:szCs w:val="24"/>
          <w:lang w:eastAsia="en-US"/>
        </w:rPr>
        <w:tab/>
        <w:t>ciallaíonn ‘táirgí próiseáilte’ earraí a chuirtear faoi nós imeachta próiseála agus a bhfuil oibríochtaí próiseála déanta orthu;</w:t>
      </w:r>
    </w:p>
    <w:p w14:paraId="45C0B04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(52)</w:t>
      </w:r>
      <w:r w:rsidRPr="00A72C7C">
        <w:rPr>
          <w:szCs w:val="24"/>
          <w:lang w:eastAsia="en-US"/>
        </w:rPr>
        <w:tab/>
        <w:t>ciallaíonn ‘oibríochtaí próiseála’ aon cheann de na nithe seo a leanas:</w:t>
      </w:r>
    </w:p>
    <w:p w14:paraId="0C37ECB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earraí a oibriú, lena n‑áirítear na hearraí sin a thógáil, a chóimeáil nó a fheistiú le hearraí eile;</w:t>
      </w:r>
    </w:p>
    <w:p w14:paraId="5880D63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earraí a phróiseáil;</w:t>
      </w:r>
    </w:p>
    <w:p w14:paraId="61A5C1A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earraí a dhíothú;</w:t>
      </w:r>
    </w:p>
    <w:p w14:paraId="2F0247A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earraí a dheisiú, lena n‑áirítear na hearraí sin a athchóiriú agus a chur in ord;</w:t>
      </w:r>
    </w:p>
    <w:p w14:paraId="0583CFC7" w14:textId="77777777" w:rsidR="0042587A"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úsáid earraí nach bhfuil le fáil sna táirgí próiseáilte, ach a cheadaíonn nó a éascaíonn táirgeadh na dtáirgí sin fiú má ídítear go hiomlán nó go páirteach iad le linn na próiseála (gabhálais táirgthe);</w:t>
      </w:r>
    </w:p>
    <w:p w14:paraId="2CC6AD4E" w14:textId="77777777" w:rsidR="0042587A" w:rsidRPr="00A72C7C" w:rsidRDefault="0042587A">
      <w:pPr>
        <w:widowControl/>
        <w:rPr>
          <w:szCs w:val="24"/>
          <w:lang w:eastAsia="en-US"/>
        </w:rPr>
      </w:pPr>
      <w:r w:rsidRPr="00A72C7C">
        <w:rPr>
          <w:szCs w:val="24"/>
          <w:lang w:eastAsia="en-US"/>
        </w:rPr>
        <w:br w:type="page"/>
      </w:r>
    </w:p>
    <w:p w14:paraId="5CF3630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(53)</w:t>
      </w:r>
      <w:r w:rsidRPr="00A72C7C">
        <w:rPr>
          <w:szCs w:val="24"/>
          <w:lang w:eastAsia="en-US"/>
        </w:rPr>
        <w:tab/>
        <w:t>ciallaíonn ‘sealbhóir an nós imeachta idirthurais’ an duine a thaisceann an dearbhú idirthurais nó a sholáthraíonn an fhaisnéis a cheanglaítear chun earraí a chur faoin nós imeachta sin, nó an duine a dtaisctear an dearbhú sin nó a soláthraítear an fhaisnéis sin thar a cheann.</w:t>
      </w:r>
    </w:p>
    <w:p w14:paraId="002AC74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(54)</w:t>
      </w:r>
      <w:r w:rsidRPr="00A72C7C">
        <w:rPr>
          <w:szCs w:val="24"/>
          <w:lang w:eastAsia="en-US"/>
        </w:rPr>
        <w:tab/>
        <w:t>ciallaíonn ‘ráta toraidh’ méid nó céatadán na dtáirgí próiseáilte a fhaightear de bharr phróiseáil a déanamh ar mhéid áirithe earraí a chuirtear faoi nós imeachta próiseála;</w:t>
      </w:r>
    </w:p>
    <w:p w14:paraId="042BD06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(55)</w:t>
      </w:r>
      <w:r w:rsidRPr="00A72C7C">
        <w:rPr>
          <w:szCs w:val="24"/>
          <w:lang w:eastAsia="en-US"/>
        </w:rPr>
        <w:tab/>
        <w:t>ciallaíonn ‘tríú tír’ tír nó críoch lasmuigh de chríoch chustaim an Aontais;</w:t>
      </w:r>
    </w:p>
    <w:p w14:paraId="1FE7B31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(56)</w:t>
      </w:r>
      <w:r w:rsidRPr="00A72C7C">
        <w:rPr>
          <w:szCs w:val="24"/>
          <w:lang w:eastAsia="en-US"/>
        </w:rPr>
        <w:tab/>
        <w:t>ciallaíonn ‘cóireáil shimplithe taraife le haghaidh ciandíola’ an chóireáil shimplithe taraife le haghaidh ciandíola a leagtar amach in Airteagal 1, míreanna 4 agus 5, agus i gCuid a hAon, Roinn II, pointe G d’Iarscríbhinn I a ghabhann le Rialachán (CEE) Uimh. 2658/87;</w:t>
      </w:r>
    </w:p>
    <w:p w14:paraId="16CDC11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(57)</w:t>
      </w:r>
      <w:r w:rsidRPr="00A72C7C">
        <w:rPr>
          <w:szCs w:val="24"/>
          <w:lang w:eastAsia="en-US"/>
        </w:rPr>
        <w:tab/>
        <w:t xml:space="preserve">ciallaíonn ‘fiach custaim’ an oibleagáid atá ar dhuine </w:t>
      </w:r>
      <w:r w:rsidRPr="00A72C7C">
        <w:rPr>
          <w:strike/>
          <w:szCs w:val="24"/>
          <w:lang w:eastAsia="en-US"/>
        </w:rPr>
        <w:t>an dleacht</w:t>
      </w:r>
      <w:r w:rsidRPr="00A72C7C">
        <w:rPr>
          <w:b/>
          <w:i/>
          <w:szCs w:val="24"/>
          <w:lang w:eastAsia="en-US"/>
        </w:rPr>
        <w:t>méid na dleachta</w:t>
      </w:r>
      <w:r w:rsidRPr="00A72C7C">
        <w:rPr>
          <w:szCs w:val="24"/>
          <w:lang w:eastAsia="en-US"/>
        </w:rPr>
        <w:t xml:space="preserve"> ar allmhairí nó ar onnmhairí </w:t>
      </w:r>
      <w:r w:rsidRPr="00A72C7C">
        <w:rPr>
          <w:b/>
          <w:i/>
          <w:szCs w:val="24"/>
          <w:lang w:eastAsia="en-US"/>
        </w:rPr>
        <w:t>agus aon mhuirir eile a bhfuil feidhm acu maidir</w:t>
      </w:r>
      <w:r w:rsidRPr="00A72C7C">
        <w:rPr>
          <w:strike/>
          <w:szCs w:val="24"/>
          <w:lang w:eastAsia="en-US"/>
        </w:rPr>
        <w:t>a bhaineann</w:t>
      </w:r>
      <w:r w:rsidRPr="00A72C7C">
        <w:rPr>
          <w:szCs w:val="24"/>
          <w:lang w:eastAsia="en-US"/>
        </w:rPr>
        <w:t xml:space="preserve"> le hearraí sonracha a íoc faoin reachtaíocht chustaim atá i bhfeidhm;</w:t>
      </w:r>
      <w:r w:rsidR="0042587A" w:rsidRPr="00A72C7C">
        <w:rPr>
          <w:szCs w:val="24"/>
          <w:lang w:eastAsia="en-US"/>
        </w:rPr>
        <w:t xml:space="preserve"> </w:t>
      </w:r>
      <w:r w:rsidR="0042587A" w:rsidRPr="00A72C7C">
        <w:rPr>
          <w:b/>
          <w:szCs w:val="24"/>
          <w:lang w:eastAsia="en-US"/>
        </w:rPr>
        <w:t>[Leasú 64]</w:t>
      </w:r>
    </w:p>
    <w:p w14:paraId="6E74A90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(58)</w:t>
      </w:r>
      <w:r w:rsidRPr="00A72C7C">
        <w:rPr>
          <w:szCs w:val="24"/>
          <w:lang w:eastAsia="en-US"/>
        </w:rPr>
        <w:tab/>
        <w:t>ciallaíonn ‘féichiúnaí’ aon duine a dhlíonn fiach custaim a íoc;</w:t>
      </w:r>
    </w:p>
    <w:p w14:paraId="0C85D07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(59)</w:t>
      </w:r>
      <w:r w:rsidRPr="00A72C7C">
        <w:rPr>
          <w:szCs w:val="24"/>
          <w:lang w:eastAsia="en-US"/>
        </w:rPr>
        <w:tab/>
        <w:t>ciallaíonn ‘dleacht ar allmhairí’ dleacht custaim is iníoctha ar allmhairiú earraí;</w:t>
      </w:r>
    </w:p>
    <w:p w14:paraId="049C4A91" w14:textId="77777777" w:rsidR="0042587A" w:rsidRPr="00A72C7C" w:rsidRDefault="00C26227" w:rsidP="00C26227">
      <w:pPr>
        <w:spacing w:before="120" w:after="120" w:line="360" w:lineRule="auto"/>
        <w:ind w:left="850" w:hanging="850"/>
        <w:rPr>
          <w:szCs w:val="24"/>
          <w:lang w:eastAsia="en-US"/>
        </w:rPr>
      </w:pPr>
      <w:r w:rsidRPr="00A72C7C">
        <w:rPr>
          <w:szCs w:val="24"/>
          <w:lang w:eastAsia="en-US"/>
        </w:rPr>
        <w:t>(60)</w:t>
      </w:r>
      <w:r w:rsidRPr="00A72C7C">
        <w:rPr>
          <w:szCs w:val="24"/>
          <w:lang w:eastAsia="en-US"/>
        </w:rPr>
        <w:tab/>
        <w:t>ciallaíonn ‘dleacht ar onnmhairí’ dleacht custaim is iníoctha ar onnmhairiú earraí;</w:t>
      </w:r>
    </w:p>
    <w:p w14:paraId="7AE55984" w14:textId="77777777" w:rsidR="0042587A" w:rsidRPr="00A72C7C" w:rsidRDefault="0042587A">
      <w:pPr>
        <w:widowControl/>
        <w:rPr>
          <w:szCs w:val="24"/>
          <w:lang w:eastAsia="en-US"/>
        </w:rPr>
      </w:pPr>
      <w:r w:rsidRPr="00A72C7C">
        <w:rPr>
          <w:szCs w:val="24"/>
          <w:lang w:eastAsia="en-US"/>
        </w:rPr>
        <w:br w:type="page"/>
      </w:r>
    </w:p>
    <w:p w14:paraId="4BA809A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(61)</w:t>
      </w:r>
      <w:r w:rsidRPr="00A72C7C">
        <w:rPr>
          <w:szCs w:val="24"/>
          <w:lang w:eastAsia="en-US"/>
        </w:rPr>
        <w:tab/>
        <w:t>ciallaíonn ‘aisíocaíocht’ aisíoc méid dleachta ar allmhairí nó ar onnmhairí a íocadh;</w:t>
      </w:r>
    </w:p>
    <w:p w14:paraId="0887FAE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(62)</w:t>
      </w:r>
      <w:r w:rsidRPr="00A72C7C">
        <w:rPr>
          <w:szCs w:val="24"/>
          <w:lang w:eastAsia="en-US"/>
        </w:rPr>
        <w:tab/>
        <w:t>ciallaíonn ‘loghadh’ tarscaoileadh na hoibleagáide méid dleachta ar allmhairí nó ar onnmhairí nach bhfuil íoctha a íoc;</w:t>
      </w:r>
    </w:p>
    <w:p w14:paraId="63B14D9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(63)</w:t>
      </w:r>
      <w:r w:rsidRPr="00A72C7C">
        <w:rPr>
          <w:szCs w:val="24"/>
          <w:lang w:eastAsia="en-US"/>
        </w:rPr>
        <w:tab/>
        <w:t>ciallaíonn ‘coimisiún ceannaigh’ táille a d’íoc an t‑allmhaireoir le gníomhaí as ionadaíocht a dhéanamh air nó uirthi agus earraí atá á luacháil á gceannach;</w:t>
      </w:r>
    </w:p>
    <w:p w14:paraId="23FA028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(64)</w:t>
      </w:r>
      <w:r w:rsidRPr="00A72C7C">
        <w:rPr>
          <w:szCs w:val="24"/>
          <w:lang w:eastAsia="en-US"/>
        </w:rPr>
        <w:tab/>
        <w:t xml:space="preserve">ciallaíonn </w:t>
      </w:r>
      <w:r w:rsidRPr="00A72C7C">
        <w:rPr>
          <w:strike/>
          <w:szCs w:val="24"/>
          <w:lang w:eastAsia="en-US"/>
        </w:rPr>
        <w:t>‘</w:t>
      </w:r>
      <w:r w:rsidRPr="00A72C7C">
        <w:rPr>
          <w:b/>
          <w:i/>
          <w:szCs w:val="24"/>
          <w:lang w:eastAsia="en-US"/>
        </w:rPr>
        <w:t>“</w:t>
      </w:r>
      <w:r w:rsidRPr="00A72C7C">
        <w:rPr>
          <w:szCs w:val="24"/>
          <w:lang w:eastAsia="en-US"/>
        </w:rPr>
        <w:t>géarchéim</w:t>
      </w:r>
      <w:r w:rsidRPr="00A72C7C">
        <w:rPr>
          <w:strike/>
          <w:szCs w:val="24"/>
          <w:lang w:eastAsia="en-US"/>
        </w:rPr>
        <w:t>’</w:t>
      </w:r>
      <w:r w:rsidRPr="00A72C7C">
        <w:rPr>
          <w:b/>
          <w:i/>
          <w:szCs w:val="24"/>
          <w:lang w:eastAsia="en-US"/>
        </w:rPr>
        <w:t>”</w:t>
      </w:r>
      <w:r w:rsidRPr="00A72C7C">
        <w:rPr>
          <w:szCs w:val="24"/>
          <w:lang w:eastAsia="en-US"/>
        </w:rPr>
        <w:t xml:space="preserve"> teagmhas</w:t>
      </w:r>
      <w:r w:rsidRPr="00A72C7C">
        <w:rPr>
          <w:b/>
          <w:i/>
          <w:szCs w:val="24"/>
          <w:lang w:eastAsia="en-US"/>
        </w:rPr>
        <w:t>, nádúrtha nó de dhéantús an duine, de chineál eisceachtúil agus de scála eisceachtúil, a tharlaíonn laistigh nó lasmuigh den Aontas agus</w:t>
      </w:r>
      <w:r w:rsidRPr="00A72C7C">
        <w:rPr>
          <w:strike/>
          <w:szCs w:val="24"/>
          <w:lang w:eastAsia="en-US"/>
        </w:rPr>
        <w:t xml:space="preserve"> nó cás</w:t>
      </w:r>
      <w:r w:rsidRPr="00A72C7C">
        <w:rPr>
          <w:szCs w:val="24"/>
          <w:lang w:eastAsia="en-US"/>
        </w:rPr>
        <w:t xml:space="preserve"> a chuireann sábháilteacht, slándáil, sláinte agus beatha </w:t>
      </w:r>
      <w:r w:rsidRPr="00A72C7C">
        <w:rPr>
          <w:b/>
          <w:i/>
          <w:szCs w:val="24"/>
          <w:lang w:eastAsia="en-US"/>
        </w:rPr>
        <w:t xml:space="preserve">na </w:t>
      </w:r>
      <w:r w:rsidRPr="00A72C7C">
        <w:rPr>
          <w:szCs w:val="24"/>
          <w:lang w:eastAsia="en-US"/>
        </w:rPr>
        <w:t xml:space="preserve">saoránach, oibreoirí eacnamaíocha agus pearsanra </w:t>
      </w:r>
      <w:r w:rsidRPr="00A72C7C">
        <w:rPr>
          <w:strike/>
          <w:szCs w:val="24"/>
          <w:lang w:eastAsia="en-US"/>
        </w:rPr>
        <w:t>údarás</w:t>
      </w:r>
      <w:r w:rsidRPr="00A72C7C">
        <w:rPr>
          <w:b/>
          <w:i/>
          <w:szCs w:val="24"/>
          <w:lang w:eastAsia="en-US"/>
        </w:rPr>
        <w:t>na n-údarás</w:t>
      </w:r>
      <w:r w:rsidRPr="00A72C7C">
        <w:rPr>
          <w:szCs w:val="24"/>
          <w:lang w:eastAsia="en-US"/>
        </w:rPr>
        <w:t xml:space="preserve"> custaim i mbaol </w:t>
      </w:r>
      <w:r w:rsidRPr="00A72C7C">
        <w:rPr>
          <w:strike/>
          <w:szCs w:val="24"/>
          <w:lang w:eastAsia="en-US"/>
        </w:rPr>
        <w:t xml:space="preserve">go tobann </w:t>
      </w:r>
      <w:r w:rsidRPr="00A72C7C">
        <w:rPr>
          <w:szCs w:val="24"/>
          <w:lang w:eastAsia="en-US"/>
        </w:rPr>
        <w:t xml:space="preserve">agus a </w:t>
      </w:r>
      <w:r w:rsidRPr="00A72C7C">
        <w:rPr>
          <w:strike/>
          <w:szCs w:val="24"/>
          <w:lang w:eastAsia="en-US"/>
        </w:rPr>
        <w:t>bhfuil</w:t>
      </w:r>
      <w:r w:rsidRPr="00A72C7C">
        <w:rPr>
          <w:b/>
          <w:i/>
          <w:szCs w:val="24"/>
          <w:lang w:eastAsia="en-US"/>
        </w:rPr>
        <w:t>éilíonn</w:t>
      </w:r>
      <w:r w:rsidRPr="00A72C7C">
        <w:rPr>
          <w:szCs w:val="24"/>
          <w:lang w:eastAsia="en-US"/>
        </w:rPr>
        <w:t xml:space="preserve"> bearta práinneacha </w:t>
      </w:r>
      <w:r w:rsidRPr="00A72C7C">
        <w:rPr>
          <w:strike/>
          <w:szCs w:val="24"/>
          <w:lang w:eastAsia="en-US"/>
        </w:rPr>
        <w:t xml:space="preserve">ag teastáil lena aghaidh </w:t>
      </w:r>
      <w:r w:rsidRPr="00A72C7C">
        <w:rPr>
          <w:szCs w:val="24"/>
          <w:lang w:eastAsia="en-US"/>
        </w:rPr>
        <w:t xml:space="preserve">maidir le </w:t>
      </w:r>
      <w:r w:rsidRPr="00A72C7C">
        <w:rPr>
          <w:strike/>
          <w:szCs w:val="24"/>
          <w:lang w:eastAsia="en-US"/>
        </w:rPr>
        <w:t>dul</w:t>
      </w:r>
      <w:r w:rsidRPr="00A72C7C">
        <w:rPr>
          <w:b/>
          <w:i/>
          <w:szCs w:val="24"/>
          <w:lang w:eastAsia="en-US"/>
        </w:rPr>
        <w:t>teacht</w:t>
      </w:r>
      <w:r w:rsidRPr="00A72C7C">
        <w:rPr>
          <w:szCs w:val="24"/>
          <w:lang w:eastAsia="en-US"/>
        </w:rPr>
        <w:t xml:space="preserve"> isteach, </w:t>
      </w:r>
      <w:r w:rsidRPr="00A72C7C">
        <w:rPr>
          <w:strike/>
          <w:szCs w:val="24"/>
          <w:lang w:eastAsia="en-US"/>
        </w:rPr>
        <w:t>imeacht nó idirthuras</w:t>
      </w:r>
      <w:r w:rsidRPr="00A72C7C">
        <w:rPr>
          <w:b/>
          <w:i/>
          <w:szCs w:val="24"/>
          <w:lang w:eastAsia="en-US"/>
        </w:rPr>
        <w:t>le dul amach nó le hidirthuras</w:t>
      </w:r>
      <w:r w:rsidRPr="00A72C7C">
        <w:rPr>
          <w:szCs w:val="24"/>
          <w:lang w:eastAsia="en-US"/>
        </w:rPr>
        <w:t xml:space="preserve"> earraí</w:t>
      </w:r>
      <w:r w:rsidRPr="00A72C7C">
        <w:rPr>
          <w:strike/>
          <w:szCs w:val="24"/>
          <w:lang w:eastAsia="en-US"/>
        </w:rPr>
        <w:t>.</w:t>
      </w:r>
      <w:r w:rsidRPr="00A72C7C">
        <w:rPr>
          <w:b/>
          <w:i/>
          <w:szCs w:val="24"/>
          <w:lang w:eastAsia="en-US"/>
        </w:rPr>
        <w:t xml:space="preserve">; </w:t>
      </w:r>
      <w:r w:rsidR="0042587A" w:rsidRPr="00A72C7C">
        <w:rPr>
          <w:b/>
          <w:szCs w:val="24"/>
          <w:lang w:eastAsia="en-US"/>
        </w:rPr>
        <w:t>[Leasú 65]</w:t>
      </w:r>
    </w:p>
    <w:p w14:paraId="4940C89E"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(64a)</w:t>
      </w:r>
      <w:r w:rsidRPr="00A72C7C">
        <w:rPr>
          <w:szCs w:val="24"/>
          <w:lang w:eastAsia="en-US"/>
        </w:rPr>
        <w:tab/>
      </w:r>
      <w:r w:rsidRPr="00A72C7C">
        <w:rPr>
          <w:b/>
          <w:i/>
          <w:szCs w:val="24"/>
          <w:lang w:eastAsia="en-US"/>
        </w:rPr>
        <w:t>ciallaíonn ‘cill freagartha i gcás géarchéime’ pointe teagmhála laistigh d’Údarás Custaim an Aontais Eorpaigh a chomhordaíonn iarrachtaí freagartha ar ghéarchéimeanna laistigh den Aontas Custaim;</w:t>
      </w:r>
      <w:r w:rsidR="0042587A" w:rsidRPr="00A72C7C">
        <w:rPr>
          <w:b/>
          <w:i/>
          <w:szCs w:val="24"/>
          <w:lang w:eastAsia="en-US"/>
        </w:rPr>
        <w:t xml:space="preserve"> </w:t>
      </w:r>
      <w:r w:rsidR="0042587A" w:rsidRPr="00A72C7C">
        <w:rPr>
          <w:b/>
          <w:szCs w:val="24"/>
          <w:lang w:eastAsia="en-US"/>
        </w:rPr>
        <w:t>[Leasú 66]</w:t>
      </w:r>
    </w:p>
    <w:p w14:paraId="555D36BB" w14:textId="77777777" w:rsidR="0042587A" w:rsidRPr="00A72C7C" w:rsidRDefault="00C26227" w:rsidP="00C26227">
      <w:pPr>
        <w:spacing w:before="120" w:after="120" w:line="360" w:lineRule="auto"/>
        <w:ind w:left="850" w:hanging="850"/>
        <w:rPr>
          <w:b/>
          <w:i/>
          <w:szCs w:val="24"/>
          <w:lang w:eastAsia="en-US"/>
        </w:rPr>
      </w:pPr>
      <w:r w:rsidRPr="00A72C7C">
        <w:rPr>
          <w:b/>
          <w:i/>
          <w:szCs w:val="24"/>
          <w:lang w:eastAsia="en-US"/>
        </w:rPr>
        <w:t>(64b)</w:t>
      </w:r>
      <w:r w:rsidRPr="00A72C7C">
        <w:rPr>
          <w:szCs w:val="24"/>
          <w:lang w:eastAsia="en-US"/>
        </w:rPr>
        <w:tab/>
      </w:r>
      <w:r w:rsidRPr="00A72C7C">
        <w:rPr>
          <w:b/>
          <w:i/>
          <w:szCs w:val="24"/>
          <w:lang w:eastAsia="en-US"/>
        </w:rPr>
        <w:t xml:space="preserve">ciallaíonn ‘micrifhiontair, fiontair bheaga agus mheánmhéide’ nó ‘FBManna’ micrifhiontair, fiontair bheaga agus fiontair mheánmhéide mar a shainmhínítear in Airteagal 2 de Mholadh 2003/361/CE ón gCoimisiún; </w:t>
      </w:r>
      <w:r w:rsidR="0042587A" w:rsidRPr="00A72C7C">
        <w:rPr>
          <w:b/>
          <w:szCs w:val="24"/>
          <w:lang w:eastAsia="en-US"/>
        </w:rPr>
        <w:t>[Leasú 67]</w:t>
      </w:r>
    </w:p>
    <w:p w14:paraId="74097BE6" w14:textId="77777777" w:rsidR="0042587A" w:rsidRPr="00A72C7C" w:rsidRDefault="0042587A">
      <w:pPr>
        <w:widowControl/>
        <w:rPr>
          <w:b/>
          <w:i/>
          <w:szCs w:val="24"/>
          <w:lang w:eastAsia="en-US"/>
        </w:rPr>
      </w:pPr>
      <w:r w:rsidRPr="00A72C7C">
        <w:rPr>
          <w:b/>
          <w:i/>
          <w:szCs w:val="24"/>
          <w:lang w:eastAsia="en-US"/>
        </w:rPr>
        <w:br w:type="page"/>
      </w:r>
    </w:p>
    <w:p w14:paraId="2AE309D6"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(64c)</w:t>
      </w:r>
      <w:r w:rsidRPr="00A72C7C">
        <w:rPr>
          <w:szCs w:val="24"/>
          <w:lang w:eastAsia="en-US"/>
        </w:rPr>
        <w:tab/>
      </w:r>
      <w:r w:rsidRPr="00A72C7C">
        <w:rPr>
          <w:b/>
          <w:i/>
          <w:szCs w:val="24"/>
          <w:lang w:eastAsia="en-US"/>
        </w:rPr>
        <w:t>ciallaíonn ‘muirir eile’ aon táillí a ghearrtar de bhreis ar dhleachtanna custaim, CBL, táillí foirmiúlachtaí custaim agus táillí cúiréireachta;</w:t>
      </w:r>
      <w:r w:rsidR="0042587A" w:rsidRPr="00A72C7C">
        <w:rPr>
          <w:b/>
          <w:i/>
          <w:szCs w:val="24"/>
          <w:lang w:eastAsia="en-US"/>
        </w:rPr>
        <w:t xml:space="preserve"> </w:t>
      </w:r>
      <w:r w:rsidR="0042587A" w:rsidRPr="00A72C7C">
        <w:rPr>
          <w:b/>
          <w:szCs w:val="24"/>
          <w:lang w:eastAsia="en-US"/>
        </w:rPr>
        <w:t>[Leasú 68]</w:t>
      </w:r>
    </w:p>
    <w:p w14:paraId="62FD2424"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(64d)</w:t>
      </w:r>
      <w:r w:rsidRPr="00A72C7C">
        <w:rPr>
          <w:szCs w:val="24"/>
          <w:lang w:eastAsia="en-US"/>
        </w:rPr>
        <w:tab/>
      </w:r>
      <w:r w:rsidRPr="00A72C7C">
        <w:rPr>
          <w:b/>
          <w:i/>
          <w:szCs w:val="24"/>
          <w:lang w:eastAsia="en-US"/>
        </w:rPr>
        <w:t xml:space="preserve">ciallaíonn ‘custaiméir deiridh’ duine nádúrtha nó dlítheanach a chónaíonn nó atá bunaithe san Aontas, ar chuir díoltóir nó margadh táirge ar fáil dó; </w:t>
      </w:r>
      <w:r w:rsidR="0042587A" w:rsidRPr="00A72C7C">
        <w:rPr>
          <w:b/>
          <w:szCs w:val="24"/>
          <w:lang w:eastAsia="en-US"/>
        </w:rPr>
        <w:t>[Leasú 69]</w:t>
      </w:r>
    </w:p>
    <w:p w14:paraId="24606B45"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(64e)</w:t>
      </w:r>
      <w:r w:rsidRPr="00A72C7C">
        <w:rPr>
          <w:szCs w:val="24"/>
          <w:lang w:eastAsia="en-US"/>
        </w:rPr>
        <w:tab/>
      </w:r>
      <w:r w:rsidRPr="00A72C7C">
        <w:rPr>
          <w:b/>
          <w:i/>
          <w:szCs w:val="24"/>
          <w:lang w:eastAsia="en-US"/>
        </w:rPr>
        <w:t>ciallaíonn ‘timpeallacht ionaid ilfhreastail náisiúnta maidir le custam’ sraith seirbhísí leictreonacha arna bunú ag Ballstát chun gur féidir faisnéis a mhalartú idir córais leictreonacha a údaráis custaim, na n-údarás inniúil comhpháirtíochta agus na n-oibreoirí eacnamaíocha;</w:t>
      </w:r>
      <w:r w:rsidR="0042587A" w:rsidRPr="00A72C7C">
        <w:rPr>
          <w:b/>
          <w:i/>
          <w:szCs w:val="24"/>
          <w:lang w:eastAsia="en-US"/>
        </w:rPr>
        <w:t xml:space="preserve"> </w:t>
      </w:r>
      <w:r w:rsidR="0042587A" w:rsidRPr="00A72C7C">
        <w:rPr>
          <w:b/>
          <w:szCs w:val="24"/>
          <w:lang w:eastAsia="en-US"/>
        </w:rPr>
        <w:t>[Leasú 70]</w:t>
      </w:r>
    </w:p>
    <w:p w14:paraId="22000904"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(64f)</w:t>
      </w:r>
      <w:r w:rsidRPr="00A72C7C">
        <w:rPr>
          <w:szCs w:val="24"/>
          <w:lang w:eastAsia="en-US"/>
        </w:rPr>
        <w:tab/>
      </w:r>
      <w:r w:rsidRPr="00A72C7C">
        <w:rPr>
          <w:b/>
          <w:i/>
          <w:szCs w:val="24"/>
          <w:lang w:eastAsia="en-US"/>
        </w:rPr>
        <w:t>ciallaíonn “údarás inniúil comhpháirtíochta” aon údarás de chuid Ballstáit, nó an Coimisiúin, a dtugtar de chumhacht dóibh feidhm ainmnithe a dhéanamh i ndáil le foirmiúlachtaí neamhchustaim ábhartha an Aontais a chomhlíonadh;</w:t>
      </w:r>
      <w:r w:rsidR="0042587A" w:rsidRPr="00A72C7C">
        <w:rPr>
          <w:b/>
          <w:i/>
          <w:szCs w:val="24"/>
          <w:lang w:eastAsia="en-US"/>
        </w:rPr>
        <w:t xml:space="preserve"> </w:t>
      </w:r>
      <w:r w:rsidR="0042587A" w:rsidRPr="00A72C7C">
        <w:rPr>
          <w:b/>
          <w:szCs w:val="24"/>
          <w:lang w:eastAsia="en-US"/>
        </w:rPr>
        <w:t>[Leasú 71]</w:t>
      </w:r>
    </w:p>
    <w:p w14:paraId="766694D9" w14:textId="77777777" w:rsidR="0042587A" w:rsidRPr="00A72C7C" w:rsidRDefault="00C26227" w:rsidP="00C26227">
      <w:pPr>
        <w:spacing w:before="120" w:after="120" w:line="360" w:lineRule="auto"/>
        <w:ind w:left="850" w:hanging="850"/>
        <w:rPr>
          <w:b/>
          <w:i/>
          <w:szCs w:val="24"/>
          <w:lang w:eastAsia="en-US"/>
        </w:rPr>
      </w:pPr>
      <w:r w:rsidRPr="00A72C7C">
        <w:rPr>
          <w:b/>
          <w:i/>
          <w:szCs w:val="24"/>
          <w:lang w:eastAsia="en-US"/>
        </w:rPr>
        <w:t>(64g)</w:t>
      </w:r>
      <w:r w:rsidRPr="00A72C7C">
        <w:rPr>
          <w:szCs w:val="24"/>
          <w:lang w:eastAsia="en-US"/>
        </w:rPr>
        <w:tab/>
      </w:r>
      <w:r w:rsidRPr="00A72C7C">
        <w:rPr>
          <w:b/>
          <w:i/>
          <w:szCs w:val="24"/>
          <w:lang w:eastAsia="en-US"/>
        </w:rPr>
        <w:t>ciallaíonn ‘foirmiúlacht neamhchustaim an Aontais’ na hoibríochtaí uile ar gá oibreoir eacnamaíoch nó údarás inniúil comhpháirtíochta iad a chur i gcrích le haghaidh gluaiseacht idirnáisiúnta earraí, mar a leagtar síos i reachtaíocht de chuid an Aontais nach reachtaíocht chustaim í;</w:t>
      </w:r>
      <w:r w:rsidR="0042587A" w:rsidRPr="00A72C7C">
        <w:rPr>
          <w:b/>
          <w:i/>
          <w:szCs w:val="24"/>
          <w:lang w:eastAsia="en-US"/>
        </w:rPr>
        <w:t xml:space="preserve"> </w:t>
      </w:r>
      <w:r w:rsidR="0042587A" w:rsidRPr="00A72C7C">
        <w:rPr>
          <w:b/>
          <w:szCs w:val="24"/>
          <w:lang w:eastAsia="en-US"/>
        </w:rPr>
        <w:t>[Leasú 72]</w:t>
      </w:r>
    </w:p>
    <w:p w14:paraId="58694417" w14:textId="77777777" w:rsidR="0042587A" w:rsidRPr="00A72C7C" w:rsidRDefault="0042587A">
      <w:pPr>
        <w:widowControl/>
        <w:rPr>
          <w:b/>
          <w:i/>
          <w:szCs w:val="24"/>
          <w:lang w:eastAsia="en-US"/>
        </w:rPr>
      </w:pPr>
      <w:r w:rsidRPr="00A72C7C">
        <w:rPr>
          <w:b/>
          <w:i/>
          <w:szCs w:val="24"/>
          <w:lang w:eastAsia="en-US"/>
        </w:rPr>
        <w:br w:type="page"/>
      </w:r>
    </w:p>
    <w:p w14:paraId="5965F88D"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(64h)</w:t>
      </w:r>
      <w:r w:rsidRPr="00A72C7C">
        <w:rPr>
          <w:szCs w:val="24"/>
          <w:lang w:eastAsia="en-US"/>
        </w:rPr>
        <w:tab/>
      </w:r>
      <w:r w:rsidRPr="00A72C7C">
        <w:rPr>
          <w:b/>
          <w:i/>
          <w:szCs w:val="24"/>
          <w:lang w:eastAsia="en-US"/>
        </w:rPr>
        <w:t xml:space="preserve">ciallaíonn ‘doiciméad tacaíochta neamhchustaim’ aon doiciméad is gá arna eisiúint ag údarás inniúil comhpháirtíochta nó arna tharraingt suas ag oibreoir eacnamaíoch, nó aon fhaisnéis riachtanach arna cur ar fáil ag oibreoir eacnamaíoch, chun a dheimhniú gur comhlíonadh foirmiúlachtaí neamhchustaim an Aontais; </w:t>
      </w:r>
      <w:r w:rsidR="0042587A" w:rsidRPr="00A72C7C">
        <w:rPr>
          <w:b/>
          <w:szCs w:val="24"/>
          <w:lang w:eastAsia="en-US"/>
        </w:rPr>
        <w:t>[Leasú 73]</w:t>
      </w:r>
    </w:p>
    <w:p w14:paraId="37FD1D07"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(64i)</w:t>
      </w:r>
      <w:r w:rsidRPr="00A72C7C">
        <w:rPr>
          <w:szCs w:val="24"/>
          <w:lang w:eastAsia="en-US"/>
        </w:rPr>
        <w:tab/>
      </w:r>
      <w:r w:rsidRPr="00A72C7C">
        <w:rPr>
          <w:b/>
          <w:i/>
          <w:szCs w:val="24"/>
          <w:lang w:eastAsia="en-US"/>
        </w:rPr>
        <w:t>ciallaíonn ‘bainistiú cainníochta’ faireachán a dhéanamh ar chainníocht na n-earraí atá údaraithe ag údaráis inniúla chomhpháirtíochta i gcomhréir le reachtaíocht de chuid an Aontais nach reachtaíocht chustaim í, bunaithe ar an bhfaisnéis arna soláthar ag na húdaráis chustaim agus bainistiú na cainníochta sin;</w:t>
      </w:r>
      <w:r w:rsidR="0042587A" w:rsidRPr="00A72C7C">
        <w:rPr>
          <w:b/>
          <w:i/>
          <w:szCs w:val="24"/>
          <w:lang w:eastAsia="en-US"/>
        </w:rPr>
        <w:t xml:space="preserve"> </w:t>
      </w:r>
      <w:r w:rsidR="0042587A" w:rsidRPr="00A72C7C">
        <w:rPr>
          <w:b/>
          <w:szCs w:val="24"/>
          <w:lang w:eastAsia="en-US"/>
        </w:rPr>
        <w:t>[Leasú 74]</w:t>
      </w:r>
    </w:p>
    <w:p w14:paraId="044F6D4A"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(64j)</w:t>
      </w:r>
      <w:r w:rsidRPr="00A72C7C">
        <w:rPr>
          <w:szCs w:val="24"/>
          <w:lang w:eastAsia="en-US"/>
        </w:rPr>
        <w:tab/>
      </w:r>
      <w:r w:rsidRPr="00A72C7C">
        <w:rPr>
          <w:b/>
          <w:i/>
          <w:szCs w:val="24"/>
          <w:lang w:eastAsia="en-US"/>
        </w:rPr>
        <w:t>ciallaíonn ‘córas neamhchustaim an Aontais’ córas leictreonach de chuid an Aontais arna bhunú le reachtaíocht an Aontais, arna úsáid chun cuspóirí reachtaíocht an Aontais a bhaint amach, nó dá dtagraítear sa reachtaíocht sin, chun faisnéis a stóráil maidir le comhlíonadh fhoirmiúlacht neamhchustaim an Aontais faoi seach;</w:t>
      </w:r>
      <w:r w:rsidR="0042587A" w:rsidRPr="00A72C7C">
        <w:rPr>
          <w:b/>
          <w:i/>
          <w:szCs w:val="24"/>
          <w:lang w:eastAsia="en-US"/>
        </w:rPr>
        <w:t xml:space="preserve"> </w:t>
      </w:r>
      <w:r w:rsidR="0042587A" w:rsidRPr="00A72C7C">
        <w:rPr>
          <w:b/>
          <w:szCs w:val="24"/>
          <w:lang w:eastAsia="en-US"/>
        </w:rPr>
        <w:t>[Leasú 75]</w:t>
      </w:r>
    </w:p>
    <w:p w14:paraId="762057E4" w14:textId="77777777" w:rsidR="0042587A" w:rsidRPr="00A72C7C" w:rsidRDefault="00C26227" w:rsidP="00C26227">
      <w:pPr>
        <w:spacing w:before="120" w:after="120" w:line="360" w:lineRule="auto"/>
        <w:ind w:left="850" w:hanging="850"/>
        <w:rPr>
          <w:b/>
          <w:i/>
          <w:szCs w:val="24"/>
          <w:lang w:eastAsia="en-US"/>
        </w:rPr>
      </w:pPr>
      <w:r w:rsidRPr="00A72C7C">
        <w:rPr>
          <w:b/>
          <w:i/>
          <w:szCs w:val="24"/>
          <w:lang w:eastAsia="en-US"/>
        </w:rPr>
        <w:t>(64k)</w:t>
      </w:r>
      <w:r w:rsidRPr="00A72C7C">
        <w:rPr>
          <w:szCs w:val="24"/>
          <w:lang w:eastAsia="en-US"/>
        </w:rPr>
        <w:tab/>
      </w:r>
      <w:r w:rsidR="0042587A" w:rsidRPr="00A72C7C">
        <w:rPr>
          <w:b/>
          <w:i/>
          <w:szCs w:val="24"/>
          <w:lang w:eastAsia="en-US"/>
        </w:rPr>
        <w:t>c</w:t>
      </w:r>
      <w:r w:rsidRPr="00A72C7C">
        <w:rPr>
          <w:b/>
          <w:i/>
          <w:szCs w:val="24"/>
          <w:lang w:eastAsia="en-US"/>
        </w:rPr>
        <w:t>iallaíonn ‘Uimhir Chláraithe agus Aitheantais Oibreoirí Eacnamaíocha (uimhir EORI)’ ‘Uimhir Chláraithe agus Aitheantais Oibreoirí Eacnamaíocha (uimhir EORI)’ mar a shainmhínítear in Airteagal 1, pointe (18), de Rialachán Tarmligthe (AE) 2015/2446</w:t>
      </w:r>
      <w:r w:rsidRPr="00A72C7C">
        <w:rPr>
          <w:szCs w:val="24"/>
          <w:vertAlign w:val="superscript"/>
          <w:lang w:eastAsia="en-US"/>
        </w:rPr>
        <w:footnoteReference w:id="34"/>
      </w:r>
      <w:r w:rsidRPr="00A72C7C">
        <w:rPr>
          <w:b/>
          <w:i/>
          <w:szCs w:val="24"/>
          <w:lang w:eastAsia="en-US"/>
        </w:rPr>
        <w:t xml:space="preserve"> ón gCoimisiún. </w:t>
      </w:r>
      <w:r w:rsidR="0042587A" w:rsidRPr="00A72C7C">
        <w:rPr>
          <w:b/>
          <w:szCs w:val="24"/>
          <w:lang w:eastAsia="en-US"/>
        </w:rPr>
        <w:t>[Leasú 76]</w:t>
      </w:r>
    </w:p>
    <w:p w14:paraId="51D8C5E1" w14:textId="77777777" w:rsidR="0042587A" w:rsidRPr="00A72C7C" w:rsidRDefault="0042587A">
      <w:pPr>
        <w:widowControl/>
        <w:rPr>
          <w:b/>
          <w:i/>
          <w:szCs w:val="24"/>
          <w:lang w:eastAsia="en-US"/>
        </w:rPr>
      </w:pPr>
      <w:r w:rsidRPr="00A72C7C">
        <w:rPr>
          <w:b/>
          <w:i/>
          <w:szCs w:val="24"/>
          <w:lang w:eastAsia="en-US"/>
        </w:rPr>
        <w:br w:type="page"/>
      </w:r>
    </w:p>
    <w:p w14:paraId="042C32EA" w14:textId="77777777" w:rsidR="00C26227" w:rsidRPr="00A72C7C" w:rsidRDefault="00B461C5" w:rsidP="00C26227">
      <w:pPr>
        <w:spacing w:before="120" w:after="120" w:line="360" w:lineRule="auto"/>
        <w:jc w:val="center"/>
        <w:rPr>
          <w:szCs w:val="24"/>
          <w:lang w:eastAsia="en-US"/>
        </w:rPr>
      </w:pPr>
      <w:r w:rsidRPr="00A72C7C">
        <w:rPr>
          <w:szCs w:val="24"/>
          <w:lang w:eastAsia="en-US"/>
        </w:rPr>
        <w:lastRenderedPageBreak/>
        <w:t>Caibidil 3</w:t>
      </w:r>
      <w:r w:rsidR="00C26227" w:rsidRPr="00A72C7C">
        <w:rPr>
          <w:szCs w:val="24"/>
          <w:lang w:eastAsia="en-US"/>
        </w:rPr>
        <w:br/>
        <w:t>Cinntí a bhaineann leis an reachtaíocht chustaim a chur i bhfeidhm</w:t>
      </w:r>
    </w:p>
    <w:p w14:paraId="2EA9FD3F" w14:textId="77777777" w:rsidR="00C26227" w:rsidRPr="00A72C7C" w:rsidRDefault="00B461C5" w:rsidP="00C26227">
      <w:pPr>
        <w:spacing w:before="120" w:after="120" w:line="360" w:lineRule="auto"/>
        <w:jc w:val="center"/>
        <w:rPr>
          <w:szCs w:val="24"/>
          <w:lang w:eastAsia="en-US"/>
        </w:rPr>
      </w:pPr>
      <w:r w:rsidRPr="00A72C7C">
        <w:rPr>
          <w:szCs w:val="24"/>
          <w:lang w:eastAsia="en-US"/>
        </w:rPr>
        <w:t>Roinn 1</w:t>
      </w:r>
      <w:r w:rsidR="00C26227" w:rsidRPr="00A72C7C">
        <w:rPr>
          <w:szCs w:val="24"/>
          <w:lang w:eastAsia="en-US"/>
        </w:rPr>
        <w:br/>
        <w:t>Prionsabail ghinearálta</w:t>
      </w:r>
    </w:p>
    <w:p w14:paraId="4A65233E"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6</w:t>
      </w:r>
      <w:r w:rsidRPr="00A72C7C">
        <w:rPr>
          <w:szCs w:val="24"/>
          <w:lang w:eastAsia="en-US"/>
        </w:rPr>
        <w:br/>
        <w:t>Cinntí a dhéantar ar iarratas a fháil</w:t>
      </w:r>
    </w:p>
    <w:p w14:paraId="2505D4B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 dá ndéanfaidh duine iarratas ar chinneadh a bhaineann leis an reachtaíocht chustaim a chur i bhfeidhm, soláthróidh an duine sin an fhaisnéis uile a theastóidh uathu chun go bhféadfaidís an cinneadh sin a dhéanamh do na húdaráis chustaim inniúla.</w:t>
      </w:r>
    </w:p>
    <w:p w14:paraId="6BBD7BF7" w14:textId="77777777" w:rsidR="00C26227" w:rsidRPr="00A72C7C" w:rsidRDefault="00C26227" w:rsidP="00C26227">
      <w:pPr>
        <w:spacing w:before="120" w:after="120" w:line="360" w:lineRule="auto"/>
        <w:ind w:left="850"/>
        <w:rPr>
          <w:szCs w:val="24"/>
          <w:lang w:eastAsia="en-US"/>
        </w:rPr>
      </w:pPr>
      <w:r w:rsidRPr="00A72C7C">
        <w:rPr>
          <w:szCs w:val="24"/>
          <w:lang w:eastAsia="en-US"/>
        </w:rPr>
        <w:t>Féadfaidh líon daoine iarratas a dhéanamh ar chinneadh freisin, agus féadfar cinneadh a dhéanamh i ndáil le líon daoine, i gcomhréir leis na coinníollacha a leagtar síos sa reachtaíocht chustaim.</w:t>
      </w:r>
    </w:p>
    <w:p w14:paraId="5F49A19F" w14:textId="77777777" w:rsidR="00C26227" w:rsidRPr="00A72C7C" w:rsidRDefault="00C26227" w:rsidP="00C26227">
      <w:pPr>
        <w:spacing w:before="120" w:after="120" w:line="360" w:lineRule="auto"/>
        <w:ind w:left="850"/>
        <w:rPr>
          <w:szCs w:val="24"/>
          <w:lang w:eastAsia="en-US"/>
        </w:rPr>
      </w:pPr>
      <w:r w:rsidRPr="00A72C7C">
        <w:rPr>
          <w:szCs w:val="24"/>
          <w:lang w:eastAsia="en-US"/>
        </w:rPr>
        <w:t>Ach amháin mar a fhoráiltear a mhalairt, is éard a bheidh san údarás custaim inniúil údarás custaim áit bhunaithe an iarratasóra.</w:t>
      </w:r>
    </w:p>
    <w:p w14:paraId="26CA4A5F" w14:textId="77777777" w:rsidR="00B461C5"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 xml:space="preserve">Fíoróidh na húdaráis chustaim, gan mhoill agus ar a dhéanaí laistigh de </w:t>
      </w:r>
      <w:r w:rsidRPr="00A72C7C">
        <w:rPr>
          <w:strike/>
          <w:szCs w:val="24"/>
          <w:lang w:eastAsia="en-US"/>
        </w:rPr>
        <w:t>30</w:t>
      </w:r>
      <w:r w:rsidRPr="00A72C7C">
        <w:rPr>
          <w:b/>
          <w:i/>
          <w:szCs w:val="24"/>
          <w:lang w:eastAsia="en-US"/>
        </w:rPr>
        <w:t>14</w:t>
      </w:r>
      <w:r w:rsidRPr="00A72C7C">
        <w:rPr>
          <w:szCs w:val="24"/>
          <w:lang w:eastAsia="en-US"/>
        </w:rPr>
        <w:t xml:space="preserve"> lá féilire ón dáta a gheofar an t‑iarratas ar chinneadh, cibé an gcomhlíontar na coinníollacha maidir le glacadh an iarratais sin.</w:t>
      </w:r>
      <w:r w:rsidR="00B461C5" w:rsidRPr="00A72C7C">
        <w:rPr>
          <w:szCs w:val="24"/>
          <w:lang w:eastAsia="en-US"/>
        </w:rPr>
        <w:t xml:space="preserve"> </w:t>
      </w:r>
      <w:r w:rsidR="00B461C5" w:rsidRPr="00A72C7C">
        <w:rPr>
          <w:b/>
          <w:szCs w:val="24"/>
          <w:lang w:eastAsia="en-US"/>
        </w:rPr>
        <w:t>[Leasú 77]</w:t>
      </w:r>
    </w:p>
    <w:p w14:paraId="3993F0C9" w14:textId="77777777" w:rsidR="00B461C5" w:rsidRPr="00A72C7C" w:rsidRDefault="00B461C5">
      <w:pPr>
        <w:widowControl/>
        <w:rPr>
          <w:szCs w:val="24"/>
          <w:lang w:eastAsia="en-US"/>
        </w:rPr>
      </w:pPr>
      <w:r w:rsidRPr="00A72C7C">
        <w:rPr>
          <w:szCs w:val="24"/>
          <w:lang w:eastAsia="en-US"/>
        </w:rPr>
        <w:br w:type="page"/>
      </w:r>
    </w:p>
    <w:p w14:paraId="7B89136D" w14:textId="77777777" w:rsidR="00C26227" w:rsidRPr="00A72C7C" w:rsidRDefault="00C26227" w:rsidP="00C26227">
      <w:pPr>
        <w:spacing w:before="120" w:after="120" w:line="360" w:lineRule="auto"/>
        <w:ind w:left="850"/>
        <w:rPr>
          <w:szCs w:val="24"/>
          <w:lang w:eastAsia="en-US"/>
        </w:rPr>
      </w:pPr>
      <w:r w:rsidRPr="00A72C7C">
        <w:rPr>
          <w:szCs w:val="24"/>
          <w:lang w:eastAsia="en-US"/>
        </w:rPr>
        <w:lastRenderedPageBreak/>
        <w:t>I gcás ina suíonn na húdaráis chustaim go bhfuil an fhaisnéis uile is gá chun go ndéanfaidh siad an cinneadh san iarratas, féadfaidh siad cur in iúl don iarratasóir gur glacadh leis an iarratas laistigh den tréimhse a sonraíodh sa chéad fhomhír.</w:t>
      </w:r>
    </w:p>
    <w:p w14:paraId="54BB3694" w14:textId="77777777" w:rsidR="00C26227" w:rsidRPr="00A72C7C" w:rsidRDefault="00C26227" w:rsidP="00C26227">
      <w:pPr>
        <w:spacing w:before="120" w:after="120" w:line="360" w:lineRule="auto"/>
        <w:ind w:left="850"/>
        <w:rPr>
          <w:szCs w:val="24"/>
          <w:lang w:eastAsia="en-US"/>
        </w:rPr>
      </w:pPr>
      <w:r w:rsidRPr="00A72C7C">
        <w:rPr>
          <w:b/>
          <w:i/>
          <w:szCs w:val="24"/>
          <w:lang w:eastAsia="en-US"/>
        </w:rPr>
        <w:t>I gcás ina n-éilíonn na húdaráis chustaim faisnéis bhreise ó údaráis inniúla náisiúnta nó idirnáisiúnta ábhartha eile chun meastóireacht a dhéanamh ar an iarratas, cuirfidh siad a gcinneadh in iúl don iarratasóir agus tabharfaidh siad faisnéis cothrom le dáta dóibh laistigh de 15 lá féilire.</w:t>
      </w:r>
      <w:r w:rsidR="00B461C5" w:rsidRPr="00A72C7C">
        <w:rPr>
          <w:b/>
          <w:i/>
          <w:szCs w:val="24"/>
          <w:lang w:eastAsia="en-US"/>
        </w:rPr>
        <w:t xml:space="preserve"> </w:t>
      </w:r>
      <w:r w:rsidR="00B461C5" w:rsidRPr="00A72C7C">
        <w:rPr>
          <w:b/>
          <w:szCs w:val="24"/>
          <w:lang w:eastAsia="en-US"/>
        </w:rPr>
        <w:t>[Leasú 78]</w:t>
      </w:r>
    </w:p>
    <w:p w14:paraId="2D29C0E1" w14:textId="77777777" w:rsidR="00B461C5" w:rsidRPr="00A72C7C" w:rsidRDefault="00C26227" w:rsidP="00C26227">
      <w:pPr>
        <w:spacing w:before="120" w:after="120" w:line="360" w:lineRule="auto"/>
        <w:ind w:left="850"/>
        <w:rPr>
          <w:szCs w:val="24"/>
          <w:lang w:eastAsia="en-US"/>
        </w:rPr>
      </w:pPr>
      <w:r w:rsidRPr="00A72C7C">
        <w:rPr>
          <w:szCs w:val="24"/>
          <w:lang w:eastAsia="en-US"/>
        </w:rPr>
        <w:t xml:space="preserve">I gcás ina suífidh na húdaráis chustaim nach bhfuil an fhaisnéis uile a cheanglaítear i láthair san iarratas, iarrfaidh siad ar an iarratasóir an fhaisnéis ábhartha bhreise a sholáthar laistigh de theorainn ama réasúnta nach faide ná 30 lá féilire. Fiú i gcás inar iarr na húdaráis chustaim faisnéis bhreise ar an iarratasóir, déanfaidh siad cinneadh an bhfuil an t‑iarratas comhlánaithe ina iomláine agus an féidir glacadh leis nó an bhfuil sé neamhiomlán agus an ndiúltófar dó i dtréimhse nach faide ná 60 lá féilire ó dháta an chéad iarratais. Mura gcuirfidh na húdaráis chustaim in iúl go sainráite don iarratasóir laistigh den tréimhse </w:t>
      </w:r>
      <w:r w:rsidRPr="00A72C7C">
        <w:rPr>
          <w:strike/>
          <w:szCs w:val="24"/>
          <w:lang w:eastAsia="en-US"/>
        </w:rPr>
        <w:t>ama sin cé acu a</w:t>
      </w:r>
      <w:r w:rsidRPr="00A72C7C">
        <w:rPr>
          <w:b/>
          <w:i/>
          <w:szCs w:val="24"/>
          <w:lang w:eastAsia="en-US"/>
        </w:rPr>
        <w:t>sin go bhfuil an t-iarratas comhlánaithe agus gur</w:t>
      </w:r>
      <w:r w:rsidRPr="00A72C7C">
        <w:rPr>
          <w:szCs w:val="24"/>
          <w:lang w:eastAsia="en-US"/>
        </w:rPr>
        <w:t xml:space="preserve"> glacadh </w:t>
      </w:r>
      <w:r w:rsidRPr="00A72C7C">
        <w:rPr>
          <w:strike/>
          <w:szCs w:val="24"/>
          <w:lang w:eastAsia="en-US"/>
        </w:rPr>
        <w:t>nó nár glacadh</w:t>
      </w:r>
      <w:r w:rsidRPr="00A72C7C">
        <w:rPr>
          <w:b/>
          <w:i/>
          <w:szCs w:val="24"/>
          <w:lang w:eastAsia="en-US"/>
        </w:rPr>
        <w:t>leis, measfar go bhfuil glactha</w:t>
      </w:r>
      <w:r w:rsidRPr="00A72C7C">
        <w:rPr>
          <w:szCs w:val="24"/>
          <w:lang w:eastAsia="en-US"/>
        </w:rPr>
        <w:t xml:space="preserve"> leis an iarratas</w:t>
      </w:r>
      <w:r w:rsidRPr="00A72C7C">
        <w:rPr>
          <w:strike/>
          <w:szCs w:val="24"/>
          <w:lang w:eastAsia="en-US"/>
        </w:rPr>
        <w:t>, breithneofar an t‑iarratas a bheith glactha</w:t>
      </w:r>
      <w:r w:rsidRPr="00A72C7C">
        <w:rPr>
          <w:szCs w:val="24"/>
          <w:lang w:eastAsia="en-US"/>
        </w:rPr>
        <w:t xml:space="preserve"> ag deireadh na 60 lá féilire.</w:t>
      </w:r>
      <w:r w:rsidR="00B461C5" w:rsidRPr="00A72C7C">
        <w:rPr>
          <w:szCs w:val="24"/>
          <w:lang w:eastAsia="en-US"/>
        </w:rPr>
        <w:t xml:space="preserve"> </w:t>
      </w:r>
      <w:r w:rsidR="00B461C5" w:rsidRPr="00A72C7C">
        <w:rPr>
          <w:b/>
          <w:szCs w:val="24"/>
          <w:lang w:eastAsia="en-US"/>
        </w:rPr>
        <w:t>[Leasú 79]</w:t>
      </w:r>
    </w:p>
    <w:p w14:paraId="35D94DE8" w14:textId="77777777" w:rsidR="00B461C5" w:rsidRPr="00A72C7C" w:rsidRDefault="00B461C5">
      <w:pPr>
        <w:widowControl/>
        <w:rPr>
          <w:szCs w:val="24"/>
          <w:lang w:eastAsia="en-US"/>
        </w:rPr>
      </w:pPr>
      <w:r w:rsidRPr="00A72C7C">
        <w:rPr>
          <w:szCs w:val="24"/>
          <w:lang w:eastAsia="en-US"/>
        </w:rPr>
        <w:br w:type="page"/>
      </w:r>
    </w:p>
    <w:p w14:paraId="6C8E92C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 xml:space="preserve">Ach amháin mar a fhoráiltear a mhalairt, déanfaidh an t‑údarás custaim inniúil cinneadh dá dtagraítear i mír 1 laistigh de </w:t>
      </w:r>
      <w:r w:rsidRPr="00A72C7C">
        <w:rPr>
          <w:strike/>
          <w:szCs w:val="24"/>
          <w:lang w:eastAsia="en-US"/>
        </w:rPr>
        <w:t>120</w:t>
      </w:r>
      <w:r w:rsidRPr="00A72C7C">
        <w:rPr>
          <w:b/>
          <w:i/>
          <w:szCs w:val="24"/>
          <w:lang w:eastAsia="en-US"/>
        </w:rPr>
        <w:t>90</w:t>
      </w:r>
      <w:r w:rsidRPr="00A72C7C">
        <w:rPr>
          <w:szCs w:val="24"/>
          <w:lang w:eastAsia="en-US"/>
        </w:rPr>
        <w:t xml:space="preserve"> lá ar a dhéanaí ón dáta a ghlactar an t‑iarratas agus tabharfaidh sé fógra don iarratasóir faoi sin gan mhoill.</w:t>
      </w:r>
      <w:r w:rsidR="00B461C5" w:rsidRPr="00A72C7C">
        <w:rPr>
          <w:szCs w:val="24"/>
          <w:lang w:eastAsia="en-US"/>
        </w:rPr>
        <w:t xml:space="preserve"> </w:t>
      </w:r>
      <w:r w:rsidR="00B461C5" w:rsidRPr="00A72C7C">
        <w:rPr>
          <w:b/>
          <w:szCs w:val="24"/>
          <w:lang w:eastAsia="en-US"/>
        </w:rPr>
        <w:t>[Leasú 80]</w:t>
      </w:r>
    </w:p>
    <w:p w14:paraId="34A1996F" w14:textId="77777777" w:rsidR="00C26227" w:rsidRPr="00A72C7C" w:rsidRDefault="00C26227" w:rsidP="00C26227">
      <w:pPr>
        <w:spacing w:before="120" w:after="120" w:line="360" w:lineRule="auto"/>
        <w:ind w:left="850"/>
        <w:rPr>
          <w:szCs w:val="24"/>
          <w:lang w:eastAsia="en-US"/>
        </w:rPr>
      </w:pPr>
      <w:r w:rsidRPr="00A72C7C">
        <w:rPr>
          <w:szCs w:val="24"/>
          <w:lang w:eastAsia="en-US"/>
        </w:rPr>
        <w:t>I gcás nach mbeidh na húdaráis chustaim in ann cloí leis an teorainn ama le haghaidh cinneadh a dhéanamh, cuirfidh siad an méid sin in iúl don iarratasóir sula rachaidh an teorainn ama sin in éag, ag sonrú na bhfáthanna agus an tréimhse bhreise a mheasfaidh siad a bheith is gá chun cinneadh a dhéanamh. Mura bhforáiltear a mhalairt, ní bheidh an tréimhse bhreise sin níos faide ná 30 lá féilire.</w:t>
      </w:r>
    </w:p>
    <w:p w14:paraId="3688198E" w14:textId="77777777" w:rsidR="00B461C5" w:rsidRPr="00A72C7C" w:rsidRDefault="00C26227" w:rsidP="00C26227">
      <w:pPr>
        <w:spacing w:before="120" w:after="120" w:line="360" w:lineRule="auto"/>
        <w:ind w:left="850"/>
        <w:rPr>
          <w:szCs w:val="24"/>
          <w:lang w:eastAsia="en-US"/>
        </w:rPr>
      </w:pPr>
      <w:r w:rsidRPr="00A72C7C">
        <w:rPr>
          <w:szCs w:val="24"/>
          <w:lang w:eastAsia="en-US"/>
        </w:rPr>
        <w:t>Gan dochar don dara fomhír, féadfaidh na húdaráis chustaim an teorainn ama a fhadú le haghaidh cinneadh a ghlacadh, mar a leagtar síos sa reachtaíocht chustaim, i gcás ina n‑iarrann an t‑iarratasóir síneadh chun coigeartuithe a dhéanamh lena áirithiú go gcomhlíonfar na coinníollacha agus na critéir is gá chun an cinneadh a dheonú. Cuirfear na coigeartuithe sin agus an tréimhse ama is gá lena gcomhlíonadh in iúl do na húdaráis chustaim, a dhéanfaidh cinneadh maidir leis an síneadh.</w:t>
      </w:r>
    </w:p>
    <w:p w14:paraId="1E493B73" w14:textId="77777777" w:rsidR="00B461C5" w:rsidRPr="00A72C7C" w:rsidRDefault="00B461C5">
      <w:pPr>
        <w:widowControl/>
        <w:rPr>
          <w:szCs w:val="24"/>
          <w:lang w:eastAsia="en-US"/>
        </w:rPr>
      </w:pPr>
      <w:r w:rsidRPr="00A72C7C">
        <w:rPr>
          <w:szCs w:val="24"/>
          <w:lang w:eastAsia="en-US"/>
        </w:rPr>
        <w:br w:type="page"/>
      </w:r>
    </w:p>
    <w:p w14:paraId="7A7A5C9A" w14:textId="77777777" w:rsidR="00C26227" w:rsidRPr="00A72C7C" w:rsidRDefault="00C26227" w:rsidP="00C26227">
      <w:pPr>
        <w:spacing w:before="120" w:after="120" w:line="360" w:lineRule="auto"/>
        <w:ind w:left="850"/>
        <w:rPr>
          <w:szCs w:val="24"/>
          <w:lang w:eastAsia="en-US"/>
        </w:rPr>
      </w:pPr>
      <w:r w:rsidRPr="00A72C7C">
        <w:rPr>
          <w:szCs w:val="24"/>
          <w:lang w:eastAsia="en-US"/>
        </w:rPr>
        <w:lastRenderedPageBreak/>
        <w:t>I gcás nach ndéanfaidh na húdaráis chustaim cinneadh laistigh de na teorainneacha ama a leagtar síos sa chéad fhomhír agus sa dara agus sa tríú fomhír, féadfaidh an t‑iarratasóir a mheas gur diúltaíodh don iarraidh agus féadfaidh sé achomharc a dhéanamh in aghaidh cinneadh diúltach den sórt sin. Féadfaidh an t‑iarratasóir freisin Údarás Custaim an Aontais Eorpaigh a chur ar an eolas faoi nach ndearna na húdaráis chustaim cinneadh laistigh de na teorainneacha ama ábhartha.</w:t>
      </w:r>
      <w:r w:rsidRPr="00A72C7C">
        <w:rPr>
          <w:b/>
          <w:i/>
          <w:szCs w:val="24"/>
          <w:lang w:eastAsia="en-US"/>
        </w:rPr>
        <w:t xml:space="preserve"> I gcás den sórt sin, gheofar fógra uathoibríoch trí Mhol Sonraí Custaim an Aontais.</w:t>
      </w:r>
      <w:r w:rsidR="00AC0F81" w:rsidRPr="00A72C7C">
        <w:rPr>
          <w:b/>
          <w:i/>
          <w:szCs w:val="24"/>
          <w:lang w:eastAsia="en-US"/>
        </w:rPr>
        <w:t xml:space="preserve"> </w:t>
      </w:r>
      <w:r w:rsidR="00AC0F81" w:rsidRPr="00A72C7C">
        <w:rPr>
          <w:b/>
          <w:szCs w:val="24"/>
          <w:lang w:eastAsia="en-US"/>
        </w:rPr>
        <w:t>[Leasú 81]</w:t>
      </w:r>
    </w:p>
    <w:p w14:paraId="433F7821" w14:textId="77777777" w:rsidR="00C26227" w:rsidRPr="00A72C7C" w:rsidRDefault="00C26227" w:rsidP="00AC0F81">
      <w:pPr>
        <w:spacing w:before="120" w:after="120" w:line="360" w:lineRule="auto"/>
        <w:ind w:left="850" w:firstLine="1"/>
        <w:rPr>
          <w:szCs w:val="24"/>
          <w:lang w:eastAsia="en-US"/>
        </w:rPr>
      </w:pPr>
      <w:r w:rsidRPr="00A72C7C">
        <w:rPr>
          <w:b/>
          <w:i/>
          <w:szCs w:val="24"/>
          <w:lang w:eastAsia="en-US"/>
        </w:rPr>
        <w:t>Glacfaidh an Coimisiún treoirlínte soiléire maidir le próisis chun cinntí a láimhseáil i gcás cliseadh teicniúil ag bonneagar córas leictreonach láraithe de chuid an Aontais, go háirithe Mol Sonraí Custaim an Aontais.</w:t>
      </w:r>
      <w:r w:rsidR="00AC0F81" w:rsidRPr="00A72C7C">
        <w:rPr>
          <w:b/>
          <w:i/>
          <w:szCs w:val="24"/>
          <w:lang w:eastAsia="en-US"/>
        </w:rPr>
        <w:t xml:space="preserve"> </w:t>
      </w:r>
      <w:r w:rsidR="00AC0F81" w:rsidRPr="00A72C7C">
        <w:rPr>
          <w:b/>
          <w:szCs w:val="24"/>
          <w:lang w:eastAsia="en-US"/>
        </w:rPr>
        <w:t>[Leasú 82]</w:t>
      </w:r>
    </w:p>
    <w:p w14:paraId="74F0715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Seachas i gcás ina sonrófar a mhalairt sa chinneadh nó sa reachtaíocht chustaim, beidh éifeacht leis an gcinneadh ón dáta a bhfaighidh an t‑iarratasóir é nó ón dáta a measfar go bhfuair sé é. Ach amháin sna cásanna dá bhforáiltear in Airteagal 17(2), beidh cinntí a ghlacfar infhorfheidhmithe ag na húdaráis chustaim ón dáta sin.</w:t>
      </w:r>
    </w:p>
    <w:p w14:paraId="4737F669" w14:textId="77777777" w:rsidR="00AC0F81"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Seachas má fhoráiltear a mhalairt sa reachtaíocht chustaim, beidh an cinneadh bailí gan teorainn ama.</w:t>
      </w:r>
    </w:p>
    <w:p w14:paraId="48F4E6CC" w14:textId="77777777" w:rsidR="00AC0F81" w:rsidRPr="00A72C7C" w:rsidRDefault="00AC0F81">
      <w:pPr>
        <w:widowControl/>
        <w:rPr>
          <w:szCs w:val="24"/>
          <w:lang w:eastAsia="en-US"/>
        </w:rPr>
      </w:pPr>
      <w:r w:rsidRPr="00A72C7C">
        <w:rPr>
          <w:szCs w:val="24"/>
          <w:lang w:eastAsia="en-US"/>
        </w:rPr>
        <w:br w:type="page"/>
      </w:r>
    </w:p>
    <w:p w14:paraId="7646F2F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Sula ndéanfar cinneadh a dhéanfadh dochar don iarratasóir, cuirfidh na húdaráis chustaim in iúl don iarratasóir na forais ar a mbeidh sé beartaithe acu a gcinneadh a bhunú, agus beidh deis ag an iarratasóir sin a thuairim nó a tuairim a chur in iúl, laistigh de thréimhse fhorordaithe ón dáta a fuair sé nó sí an teachtaireacht sin nó a mheastar go bhfuair sé nó sí é (‘an ceart chun éisteachta’). Nuair a bheidh an tréimhse sin caite, cuirfear an cinneadh in iúl, san fhoirm iomchuí, don iarratasóir.</w:t>
      </w:r>
    </w:p>
    <w:p w14:paraId="1AE45CFB" w14:textId="77777777" w:rsidR="00C26227" w:rsidRPr="00A72C7C" w:rsidRDefault="00C26227" w:rsidP="00C26227">
      <w:pPr>
        <w:spacing w:before="120" w:after="120" w:line="360" w:lineRule="auto"/>
        <w:ind w:left="850"/>
        <w:rPr>
          <w:szCs w:val="24"/>
          <w:lang w:eastAsia="en-US"/>
        </w:rPr>
      </w:pPr>
      <w:r w:rsidRPr="00A72C7C">
        <w:rPr>
          <w:szCs w:val="24"/>
          <w:lang w:eastAsia="en-US"/>
        </w:rPr>
        <w:t>Ní bheidh feidhm ag an gcéad fhomhír maidir le haon cheann de na cásanna a leanas:</w:t>
      </w:r>
    </w:p>
    <w:p w14:paraId="45CFBBE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mbeidh baint aici le cinneadh a bhaineann le faisnéis cheangailteach dá dtagraítear in Airteagal 13(1);</w:t>
      </w:r>
    </w:p>
    <w:p w14:paraId="4D68B25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má dhiúltaítear leas cuóta taraife i gcás ina mbainfear an méid sonraithe cuóta taraife amach, dá dtagraítear in Airteagal 145(4), an chéad fhomhír;</w:t>
      </w:r>
    </w:p>
    <w:p w14:paraId="448F4FA9" w14:textId="77777777" w:rsidR="00AC0F81"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má éilítear é mar thoradh ar chineál nó leibhéal na bagartha do shlándáil agus do shábháilteacht an Aontais agus a chuid cónaitheoirí, do shláinte an duine, do shláinte ainmhithe nó do shláinte plandaí, don chomhshaol nó do thomhaltóirí;</w:t>
      </w:r>
    </w:p>
    <w:p w14:paraId="48EFD0DF" w14:textId="77777777" w:rsidR="00AC0F81" w:rsidRPr="00A72C7C" w:rsidRDefault="00AC0F81">
      <w:pPr>
        <w:widowControl/>
        <w:rPr>
          <w:szCs w:val="24"/>
          <w:lang w:eastAsia="en-US"/>
        </w:rPr>
      </w:pPr>
      <w:r w:rsidRPr="00A72C7C">
        <w:rPr>
          <w:szCs w:val="24"/>
          <w:lang w:eastAsia="en-US"/>
        </w:rPr>
        <w:br w:type="page"/>
      </w:r>
    </w:p>
    <w:p w14:paraId="332CE9F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(d)</w:t>
      </w:r>
      <w:r w:rsidRPr="00A72C7C">
        <w:rPr>
          <w:szCs w:val="24"/>
          <w:lang w:eastAsia="en-US"/>
        </w:rPr>
        <w:tab/>
        <w:t>i gcás inarb é is aidhm don chinneadh a áirithiú go gcuirfear cinneadh eile chun feidhme ar tugadh deis don iarratasóir a thuairim a thabhairt ina leith, gan dochar do dhlí an Bhallstáit lena mbaineann;</w:t>
      </w:r>
    </w:p>
    <w:p w14:paraId="5D191C6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i gcás ina ndéanfaí dochar leis d’imscrúduithe a tionscnófar chun críche calaois a chomhrac;</w:t>
      </w:r>
    </w:p>
    <w:p w14:paraId="27634335" w14:textId="77777777" w:rsidR="00C26227" w:rsidRPr="00A72C7C" w:rsidRDefault="00C26227" w:rsidP="00C26227">
      <w:pPr>
        <w:spacing w:before="120" w:after="120" w:line="360" w:lineRule="auto"/>
        <w:ind w:left="1416" w:hanging="566"/>
        <w:rPr>
          <w:szCs w:val="24"/>
          <w:lang w:val="it-IT" w:eastAsia="en-US"/>
        </w:rPr>
      </w:pPr>
      <w:r w:rsidRPr="00A72C7C">
        <w:rPr>
          <w:strike/>
          <w:szCs w:val="24"/>
          <w:lang w:eastAsia="en-US"/>
        </w:rPr>
        <w:t>(f)</w:t>
      </w:r>
      <w:r w:rsidRPr="00A72C7C">
        <w:rPr>
          <w:szCs w:val="24"/>
          <w:lang w:eastAsia="en-US"/>
        </w:rPr>
        <w:tab/>
      </w:r>
      <w:r w:rsidRPr="00A72C7C">
        <w:rPr>
          <w:strike/>
          <w:szCs w:val="24"/>
          <w:lang w:eastAsia="en-US"/>
        </w:rPr>
        <w:t>i gcásanna sonracha eile.</w:t>
      </w:r>
      <w:r w:rsidR="00AC0F81" w:rsidRPr="00A72C7C">
        <w:rPr>
          <w:strike/>
          <w:szCs w:val="24"/>
          <w:lang w:val="it-IT" w:eastAsia="en-US"/>
        </w:rPr>
        <w:t xml:space="preserve"> </w:t>
      </w:r>
      <w:r w:rsidR="00AC0F81" w:rsidRPr="00A72C7C">
        <w:rPr>
          <w:b/>
          <w:szCs w:val="24"/>
          <w:lang w:eastAsia="en-US"/>
        </w:rPr>
        <w:t>[Leasú </w:t>
      </w:r>
      <w:r w:rsidR="00AC0F81" w:rsidRPr="00A72C7C">
        <w:rPr>
          <w:b/>
          <w:szCs w:val="24"/>
          <w:lang w:val="it-IT" w:eastAsia="en-US"/>
        </w:rPr>
        <w:t>83</w:t>
      </w:r>
      <w:r w:rsidR="00AC0F81" w:rsidRPr="00A72C7C">
        <w:rPr>
          <w:b/>
          <w:szCs w:val="24"/>
          <w:lang w:eastAsia="en-US"/>
        </w:rPr>
        <w:t>]</w:t>
      </w:r>
    </w:p>
    <w:p w14:paraId="26160D0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I gcás cinnidh a dhéanfadh dochar don iarratasóir beidh na forais ar a bhfuil sé bunaithe leagtha amach ann agus déanfar tagairt don cheart achomhairc dá bhforáiltear in Airteagal 16.</w:t>
      </w:r>
    </w:p>
    <w:p w14:paraId="36FF08B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Tabharfar de chumhacht don Choimisiún gníomhartha tarmligthe a ghlacadh chun an Rialachán seo a fhorlíonadh i gcomhréir le hAirteagal 261, tríd an méid seo a leanas:</w:t>
      </w:r>
    </w:p>
    <w:p w14:paraId="70FECE7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 heisceachtaí maidir le hoifig custaim inniúil a ainmniú dá dtagraítear i mír 1, an tríú fomhír, den Airteagal seo;</w:t>
      </w:r>
    </w:p>
    <w:p w14:paraId="7A429D17" w14:textId="77777777" w:rsidR="00AC0F81"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coinníollacha maidir le glacadh le hiarratas, dá dtagraítear i mír 2 den Airteagal seo;</w:t>
      </w:r>
    </w:p>
    <w:p w14:paraId="689165AD" w14:textId="77777777" w:rsidR="00AC0F81" w:rsidRPr="00A72C7C" w:rsidRDefault="00AC0F81">
      <w:pPr>
        <w:widowControl/>
        <w:rPr>
          <w:szCs w:val="24"/>
          <w:lang w:eastAsia="en-US"/>
        </w:rPr>
      </w:pPr>
      <w:r w:rsidRPr="00A72C7C">
        <w:rPr>
          <w:szCs w:val="24"/>
          <w:lang w:eastAsia="en-US"/>
        </w:rPr>
        <w:br w:type="page"/>
      </w:r>
    </w:p>
    <w:p w14:paraId="2CF6947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(c)</w:t>
      </w:r>
      <w:r w:rsidRPr="00A72C7C">
        <w:rPr>
          <w:szCs w:val="24"/>
          <w:lang w:eastAsia="en-US"/>
        </w:rPr>
        <w:tab/>
        <w:t>na cásanna ina bhfuil an teorainn ama le haghaidh cinneadh sonrach a dhéanamh, lena n‑áirítear an fhéidearthacht go gcuirfí síneadh leis an teorainn ama sin, éagsúil leis na teorainneacha ama dá dtagraítear i mír 3 den Airteagal seo;</w:t>
      </w:r>
    </w:p>
    <w:p w14:paraId="0AAA3AF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na cásanna, dá dtagraítear i mír 4 den Airteagal seo, ina dtagann an cinneadh i bhfeidhm ó dháta nach é an dáta a fhaigheann an t‑iarratasóir é nó an dáta a mheastar go bhfuair an t‑iarratasóir é;</w:t>
      </w:r>
    </w:p>
    <w:p w14:paraId="3FA44C1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na cásanna, dá dtagraítear i mír 5 den Airteagal seo, nach bhfuil an cinneadh bailí iontu gan teorainn ama;</w:t>
      </w:r>
    </w:p>
    <w:p w14:paraId="1D075FE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fad na tréimhse dá dtagraítear i mír 6, an chéad fhomhír, den Airteagal seo;</w:t>
      </w:r>
    </w:p>
    <w:p w14:paraId="3EF6E314" w14:textId="77777777" w:rsidR="00AC0F81" w:rsidRPr="00A72C7C" w:rsidRDefault="00C26227" w:rsidP="00C26227">
      <w:pPr>
        <w:spacing w:before="120" w:after="120" w:line="360" w:lineRule="auto"/>
        <w:ind w:left="1416" w:hanging="566"/>
        <w:rPr>
          <w:strike/>
          <w:szCs w:val="24"/>
          <w:lang w:eastAsia="en-US"/>
        </w:rPr>
      </w:pPr>
      <w:r w:rsidRPr="00A72C7C">
        <w:rPr>
          <w:strike/>
          <w:szCs w:val="24"/>
          <w:lang w:eastAsia="en-US"/>
        </w:rPr>
        <w:t>(g)</w:t>
      </w:r>
      <w:r w:rsidRPr="00A72C7C">
        <w:rPr>
          <w:szCs w:val="24"/>
          <w:lang w:eastAsia="en-US"/>
        </w:rPr>
        <w:tab/>
      </w:r>
      <w:r w:rsidRPr="00A72C7C">
        <w:rPr>
          <w:strike/>
          <w:szCs w:val="24"/>
          <w:lang w:eastAsia="en-US"/>
        </w:rPr>
        <w:t>na cásanna sonracha, dá dtagraítear i mír 6, an dara fomhír, pointe (f) den Airteagal seo;</w:t>
      </w:r>
      <w:r w:rsidR="00AC0F81" w:rsidRPr="00A72C7C">
        <w:rPr>
          <w:strike/>
          <w:szCs w:val="24"/>
          <w:lang w:eastAsia="en-US"/>
        </w:rPr>
        <w:t xml:space="preserve"> </w:t>
      </w:r>
      <w:r w:rsidR="00AC0F81" w:rsidRPr="00A72C7C">
        <w:rPr>
          <w:b/>
          <w:szCs w:val="24"/>
          <w:lang w:eastAsia="en-US"/>
        </w:rPr>
        <w:t>[Leasú 84]</w:t>
      </w:r>
    </w:p>
    <w:p w14:paraId="20725F05" w14:textId="77777777" w:rsidR="00AC0F81" w:rsidRPr="00A72C7C" w:rsidRDefault="00AC0F81">
      <w:pPr>
        <w:widowControl/>
        <w:rPr>
          <w:strike/>
          <w:szCs w:val="24"/>
          <w:lang w:eastAsia="en-US"/>
        </w:rPr>
      </w:pPr>
      <w:r w:rsidRPr="00A72C7C">
        <w:rPr>
          <w:strike/>
          <w:szCs w:val="24"/>
          <w:lang w:eastAsia="en-US"/>
        </w:rPr>
        <w:br w:type="page"/>
      </w:r>
    </w:p>
    <w:p w14:paraId="5EB3F3B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9.</w:t>
      </w:r>
      <w:r w:rsidRPr="00A72C7C">
        <w:rPr>
          <w:szCs w:val="24"/>
          <w:lang w:eastAsia="en-US"/>
        </w:rPr>
        <w:tab/>
      </w:r>
      <w:r w:rsidRPr="00A72C7C">
        <w:rPr>
          <w:strike/>
          <w:szCs w:val="24"/>
          <w:lang w:eastAsia="en-US"/>
        </w:rPr>
        <w:t>Sonróidh</w:t>
      </w:r>
      <w:r w:rsidRPr="00A72C7C">
        <w:rPr>
          <w:b/>
          <w:i/>
          <w:szCs w:val="24"/>
          <w:lang w:eastAsia="en-US"/>
        </w:rPr>
        <w:t>Glacfaidh</w:t>
      </w:r>
      <w:r w:rsidRPr="00A72C7C">
        <w:rPr>
          <w:szCs w:val="24"/>
          <w:lang w:eastAsia="en-US"/>
        </w:rPr>
        <w:t xml:space="preserve"> an Coimisiún</w:t>
      </w:r>
      <w:r w:rsidRPr="00A72C7C">
        <w:rPr>
          <w:strike/>
          <w:szCs w:val="24"/>
          <w:lang w:eastAsia="en-US"/>
        </w:rPr>
        <w:t>, trí bhíthin</w:t>
      </w:r>
      <w:r w:rsidRPr="00A72C7C">
        <w:rPr>
          <w:szCs w:val="24"/>
          <w:lang w:eastAsia="en-US"/>
        </w:rPr>
        <w:t xml:space="preserve"> gníomhartha cur chun feidhme</w:t>
      </w:r>
      <w:r w:rsidRPr="00A72C7C">
        <w:rPr>
          <w:strike/>
          <w:szCs w:val="24"/>
          <w:lang w:eastAsia="en-US"/>
        </w:rPr>
        <w:t>,</w:t>
      </w:r>
      <w:r w:rsidRPr="00A72C7C">
        <w:rPr>
          <w:b/>
          <w:i/>
          <w:szCs w:val="24"/>
          <w:lang w:eastAsia="en-US"/>
        </w:rPr>
        <w:t xml:space="preserve"> lena sonrófar</w:t>
      </w:r>
      <w:r w:rsidRPr="00A72C7C">
        <w:rPr>
          <w:szCs w:val="24"/>
          <w:lang w:eastAsia="en-US"/>
        </w:rPr>
        <w:t xml:space="preserve"> an nós imeachta</w:t>
      </w:r>
      <w:r w:rsidRPr="00A72C7C">
        <w:rPr>
          <w:b/>
          <w:i/>
          <w:szCs w:val="24"/>
          <w:lang w:eastAsia="en-US"/>
        </w:rPr>
        <w:t xml:space="preserve"> maidir leis an méid seo a leanas</w:t>
      </w:r>
      <w:r w:rsidRPr="00A72C7C">
        <w:rPr>
          <w:szCs w:val="24"/>
          <w:lang w:eastAsia="en-US"/>
        </w:rPr>
        <w:t>:</w:t>
      </w:r>
      <w:r w:rsidR="00AC0F81" w:rsidRPr="00A72C7C">
        <w:rPr>
          <w:szCs w:val="24"/>
          <w:lang w:eastAsia="en-US"/>
        </w:rPr>
        <w:t xml:space="preserve"> </w:t>
      </w:r>
      <w:r w:rsidR="00AC0F81" w:rsidRPr="00A72C7C">
        <w:rPr>
          <w:b/>
          <w:szCs w:val="24"/>
          <w:lang w:eastAsia="en-US"/>
        </w:rPr>
        <w:t>[Leasú 85]</w:t>
      </w:r>
    </w:p>
    <w:p w14:paraId="389AB15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iarratas ar chinneadh a chur isteach agus a ghlacadh, dá dtagraítear in míreanna 1 agus 2;</w:t>
      </w:r>
    </w:p>
    <w:p w14:paraId="21913C7B"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(aa)</w:t>
      </w:r>
      <w:r w:rsidRPr="00A72C7C">
        <w:rPr>
          <w:szCs w:val="24"/>
          <w:lang w:eastAsia="en-US"/>
        </w:rPr>
        <w:tab/>
      </w:r>
      <w:r w:rsidRPr="00A72C7C">
        <w:rPr>
          <w:b/>
          <w:i/>
          <w:szCs w:val="24"/>
          <w:lang w:eastAsia="en-US"/>
        </w:rPr>
        <w:t xml:space="preserve">treoirlínte maidir le próisis chun cinntí a láimhseáil i gcás cliseadh teicniúil ag bonneagar córais leictreonacha láraithe an Aontais; </w:t>
      </w:r>
      <w:r w:rsidR="00AC0F81" w:rsidRPr="00A72C7C">
        <w:rPr>
          <w:b/>
          <w:i/>
          <w:szCs w:val="24"/>
          <w:lang w:eastAsia="en-US"/>
        </w:rPr>
        <w:t xml:space="preserve"> </w:t>
      </w:r>
      <w:r w:rsidR="00AC0F81" w:rsidRPr="00A72C7C">
        <w:rPr>
          <w:b/>
          <w:szCs w:val="24"/>
          <w:lang w:eastAsia="en-US"/>
        </w:rPr>
        <w:t>[Leasú 86]</w:t>
      </w:r>
    </w:p>
    <w:p w14:paraId="5BC9FC2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an cinneadh dá dtagraítear san Airteagal seo a dhéanamh, lena n‑áirítear, i gcás inarb iomchuí, a mhéid a bhaineann leis an gceart chun éisteacht a fháil agus dul i gcomhairle leis na Ballstáit eile lena mbaineann.</w:t>
      </w:r>
    </w:p>
    <w:p w14:paraId="6EDBF461" w14:textId="77777777" w:rsidR="00AC0F81" w:rsidRPr="00A72C7C" w:rsidRDefault="00C26227" w:rsidP="00C26227">
      <w:pPr>
        <w:spacing w:before="120" w:after="120" w:line="360" w:lineRule="auto"/>
        <w:ind w:left="850"/>
        <w:rPr>
          <w:szCs w:val="24"/>
          <w:lang w:eastAsia="en-US"/>
        </w:rPr>
      </w:pPr>
      <w:r w:rsidRPr="00A72C7C">
        <w:rPr>
          <w:szCs w:val="24"/>
          <w:lang w:eastAsia="en-US"/>
        </w:rPr>
        <w:t>Déanfar na gníomhartha cur chun feidhme sin a ghlacadh i gcomhréir leis an nós imeachta scrúdúcháin dá dtagraítear in Airteagal 262(4).</w:t>
      </w:r>
    </w:p>
    <w:p w14:paraId="073B299F" w14:textId="77777777" w:rsidR="00AC0F81" w:rsidRPr="00A72C7C" w:rsidRDefault="00AC0F81">
      <w:pPr>
        <w:widowControl/>
        <w:rPr>
          <w:szCs w:val="24"/>
          <w:lang w:eastAsia="en-US"/>
        </w:rPr>
      </w:pPr>
      <w:r w:rsidRPr="00A72C7C">
        <w:rPr>
          <w:szCs w:val="24"/>
          <w:lang w:eastAsia="en-US"/>
        </w:rPr>
        <w:br w:type="page"/>
      </w:r>
    </w:p>
    <w:p w14:paraId="03B88052"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7</w:t>
      </w:r>
      <w:r w:rsidRPr="00A72C7C">
        <w:rPr>
          <w:szCs w:val="24"/>
          <w:lang w:eastAsia="en-US"/>
        </w:rPr>
        <w:br/>
        <w:t>Bainistiú na gcinntí a dhéantar ar iarratas a fháil</w:t>
      </w:r>
    </w:p>
    <w:p w14:paraId="581F8F2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Comhlíonfaidh sealbhóir an chinnidh na hoibleagáidí a bheidh mar thoradh ar an gcinneadh.</w:t>
      </w:r>
    </w:p>
    <w:p w14:paraId="4DC46C7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Déanfaidh sealbhóir an chinnidh faireachán leanúnach ar chomhlíonadh na gcoinníollacha agus na gcritéar, agus ar chomhlíonadh na n‑oibleagáidí, a leanann as na cinntí agus, i gcás inarb infheidhme, bunóidh sé rialuithe inmheánacha lenar féidir idirbhearta neamhdhleathacha nó neamhrialta a chosc, a bhrath agus a cheartú.</w:t>
      </w:r>
    </w:p>
    <w:p w14:paraId="0381F723" w14:textId="77777777" w:rsidR="00AC0F81"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Cuirfidh sealbhóir an chinnidh na húdaráis chustaim ar an eolas gan mhoill faoi aon toisc a thiocfaidh chun cinn tar éis an cinneadh a dhéanamh agus a bhféadfadh tionchar a bheith aige ar leanúint den chinneadh sin nó ar a inneachar.</w:t>
      </w:r>
    </w:p>
    <w:p w14:paraId="2BF2AE64" w14:textId="77777777" w:rsidR="00AC0F81" w:rsidRPr="00A72C7C" w:rsidRDefault="00AC0F81">
      <w:pPr>
        <w:widowControl/>
        <w:rPr>
          <w:szCs w:val="24"/>
          <w:lang w:eastAsia="en-US"/>
        </w:rPr>
      </w:pPr>
      <w:r w:rsidRPr="00A72C7C">
        <w:rPr>
          <w:szCs w:val="24"/>
          <w:lang w:eastAsia="en-US"/>
        </w:rPr>
        <w:br w:type="page"/>
      </w:r>
    </w:p>
    <w:p w14:paraId="1819006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Déanfaidh na húdaráis chustaim faireachán tráthrialta ar cé acu a leanann nó nach leanann sealbhóir an chinnidh de bheith ag comhlíonadh na gcritéar ábhartha agus na n‑oibleagáidí ábhartha, go háirithe ar chumas shealbhóir an chinnidh earráidí a chosc, freagairt dóibh agus iad a leigheas trí rialuithe inmheánacha iomchuí. Bunaithe ar ghníomhaíocht faireacháin den sórt sin, déanfaidh lucht custaim measúnú ar phróifíl riosca shealbhóir an chinnidh, i gcás inarb ábhartha. I gcás ina bhfuil sealbhóir an chinnidh bunaithe i gcríoch chustaim an Aontais ar feadh tréimhse is lú ná 3 bliana, déanfaidh na húdaráis chustaim dlúthfhaireachán air le linn na chéad bhliana tar éis an cinneadh a dhéanamh.</w:t>
      </w:r>
    </w:p>
    <w:p w14:paraId="1231539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Na cinntí a dhéanann na húdaráis chustaim maidir le hiarratas a fháil agus na gníomhaíochtaí faireacháin uile a dhéanann siad, cuirfidh siad in iúl d’Údarás Custaim an Aontais Eorpaigh iad i gcomhréir le mír 4. Cuirfidh Údarás Custaim an Aontais Eorpaigh an fhaisnéis sin san áireamh chun críocha bainistíochta riosca.</w:t>
      </w:r>
    </w:p>
    <w:p w14:paraId="0960E8CE" w14:textId="77777777" w:rsidR="00AC0F81"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Go dtí an dáta a leagtar amach in Airteagal 265(3), cuirfidh na húdaráis chustaim a gcinntí ar taifead sna córais leictreonacha atá ann cheana le haghaidh faisnéis a mhalartú, ar córais iad a d’fhorbair na Ballstáit agus an Coimisiún. Beidh rochtain ag na Ballstáit agus ag an gCoimisiún ar na cinntí sin agus ar an bhfaisnéis fholuiteach sna córais sin.</w:t>
      </w:r>
    </w:p>
    <w:p w14:paraId="65CFE09B" w14:textId="77777777" w:rsidR="00AC0F81" w:rsidRPr="00A72C7C" w:rsidRDefault="00AC0F81">
      <w:pPr>
        <w:widowControl/>
        <w:rPr>
          <w:szCs w:val="24"/>
          <w:lang w:eastAsia="en-US"/>
        </w:rPr>
      </w:pPr>
      <w:r w:rsidRPr="00A72C7C">
        <w:rPr>
          <w:szCs w:val="24"/>
          <w:lang w:eastAsia="en-US"/>
        </w:rPr>
        <w:br w:type="page"/>
      </w:r>
    </w:p>
    <w:p w14:paraId="72E875D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7.</w:t>
      </w:r>
      <w:r w:rsidRPr="00A72C7C">
        <w:rPr>
          <w:szCs w:val="24"/>
          <w:lang w:eastAsia="en-US"/>
        </w:rPr>
        <w:tab/>
        <w:t>Gan dochar d’fhorálacha a leagtar síos i réimsí eile agus lena sonrófar na cásanna ina mbeidh cinntí neamhbhailí nó ina dtiocfaidh siad chun bheith ar neamhní, féadfaidh na húdaráis chustaim a rinne cinneadh é a neamhniú, a chúlghairm nó a leasú tráth ar bith i gcás nach gcomhlíonfaidh sé an reachtaíocht chustaim. Cuirfidh na húdaráis chustaim Údarás Custaim an Aontais Eorpaigh ar an eolas faoi chinntí custaim arna neamhniú, arna gcúlghairm nó arna leasú amhlaidh.</w:t>
      </w:r>
    </w:p>
    <w:p w14:paraId="5AFEC48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I gcásanna sonracha déanfaidh na húdaráis chustaim an méid seo a leanas:</w:t>
      </w:r>
    </w:p>
    <w:p w14:paraId="7AC5504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athmheasúnú ar chinneadh;</w:t>
      </w:r>
    </w:p>
    <w:p w14:paraId="7EA544E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cinneadh nach bhfuil le neamhniú, le cúlghairm ná le leasú a chur ar fionraí.</w:t>
      </w:r>
    </w:p>
    <w:p w14:paraId="25502F1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9.</w:t>
      </w:r>
      <w:r w:rsidRPr="00A72C7C">
        <w:rPr>
          <w:szCs w:val="24"/>
          <w:lang w:eastAsia="en-US"/>
        </w:rPr>
        <w:tab/>
        <w:t>An t‑údarás custaim atá inniúil chun an cinneadh a dhéanamh, cuirfidh sé an cinneadh ar fionraí seachas é a neamhniú, a chúlghairm nó a leasú i gcás inarb amhlaidh an méid seo a leanas:</w:t>
      </w:r>
    </w:p>
    <w:p w14:paraId="102BB75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breithníonn an t‑údarás custaim sin go bhféadfadh forais leordhóthanacha a bheith ann chun an cinneadh a neamhniú, a chúlghairm nó a leasú, ach nach bhfuil na heilimintí uile is gá aige go fóill chun cinneadh a dhéanamh faoin neamhniú, faoin gcúlghairm nó faoin leasú;</w:t>
      </w:r>
    </w:p>
    <w:p w14:paraId="78243ABF" w14:textId="77777777" w:rsidR="00AC0F81"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 ina measfaidh an t‑údarás custaim nach gcomhlíontar na coinníollacha maidir leis an gcinneadh nó nach gcomhlíonann sealbhóir an chinnidh na hoibleagáidí a fhorchuirtear faoin gcinneadh sin, agus ina mbeidh sé iomchuí am a thabhairt do shealbhóir an chinnidh chun bearta a dhéanamh chun comhlíonadh na gcoinníollacha nó comhlíonadh na n‑oibleagáidí a áirithiú;</w:t>
      </w:r>
    </w:p>
    <w:p w14:paraId="20EEA48E" w14:textId="77777777" w:rsidR="00AC0F81" w:rsidRPr="00A72C7C" w:rsidRDefault="00AC0F81">
      <w:pPr>
        <w:widowControl/>
        <w:rPr>
          <w:szCs w:val="24"/>
          <w:lang w:eastAsia="en-US"/>
        </w:rPr>
      </w:pPr>
      <w:r w:rsidRPr="00A72C7C">
        <w:rPr>
          <w:szCs w:val="24"/>
          <w:lang w:eastAsia="en-US"/>
        </w:rPr>
        <w:br w:type="page"/>
      </w:r>
    </w:p>
    <w:p w14:paraId="7E2B961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(c)</w:t>
      </w:r>
      <w:r w:rsidRPr="00A72C7C">
        <w:rPr>
          <w:szCs w:val="24"/>
          <w:lang w:eastAsia="en-US"/>
        </w:rPr>
        <w:tab/>
        <w:t>i gcás ina n‑iarrfaidh sealbhóir an chinnidh fionraí den sórt sin toisc nach bhfuil an duine sin in ann, ar bhonn sealadach, na coinníollacha a leagtar síos maidir leis an gcinneadh a chomhlíonadh nó na hoibleagáidí a fhorchuirtear faoin gcinneadh sin a chomhlíonadh.</w:t>
      </w:r>
    </w:p>
    <w:p w14:paraId="692A5E53" w14:textId="77777777" w:rsidR="00C26227" w:rsidRPr="00A72C7C" w:rsidRDefault="00C26227" w:rsidP="00C26227">
      <w:pPr>
        <w:spacing w:before="120" w:after="120" w:line="360" w:lineRule="auto"/>
        <w:ind w:left="850"/>
        <w:rPr>
          <w:szCs w:val="24"/>
          <w:lang w:eastAsia="en-US"/>
        </w:rPr>
      </w:pPr>
      <w:r w:rsidRPr="00A72C7C">
        <w:rPr>
          <w:szCs w:val="24"/>
          <w:lang w:eastAsia="en-US"/>
        </w:rPr>
        <w:t>I gcásanna dá dtagraítear i mír 1, pointí (b) agus (c), tabharfaidh sealbhóir an chinnidh, don údarás custaim atá inniúil chun an cinneadh a dhéanamh, fógra faoi na bearta a dhéanfaidh an duine sin chun a áirithiú go gcomhlíonfar na coinníollacha nó na hoibleagáidí, agus faoin tréimhse ama a theastaíonn uaidh chun na bearta sin a dhéanamh.</w:t>
      </w:r>
    </w:p>
    <w:p w14:paraId="1971922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10.</w:t>
      </w:r>
      <w:r w:rsidRPr="00A72C7C">
        <w:rPr>
          <w:szCs w:val="24"/>
          <w:lang w:eastAsia="en-US"/>
        </w:rPr>
        <w:tab/>
        <w:t>Tabharfar de chumhacht don Choimisiún gníomhartha tarmligthe a ghlacadh chun an Rialachán seo a fhorlíonadh i gcomhréir le hAirteagal 261, tríd an méid seo a leanas:</w:t>
      </w:r>
    </w:p>
    <w:p w14:paraId="3500F9F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rialacha mionsonraithe maidir le faireachán a dhéanamh ar chinneadh dá dtagraítear i míreanna 2 go 4 den Airteagal seo;</w:t>
      </w:r>
    </w:p>
    <w:p w14:paraId="01829F73" w14:textId="77777777" w:rsidR="00AC0F81"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cásanna sonracha agus na rialacha maidir le hathmheasúnú a dhéanamh ar chinntí dá dtagraítear i mír 8 den Airteagal seo.</w:t>
      </w:r>
    </w:p>
    <w:p w14:paraId="0B2BB807" w14:textId="77777777" w:rsidR="00AC0F81" w:rsidRPr="00A72C7C" w:rsidRDefault="00AC0F81">
      <w:pPr>
        <w:widowControl/>
        <w:rPr>
          <w:szCs w:val="24"/>
          <w:lang w:eastAsia="en-US"/>
        </w:rPr>
      </w:pPr>
      <w:r w:rsidRPr="00A72C7C">
        <w:rPr>
          <w:szCs w:val="24"/>
          <w:lang w:eastAsia="en-US"/>
        </w:rPr>
        <w:br w:type="page"/>
      </w:r>
    </w:p>
    <w:p w14:paraId="273F8F54"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8</w:t>
      </w:r>
      <w:r w:rsidRPr="00A72C7C">
        <w:rPr>
          <w:szCs w:val="24"/>
          <w:lang w:eastAsia="en-US"/>
        </w:rPr>
        <w:br/>
        <w:t>Bailíocht cinntí ar fud an Aontais</w:t>
      </w:r>
    </w:p>
    <w:p w14:paraId="4C6A63FE" w14:textId="77777777" w:rsidR="00C26227" w:rsidRPr="00A72C7C" w:rsidRDefault="00C26227" w:rsidP="00C26227">
      <w:pPr>
        <w:spacing w:before="120" w:after="120" w:line="360" w:lineRule="auto"/>
        <w:rPr>
          <w:szCs w:val="24"/>
          <w:lang w:eastAsia="en-US"/>
        </w:rPr>
      </w:pPr>
      <w:r w:rsidRPr="00A72C7C">
        <w:rPr>
          <w:szCs w:val="24"/>
          <w:lang w:eastAsia="en-US"/>
        </w:rPr>
        <w:t>Ach amháin i gcás ina bhforálfar leis an gcinneadh go mbeidh a éifeacht teoranta do Bhallstát amháin nó do roinnt Ballstát, beidh cinntí a bhainfidh le cur i bhfeidhm na reachtaíochta custaim bailí ar fud chríoch chustaim an Aontais.</w:t>
      </w:r>
    </w:p>
    <w:p w14:paraId="288ADAA2"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9</w:t>
      </w:r>
      <w:r w:rsidRPr="00A72C7C">
        <w:rPr>
          <w:szCs w:val="24"/>
          <w:lang w:eastAsia="en-US"/>
        </w:rPr>
        <w:br/>
        <w:t>Neamhniú cinntí fabhracha</w:t>
      </w:r>
    </w:p>
    <w:p w14:paraId="71F2426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Déanfaidh na húdaráis chustaim cinneadh atá fabhrach do shealbhóir an chinnidh a neamhniú má chomhlíontar na coinníollacha uile seo a leanas:</w:t>
      </w:r>
    </w:p>
    <w:p w14:paraId="75EB5E0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rinneadh an cinneadh ar bhonn faisnéise a bhí mícheart nó neamhiomlán;</w:t>
      </w:r>
    </w:p>
    <w:p w14:paraId="618364A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b’eol do shealbhóir an chinnidh nó ba cheart le réasún gurbh eol dó go raibh an fhaisnéis mícheart nó neamhiomlán;</w:t>
      </w:r>
    </w:p>
    <w:p w14:paraId="08B9050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dhéanfaí cinneadh eile dá mbeadh an fhaisnéis ceart agus iomlán.</w:t>
      </w:r>
    </w:p>
    <w:p w14:paraId="3D01C2E4" w14:textId="77777777" w:rsidR="007633D1"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Tabharfar fógra do shealbhóir an chinnidh faoi neamhniú an chinnidh.</w:t>
      </w:r>
    </w:p>
    <w:p w14:paraId="079E8244" w14:textId="77777777" w:rsidR="007633D1" w:rsidRPr="00A72C7C" w:rsidRDefault="007633D1">
      <w:pPr>
        <w:widowControl/>
        <w:rPr>
          <w:szCs w:val="24"/>
          <w:lang w:eastAsia="en-US"/>
        </w:rPr>
      </w:pPr>
      <w:r w:rsidRPr="00A72C7C">
        <w:rPr>
          <w:szCs w:val="24"/>
          <w:lang w:eastAsia="en-US"/>
        </w:rPr>
        <w:br w:type="page"/>
      </w:r>
    </w:p>
    <w:p w14:paraId="66F8319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Gabhfaidh éifeacht leis an neamhniú ón dáta a ghabh éifeacht leis an gcinneadh bunaidh, ach amháin i gcás ina sonrófar a mhalairt sa chinneadh i gcomhréir leis an reachtaíocht custaim.</w:t>
      </w:r>
    </w:p>
    <w:p w14:paraId="5A931AE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r>
      <w:r w:rsidRPr="00A72C7C">
        <w:rPr>
          <w:strike/>
          <w:szCs w:val="24"/>
          <w:lang w:eastAsia="en-US"/>
        </w:rPr>
        <w:t>Sonróidh</w:t>
      </w:r>
      <w:r w:rsidRPr="00A72C7C">
        <w:rPr>
          <w:b/>
          <w:i/>
          <w:szCs w:val="24"/>
          <w:lang w:eastAsia="en-US"/>
        </w:rPr>
        <w:t>Glacfaidh</w:t>
      </w:r>
      <w:r w:rsidRPr="00A72C7C">
        <w:rPr>
          <w:szCs w:val="24"/>
          <w:lang w:eastAsia="en-US"/>
        </w:rPr>
        <w:t xml:space="preserve"> an Coimisiún</w:t>
      </w:r>
      <w:r w:rsidRPr="00A72C7C">
        <w:rPr>
          <w:strike/>
          <w:szCs w:val="24"/>
          <w:lang w:eastAsia="en-US"/>
        </w:rPr>
        <w:t>, trí bhíthin</w:t>
      </w:r>
      <w:r w:rsidRPr="00A72C7C">
        <w:rPr>
          <w:szCs w:val="24"/>
          <w:lang w:eastAsia="en-US"/>
        </w:rPr>
        <w:t xml:space="preserve"> gníomhartha cur chun feidhme</w:t>
      </w:r>
      <w:r w:rsidRPr="00A72C7C">
        <w:rPr>
          <w:strike/>
          <w:szCs w:val="24"/>
          <w:lang w:eastAsia="en-US"/>
        </w:rPr>
        <w:t>,</w:t>
      </w:r>
      <w:r w:rsidRPr="00A72C7C">
        <w:rPr>
          <w:b/>
          <w:i/>
          <w:szCs w:val="24"/>
          <w:lang w:eastAsia="en-US"/>
        </w:rPr>
        <w:t xml:space="preserve"> lena sonrófar</w:t>
      </w:r>
      <w:r w:rsidRPr="00A72C7C">
        <w:rPr>
          <w:szCs w:val="24"/>
          <w:lang w:eastAsia="en-US"/>
        </w:rPr>
        <w:t xml:space="preserve"> na rialacha </w:t>
      </w:r>
      <w:r w:rsidRPr="00A72C7C">
        <w:rPr>
          <w:strike/>
          <w:szCs w:val="24"/>
          <w:lang w:eastAsia="en-US"/>
        </w:rPr>
        <w:t>maidir le</w:t>
      </w:r>
      <w:r w:rsidRPr="00A72C7C">
        <w:rPr>
          <w:b/>
          <w:i/>
          <w:szCs w:val="24"/>
          <w:lang w:eastAsia="en-US"/>
        </w:rPr>
        <w:t>chun</w:t>
      </w:r>
      <w:r w:rsidRPr="00A72C7C">
        <w:rPr>
          <w:szCs w:val="24"/>
          <w:lang w:eastAsia="en-US"/>
        </w:rPr>
        <w:t xml:space="preserve"> cinntí fabhracha a neamhniú. Déanfar na gníomhartha cur chun feidhme sin a ghlacadh i gcomhréir leis an nós imeachta scrúdúcháin dá dtagraítear in Airteagal 262(4).</w:t>
      </w:r>
      <w:r w:rsidR="0090434D" w:rsidRPr="00A72C7C">
        <w:rPr>
          <w:szCs w:val="24"/>
          <w:lang w:eastAsia="en-US"/>
        </w:rPr>
        <w:t xml:space="preserve"> </w:t>
      </w:r>
      <w:r w:rsidR="0090434D" w:rsidRPr="00A72C7C">
        <w:rPr>
          <w:b/>
          <w:szCs w:val="24"/>
          <w:lang w:eastAsia="en-US"/>
        </w:rPr>
        <w:t>[Leasú 87]</w:t>
      </w:r>
    </w:p>
    <w:p w14:paraId="587B56AC"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10</w:t>
      </w:r>
      <w:r w:rsidRPr="00A72C7C">
        <w:rPr>
          <w:szCs w:val="24"/>
          <w:lang w:eastAsia="en-US"/>
        </w:rPr>
        <w:br/>
        <w:t>Cinntí fabhracha a chúlghairm agus a leasú</w:t>
      </w:r>
    </w:p>
    <w:p w14:paraId="0EB8E70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Déanfar cinneadh fabhrach a chúlghairm nó a leasú i gcásanna, seachas na cásanna sin dá dtagraítear in Airteagal 9:</w:t>
      </w:r>
    </w:p>
    <w:p w14:paraId="668358D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nach gcomhlíontar a thuilleadh ceann amháin nó níos mó ná ceann amháin de na coinníollacha a bhaineann leis an gcinneadh sin a dhéanamh; nó</w:t>
      </w:r>
    </w:p>
    <w:p w14:paraId="57F35E5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arna iarraidh sin do shealbhóir an chinnidh.</w:t>
      </w:r>
    </w:p>
    <w:p w14:paraId="2E77C2BE" w14:textId="77777777" w:rsidR="0090434D"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Seachas i gcás ina bhforálfar a mhalairt, ní fhéadfar cinneadh a dhíreofar chuig líon daoine a chúlghairm ach amháin i leith duine a mhainneoidh oibleagáid a fhorchuirtear faoin gcinneadh sin a chomhlíonadh.</w:t>
      </w:r>
    </w:p>
    <w:p w14:paraId="4376CC43" w14:textId="77777777" w:rsidR="0090434D" w:rsidRPr="00A72C7C" w:rsidRDefault="0090434D">
      <w:pPr>
        <w:widowControl/>
        <w:rPr>
          <w:szCs w:val="24"/>
          <w:lang w:eastAsia="en-US"/>
        </w:rPr>
      </w:pPr>
      <w:r w:rsidRPr="00A72C7C">
        <w:rPr>
          <w:szCs w:val="24"/>
          <w:lang w:eastAsia="en-US"/>
        </w:rPr>
        <w:br w:type="page"/>
      </w:r>
    </w:p>
    <w:p w14:paraId="3F870CF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Cuirfear in iúl do shealbhóir an chinnidh go bhfuil sé cúlghairthe nó leasaithe.</w:t>
      </w:r>
    </w:p>
    <w:p w14:paraId="3B0A404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Beidh feidhm ag Airteagal 6(4) maidir le cúlghairm nó leasú an chinnidh.</w:t>
      </w:r>
    </w:p>
    <w:p w14:paraId="1350624C" w14:textId="77777777" w:rsidR="00C26227" w:rsidRPr="00A72C7C" w:rsidRDefault="00C26227" w:rsidP="00C26227">
      <w:pPr>
        <w:spacing w:before="120" w:after="120" w:line="360" w:lineRule="auto"/>
        <w:ind w:left="850"/>
        <w:rPr>
          <w:szCs w:val="24"/>
          <w:lang w:eastAsia="en-US"/>
        </w:rPr>
      </w:pPr>
      <w:r w:rsidRPr="00A72C7C">
        <w:rPr>
          <w:szCs w:val="24"/>
          <w:lang w:eastAsia="en-US"/>
        </w:rPr>
        <w:t>I gcásanna eisceachtúla, áfach, inar gá sin ar mhaithe le leasanna dlisteanacha shealbhóir an chinnidh, féadfaidh na húdaráis chustaim an dáta a dtiocfaidh an chúlghairm nó an leasú i bhfeidhm a chur siar ar feadh tréimhse nach faide ná aon bhliain amháin. Léireofar an dáta sin sa chinneadh maidir le cúlghairm nó leasú.</w:t>
      </w:r>
    </w:p>
    <w:p w14:paraId="0DD7BF2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Tabharfar de chumhacht don Choimisiún gníomhartha tarmligthe a ghlacadh chun an Rialachán seo a fhorlíonadh i gcomhréir le hAirteagal 261, tríd an méid seo a leanas:</w:t>
      </w:r>
    </w:p>
    <w:p w14:paraId="28CDD25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 cásanna, dá dtagraítear i mír 2, ina bhféadfar cinneadh fabhrach a dhíreofar ar roinnt daoine a chúlghairm freisin i leith daoine seachas an duine nach gcomhlíonann oibleagáid a fhorchuirtear faoin gcinneadh sin</w:t>
      </w:r>
    </w:p>
    <w:p w14:paraId="7B0B9897" w14:textId="77777777" w:rsidR="0090434D"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cásanna eisceachtúla ina bhféadfaidh na húdaráis chustaim an dáta a dtiocfaidh an chúlghairm nó an leasú i bhfeidhm a chur siar i gcomhréir leis an dara fomhír de mhír 4.</w:t>
      </w:r>
    </w:p>
    <w:p w14:paraId="06E9C727" w14:textId="77777777" w:rsidR="0090434D" w:rsidRPr="00A72C7C" w:rsidRDefault="0090434D">
      <w:pPr>
        <w:widowControl/>
        <w:rPr>
          <w:szCs w:val="24"/>
          <w:lang w:eastAsia="en-US"/>
        </w:rPr>
      </w:pPr>
      <w:r w:rsidRPr="00A72C7C">
        <w:rPr>
          <w:szCs w:val="24"/>
          <w:lang w:eastAsia="en-US"/>
        </w:rPr>
        <w:br w:type="page"/>
      </w:r>
    </w:p>
    <w:p w14:paraId="5189E50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r>
      <w:r w:rsidRPr="00A72C7C">
        <w:rPr>
          <w:strike/>
          <w:szCs w:val="24"/>
          <w:lang w:eastAsia="en-US"/>
        </w:rPr>
        <w:t>Sonróidh</w:t>
      </w:r>
      <w:r w:rsidRPr="00A72C7C">
        <w:rPr>
          <w:b/>
          <w:i/>
          <w:szCs w:val="24"/>
          <w:lang w:eastAsia="en-US"/>
        </w:rPr>
        <w:t>Glacfaidh</w:t>
      </w:r>
      <w:r w:rsidRPr="00A72C7C">
        <w:rPr>
          <w:szCs w:val="24"/>
          <w:lang w:eastAsia="en-US"/>
        </w:rPr>
        <w:t xml:space="preserve"> an Coimisiún</w:t>
      </w:r>
      <w:r w:rsidRPr="00A72C7C">
        <w:rPr>
          <w:strike/>
          <w:szCs w:val="24"/>
          <w:lang w:eastAsia="en-US"/>
        </w:rPr>
        <w:t>, trí bhíthin</w:t>
      </w:r>
      <w:r w:rsidRPr="00A72C7C">
        <w:rPr>
          <w:szCs w:val="24"/>
          <w:lang w:eastAsia="en-US"/>
        </w:rPr>
        <w:t xml:space="preserve"> gníomhartha cur chun feidhme</w:t>
      </w:r>
      <w:r w:rsidRPr="00A72C7C">
        <w:rPr>
          <w:strike/>
          <w:szCs w:val="24"/>
          <w:lang w:eastAsia="en-US"/>
        </w:rPr>
        <w:t>,</w:t>
      </w:r>
      <w:r w:rsidRPr="00A72C7C">
        <w:rPr>
          <w:b/>
          <w:i/>
          <w:szCs w:val="24"/>
          <w:lang w:eastAsia="en-US"/>
        </w:rPr>
        <w:t xml:space="preserve"> lena sonrófar</w:t>
      </w:r>
      <w:r w:rsidRPr="00A72C7C">
        <w:rPr>
          <w:szCs w:val="24"/>
          <w:lang w:eastAsia="en-US"/>
        </w:rPr>
        <w:t xml:space="preserve"> na rialacha nós imeachta </w:t>
      </w:r>
      <w:r w:rsidRPr="00A72C7C">
        <w:rPr>
          <w:strike/>
          <w:szCs w:val="24"/>
          <w:lang w:eastAsia="en-US"/>
        </w:rPr>
        <w:t>chun</w:t>
      </w:r>
      <w:r w:rsidRPr="00A72C7C">
        <w:rPr>
          <w:b/>
          <w:i/>
          <w:szCs w:val="24"/>
          <w:lang w:eastAsia="en-US"/>
        </w:rPr>
        <w:t>maidir le</w:t>
      </w:r>
      <w:r w:rsidRPr="00A72C7C">
        <w:rPr>
          <w:szCs w:val="24"/>
          <w:lang w:eastAsia="en-US"/>
        </w:rPr>
        <w:t xml:space="preserve"> cinntí fabhracha a chúlghairm nó a leasú. Déanfar na gníomhartha cur chun feidhme sin a ghlacadh i gcomhréir leis an nós imeachta scrúdúcháin dá dtagraítear in Airteagal 262(4).</w:t>
      </w:r>
      <w:r w:rsidR="0090434D" w:rsidRPr="00A72C7C">
        <w:rPr>
          <w:szCs w:val="24"/>
          <w:lang w:eastAsia="en-US"/>
        </w:rPr>
        <w:t xml:space="preserve"> </w:t>
      </w:r>
      <w:r w:rsidR="0090434D" w:rsidRPr="00A72C7C">
        <w:rPr>
          <w:b/>
          <w:szCs w:val="24"/>
          <w:lang w:eastAsia="en-US"/>
        </w:rPr>
        <w:t>[Leasú 88]</w:t>
      </w:r>
    </w:p>
    <w:p w14:paraId="322430C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11</w:t>
      </w:r>
      <w:r w:rsidRPr="00A72C7C">
        <w:rPr>
          <w:szCs w:val="24"/>
          <w:lang w:eastAsia="en-US"/>
        </w:rPr>
        <w:br/>
        <w:t>Cinntí a dhéanamh gan údarás roimh ré</w:t>
      </w:r>
    </w:p>
    <w:p w14:paraId="3170506F" w14:textId="77777777" w:rsidR="00C26227" w:rsidRPr="00A72C7C" w:rsidRDefault="00C26227" w:rsidP="00C26227">
      <w:pPr>
        <w:spacing w:before="120" w:after="120" w:line="360" w:lineRule="auto"/>
        <w:rPr>
          <w:szCs w:val="24"/>
          <w:lang w:eastAsia="en-US"/>
        </w:rPr>
      </w:pPr>
      <w:r w:rsidRPr="00A72C7C">
        <w:rPr>
          <w:szCs w:val="24"/>
          <w:lang w:eastAsia="en-US"/>
        </w:rPr>
        <w:t>Ach amháin i gcás ina ngníomhóidh údarás custaim mar údarás breithiúnach, beidh feidhm ag Airteagal 6(4), (5), (6),  (7), Airteagal 7(7) agus Airteagail 8, 9 agus 10 freisin maidir le cinntí a dhéanfaidh na húdaráis chustaim gan iarratas roimh ré ón duine lena mbaineann.</w:t>
      </w:r>
    </w:p>
    <w:p w14:paraId="3CCA7BC1"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12</w:t>
      </w:r>
      <w:r w:rsidRPr="00A72C7C">
        <w:rPr>
          <w:szCs w:val="24"/>
          <w:lang w:eastAsia="en-US"/>
        </w:rPr>
        <w:br/>
        <w:t>Teorainneacha is infheidhme maidir le cinntí i ndáil le hearraí a chuirtear faoi nós imeachta custaim nó i stóráil shealadach</w:t>
      </w:r>
    </w:p>
    <w:p w14:paraId="3EFA7541" w14:textId="77777777" w:rsidR="0090434D" w:rsidRPr="00A72C7C" w:rsidRDefault="00C26227" w:rsidP="00C26227">
      <w:pPr>
        <w:spacing w:before="120" w:after="120" w:line="360" w:lineRule="auto"/>
        <w:rPr>
          <w:szCs w:val="24"/>
          <w:lang w:eastAsia="en-US"/>
        </w:rPr>
      </w:pPr>
      <w:r w:rsidRPr="00A72C7C">
        <w:rPr>
          <w:szCs w:val="24"/>
          <w:lang w:eastAsia="en-US"/>
        </w:rPr>
        <w:t>Ach amháin i gcás ina n‑iarrfaidh an duine lena mbaineann é, ní dhéanfaidh cúlghairm, leasú ná fionraí cinnidh fhabhraigh difear d’earraí ar earraí iad, tráth a dtiocfaidh an cúlghairm, an leasú nó an fionraí i bhfeidhm, atá curtha faoi nós imeachta custaim cheana agus atá faoin nós imeachta sin i gcónaí nó i stóráil shealadach de bhua an chinnidh arna chúlghairm, arna leasú nó arna chur ar fionraí.</w:t>
      </w:r>
    </w:p>
    <w:p w14:paraId="297105CC" w14:textId="77777777" w:rsidR="0090434D" w:rsidRPr="00A72C7C" w:rsidRDefault="0090434D">
      <w:pPr>
        <w:widowControl/>
        <w:rPr>
          <w:szCs w:val="24"/>
          <w:lang w:eastAsia="en-US"/>
        </w:rPr>
      </w:pPr>
      <w:r w:rsidRPr="00A72C7C">
        <w:rPr>
          <w:szCs w:val="24"/>
          <w:lang w:eastAsia="en-US"/>
        </w:rPr>
        <w:br w:type="page"/>
      </w:r>
    </w:p>
    <w:p w14:paraId="6FF82C03" w14:textId="77777777" w:rsidR="00C26227" w:rsidRPr="00A72C7C" w:rsidRDefault="0090434D" w:rsidP="00C26227">
      <w:pPr>
        <w:spacing w:before="120" w:after="120" w:line="360" w:lineRule="auto"/>
        <w:jc w:val="center"/>
        <w:rPr>
          <w:szCs w:val="24"/>
          <w:lang w:eastAsia="en-US"/>
        </w:rPr>
      </w:pPr>
      <w:r w:rsidRPr="00A72C7C">
        <w:rPr>
          <w:szCs w:val="24"/>
          <w:lang w:eastAsia="en-US"/>
        </w:rPr>
        <w:lastRenderedPageBreak/>
        <w:t>Roinn 2</w:t>
      </w:r>
      <w:r w:rsidR="00C26227" w:rsidRPr="00A72C7C">
        <w:rPr>
          <w:szCs w:val="24"/>
          <w:lang w:eastAsia="en-US"/>
        </w:rPr>
        <w:br/>
        <w:t>Faisnéis cheangailteach</w:t>
      </w:r>
    </w:p>
    <w:p w14:paraId="1EBD652E"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13</w:t>
      </w:r>
      <w:r w:rsidRPr="00A72C7C">
        <w:rPr>
          <w:szCs w:val="24"/>
          <w:lang w:eastAsia="en-US"/>
        </w:rPr>
        <w:br/>
        <w:t>Cinntí maidir le faisnéis cheangailteach</w:t>
      </w:r>
    </w:p>
    <w:p w14:paraId="62DF536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Ar iarratas a fháil, déanfaidh na húdaráis chustaim cinntí a bhaineann le faisnéis taraife cheangailteach (‘cinntí FTC’), cinntí a bhaineann le faisnéis cheangailteach i leith tionscnaimh (‘cinntí FCT’) agus cinntí a bhaineann le faisnéis luachála cheangailteach (‘cinntí FLC’).</w:t>
      </w:r>
    </w:p>
    <w:p w14:paraId="2C8E7686" w14:textId="77777777" w:rsidR="00C26227" w:rsidRPr="00A72C7C" w:rsidRDefault="00C26227" w:rsidP="00C26227">
      <w:pPr>
        <w:spacing w:before="120" w:after="120" w:line="360" w:lineRule="auto"/>
        <w:ind w:left="850"/>
        <w:rPr>
          <w:szCs w:val="24"/>
          <w:lang w:eastAsia="en-US"/>
        </w:rPr>
      </w:pPr>
      <w:r w:rsidRPr="00A72C7C">
        <w:rPr>
          <w:szCs w:val="24"/>
          <w:lang w:eastAsia="en-US"/>
        </w:rPr>
        <w:t>Ní ghlacfar le hiarratas den sórt sin i gceann ar bith de na cásanna seo a leanas:</w:t>
      </w:r>
    </w:p>
    <w:p w14:paraId="7065B4B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ndéanfaidh sealbhóir cinnidh, nó duine thar a cheann, an t‑iarratas, nó i gcás ina mbeidh an t‑iarratas déanta cheana féin, san oifig custaim chéanna nó in oifig custaim eile:</w:t>
      </w:r>
    </w:p>
    <w:p w14:paraId="08D1C51E"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i gcás chinntí FTC, i leith na n‑earraí céanna;</w:t>
      </w:r>
    </w:p>
    <w:p w14:paraId="7283C911"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i gcás chinntí FCT, i leith na n‑earraí céanna agus faoi na himthosca céanna lena gcinntear an éadáil tionscnaimh;</w:t>
      </w:r>
    </w:p>
    <w:p w14:paraId="44C581B8"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(iii)</w:t>
      </w:r>
      <w:r w:rsidRPr="00A72C7C">
        <w:rPr>
          <w:szCs w:val="24"/>
          <w:lang w:eastAsia="en-US"/>
        </w:rPr>
        <w:tab/>
        <w:t>i gcás chinntí FLC, i leith earraí faoi na himthosca céanna lena gcinntear an luach custaim;</w:t>
      </w:r>
    </w:p>
    <w:p w14:paraId="680E4316" w14:textId="77777777" w:rsidR="0090434D"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 nach mbainfidh an t‑iarratas le haon úsáid a bheartaítear a bhaint as cinneadh a bhaineann le faisnéis cheangailteach ná le haon úsáid a bheartaítear a bhaint as nós imeachta custaim.</w:t>
      </w:r>
    </w:p>
    <w:p w14:paraId="06309BA1" w14:textId="77777777" w:rsidR="0090434D" w:rsidRPr="00A72C7C" w:rsidRDefault="0090434D">
      <w:pPr>
        <w:widowControl/>
        <w:rPr>
          <w:szCs w:val="24"/>
          <w:lang w:eastAsia="en-US"/>
        </w:rPr>
      </w:pPr>
      <w:r w:rsidRPr="00A72C7C">
        <w:rPr>
          <w:szCs w:val="24"/>
          <w:lang w:eastAsia="en-US"/>
        </w:rPr>
        <w:br w:type="page"/>
      </w:r>
    </w:p>
    <w:p w14:paraId="11CF33E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Cinntí a bhaineann le faisnéis cheangailteach, ní bheidh siad ceangailteach ach i leith rangú earraí de réir taraife nó i leith cinneadh tionscnaimh nó luach custaim earraí orthu seo a leanas:</w:t>
      </w:r>
    </w:p>
    <w:p w14:paraId="5506D22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 húdaráis chustaim, i leith shealbhóir an chinnidh, ach amháin i dtaca le hearraí a dtabharfar na foirmiúlachtaí custaim ina leith chun críche i ndiaidh an dáta a dtiocfaidh an cinneadh i bhfeidhm;</w:t>
      </w:r>
    </w:p>
    <w:p w14:paraId="01B9D71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ar shealbhóir an chinnidh, i leith na n‑údarás custaim, ach amháin le héifeacht ón dáta a bhfaighidh sé nó sí fógra faoin gcinneadh nó an dáta a measfar an fógra sin a bheith faighte aige.</w:t>
      </w:r>
    </w:p>
    <w:p w14:paraId="517DB04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Cinntí a bhaineann le faisnéis cheangailteach, beidh siad bailí ar feadh tréimhse 3 bliana ó dháta theacht i bhfeidhm an chinnidh.</w:t>
      </w:r>
    </w:p>
    <w:p w14:paraId="5DDF5CB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Chun cinneadh a bhaineann le faisnéis cheangailteach a chur chun feidhme i gcomhthéacs nós imeachta custaim ar leith, beidh sealbhóir an chinnidh in ann a chruthú:</w:t>
      </w:r>
    </w:p>
    <w:p w14:paraId="5CF5DF88" w14:textId="77777777" w:rsidR="0090434D"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cinneadh FTC, go mbeidh na hearraí i gceist comhfhreagrach ar gach uile bhealach do na hearraí a dtugtar tuairisc orthu sa chinneadh;</w:t>
      </w:r>
    </w:p>
    <w:p w14:paraId="5F8D3D92" w14:textId="77777777" w:rsidR="0090434D" w:rsidRPr="00A72C7C" w:rsidRDefault="0090434D">
      <w:pPr>
        <w:widowControl/>
        <w:rPr>
          <w:szCs w:val="24"/>
          <w:lang w:eastAsia="en-US"/>
        </w:rPr>
      </w:pPr>
      <w:r w:rsidRPr="00A72C7C">
        <w:rPr>
          <w:szCs w:val="24"/>
          <w:lang w:eastAsia="en-US"/>
        </w:rPr>
        <w:br w:type="page"/>
      </w:r>
    </w:p>
    <w:p w14:paraId="487FE9B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i gcás chinneadh FCT, go mbeidh na hearraí lena mbaineann agus na himthosca ina gcinnfear an éadáil tionscnaimh ag freagairt ar gach uile bhealach do na hearraí agus do na himthosca a mbeidh cur síos orthu sa chinneadh;</w:t>
      </w:r>
    </w:p>
    <w:p w14:paraId="6E36365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 cinneadh FLC, go mbeidh na himthosca lena gcinntear luach custaim na n‑earraí i gceist comhfhreagrach ar gach uile bhealach do na himthosca a dtugtar tuairisc orthu sa chinneadh.</w:t>
      </w:r>
    </w:p>
    <w:p w14:paraId="30CED902"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14</w:t>
      </w:r>
      <w:r w:rsidRPr="00A72C7C">
        <w:rPr>
          <w:szCs w:val="24"/>
          <w:lang w:eastAsia="en-US"/>
        </w:rPr>
        <w:br/>
        <w:t>Bainistiú cinntí a bhaineann le faisnéis cheangailteach</w:t>
      </w:r>
    </w:p>
    <w:p w14:paraId="0A67E6E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Ní bheidh cinneadh FTC bailí a thuilleadh roimh dheireadh na tréimhse dá dtagraítear in Airteagal 13(3) i gcás nach mbeidh sé i gcomhréir leis an dlí níos mó, mar thoradh ar aon cheann den mhéid seo a leanas:</w:t>
      </w:r>
    </w:p>
    <w:p w14:paraId="4F115F0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leasú a ghlacadh ar na hainmníochtaí dá dtagraítear in Airteagal 145(2), pointí (a) agus (b);</w:t>
      </w:r>
    </w:p>
    <w:p w14:paraId="6877F4E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bearta dá dtagraítear in Airteagal 146(4) a ghlacadh;</w:t>
      </w:r>
    </w:p>
    <w:p w14:paraId="5CFAF578" w14:textId="77777777" w:rsidR="0090434D" w:rsidRPr="00A72C7C" w:rsidRDefault="00C26227" w:rsidP="00C26227">
      <w:pPr>
        <w:spacing w:before="120" w:after="120" w:line="360" w:lineRule="auto"/>
        <w:ind w:left="850"/>
        <w:rPr>
          <w:szCs w:val="24"/>
          <w:lang w:eastAsia="en-US"/>
        </w:rPr>
      </w:pPr>
      <w:r w:rsidRPr="00A72C7C">
        <w:rPr>
          <w:szCs w:val="24"/>
          <w:lang w:eastAsia="en-US"/>
        </w:rPr>
        <w:t>Sna cásanna sin, scoirfidh an cinneadh FTC de bheith bailí le héifeacht ó dháta chur i bhfeidhm an leasaithe sin nó na mbeart sin.</w:t>
      </w:r>
    </w:p>
    <w:p w14:paraId="22A7D53C" w14:textId="77777777" w:rsidR="0090434D" w:rsidRPr="00A72C7C" w:rsidRDefault="0090434D">
      <w:pPr>
        <w:widowControl/>
        <w:rPr>
          <w:szCs w:val="24"/>
          <w:lang w:eastAsia="en-US"/>
        </w:rPr>
      </w:pPr>
      <w:r w:rsidRPr="00A72C7C">
        <w:rPr>
          <w:szCs w:val="24"/>
          <w:lang w:eastAsia="en-US"/>
        </w:rPr>
        <w:br w:type="page"/>
      </w:r>
    </w:p>
    <w:p w14:paraId="1BAC341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Scoirfidh cinneadh FCT de bheith bailí roimh dheireadh na tréimhse dá dtagraítear in Airteagal 13(3) in aon cheann de na cásanna seo a leanas:</w:t>
      </w:r>
    </w:p>
    <w:p w14:paraId="38563EC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nglacfaidh an tAontas gníomh dá chuid atá ceangailteach ó thaobh dlí de nó ina ndéanfaidh sé comhaontú a thiocfaidh chun bheith infheidhme san Aontas, agus i gcás nach mbeidh an cinneadh FCT i gcomhréir leis an dlí a leagtar síos leis sin a thuilleadh, le héifeacht ó dháta chur i bhfeidhm an ghnímh nó an chomhaontaithe sin;</w:t>
      </w:r>
    </w:p>
    <w:p w14:paraId="5FB32086" w14:textId="282F518E"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 xml:space="preserve">i gcás nach mbeidh an cinneadh </w:t>
      </w:r>
      <w:r w:rsidRPr="00A72C7C">
        <w:rPr>
          <w:strike/>
          <w:szCs w:val="24"/>
          <w:lang w:eastAsia="en-US"/>
        </w:rPr>
        <w:t>FCT comhoiriúnach</w:t>
      </w:r>
      <w:r w:rsidRPr="00A72C7C">
        <w:rPr>
          <w:b/>
          <w:i/>
          <w:szCs w:val="24"/>
          <w:lang w:eastAsia="en-US"/>
        </w:rPr>
        <w:t>BOI ag luí, nó ag luí</w:t>
      </w:r>
      <w:r w:rsidRPr="00A72C7C">
        <w:rPr>
          <w:szCs w:val="24"/>
          <w:lang w:eastAsia="en-US"/>
        </w:rPr>
        <w:t xml:space="preserve"> a thuilleadh leis an gComhaontú maidir le Rialacha Tionscnaimh </w:t>
      </w:r>
      <w:r w:rsidRPr="00A72C7C">
        <w:rPr>
          <w:strike/>
          <w:szCs w:val="24"/>
          <w:lang w:eastAsia="en-US"/>
        </w:rPr>
        <w:t>a bhunaítear</w:t>
      </w:r>
      <w:r w:rsidRPr="00A72C7C">
        <w:rPr>
          <w:b/>
          <w:i/>
          <w:szCs w:val="24"/>
          <w:lang w:eastAsia="en-US"/>
        </w:rPr>
        <w:t>arna bhunú</w:t>
      </w:r>
      <w:r w:rsidRPr="00A72C7C">
        <w:rPr>
          <w:szCs w:val="24"/>
          <w:lang w:eastAsia="en-US"/>
        </w:rPr>
        <w:t xml:space="preserve"> san Eagraíocht Dhomhanda Trádála (EDT) nó </w:t>
      </w:r>
      <w:r w:rsidRPr="00A72C7C">
        <w:rPr>
          <w:strike/>
          <w:szCs w:val="24"/>
          <w:lang w:eastAsia="en-US"/>
        </w:rPr>
        <w:t>le</w:t>
      </w:r>
      <w:r w:rsidRPr="00A72C7C">
        <w:rPr>
          <w:b/>
          <w:i/>
          <w:szCs w:val="24"/>
          <w:lang w:eastAsia="en-US"/>
        </w:rPr>
        <w:t>leis na</w:t>
      </w:r>
      <w:r w:rsidRPr="00A72C7C">
        <w:rPr>
          <w:szCs w:val="24"/>
          <w:lang w:eastAsia="en-US"/>
        </w:rPr>
        <w:t xml:space="preserve"> tuairimí comhairleacha, </w:t>
      </w:r>
      <w:r w:rsidRPr="00A72C7C">
        <w:rPr>
          <w:strike/>
          <w:szCs w:val="24"/>
          <w:lang w:eastAsia="en-US"/>
        </w:rPr>
        <w:t>faisnéis, comhairle agus</w:t>
      </w:r>
      <w:r w:rsidRPr="00A72C7C">
        <w:rPr>
          <w:b/>
          <w:i/>
          <w:szCs w:val="24"/>
          <w:lang w:eastAsia="en-US"/>
        </w:rPr>
        <w:t>leis an bhfaisnéis, leis an gcomhairle agus le</w:t>
      </w:r>
      <w:r w:rsidRPr="00A72C7C">
        <w:rPr>
          <w:szCs w:val="24"/>
          <w:lang w:eastAsia="en-US"/>
        </w:rPr>
        <w:t xml:space="preserve"> gníomhartha comhchosúla</w:t>
      </w:r>
      <w:r w:rsidRPr="00A72C7C">
        <w:rPr>
          <w:strike/>
          <w:szCs w:val="24"/>
          <w:lang w:eastAsia="en-US"/>
        </w:rPr>
        <w:t xml:space="preserve"> a bhaineann</w:t>
      </w:r>
      <w:r w:rsidRPr="00A72C7C">
        <w:rPr>
          <w:b/>
          <w:i/>
          <w:szCs w:val="24"/>
          <w:lang w:eastAsia="en-US"/>
        </w:rPr>
        <w:t>, maidir</w:t>
      </w:r>
      <w:r w:rsidRPr="00A72C7C">
        <w:rPr>
          <w:szCs w:val="24"/>
          <w:lang w:eastAsia="en-US"/>
        </w:rPr>
        <w:t xml:space="preserve"> le tionscnamh earraí a chinneadh chun aonfhoirmeacht </w:t>
      </w:r>
      <w:r w:rsidRPr="00A72C7C">
        <w:rPr>
          <w:strike/>
          <w:szCs w:val="24"/>
          <w:lang w:eastAsia="en-US"/>
        </w:rPr>
        <w:t>chur chun feidhme agus chur</w:t>
      </w:r>
      <w:r w:rsidRPr="00A72C7C">
        <w:rPr>
          <w:b/>
          <w:i/>
          <w:szCs w:val="24"/>
          <w:lang w:eastAsia="en-US"/>
        </w:rPr>
        <w:t>a áirithiú maidir le léirmhíniú agus cur</w:t>
      </w:r>
      <w:r w:rsidRPr="00A72C7C">
        <w:rPr>
          <w:szCs w:val="24"/>
          <w:lang w:eastAsia="en-US"/>
        </w:rPr>
        <w:t xml:space="preserve"> i bhfeidhm an Chomhaontaithe sin</w:t>
      </w:r>
      <w:r w:rsidRPr="00A72C7C">
        <w:rPr>
          <w:strike/>
          <w:szCs w:val="24"/>
          <w:lang w:eastAsia="en-US"/>
        </w:rPr>
        <w:t xml:space="preserve"> a áirithiú</w:t>
      </w:r>
      <w:r w:rsidRPr="00A72C7C">
        <w:rPr>
          <w:szCs w:val="24"/>
          <w:lang w:eastAsia="en-US"/>
        </w:rPr>
        <w:t xml:space="preserve">, le héifeacht ó dháta a bhfoilsithe in </w:t>
      </w:r>
      <w:r w:rsidR="00E931D9" w:rsidRPr="00E931D9">
        <w:rPr>
          <w:i/>
          <w:szCs w:val="24"/>
          <w:lang w:eastAsia="en-US"/>
        </w:rPr>
        <w:t>Iris Oifigiúil an Aontais Eorpaigh</w:t>
      </w:r>
      <w:r w:rsidRPr="00A72C7C">
        <w:rPr>
          <w:szCs w:val="24"/>
          <w:lang w:eastAsia="en-US"/>
        </w:rPr>
        <w:t>.</w:t>
      </w:r>
      <w:r w:rsidR="0090434D" w:rsidRPr="00A72C7C">
        <w:rPr>
          <w:szCs w:val="24"/>
          <w:lang w:eastAsia="en-US"/>
        </w:rPr>
        <w:t xml:space="preserve"> </w:t>
      </w:r>
      <w:r w:rsidR="0090434D" w:rsidRPr="00A72C7C">
        <w:rPr>
          <w:b/>
          <w:szCs w:val="24"/>
          <w:lang w:eastAsia="en-US"/>
        </w:rPr>
        <w:t>[Leasú 89]</w:t>
      </w:r>
    </w:p>
    <w:p w14:paraId="75F3926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Scoirfidh cinneadh BVI de bheith bailí roimh dheireadh na tréimhse dá dtagraítear in Airteagal 13(3) sna cásanna seo a leanas:</w:t>
      </w:r>
    </w:p>
    <w:p w14:paraId="1C44CF44" w14:textId="77777777" w:rsidR="0090434D"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bhfágtar le glacadh gnímh de chuid an Aontais atá ceangailteach ó thaobh dlí nach gcomhlíontar cinneadh BVI leis an ngníomh sin, ó dháta chur i bhfeidhm an ghnímh sin;</w:t>
      </w:r>
    </w:p>
    <w:p w14:paraId="16D026C4" w14:textId="77777777" w:rsidR="0090434D" w:rsidRPr="00A72C7C" w:rsidRDefault="0090434D">
      <w:pPr>
        <w:widowControl/>
        <w:rPr>
          <w:szCs w:val="24"/>
          <w:lang w:eastAsia="en-US"/>
        </w:rPr>
      </w:pPr>
      <w:r w:rsidRPr="00A72C7C">
        <w:rPr>
          <w:szCs w:val="24"/>
          <w:lang w:eastAsia="en-US"/>
        </w:rPr>
        <w:br w:type="page"/>
      </w:r>
    </w:p>
    <w:p w14:paraId="4A6BF67C" w14:textId="72233FDA"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 xml:space="preserve">i gcás nach mbeidh an cinneadh FLC comhoiriúnach a thuilleadh le hAirteagal VII den Chomhaontú Ginearálta um Tharaifí agus Trádáil, nó leis an gComhaontú maidir le hAirteagal VII den Chomhaontú Ginearálta um Tharaifí agus Trádáil 1994 a Chur chun Feidhme (Comhaontú na hEagraíochta Domhanda Trádála maidir le Luacháil Custaim), nó leis na cinntí a ghlac an Coiste um Luacháil Custaim chun an Comhaontú sin a chur chun feidhme, le héifeacht ó dháta a bhfoilsithe in </w:t>
      </w:r>
      <w:r w:rsidR="00E931D9" w:rsidRPr="00E931D9">
        <w:rPr>
          <w:i/>
          <w:szCs w:val="24"/>
          <w:lang w:eastAsia="en-US"/>
        </w:rPr>
        <w:t>Iris Oifigiúil an Aontais Eorpaigh</w:t>
      </w:r>
      <w:r w:rsidRPr="00A72C7C">
        <w:rPr>
          <w:szCs w:val="24"/>
          <w:lang w:eastAsia="en-US"/>
        </w:rPr>
        <w:t>.</w:t>
      </w:r>
    </w:p>
    <w:p w14:paraId="2ADBBF4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Cinntí a bhaineann le faisnéis cheangailteach, ní scoirfidh siad de bheith bailí le héifeacht chúlghabhálach.</w:t>
      </w:r>
    </w:p>
    <w:p w14:paraId="4B44C9A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De mhaolú ar Airteagal 7(7) agus Airteagal 9, ní dhéanfaidh na húdaráis chustaim cinntí a bhaineann le faisnéis cheangailteach a neamhniú ach amháin i gcás ina mbeidh siad bunaithe ar fhaisnéis mhíchruinn nó neamhiomlán ó na hiarratasóirí.</w:t>
      </w:r>
    </w:p>
    <w:p w14:paraId="28F9BA0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Cúlghairfidh na húdaráis chustaim cinntí a bhaineann le faisnéis cheangailteach i gcomhréir le hAirteagal 7(7) agus Airteagal 10. Ní dhéanfar cinntí den sórt sin a chúlghairm, áfach, ar iarratas ó shealbhóir an chinnidh.</w:t>
      </w:r>
    </w:p>
    <w:p w14:paraId="0F618F22" w14:textId="77777777" w:rsidR="0090434D"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Ní fhéadfar cinntí a bhaineann le faisnéis cheangailteach a leasú.</w:t>
      </w:r>
    </w:p>
    <w:p w14:paraId="2CBCCBDE" w14:textId="77777777" w:rsidR="0090434D" w:rsidRPr="00A72C7C" w:rsidRDefault="0090434D">
      <w:pPr>
        <w:widowControl/>
        <w:rPr>
          <w:szCs w:val="24"/>
          <w:lang w:eastAsia="en-US"/>
        </w:rPr>
      </w:pPr>
      <w:r w:rsidRPr="00A72C7C">
        <w:rPr>
          <w:szCs w:val="24"/>
          <w:lang w:eastAsia="en-US"/>
        </w:rPr>
        <w:br w:type="page"/>
      </w:r>
    </w:p>
    <w:p w14:paraId="61E5C62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8.</w:t>
      </w:r>
      <w:r w:rsidRPr="00A72C7C">
        <w:rPr>
          <w:szCs w:val="24"/>
          <w:lang w:eastAsia="en-US"/>
        </w:rPr>
        <w:tab/>
        <w:t>Cúlghairfidh na húdaráis chustaim cinntí FTC i gcás nach mbeidh siad comhoiriúnach a thuilleadh leis an léirmhíniú ar aon cheann de na hainmníochtaí dá dtagraítear in Airteagal 145(2), pointí (a) agus (b) a leanann as aon cheann díobh seo a leanas:</w:t>
      </w:r>
    </w:p>
    <w:p w14:paraId="46F0DE4D" w14:textId="53C8B872"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 xml:space="preserve">na nótaí míniúcháin dá dtagraítear in Airteagal 9(1), pointe (a), an dara fleasc de Rialachán (CCE) Uimh 2658/87, le héifeacht ón dáta a bhfoilseofar iad in </w:t>
      </w:r>
      <w:bookmarkStart w:id="9" w:name="_GoBack"/>
      <w:r w:rsidR="00E931D9" w:rsidRPr="00E931D9">
        <w:rPr>
          <w:i/>
          <w:szCs w:val="24"/>
          <w:lang w:eastAsia="en-US"/>
        </w:rPr>
        <w:t>Iris Oifigiúil an Aontais Eorpaigh</w:t>
      </w:r>
      <w:bookmarkEnd w:id="9"/>
      <w:r w:rsidRPr="00A72C7C">
        <w:rPr>
          <w:szCs w:val="24"/>
          <w:lang w:eastAsia="en-US"/>
        </w:rPr>
        <w:t>;</w:t>
      </w:r>
    </w:p>
    <w:p w14:paraId="218D190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breithiúnas ó Chúirt Bhreithiúnas an Aontais Eorpaigh, le héifeacht ón dáta a bhfoilseofar an chuid oibríochtúil den bhreithiúnas seo in Irish Oifigiúil an Aontais Eorpaigh;</w:t>
      </w:r>
    </w:p>
    <w:p w14:paraId="3D05C7FB" w14:textId="2725D72F" w:rsidR="0090434D"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 xml:space="preserve">cinntí maidir le rangú, tuairimí nó leasuithe maidir le rangú ar na nótaí míniúcháin a ghabhann le hAinmníocht na Tuairisce Comhchuibhithe Tráchtearra agus an Chórais um Chódú, a ghlac an Eagraíocht a bhunaigh an Coinbhinsiún lena mbunaítear Comhairle Comhair Custaim, arna ndéanamh sa Bhruiséil an 15 Nollaig 1950, le héifeacht ón dáta a foilsíodh an Teachtaireacht ón gCoimisiún i sraith ‘C’ in </w:t>
      </w:r>
      <w:r w:rsidR="00E931D9" w:rsidRPr="00E931D9">
        <w:rPr>
          <w:i/>
          <w:szCs w:val="24"/>
          <w:lang w:eastAsia="en-US"/>
        </w:rPr>
        <w:t>Iris Oifigiúil an Aontais Eorpaigh</w:t>
      </w:r>
      <w:r w:rsidRPr="00A72C7C">
        <w:rPr>
          <w:szCs w:val="24"/>
          <w:lang w:eastAsia="en-US"/>
        </w:rPr>
        <w:t>.</w:t>
      </w:r>
    </w:p>
    <w:p w14:paraId="21D5C8FE" w14:textId="77777777" w:rsidR="0090434D" w:rsidRPr="00A72C7C" w:rsidRDefault="0090434D">
      <w:pPr>
        <w:widowControl/>
        <w:rPr>
          <w:szCs w:val="24"/>
          <w:lang w:eastAsia="en-US"/>
        </w:rPr>
      </w:pPr>
      <w:r w:rsidRPr="00A72C7C">
        <w:rPr>
          <w:szCs w:val="24"/>
          <w:lang w:eastAsia="en-US"/>
        </w:rPr>
        <w:br w:type="page"/>
      </w:r>
    </w:p>
    <w:p w14:paraId="218C85D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9.</w:t>
      </w:r>
      <w:r w:rsidRPr="00A72C7C">
        <w:rPr>
          <w:szCs w:val="24"/>
          <w:lang w:eastAsia="en-US"/>
        </w:rPr>
        <w:tab/>
        <w:t>Aisghairfear cinntí BOI agus BVI i gcás nach mbeidh siad ag luí a thuilleadh le breithiúnas ó Chúirt Bhreithiúnas an Aontais Eorpaigh, le héifeacht ón dáta a bhfoilseofar an chuid oibríochtúil den bhreithiúnas seo in Irish Oifigiúil an Aontais Eorpaigh.</w:t>
      </w:r>
    </w:p>
    <w:p w14:paraId="26F6C96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10.</w:t>
      </w:r>
      <w:r w:rsidRPr="00A72C7C">
        <w:rPr>
          <w:szCs w:val="24"/>
          <w:lang w:eastAsia="en-US"/>
        </w:rPr>
        <w:tab/>
        <w:t>I gcásanna ina scoirfidh cinneadh a bhaineann le faisnéis cheangailteach de bheith bailí i gcomhréir le mír 1, pointe (b) nó le mír 2 nó le mír 3, nó ina ndéanfar an cinneadh a chúlghairm i gcomhréir le mír 6, mír 8 nó mír 9, féadfar an cinneadh a úsáid fós maidir le conarthaí ceangailteacha a bhí bunaithe ar an gcinneadh sin agus a tugadh i gcrích sula scoirfidh sé de bheith bailí nó sula ndéanfar é a chúlghairm. Ní bheidh feidhm ag an úsáid bhreisithe sin i gcás ina ndéantar cinneadh FCT d’earraí atá le honnmhairiú.</w:t>
      </w:r>
    </w:p>
    <w:p w14:paraId="6499D893" w14:textId="77777777" w:rsidR="0090434D" w:rsidRPr="00A72C7C" w:rsidRDefault="00C26227" w:rsidP="00C26227">
      <w:pPr>
        <w:spacing w:before="120" w:after="120" w:line="360" w:lineRule="auto"/>
        <w:ind w:left="850"/>
        <w:rPr>
          <w:szCs w:val="24"/>
          <w:lang w:eastAsia="en-US"/>
        </w:rPr>
      </w:pPr>
      <w:r w:rsidRPr="00A72C7C">
        <w:rPr>
          <w:szCs w:val="24"/>
          <w:lang w:eastAsia="en-US"/>
        </w:rPr>
        <w:t>Ní bheidh an úsáid bhreisithe dá dtagraítear sa chéad fhomhír níos faide ná 6 mhí ón dáta a scoirfidh an cinneadh a bhaineann le faisnéis cheangailteach de bheith bailí nó a ndéanfar é a chúlghairm. Mar sin féin, d’fhéadfaí go n‑eisiafaí an úsáid bhreisithe sin nó go leagfaí síos tréimhse níos giorra ama le beart dá dtagraítear in Airteagal 146(4), beart dá dtagraítear in Airteagal 151 nó beart dá dtagraítear in Airteagal 158. I gcás na dtáirgí a gcuirtear deimhniú ar allmhairí nó deimhniú ar onnmhairí isteach ina leith nuair a dhéantar na foirmiúlachtaí custaim, beidh tréimhse bhailíochta an deimhnithe i bhfeidhm in ionad na tréimhse 6 mhí.</w:t>
      </w:r>
    </w:p>
    <w:p w14:paraId="7D165CE9" w14:textId="77777777" w:rsidR="0090434D" w:rsidRPr="00A72C7C" w:rsidRDefault="0090434D">
      <w:pPr>
        <w:widowControl/>
        <w:rPr>
          <w:szCs w:val="24"/>
          <w:lang w:eastAsia="en-US"/>
        </w:rPr>
      </w:pPr>
      <w:r w:rsidRPr="00A72C7C">
        <w:rPr>
          <w:szCs w:val="24"/>
          <w:lang w:eastAsia="en-US"/>
        </w:rPr>
        <w:br w:type="page"/>
      </w:r>
    </w:p>
    <w:p w14:paraId="5DF74ADB" w14:textId="77777777" w:rsidR="00C26227" w:rsidRPr="00A72C7C" w:rsidRDefault="00C26227" w:rsidP="00C26227">
      <w:pPr>
        <w:spacing w:before="120" w:after="120" w:line="360" w:lineRule="auto"/>
        <w:ind w:left="850"/>
        <w:rPr>
          <w:szCs w:val="24"/>
          <w:lang w:eastAsia="en-US"/>
        </w:rPr>
      </w:pPr>
      <w:r w:rsidRPr="00A72C7C">
        <w:rPr>
          <w:szCs w:val="24"/>
          <w:lang w:eastAsia="en-US"/>
        </w:rPr>
        <w:lastRenderedPageBreak/>
        <w:t>Chun leas a bhaint as an úsáid bhreisithe a bhaintear as cinneadh a bhaineann le faisnéis cheangailteach, déanfaidh sealbhóir an chinnidh sin iarratas a thaisceadh leis an údarás custaim a rinne an cinneadh laistigh de 30 lá ón dáta a scoirfidh an cinneadh de bheith bailí nó a dhéanfar é a chúlghairm, agus na cainníochtaí a n‑iarrtar tréimhse úsáide breisithe ina leith agus an Ballstát nó na Ballstáit ina ndéanfar na hearraí a réiteach faoin tréimhse úsáide breisithe á léiriú. Déanfaidh an t‑údarás custaim sin cinneadh maidir leis an úsáid bhreisithe agus cuirfidh sé an sealbhóir ar an eolas faoi, gan mhoill, agus ar a dhéanaí laistigh de 30 lá ón dáta a bhfaighidh sé an fhaisnéis uile is gá chun go mbeidh sé in ann an cinneadh sin a dhéanamh.</w:t>
      </w:r>
    </w:p>
    <w:p w14:paraId="72FFA94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11.</w:t>
      </w:r>
      <w:r w:rsidRPr="00A72C7C">
        <w:rPr>
          <w:szCs w:val="24"/>
          <w:lang w:eastAsia="en-US"/>
        </w:rPr>
        <w:tab/>
        <w:t>Tabharfaidh an Coimisiún fógra do na húdaráis chustaim:</w:t>
      </w:r>
    </w:p>
    <w:p w14:paraId="550DA39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déantar cinntí a dhéanamh a bhaineann le faisnéis cheangailteach, maidir le hearraí nach n‑áirithítear aicmiú taraife ceart agus aonfhoirmeach nó cinneadh maidir le tionscnamh nó cinneadh an luacha custaim ina leith, a chur ar fionraí; nó</w:t>
      </w:r>
    </w:p>
    <w:p w14:paraId="074ABF71" w14:textId="77777777" w:rsidR="0090434D"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nuair atá an fhionraí dá dtagraítear i bpointe (a) arna aistarraingt.</w:t>
      </w:r>
    </w:p>
    <w:p w14:paraId="599EF9C3" w14:textId="77777777" w:rsidR="0090434D" w:rsidRPr="00A72C7C" w:rsidRDefault="0090434D">
      <w:pPr>
        <w:widowControl/>
        <w:rPr>
          <w:szCs w:val="24"/>
          <w:lang w:eastAsia="en-US"/>
        </w:rPr>
      </w:pPr>
      <w:r w:rsidRPr="00A72C7C">
        <w:rPr>
          <w:szCs w:val="24"/>
          <w:lang w:eastAsia="en-US"/>
        </w:rPr>
        <w:br w:type="page"/>
      </w:r>
    </w:p>
    <w:p w14:paraId="42E0920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12.</w:t>
      </w:r>
      <w:r w:rsidRPr="00A72C7C">
        <w:rPr>
          <w:szCs w:val="24"/>
          <w:lang w:eastAsia="en-US"/>
        </w:rPr>
        <w:tab/>
        <w:t>Féadfaidh an Coimisiún cinntí a ghlacadh lena n‑iarrfar ar na Ballstáit cinntí FTC, FCT nó BVI a chúlghairm chun rangú taraife ceart agus aonfhoirmeach nó cinneadh tionscnaimh ceart agus aonfhoirmeach na n‑earraí, nó cinneadh i leith luach custaim na n‑earraí a áirithiú. Sula nglacfar cinneadh den sórt sin, cuirfidh an Coimisiún na forais ar a mbeidh sé beartaithe acu a gcinneadh a bhunú in iúl do shealbhóir chinneadh FTC, FCT nó BVI, agus beidh deis ag an sealbhóir sin tuairim an duine sin a chur in iúl, laistigh de thréimhse fhorordaithe ón dáta a fuair an duine sin an teachtaireacht sin nó a mheastar go bhfuair an duine é.</w:t>
      </w:r>
    </w:p>
    <w:p w14:paraId="3C4E9E09" w14:textId="77777777" w:rsidR="0090434D" w:rsidRPr="00A72C7C" w:rsidRDefault="00C26227" w:rsidP="00C26227">
      <w:pPr>
        <w:spacing w:before="120" w:after="120" w:line="360" w:lineRule="auto"/>
        <w:ind w:left="850" w:hanging="850"/>
        <w:rPr>
          <w:szCs w:val="24"/>
          <w:lang w:eastAsia="en-US"/>
        </w:rPr>
      </w:pPr>
      <w:r w:rsidRPr="00A72C7C">
        <w:rPr>
          <w:szCs w:val="24"/>
          <w:lang w:eastAsia="en-US"/>
        </w:rPr>
        <w:t>13.</w:t>
      </w:r>
      <w:r w:rsidRPr="00A72C7C">
        <w:rPr>
          <w:szCs w:val="24"/>
          <w:lang w:eastAsia="en-US"/>
        </w:rPr>
        <w:tab/>
        <w:t>Tugtar de chumhacht don Choimisiún gníomhartha tarmligthe a ghlacadh i gcomhréir le hAirteagal 261, chun an Rialachán seo a fhorlíonadh tríd na rialacha maidir le cinntí a dhéanamh dá dtagraítear i mír 12 den Airteagal seo a chinneadh, go háirithe maidir leis na forais ar a bhfuil sé beartaithe ag an gCoimisiún a chinneadh a bhunú a chur in iúl do na daoine lena mbaineann agus maidir leis an teorainn ama ar laistigh di a fhéadfaidh na daoine sin a dtuairim a chur in iúl.</w:t>
      </w:r>
    </w:p>
    <w:p w14:paraId="2F119F67" w14:textId="77777777" w:rsidR="0090434D" w:rsidRPr="00A72C7C" w:rsidRDefault="0090434D">
      <w:pPr>
        <w:widowControl/>
        <w:rPr>
          <w:szCs w:val="24"/>
          <w:lang w:eastAsia="en-US"/>
        </w:rPr>
      </w:pPr>
      <w:r w:rsidRPr="00A72C7C">
        <w:rPr>
          <w:szCs w:val="24"/>
          <w:lang w:eastAsia="en-US"/>
        </w:rPr>
        <w:br w:type="page"/>
      </w:r>
    </w:p>
    <w:p w14:paraId="521D0DF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14.</w:t>
      </w:r>
      <w:r w:rsidRPr="00A72C7C">
        <w:rPr>
          <w:szCs w:val="24"/>
          <w:lang w:eastAsia="en-US"/>
        </w:rPr>
        <w:tab/>
        <w:t>Glacfaidh an Coimisiún</w:t>
      </w:r>
      <w:r w:rsidRPr="00A72C7C">
        <w:rPr>
          <w:strike/>
          <w:szCs w:val="24"/>
          <w:lang w:eastAsia="en-US"/>
        </w:rPr>
        <w:t>, trí bhíthin</w:t>
      </w:r>
      <w:r w:rsidRPr="00A72C7C">
        <w:rPr>
          <w:szCs w:val="24"/>
          <w:lang w:eastAsia="en-US"/>
        </w:rPr>
        <w:t xml:space="preserve"> gníomhartha cur chun feidhme</w:t>
      </w:r>
      <w:r w:rsidRPr="00A72C7C">
        <w:rPr>
          <w:strike/>
          <w:szCs w:val="24"/>
          <w:lang w:eastAsia="en-US"/>
        </w:rPr>
        <w:t>,</w:t>
      </w:r>
      <w:r w:rsidRPr="00A72C7C">
        <w:rPr>
          <w:b/>
          <w:i/>
          <w:szCs w:val="24"/>
          <w:lang w:eastAsia="en-US"/>
        </w:rPr>
        <w:t xml:space="preserve"> lena leagfar síos</w:t>
      </w:r>
      <w:r w:rsidRPr="00A72C7C">
        <w:rPr>
          <w:szCs w:val="24"/>
          <w:lang w:eastAsia="en-US"/>
        </w:rPr>
        <w:t xml:space="preserve"> na rialacha nós imeachta maidir leis an méid seo </w:t>
      </w:r>
      <w:r w:rsidRPr="00A72C7C">
        <w:rPr>
          <w:b/>
          <w:i/>
          <w:szCs w:val="24"/>
          <w:lang w:eastAsia="en-US"/>
        </w:rPr>
        <w:t xml:space="preserve">a </w:t>
      </w:r>
      <w:r w:rsidRPr="00A72C7C">
        <w:rPr>
          <w:szCs w:val="24"/>
          <w:lang w:eastAsia="en-US"/>
        </w:rPr>
        <w:t>leanas:</w:t>
      </w:r>
      <w:r w:rsidR="0090434D" w:rsidRPr="00A72C7C">
        <w:rPr>
          <w:szCs w:val="24"/>
          <w:lang w:eastAsia="en-US"/>
        </w:rPr>
        <w:t xml:space="preserve"> </w:t>
      </w:r>
      <w:r w:rsidR="0090434D" w:rsidRPr="00A72C7C">
        <w:rPr>
          <w:b/>
          <w:szCs w:val="24"/>
          <w:lang w:eastAsia="en-US"/>
        </w:rPr>
        <w:t>[Leasú 90]</w:t>
      </w:r>
    </w:p>
    <w:p w14:paraId="3FAE2EA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cinneadh a bhaineann le faisnéis cheangailteach a úsáid agus é scortha de bheith bailí nó cúlghairthe, i gcomhréir le mír 10;</w:t>
      </w:r>
    </w:p>
    <w:p w14:paraId="18416A2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fógra a thabhairt ag an gCoimisiún do na húdaráis chustaim i gcomhréir le mír 11, pointe (a) agus pointe (b).</w:t>
      </w:r>
    </w:p>
    <w:p w14:paraId="20933D8E" w14:textId="77777777" w:rsidR="00C26227" w:rsidRPr="00A72C7C" w:rsidRDefault="00C26227" w:rsidP="00C26227">
      <w:pPr>
        <w:spacing w:before="120" w:after="120" w:line="360" w:lineRule="auto"/>
        <w:ind w:left="850"/>
        <w:rPr>
          <w:szCs w:val="24"/>
          <w:lang w:eastAsia="en-US"/>
        </w:rPr>
      </w:pPr>
      <w:r w:rsidRPr="00A72C7C">
        <w:rPr>
          <w:szCs w:val="24"/>
          <w:lang w:eastAsia="en-US"/>
        </w:rPr>
        <w:t>Déanfar na gníomhartha cur chun feidhme sin a ghlacadh i gcomhréir leis an nós imeachta scrúdúcháin dá dtagraítear in Airteagal 262(4).</w:t>
      </w:r>
    </w:p>
    <w:p w14:paraId="4BAD3811" w14:textId="77777777" w:rsidR="0090434D" w:rsidRPr="00A72C7C" w:rsidRDefault="00C26227" w:rsidP="00C26227">
      <w:pPr>
        <w:spacing w:before="120" w:after="120" w:line="360" w:lineRule="auto"/>
        <w:ind w:left="850" w:hanging="850"/>
        <w:rPr>
          <w:szCs w:val="24"/>
          <w:lang w:eastAsia="en-US"/>
        </w:rPr>
      </w:pPr>
      <w:r w:rsidRPr="00A72C7C">
        <w:rPr>
          <w:szCs w:val="24"/>
          <w:lang w:eastAsia="en-US"/>
        </w:rPr>
        <w:t>15.</w:t>
      </w:r>
      <w:r w:rsidRPr="00A72C7C">
        <w:rPr>
          <w:szCs w:val="24"/>
          <w:lang w:eastAsia="en-US"/>
        </w:rPr>
        <w:tab/>
        <w:t>Glacfaidh an Coimisiún</w:t>
      </w:r>
      <w:r w:rsidRPr="00A72C7C">
        <w:rPr>
          <w:strike/>
          <w:szCs w:val="24"/>
          <w:lang w:eastAsia="en-US"/>
        </w:rPr>
        <w:t>, trí bhíthin</w:t>
      </w:r>
      <w:r w:rsidRPr="00A72C7C">
        <w:rPr>
          <w:szCs w:val="24"/>
          <w:lang w:eastAsia="en-US"/>
        </w:rPr>
        <w:t xml:space="preserve"> gníomhartha cur chun feidhme</w:t>
      </w:r>
      <w:r w:rsidRPr="00A72C7C">
        <w:rPr>
          <w:strike/>
          <w:szCs w:val="24"/>
          <w:lang w:eastAsia="en-US"/>
        </w:rPr>
        <w:t>, na</w:t>
      </w:r>
      <w:r w:rsidRPr="00A72C7C">
        <w:rPr>
          <w:b/>
          <w:i/>
          <w:szCs w:val="24"/>
          <w:lang w:eastAsia="en-US"/>
        </w:rPr>
        <w:t xml:space="preserve"> i bhfoirm</w:t>
      </w:r>
      <w:r w:rsidRPr="00A72C7C">
        <w:rPr>
          <w:szCs w:val="24"/>
          <w:lang w:eastAsia="en-US"/>
        </w:rPr>
        <w:t xml:space="preserve"> cinntí lena </w:t>
      </w:r>
      <w:r w:rsidRPr="00A72C7C">
        <w:rPr>
          <w:strike/>
          <w:szCs w:val="24"/>
          <w:lang w:eastAsia="en-US"/>
        </w:rPr>
        <w:t>n‑iarrtar</w:t>
      </w:r>
      <w:r w:rsidRPr="00A72C7C">
        <w:rPr>
          <w:b/>
          <w:i/>
          <w:szCs w:val="24"/>
          <w:lang w:eastAsia="en-US"/>
        </w:rPr>
        <w:t>n-iarrfar</w:t>
      </w:r>
      <w:r w:rsidRPr="00A72C7C">
        <w:rPr>
          <w:szCs w:val="24"/>
          <w:lang w:eastAsia="en-US"/>
        </w:rPr>
        <w:t xml:space="preserve"> ar na Ballstáit na cinntí dá dtagraítear i mír 12 a chúlghairm. Déanfar na gníomhartha cur chun feidhme sin a ghlacadh i gcomhréir leis an nós imeachta comhairleach dá dtagraítear in Airteagal 262(2).</w:t>
      </w:r>
      <w:r w:rsidR="0090434D" w:rsidRPr="00A72C7C">
        <w:rPr>
          <w:szCs w:val="24"/>
          <w:lang w:eastAsia="en-US"/>
        </w:rPr>
        <w:t xml:space="preserve"> </w:t>
      </w:r>
      <w:r w:rsidR="0090434D" w:rsidRPr="00A72C7C">
        <w:rPr>
          <w:b/>
          <w:szCs w:val="24"/>
          <w:lang w:eastAsia="en-US"/>
        </w:rPr>
        <w:t>[Leasú 91]</w:t>
      </w:r>
    </w:p>
    <w:p w14:paraId="4F4CC8F4" w14:textId="77777777" w:rsidR="0090434D" w:rsidRPr="00A72C7C" w:rsidRDefault="0090434D">
      <w:pPr>
        <w:widowControl/>
        <w:rPr>
          <w:szCs w:val="24"/>
          <w:lang w:eastAsia="en-US"/>
        </w:rPr>
      </w:pPr>
      <w:r w:rsidRPr="00A72C7C">
        <w:rPr>
          <w:szCs w:val="24"/>
          <w:lang w:eastAsia="en-US"/>
        </w:rPr>
        <w:br w:type="page"/>
      </w:r>
    </w:p>
    <w:p w14:paraId="4FC61E3E"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 xml:space="preserve">Roinn 3 </w:t>
      </w:r>
      <w:r w:rsidRPr="00A72C7C">
        <w:rPr>
          <w:szCs w:val="24"/>
          <w:lang w:eastAsia="en-US"/>
        </w:rPr>
        <w:br/>
        <w:t>Achomhairc</w:t>
      </w:r>
    </w:p>
    <w:p w14:paraId="7E83160C"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15</w:t>
      </w:r>
      <w:r w:rsidRPr="00A72C7C">
        <w:rPr>
          <w:szCs w:val="24"/>
          <w:lang w:eastAsia="en-US"/>
        </w:rPr>
        <w:br/>
        <w:t>Cinntí arna nglacadh ag údarás breithiúnach</w:t>
      </w:r>
    </w:p>
    <w:p w14:paraId="05F1CF49" w14:textId="77777777" w:rsidR="00C26227" w:rsidRPr="00A72C7C" w:rsidRDefault="00C26227" w:rsidP="00C26227">
      <w:pPr>
        <w:spacing w:before="120" w:after="120" w:line="360" w:lineRule="auto"/>
        <w:rPr>
          <w:szCs w:val="24"/>
          <w:lang w:eastAsia="en-US"/>
        </w:rPr>
      </w:pPr>
      <w:r w:rsidRPr="00A72C7C">
        <w:rPr>
          <w:szCs w:val="24"/>
          <w:lang w:eastAsia="en-US"/>
        </w:rPr>
        <w:t>Ní bheidh feidhm ag Airteagal 16 ná ag Airteagal 17 maidir le hachomhairc a thaiscfear d’fhonn neamhniú, cúlghairm nó leasú cinnidh a bhainfidh le cur i bhfeidhm na reachtaíochta custaim agus a dhéanfaidh údarás breithiúnach, nó údaráis chustaim, ag gníomhú dóibh mar údaráis bhreithiúnacha.</w:t>
      </w:r>
    </w:p>
    <w:p w14:paraId="28A9DFFD"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16</w:t>
      </w:r>
      <w:r w:rsidRPr="00A72C7C">
        <w:rPr>
          <w:szCs w:val="24"/>
          <w:lang w:eastAsia="en-US"/>
        </w:rPr>
        <w:br/>
        <w:t>Ceart achomhairc</w:t>
      </w:r>
    </w:p>
    <w:p w14:paraId="1802B6C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Beidh ceart achomhairc ag duine ar bith in aghaidh cinnidh ar bith a dhéanfaidh na húdaráis chustaim maidir le cur i bhfeidhm reachtaíochta custaim a bhaineann go díreach nó ar bhonn aonair leis nó léi.</w:t>
      </w:r>
    </w:p>
    <w:p w14:paraId="3B2B40F8" w14:textId="77777777" w:rsidR="0090434D" w:rsidRPr="00A72C7C" w:rsidRDefault="00C26227" w:rsidP="00C26227">
      <w:pPr>
        <w:spacing w:before="120" w:after="120" w:line="360" w:lineRule="auto"/>
        <w:ind w:left="850"/>
        <w:rPr>
          <w:szCs w:val="24"/>
          <w:lang w:eastAsia="en-US"/>
        </w:rPr>
      </w:pPr>
      <w:r w:rsidRPr="00A72C7C">
        <w:rPr>
          <w:szCs w:val="24"/>
          <w:lang w:eastAsia="en-US"/>
        </w:rPr>
        <w:t>Duine ar bith a bhfuil iarratas ar chinneadh curtha chuig na húdaráis chustaim aige agus nach mbeidh an cinneadh faoin iarratas sin faighte aige laistigh de na teorainneacha ama dá dtagraítear in Airteagal 6(3) beidh sé i dteideal ceart achomhairc a fheidhmiú freisin.</w:t>
      </w:r>
    </w:p>
    <w:p w14:paraId="05683EEB" w14:textId="77777777" w:rsidR="0090434D" w:rsidRPr="00A72C7C" w:rsidRDefault="0090434D">
      <w:pPr>
        <w:widowControl/>
        <w:rPr>
          <w:szCs w:val="24"/>
          <w:lang w:eastAsia="en-US"/>
        </w:rPr>
      </w:pPr>
      <w:r w:rsidRPr="00A72C7C">
        <w:rPr>
          <w:szCs w:val="24"/>
          <w:lang w:eastAsia="en-US"/>
        </w:rPr>
        <w:br w:type="page"/>
      </w:r>
    </w:p>
    <w:p w14:paraId="0B42622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Féadfar ceart achomhairc a fheidhmiú in dhá chéim ar a laghad:</w:t>
      </w:r>
    </w:p>
    <w:p w14:paraId="0CBC9FD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dtús báire, os comhair an údaráis chustaim nó os comhair údaráis bhreithiúnaigh nó os comhair comhlachta eile a cheapfaidh na Ballstáit chun na críche sin;</w:t>
      </w:r>
    </w:p>
    <w:p w14:paraId="3B4D49A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ina dhiaidh sin, os comhair comhlachta neamhspleách ar airde é ná sin, a fhéadfaidh a bheith ina údarás breithiúnach nó ina choibhéis de chomhlacht speisialaithe, de réir na bhforálacha a bheidh i bhfeidhm sna Ballstáit.</w:t>
      </w:r>
    </w:p>
    <w:p w14:paraId="1F10901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Déanfar an t‑achomharc a thaisceadh sa Bhallstát ina ndearnadh an cinneadh nó ina ndearnadh iarratas air.</w:t>
      </w:r>
    </w:p>
    <w:p w14:paraId="5974DA89" w14:textId="77777777" w:rsidR="0090434D"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Áiritheoidh na Ballstáit go bhféadfar dearbhú nó ceartú pras a dhéanamh, leis an nós imeachta achomhairc, ar chinntí arna ndéanamh ag na húdaráis chustaim.</w:t>
      </w:r>
    </w:p>
    <w:p w14:paraId="72F0903C" w14:textId="77777777" w:rsidR="0090434D" w:rsidRPr="00A72C7C" w:rsidRDefault="0090434D">
      <w:pPr>
        <w:widowControl/>
        <w:rPr>
          <w:szCs w:val="24"/>
          <w:lang w:eastAsia="en-US"/>
        </w:rPr>
      </w:pPr>
      <w:r w:rsidRPr="00A72C7C">
        <w:rPr>
          <w:szCs w:val="24"/>
          <w:lang w:eastAsia="en-US"/>
        </w:rPr>
        <w:br w:type="page"/>
      </w:r>
    </w:p>
    <w:p w14:paraId="11DA3F2B"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17</w:t>
      </w:r>
      <w:r w:rsidRPr="00A72C7C">
        <w:rPr>
          <w:szCs w:val="24"/>
          <w:lang w:eastAsia="en-US"/>
        </w:rPr>
        <w:br/>
        <w:t>Fionraí ar chur chun feidhme</w:t>
      </w:r>
    </w:p>
    <w:p w14:paraId="7CB6015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Ní bheidh taisceadh achomhairc ina chúis le fionraí ar chur chun feidhme an chinnidh is ábhar díospóide.</w:t>
      </w:r>
    </w:p>
    <w:p w14:paraId="6D5EC46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Cuirfidh údaráis chustaim, áfach, cur chun feidhme cinnidh den sórt sin go hiomlán nó go páirteach ar fionraí i gcás ina mbeidh cúis mhaith acu le creidiúint nach bhfuil an cinneadh is ábhar díospóide ag luí leis an reachtaíocht chustaim nó go bhfuil an eagla ann go ndéanfar damáiste neamh‑indeisithe don duine lena mbaineann.</w:t>
      </w:r>
    </w:p>
    <w:p w14:paraId="67A12357" w14:textId="77777777" w:rsidR="0090434D"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Sna cásanna dá dtagraítear i mír 2, ina bhfuil sé d’éifeacht ag an gcinneadh is ábhar díospóide go mbeadh dleacht ar allmhairí nó ar onnmhairí iníoctha, beidh fionraí chur chun feidhme an chinnidh sin ag brath ar sholáthar ráthaíochta, mura suífear, ar bhonn meastacháin dhoiciméadaithe, gur dóigh do ráthaíocht den sórt sin a bheith ina cúis go mbeadh deacrachtaí tromchúiseacha eacnamaíocha ag an bhféichiúnaí.</w:t>
      </w:r>
    </w:p>
    <w:p w14:paraId="2BD5B9EA" w14:textId="77777777" w:rsidR="0090434D" w:rsidRPr="00A72C7C" w:rsidRDefault="0090434D">
      <w:pPr>
        <w:widowControl/>
        <w:rPr>
          <w:szCs w:val="24"/>
          <w:lang w:eastAsia="en-US"/>
        </w:rPr>
      </w:pPr>
      <w:r w:rsidRPr="00A72C7C">
        <w:rPr>
          <w:szCs w:val="24"/>
          <w:lang w:eastAsia="en-US"/>
        </w:rPr>
        <w:br w:type="page"/>
      </w:r>
    </w:p>
    <w:p w14:paraId="414A22C5"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 xml:space="preserve">ROINN 4 </w:t>
      </w:r>
      <w:r w:rsidRPr="00A72C7C">
        <w:rPr>
          <w:szCs w:val="24"/>
          <w:lang w:eastAsia="en-US"/>
        </w:rPr>
        <w:br/>
        <w:t>Muirir agus costais</w:t>
      </w:r>
    </w:p>
    <w:p w14:paraId="5424B476"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18</w:t>
      </w:r>
      <w:r w:rsidRPr="00A72C7C">
        <w:rPr>
          <w:szCs w:val="24"/>
          <w:lang w:eastAsia="en-US"/>
        </w:rPr>
        <w:br/>
        <w:t>Toirmeasc ar mhuirir agus ar chostais</w:t>
      </w:r>
    </w:p>
    <w:p w14:paraId="1F2BE4F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Ní ghearrfaidh údaráis chustaim muirir ar fheidhmiú rialuithe custaim nó ar aon chur i bhfeidhm eile reachtaíochta custaim le linn uaireanta oifigiúla oscailte a n‑oifig inniúla custaim.</w:t>
      </w:r>
    </w:p>
    <w:p w14:paraId="71FC9AB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Féadfaidh na húdaráis chustaim muirear a ghearradh nó costais a aisghabháil i gcás ina bhfeidhmeofar seirbhísí sonracha, go háirithe na nithe a leanas:</w:t>
      </w:r>
    </w:p>
    <w:p w14:paraId="02C96D41" w14:textId="77777777" w:rsidR="00C26227" w:rsidRPr="00A72C7C" w:rsidRDefault="00C26227" w:rsidP="00C26227">
      <w:pPr>
        <w:spacing w:before="120" w:after="120" w:line="360" w:lineRule="auto"/>
        <w:ind w:left="1416" w:hanging="566"/>
        <w:rPr>
          <w:szCs w:val="24"/>
          <w:lang w:eastAsia="en-US"/>
        </w:rPr>
      </w:pPr>
      <w:r w:rsidRPr="00A72C7C">
        <w:rPr>
          <w:strike/>
          <w:szCs w:val="24"/>
          <w:lang w:eastAsia="en-US"/>
        </w:rPr>
        <w:t>(a)</w:t>
      </w:r>
      <w:r w:rsidRPr="00A72C7C">
        <w:rPr>
          <w:szCs w:val="24"/>
          <w:lang w:eastAsia="en-US"/>
        </w:rPr>
        <w:tab/>
      </w:r>
      <w:r w:rsidRPr="00A72C7C">
        <w:rPr>
          <w:strike/>
          <w:szCs w:val="24"/>
          <w:lang w:eastAsia="en-US"/>
        </w:rPr>
        <w:t>tinreamh foirne custaim, ar iarratas, lasmuigh d’uaireanta oifigiúla oscailte oifige nó ag áitreabh seachas áitreabh custaim;</w:t>
      </w:r>
      <w:r w:rsidR="0090434D" w:rsidRPr="00A72C7C">
        <w:rPr>
          <w:strike/>
          <w:szCs w:val="24"/>
          <w:lang w:eastAsia="en-US"/>
        </w:rPr>
        <w:t xml:space="preserve"> </w:t>
      </w:r>
      <w:r w:rsidR="0090434D" w:rsidRPr="00A72C7C">
        <w:rPr>
          <w:b/>
          <w:szCs w:val="24"/>
          <w:lang w:eastAsia="en-US"/>
        </w:rPr>
        <w:t>[Leasú 92]</w:t>
      </w:r>
    </w:p>
    <w:p w14:paraId="0470FE6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anailísí nó tuarascálacha saineolaíochta ar earraí agus táillí poist chun earraí a thabhairt ar ais d’iarratasóir, go háirithe i ndáil le cinntí a dhéanfar de bhun Airteagal 13 nó i ndáil le faisnéis a chur ar fáil i gcomhréir le hAirteagal 39;</w:t>
      </w:r>
    </w:p>
    <w:p w14:paraId="7DDC7A33" w14:textId="77777777" w:rsidR="0090434D"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iniúchadh nó sampláil earraí chun críocha fíoraithe, nó díothú earraí, i gcás ina mbeidh costais i gceist seachas an costas a bhaineann le le</w:t>
      </w:r>
      <w:r w:rsidR="0090434D" w:rsidRPr="00A72C7C">
        <w:rPr>
          <w:szCs w:val="24"/>
          <w:lang w:eastAsia="en-US"/>
        </w:rPr>
        <w:t>as a bhaint as foireann custaim.</w:t>
      </w:r>
    </w:p>
    <w:p w14:paraId="0E4903FC" w14:textId="77777777" w:rsidR="0090434D" w:rsidRPr="00A72C7C" w:rsidRDefault="0090434D">
      <w:pPr>
        <w:widowControl/>
        <w:rPr>
          <w:szCs w:val="24"/>
          <w:lang w:eastAsia="en-US"/>
        </w:rPr>
      </w:pPr>
      <w:r w:rsidRPr="00A72C7C">
        <w:rPr>
          <w:szCs w:val="24"/>
          <w:lang w:eastAsia="en-US"/>
        </w:rPr>
        <w:br w:type="page"/>
      </w:r>
    </w:p>
    <w:p w14:paraId="222AA2DB" w14:textId="77777777" w:rsidR="00C26227" w:rsidRPr="00A72C7C" w:rsidRDefault="00C26227" w:rsidP="00C26227">
      <w:pPr>
        <w:spacing w:before="120" w:after="120" w:line="360" w:lineRule="auto"/>
        <w:ind w:left="1416" w:hanging="566"/>
        <w:rPr>
          <w:szCs w:val="24"/>
          <w:lang w:eastAsia="en-US"/>
        </w:rPr>
      </w:pPr>
      <w:r w:rsidRPr="00A72C7C">
        <w:rPr>
          <w:strike/>
          <w:szCs w:val="24"/>
          <w:lang w:eastAsia="en-US"/>
        </w:rPr>
        <w:lastRenderedPageBreak/>
        <w:t>(d)</w:t>
      </w:r>
      <w:r w:rsidRPr="00A72C7C">
        <w:rPr>
          <w:szCs w:val="24"/>
          <w:lang w:eastAsia="en-US"/>
        </w:rPr>
        <w:tab/>
      </w:r>
      <w:r w:rsidRPr="00A72C7C">
        <w:rPr>
          <w:strike/>
          <w:szCs w:val="24"/>
          <w:lang w:eastAsia="en-US"/>
        </w:rPr>
        <w:t>bearta eisceachtúla rialaithe, i gcás ina mbeidh gá leo de bharr chineál na n‑earraí nó de bharr riosca a d’fhéadfadh a bheith ann.</w:t>
      </w:r>
      <w:r w:rsidR="0090434D" w:rsidRPr="00A72C7C">
        <w:rPr>
          <w:strike/>
          <w:szCs w:val="24"/>
          <w:lang w:eastAsia="en-US"/>
        </w:rPr>
        <w:t xml:space="preserve"> </w:t>
      </w:r>
      <w:r w:rsidR="0090434D" w:rsidRPr="00A72C7C">
        <w:rPr>
          <w:b/>
          <w:szCs w:val="24"/>
          <w:lang w:eastAsia="en-US"/>
        </w:rPr>
        <w:t>[Leasú 93]</w:t>
      </w:r>
    </w:p>
    <w:p w14:paraId="58B669E6" w14:textId="77777777" w:rsidR="00C26227" w:rsidRPr="00A72C7C" w:rsidRDefault="00C26227" w:rsidP="00C26227">
      <w:pPr>
        <w:spacing w:before="120" w:after="120" w:line="360" w:lineRule="auto"/>
        <w:jc w:val="center"/>
        <w:rPr>
          <w:szCs w:val="24"/>
          <w:lang w:eastAsia="en-US"/>
        </w:rPr>
      </w:pPr>
      <w:r w:rsidRPr="00A72C7C">
        <w:rPr>
          <w:szCs w:val="24"/>
          <w:lang w:eastAsia="en-US"/>
        </w:rPr>
        <w:t xml:space="preserve">TEIDEAL II </w:t>
      </w:r>
      <w:r w:rsidRPr="00A72C7C">
        <w:rPr>
          <w:szCs w:val="24"/>
          <w:lang w:eastAsia="en-US"/>
        </w:rPr>
        <w:br/>
        <w:t>OIBLEAGÁIDÍ AGUS CEARTA DAOINE I DTACA LEIS AN REACHTAÍOCHT CHUSTAIM</w:t>
      </w:r>
    </w:p>
    <w:p w14:paraId="69097B30" w14:textId="77777777" w:rsidR="00C26227" w:rsidRPr="00A72C7C" w:rsidRDefault="00C26227" w:rsidP="00C26227">
      <w:pPr>
        <w:spacing w:before="120" w:after="120" w:line="360" w:lineRule="auto"/>
        <w:jc w:val="center"/>
        <w:rPr>
          <w:szCs w:val="24"/>
          <w:lang w:eastAsia="en-US"/>
        </w:rPr>
      </w:pPr>
      <w:r w:rsidRPr="00A72C7C">
        <w:rPr>
          <w:szCs w:val="24"/>
          <w:lang w:eastAsia="en-US"/>
        </w:rPr>
        <w:t xml:space="preserve">Caibidil 1 </w:t>
      </w:r>
      <w:r w:rsidRPr="00A72C7C">
        <w:rPr>
          <w:szCs w:val="24"/>
          <w:lang w:eastAsia="en-US"/>
        </w:rPr>
        <w:br/>
        <w:t>Clárú</w:t>
      </w:r>
    </w:p>
    <w:p w14:paraId="2BC7CA17"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19</w:t>
      </w:r>
      <w:r w:rsidRPr="00A72C7C">
        <w:rPr>
          <w:szCs w:val="24"/>
          <w:lang w:eastAsia="en-US"/>
        </w:rPr>
        <w:br/>
        <w:t>Clárú</w:t>
      </w:r>
    </w:p>
    <w:p w14:paraId="2AA08C2E" w14:textId="77777777" w:rsidR="0090434D"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Cláróidh oibreoirí eacnamaíocha atá bunaithe i gcríoch chustaim an Aontais leis na húdaráis chustaim atá freagrach as an áit ina bhfuil siad bunaithe chun uimhir Chláraithe agus Aitheantais Oibreora Eacnamaíoch (EORI) a fháil. I gcás inarbh fhéidir, áireofar sa chlárú ríomh‑shainaitheantas an oibreora sna scéimeanna ríomh‑shainaitheantais náisiúnta dá dtagraítear i Rialachán (AE) Uimh. 910/2014.</w:t>
      </w:r>
    </w:p>
    <w:p w14:paraId="6C2E808C" w14:textId="77777777" w:rsidR="0090434D" w:rsidRPr="00A72C7C" w:rsidRDefault="0090434D">
      <w:pPr>
        <w:widowControl/>
        <w:rPr>
          <w:szCs w:val="24"/>
          <w:lang w:eastAsia="en-US"/>
        </w:rPr>
      </w:pPr>
      <w:r w:rsidRPr="00A72C7C">
        <w:rPr>
          <w:szCs w:val="24"/>
          <w:lang w:eastAsia="en-US"/>
        </w:rPr>
        <w:br w:type="page"/>
      </w:r>
    </w:p>
    <w:p w14:paraId="4F0671C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Cuirfidh oibreoirí eacnamaíocha cláraithe na húdaráis chustaim ar an eolas faoi aon mhodhnú ar a sonraí clárúcháin, go háirithe i gcás ina mbeidh modhnú ar a n‑áit bhunaíochta i gceist leis sin.</w:t>
      </w:r>
    </w:p>
    <w:p w14:paraId="4547769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gcásanna sonracha, cláróidh oibreoirí eacnamaíocha nach bhfuil bunaithe i gcríoch chustaim an Aontais leis na húdaráis chustaim atá freagrach as an áit ina ndéanfaidh siad an dearbhú a thaisceadh nó ina n‑iarraidh siad cinneadh den chéad uair.</w:t>
      </w:r>
    </w:p>
    <w:p w14:paraId="619D91D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Ní bheidh sé de cheangal ar dhaoine, nach oibreoirí eacnamaíocha iad, clárú leis na húdaráis chustaim mura bhforáiltear lena mhalairt.</w:t>
      </w:r>
    </w:p>
    <w:p w14:paraId="74F1B3A8" w14:textId="77777777" w:rsidR="00C26227" w:rsidRPr="00A72C7C" w:rsidRDefault="00C26227" w:rsidP="00C26227">
      <w:pPr>
        <w:spacing w:before="120" w:after="120" w:line="360" w:lineRule="auto"/>
        <w:ind w:left="850"/>
        <w:rPr>
          <w:szCs w:val="24"/>
          <w:lang w:eastAsia="en-US"/>
        </w:rPr>
      </w:pPr>
      <w:r w:rsidRPr="00A72C7C">
        <w:rPr>
          <w:szCs w:val="24"/>
          <w:lang w:eastAsia="en-US"/>
        </w:rPr>
        <w:t>Sa chás ina bhfuil sé de cheangale ar dhaoine dá dtagraítear sa chéad fhomhír clárú, beidh feidhm ag na nithe a leanas:</w:t>
      </w:r>
    </w:p>
    <w:p w14:paraId="7786353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mbeidh siad bunaithe i gcríoch chustaim an Aontais, cláróidh siad leis na húdaráis chustaim atá freagrach as an áit ina bhfuil siad bunaithe;</w:t>
      </w:r>
    </w:p>
    <w:p w14:paraId="72B411C9" w14:textId="77777777" w:rsidR="0090434D"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 nach mbeidh siad bunaithe i gcríoch chustaim an Aontais, cláróidh siad leis na húdaráis chustaim atá freagrach atá freagrach as an áit ina ndéanfaidh siad dearbhú a thaisceadh nó ina n‑iarraidh siad cinneadh den chéad uair.</w:t>
      </w:r>
    </w:p>
    <w:p w14:paraId="011B3CA4" w14:textId="77777777" w:rsidR="0090434D" w:rsidRPr="00A72C7C" w:rsidRDefault="0090434D">
      <w:pPr>
        <w:widowControl/>
        <w:rPr>
          <w:szCs w:val="24"/>
          <w:lang w:eastAsia="en-US"/>
        </w:rPr>
      </w:pPr>
      <w:r w:rsidRPr="00A72C7C">
        <w:rPr>
          <w:szCs w:val="24"/>
          <w:lang w:eastAsia="en-US"/>
        </w:rPr>
        <w:br w:type="page"/>
      </w:r>
    </w:p>
    <w:p w14:paraId="0CF2135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I gcásanna sonracha</w:t>
      </w:r>
      <w:r w:rsidRPr="00A72C7C">
        <w:rPr>
          <w:b/>
          <w:i/>
          <w:szCs w:val="24"/>
          <w:lang w:eastAsia="en-US"/>
        </w:rPr>
        <w:t xml:space="preserve"> a bhfuil údar cuí leo</w:t>
      </w:r>
      <w:r w:rsidRPr="00A72C7C">
        <w:rPr>
          <w:szCs w:val="24"/>
          <w:lang w:eastAsia="en-US"/>
        </w:rPr>
        <w:t>, cuirfidh na húdaráis chustaim an clárú ó bhail.</w:t>
      </w:r>
      <w:r w:rsidR="0090434D" w:rsidRPr="00A72C7C">
        <w:rPr>
          <w:szCs w:val="24"/>
          <w:lang w:eastAsia="en-US"/>
        </w:rPr>
        <w:t xml:space="preserve"> </w:t>
      </w:r>
      <w:r w:rsidR="0090434D" w:rsidRPr="00A72C7C">
        <w:rPr>
          <w:b/>
          <w:szCs w:val="24"/>
          <w:lang w:eastAsia="en-US"/>
        </w:rPr>
        <w:t>[Leasú 94]</w:t>
      </w:r>
    </w:p>
    <w:p w14:paraId="3DDD513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Tabharfar de chumhacht don Choimisiún gníomhartha tarmligthe a ghlacadh chun an Rialachán seo a fhorlíonadh i gcomhréir le hAirteagal 261, tríd an méid seo a leanas:</w:t>
      </w:r>
    </w:p>
    <w:p w14:paraId="6E828BE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 híoscheanglais maidir le sonraí le haghaidh clárú dá dtagraítear i mír 1;</w:t>
      </w:r>
    </w:p>
    <w:p w14:paraId="213F07D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cásanna sonracha dá dtagraítear i mír 3;</w:t>
      </w:r>
    </w:p>
    <w:p w14:paraId="0A1DCAC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 cásanna dá dtagraítear sa chéad fhomhír de mhír 4, i gcás ina bhfuil sé de cheangal ar dhaoine seachas oibreoirí eacnamaíocha clárú leis na húdaráis chustaim;</w:t>
      </w:r>
    </w:p>
    <w:p w14:paraId="33F838A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na cásanna sonracha dá dtagraítear i mír 5 ina gcuirfidh na húdaráis chustaim clárú ó bhail;</w:t>
      </w:r>
    </w:p>
    <w:p w14:paraId="54A2907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an t‑údarás custaim atá freagrach as an gclárú.</w:t>
      </w:r>
    </w:p>
    <w:p w14:paraId="7B8D4D11" w14:textId="77777777" w:rsidR="0090434D"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Sonróidh an Coimisiún, trí bhíthin gníomhartha cur chun feidhme, an t‑údarás custaim atá freagrach as an gclárú dá dtagraítear i mír 1. Déanfar na gníomhartha cur chun feidhme sin a ghlacadh i gcomhréir leis an nós imeachta comhairleach dá dtagraítear in Airteagal 262(2).</w:t>
      </w:r>
    </w:p>
    <w:p w14:paraId="76D28094" w14:textId="77777777" w:rsidR="0090434D" w:rsidRPr="00A72C7C" w:rsidRDefault="0090434D">
      <w:pPr>
        <w:widowControl/>
        <w:rPr>
          <w:szCs w:val="24"/>
          <w:lang w:eastAsia="en-US"/>
        </w:rPr>
      </w:pPr>
      <w:r w:rsidRPr="00A72C7C">
        <w:rPr>
          <w:szCs w:val="24"/>
          <w:lang w:eastAsia="en-US"/>
        </w:rPr>
        <w:br w:type="page"/>
      </w:r>
    </w:p>
    <w:p w14:paraId="049BB444"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 xml:space="preserve">Caibidil 2 </w:t>
      </w:r>
      <w:r w:rsidRPr="00A72C7C">
        <w:rPr>
          <w:szCs w:val="24"/>
          <w:lang w:eastAsia="en-US"/>
        </w:rPr>
        <w:br/>
        <w:t>Allmhaireoir agus allmhaireoir measta</w:t>
      </w:r>
    </w:p>
    <w:p w14:paraId="645F49F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20</w:t>
      </w:r>
      <w:r w:rsidRPr="00A72C7C">
        <w:rPr>
          <w:szCs w:val="24"/>
          <w:lang w:eastAsia="en-US"/>
        </w:rPr>
        <w:br/>
        <w:t>Allmhaireoirí</w:t>
      </w:r>
    </w:p>
    <w:p w14:paraId="36A5DB4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Comhlíonfaidh an t‑allmhaireoir na hoibleagáidí seo a leanas:</w:t>
      </w:r>
    </w:p>
    <w:p w14:paraId="13DA1C5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fhaisnéis uile a éilítear i leith an nós imeachta stórála nó an nós imeachta custaim faoina bhfuil na hearraí le cur i gcomhréir le hAirteagail 88, 118, 132 agus 135, a sholáthar, a choimeád agus a chur ar fáil d’údaráis chustaim, a luaithe a bheidh sí ar fáil agus roimh scaoileadh na n‑earraí in aon chás, nó chun an nós imeachta próiseála amach a urscaoileadh;</w:t>
      </w:r>
    </w:p>
    <w:p w14:paraId="317F195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ríomh agus íoc ceart dleachtanna custaim agus aon mhuirear eile is infheidhme a áirithiú;</w:t>
      </w:r>
    </w:p>
    <w:p w14:paraId="73FCEF1B" w14:textId="1D288DC9" w:rsidR="0090434D" w:rsidRPr="00A72C7C" w:rsidRDefault="00C26227" w:rsidP="00C26227">
      <w:pPr>
        <w:spacing w:before="120" w:after="120" w:line="360" w:lineRule="auto"/>
        <w:ind w:left="1416" w:hanging="566"/>
        <w:rPr>
          <w:b/>
          <w:szCs w:val="24"/>
          <w:lang w:eastAsia="en-US"/>
        </w:rPr>
      </w:pPr>
      <w:r w:rsidRPr="00A72C7C">
        <w:rPr>
          <w:szCs w:val="24"/>
          <w:lang w:eastAsia="en-US"/>
        </w:rPr>
        <w:t>(c)</w:t>
      </w:r>
      <w:r w:rsidRPr="00A72C7C">
        <w:rPr>
          <w:szCs w:val="24"/>
          <w:lang w:eastAsia="en-US"/>
        </w:rPr>
        <w:tab/>
        <w:t xml:space="preserve">a áirithiú go gcomhlíonann na hearraí atá ag dul isteach ar chríoch chustaim an Aontais nó ag imeacht aisti an reachtaíocht ábhartha eile </w:t>
      </w:r>
      <w:r w:rsidRPr="00A72C7C">
        <w:rPr>
          <w:b/>
          <w:i/>
          <w:szCs w:val="24"/>
          <w:lang w:eastAsia="en-US"/>
        </w:rPr>
        <w:t xml:space="preserve">lena n-áirítear Rialachán </w:t>
      </w:r>
      <w:r w:rsidR="00A72C7C" w:rsidRPr="00A72C7C">
        <w:rPr>
          <w:b/>
          <w:i/>
          <w:szCs w:val="24"/>
          <w:lang w:eastAsia="en-US"/>
        </w:rPr>
        <w:t xml:space="preserve">(AE) </w:t>
      </w:r>
      <w:r w:rsidRPr="00A72C7C">
        <w:rPr>
          <w:b/>
          <w:i/>
          <w:szCs w:val="24"/>
          <w:lang w:eastAsia="en-US"/>
        </w:rPr>
        <w:t xml:space="preserve">2023/988 </w:t>
      </w:r>
      <w:r w:rsidRPr="00A72C7C">
        <w:rPr>
          <w:szCs w:val="24"/>
          <w:lang w:eastAsia="en-US"/>
        </w:rPr>
        <w:t xml:space="preserve">a chuireann na húdaráis </w:t>
      </w:r>
      <w:r w:rsidRPr="00A72C7C">
        <w:rPr>
          <w:strike/>
          <w:szCs w:val="24"/>
          <w:lang w:eastAsia="en-US"/>
        </w:rPr>
        <w:t>chustaim</w:t>
      </w:r>
      <w:r w:rsidRPr="00A72C7C">
        <w:rPr>
          <w:b/>
          <w:i/>
          <w:szCs w:val="24"/>
          <w:lang w:eastAsia="en-US"/>
        </w:rPr>
        <w:t>custaim</w:t>
      </w:r>
      <w:r w:rsidRPr="00A72C7C">
        <w:rPr>
          <w:szCs w:val="24"/>
          <w:lang w:eastAsia="en-US"/>
        </w:rPr>
        <w:t xml:space="preserve"> i bhfeidhm agus taifid iomchuí a sholáthar, a choinneáil, agus a chur ar fáil maidir leis an gcomhlíontacht sin;</w:t>
      </w:r>
      <w:r w:rsidR="0090434D" w:rsidRPr="00A72C7C">
        <w:rPr>
          <w:szCs w:val="24"/>
          <w:lang w:eastAsia="en-US"/>
        </w:rPr>
        <w:t xml:space="preserve"> </w:t>
      </w:r>
      <w:r w:rsidR="0090434D" w:rsidRPr="00A72C7C">
        <w:rPr>
          <w:b/>
          <w:szCs w:val="24"/>
          <w:lang w:eastAsia="en-US"/>
        </w:rPr>
        <w:t>[Leasú 95]</w:t>
      </w:r>
    </w:p>
    <w:p w14:paraId="496DD558" w14:textId="77777777" w:rsidR="0090434D" w:rsidRPr="00A72C7C" w:rsidRDefault="0090434D">
      <w:pPr>
        <w:widowControl/>
        <w:rPr>
          <w:b/>
          <w:szCs w:val="24"/>
          <w:lang w:eastAsia="en-US"/>
        </w:rPr>
      </w:pPr>
      <w:r w:rsidRPr="00A72C7C">
        <w:rPr>
          <w:b/>
          <w:szCs w:val="24"/>
          <w:lang w:eastAsia="en-US"/>
        </w:rPr>
        <w:br w:type="page"/>
      </w:r>
    </w:p>
    <w:p w14:paraId="159E789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(d)</w:t>
      </w:r>
      <w:r w:rsidRPr="00A72C7C">
        <w:rPr>
          <w:szCs w:val="24"/>
          <w:lang w:eastAsia="en-US"/>
        </w:rPr>
        <w:tab/>
        <w:t>aon oibleagáid eile ar an allmhaireoir atá bunaithe sa reachtaíocht chustaim.</w:t>
      </w:r>
    </w:p>
    <w:p w14:paraId="7B85411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Beidh an t‑allmhaireoir bunaithe laistigh de chríoch chustaim an Aontais.</w:t>
      </w:r>
    </w:p>
    <w:p w14:paraId="421E584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De mhaolú ar mhír 2, ní bheidh ceanglas ar na hallmhaireoirí nó ar na daoine seo a leanas a bheith bunaithe laistigh de chríoch chustaim an Aontais:</w:t>
      </w:r>
    </w:p>
    <w:p w14:paraId="212DAF0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allmhaireoir a chuireann earraí faoi bhealach nó i gcead isteach sealadach;</w:t>
      </w:r>
    </w:p>
    <w:p w14:paraId="70A0767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allmhaireoir a thugann earraí isteach atá á stóráil go sealadach go fóill;</w:t>
      </w:r>
    </w:p>
    <w:p w14:paraId="56ED5B5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daoine a chuireann earraí faoi nósanna imeachta custaim ó am go ham, ar choinníoll go measann na húdaráis chustaim go bhfuil údar leis an gcur faoi sin;</w:t>
      </w:r>
    </w:p>
    <w:p w14:paraId="6AD5132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daoine bunaithe i dtír a bhfuil a críoch tadhlach le críoch chustaim an Aontais, ag tíolacadh dóibh earraí in oifig chustaim teorann an Aontais atá tadhlach leis an tír sin ar choinníoll go gceadaíonn an tír ina bhfuil na daoine bunaithe sochar cómhalartach do dhaoine atá bunaithe i gcríoch chustaim an Aontais;</w:t>
      </w:r>
    </w:p>
    <w:p w14:paraId="0B4CD27B" w14:textId="77777777" w:rsidR="0090434D"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allmhaireoir measta a bhfuil ionadaíocht á déanamh air ag ionadaí indíreach atá bunaithe i gcríoch chustaim an Aontais.</w:t>
      </w:r>
    </w:p>
    <w:p w14:paraId="1D33705C" w14:textId="77777777" w:rsidR="0090434D" w:rsidRPr="00A72C7C" w:rsidRDefault="0090434D">
      <w:pPr>
        <w:widowControl/>
        <w:rPr>
          <w:szCs w:val="24"/>
          <w:lang w:eastAsia="en-US"/>
        </w:rPr>
      </w:pPr>
      <w:r w:rsidRPr="00A72C7C">
        <w:rPr>
          <w:szCs w:val="24"/>
          <w:lang w:eastAsia="en-US"/>
        </w:rPr>
        <w:br w:type="page"/>
      </w:r>
    </w:p>
    <w:p w14:paraId="596A2B53"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21</w:t>
      </w:r>
      <w:r w:rsidRPr="00A72C7C">
        <w:rPr>
          <w:szCs w:val="24"/>
          <w:lang w:eastAsia="en-US"/>
        </w:rPr>
        <w:br/>
        <w:t>Allmhaireoirí measta</w:t>
      </w:r>
    </w:p>
    <w:p w14:paraId="590CE7F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De mhaolú ar phointe (a) d’Airteagal 20(1), soláthróidh allmhaireoirí measta an fhaisnéis maidir le ciandíol earraí atá le hallmhairiú i gcríoch chustaim an Aontais, nó cuirfidh siad ar fáil í, ar a dhéanaí an lá tar éis an dáta ar glacadh leis an íocaíocht agus ar aon chuma, roimh scaoileadh na n‑earraí.</w:t>
      </w:r>
    </w:p>
    <w:p w14:paraId="5F2AEBC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Gan dochar don fhaisnéis a éilítear chun na hearraí a scaoileadh i saorchúrsaíocht i gcomhréir le hAirteagal 88(3), pointe (a), beidh ar a laghad na ceanglais a leagtar amach in Airteagal 63c(2) de Rialachán Cur Chun Feidhme (AE) Uimh. 282/2011 san fhaisnéis dá dtagraítear i mír 1 den Airteagal seo.</w:t>
      </w:r>
    </w:p>
    <w:p w14:paraId="0CA337D6" w14:textId="77777777" w:rsidR="0090434D"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 ina ndéanfar earraí a d’allmhairigh allmhaireoir measta faoi chiandíol roimhe sin a sheoladh ar ais chuig seoladh an choinsíneora bhunaidh nó chuig seoladh eile lasmuigh de chríoch chustaim an Aontais, déanfaidh an t‑allmhaireoir measta an fhaisnéis maidir le scaoileadh na n‑earraí sin i saorchúrsaíocht a chur ó bhail agus déanfaidh sé cruthúnas a sholáthar nó a chur ar fáil gur tugadh na hearraí amach as críoch chustaim an Aontais.</w:t>
      </w:r>
    </w:p>
    <w:p w14:paraId="6CA1D5B8" w14:textId="77777777" w:rsidR="0090434D" w:rsidRPr="00A72C7C" w:rsidRDefault="0090434D">
      <w:pPr>
        <w:widowControl/>
        <w:rPr>
          <w:szCs w:val="24"/>
          <w:lang w:eastAsia="en-US"/>
        </w:rPr>
      </w:pPr>
      <w:r w:rsidRPr="00A72C7C">
        <w:rPr>
          <w:szCs w:val="24"/>
          <w:lang w:eastAsia="en-US"/>
        </w:rPr>
        <w:br w:type="page"/>
      </w:r>
    </w:p>
    <w:p w14:paraId="1790F0E7"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 xml:space="preserve">Caibidil 3 </w:t>
      </w:r>
      <w:r w:rsidRPr="00A72C7C">
        <w:rPr>
          <w:szCs w:val="24"/>
          <w:lang w:eastAsia="en-US"/>
        </w:rPr>
        <w:br/>
        <w:t>Onnmhaireoir</w:t>
      </w:r>
    </w:p>
    <w:p w14:paraId="2E76878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22</w:t>
      </w:r>
      <w:r w:rsidRPr="00A72C7C">
        <w:rPr>
          <w:szCs w:val="24"/>
          <w:lang w:eastAsia="en-US"/>
        </w:rPr>
        <w:br/>
        <w:t>Onnmhaireoirí</w:t>
      </w:r>
    </w:p>
    <w:p w14:paraId="143A86C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Comhlíonfaidh an t‑onnmhaireoir na hoibleagáidí seo a leanas:</w:t>
      </w:r>
    </w:p>
    <w:p w14:paraId="2450A13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fhaisnéis uile a éilítear i leith an nós imeachta custaim faoina bhfuil na hearraí le cur i gcomhréir le hAirteagal, 99 agus le hAirteagal 140, a sholáthar, a choimeád agus a chur ar fáil d’údaráis chustaim, a luaithe a bheidh sí ar fáil agus roimh scaoileadh na n‑earraí in aon chás, nó chun an nós imeachta um chead isteach sealadach a urscaoileadh;</w:t>
      </w:r>
    </w:p>
    <w:p w14:paraId="44455B3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ríomh agus bailiú ceart dleachtanna custaim agus aon mhuirear eile, más infheidhme, a áirithiú;</w:t>
      </w:r>
    </w:p>
    <w:p w14:paraId="33C8916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 áirithiú go gcomhlíonann na hearraí atá ag dul isteach ar chríoch chustaim an Aontais nó ag imeacht aisti an reachtaíocht ábhartha eile a chuireann na húdaráis custaim i bhfeidhm agus taifid iomchuí a sholáthar, a choinneáil, agus a chur ar fáil maidir leis an gcomhlíontacht sin;</w:t>
      </w:r>
    </w:p>
    <w:p w14:paraId="307F59D7" w14:textId="77777777" w:rsidR="0090434D"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aon oibleagáid eile atá bunaithe sa reachtaíocht chustaim.</w:t>
      </w:r>
    </w:p>
    <w:p w14:paraId="20A647C7" w14:textId="77777777" w:rsidR="0090434D" w:rsidRPr="00A72C7C" w:rsidRDefault="0090434D">
      <w:pPr>
        <w:widowControl/>
        <w:rPr>
          <w:szCs w:val="24"/>
          <w:lang w:eastAsia="en-US"/>
        </w:rPr>
      </w:pPr>
      <w:r w:rsidRPr="00A72C7C">
        <w:rPr>
          <w:szCs w:val="24"/>
          <w:lang w:eastAsia="en-US"/>
        </w:rPr>
        <w:br w:type="page"/>
      </w:r>
    </w:p>
    <w:p w14:paraId="261C596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Beidh an t‑onnmhaireoir bunaithe laistigh de chríoch chustaim an Aontais.</w:t>
      </w:r>
    </w:p>
    <w:p w14:paraId="289DF85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De mhaolú ar mhír 2, ní bheidh ceanglas ar na honnmhaireoirí seo a leanas a bheith bunaithe laistigh de chríoch chustaim an Aontais:</w:t>
      </w:r>
    </w:p>
    <w:p w14:paraId="4F4DF9F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onnmhaireoir a chuireann earraí faoi bhealach, a urscaoileann an nós imeachta um chead isteach sealadach nó a onnmhairíonn earraí a bhí á stóráil go sealadach;</w:t>
      </w:r>
    </w:p>
    <w:p w14:paraId="7D7BBEC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daoine, a chuireann earraí faoi nósanna imeachta custaim ó am go ham, ar choinníoll go measann na húdaráis chustaim go bhfuil údar leis sin;</w:t>
      </w:r>
    </w:p>
    <w:p w14:paraId="0F5241F8" w14:textId="77777777" w:rsidR="0090434D"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daoine bunaithe i dtír a bhfuil a críoch tadhlach le críoch chustaim an Aontais, ag tíolacadh dóibh earraí in oifig chustaim teorann an Aontais atá tadhlach leis an tír sin ar choinníoll go gceadaíonn an tír ina bhfuil na daoine bunaithe sochar cómhalartach do dhaoine atá bunaithe i gcríoch chustaim an Aontais.</w:t>
      </w:r>
    </w:p>
    <w:p w14:paraId="61B975C6" w14:textId="77777777" w:rsidR="0090434D" w:rsidRPr="00A72C7C" w:rsidRDefault="0090434D">
      <w:pPr>
        <w:widowControl/>
        <w:rPr>
          <w:szCs w:val="24"/>
          <w:lang w:eastAsia="en-US"/>
        </w:rPr>
      </w:pPr>
      <w:r w:rsidRPr="00A72C7C">
        <w:rPr>
          <w:szCs w:val="24"/>
          <w:lang w:eastAsia="en-US"/>
        </w:rPr>
        <w:br w:type="page"/>
      </w:r>
    </w:p>
    <w:p w14:paraId="22E80CFD" w14:textId="77777777" w:rsidR="00C26227" w:rsidRPr="00A72C7C" w:rsidRDefault="0090434D" w:rsidP="00C26227">
      <w:pPr>
        <w:spacing w:before="120" w:after="120" w:line="360" w:lineRule="auto"/>
        <w:jc w:val="center"/>
        <w:rPr>
          <w:szCs w:val="24"/>
          <w:lang w:eastAsia="en-US"/>
        </w:rPr>
      </w:pPr>
      <w:r w:rsidRPr="00A72C7C">
        <w:rPr>
          <w:szCs w:val="24"/>
          <w:lang w:eastAsia="en-US"/>
        </w:rPr>
        <w:lastRenderedPageBreak/>
        <w:t>Caibidil 4</w:t>
      </w:r>
      <w:r w:rsidR="00C26227" w:rsidRPr="00A72C7C">
        <w:rPr>
          <w:szCs w:val="24"/>
          <w:lang w:eastAsia="en-US"/>
        </w:rPr>
        <w:br/>
        <w:t>Oibreoir eacnamaíoch údaraithe agus trádálaithe Iontaoibhe agus Seiceála údaraithe</w:t>
      </w:r>
    </w:p>
    <w:p w14:paraId="3B471A81"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23</w:t>
      </w:r>
      <w:r w:rsidRPr="00A72C7C">
        <w:rPr>
          <w:szCs w:val="24"/>
          <w:lang w:eastAsia="en-US"/>
        </w:rPr>
        <w:br/>
        <w:t>Iarratas ar agus údarú d’oibreoir eacnamaíoch údaraithe</w:t>
      </w:r>
    </w:p>
    <w:p w14:paraId="31D0A37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Duine atá ina chónaí, ionchorpraithe nó cláraithe i gcríoch chustaim an Aontais agus a chomhlíonfaidh na critéir a leagtar amach in Airteagal 24, féadfaidh sé iarratas a dhéanamh ar stádas oibreora eacnamaíoch údaraithe.</w:t>
      </w:r>
    </w:p>
    <w:p w14:paraId="2C1C4647" w14:textId="77777777" w:rsidR="00C26227" w:rsidRPr="00A72C7C" w:rsidRDefault="00C26227" w:rsidP="00C26227">
      <w:pPr>
        <w:spacing w:before="120" w:after="120" w:line="360" w:lineRule="auto"/>
        <w:ind w:left="850"/>
        <w:rPr>
          <w:szCs w:val="24"/>
          <w:lang w:eastAsia="en-US"/>
        </w:rPr>
      </w:pPr>
      <w:r w:rsidRPr="00A72C7C">
        <w:rPr>
          <w:szCs w:val="24"/>
          <w:lang w:eastAsia="en-US"/>
        </w:rPr>
        <w:t xml:space="preserve">Déanfaidh </w:t>
      </w:r>
      <w:r w:rsidRPr="00A72C7C">
        <w:rPr>
          <w:strike/>
          <w:szCs w:val="24"/>
          <w:lang w:eastAsia="en-US"/>
        </w:rPr>
        <w:t>na húdaráis chustaim</w:t>
      </w:r>
      <w:r w:rsidRPr="00A72C7C">
        <w:rPr>
          <w:b/>
          <w:i/>
          <w:szCs w:val="24"/>
          <w:lang w:eastAsia="en-US"/>
        </w:rPr>
        <w:t>Údarás Custaim an Aontais, tar éis dó iniúchadh an údaráis inniúil náisiúnta a mheasúnú</w:t>
      </w:r>
      <w:r w:rsidRPr="00A72C7C">
        <w:rPr>
          <w:szCs w:val="24"/>
          <w:lang w:eastAsia="en-US"/>
        </w:rPr>
        <w:t xml:space="preserve">, tar éis dul i gcomhairle le húdaráis eile, más gá, ceann amháin </w:t>
      </w:r>
      <w:r w:rsidRPr="00A72C7C">
        <w:rPr>
          <w:b/>
          <w:i/>
          <w:szCs w:val="24"/>
          <w:lang w:eastAsia="en-US"/>
        </w:rPr>
        <w:t xml:space="preserve">nó an dá cheann </w:t>
      </w:r>
      <w:r w:rsidRPr="00A72C7C">
        <w:rPr>
          <w:szCs w:val="24"/>
          <w:lang w:eastAsia="en-US"/>
        </w:rPr>
        <w:t>de na cineálacha údaruithe seo a leanas</w:t>
      </w:r>
      <w:r w:rsidRPr="00A72C7C">
        <w:rPr>
          <w:strike/>
          <w:szCs w:val="24"/>
          <w:lang w:eastAsia="en-US"/>
        </w:rPr>
        <w:t>, nó an dá cheann,</w:t>
      </w:r>
      <w:r w:rsidRPr="00A72C7C">
        <w:rPr>
          <w:szCs w:val="24"/>
          <w:lang w:eastAsia="en-US"/>
        </w:rPr>
        <w:t xml:space="preserve"> a dheonú:</w:t>
      </w:r>
      <w:r w:rsidR="0090434D" w:rsidRPr="00A72C7C">
        <w:rPr>
          <w:szCs w:val="24"/>
          <w:lang w:eastAsia="en-US"/>
        </w:rPr>
        <w:t xml:space="preserve"> </w:t>
      </w:r>
      <w:r w:rsidR="0090434D" w:rsidRPr="00A72C7C">
        <w:rPr>
          <w:b/>
          <w:szCs w:val="24"/>
          <w:lang w:eastAsia="en-US"/>
        </w:rPr>
        <w:t>[Leasú 96]</w:t>
      </w:r>
    </w:p>
    <w:p w14:paraId="53C0EC2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údarú oibreora eacnamaíoch údaraithe i gcás simplithe custaim a chuirfidh ar chumas a sealbhóra tairbhe a bhaint as na simplithe i gcomhréir leis an reachtaíocht chustaim; nó</w:t>
      </w:r>
    </w:p>
    <w:p w14:paraId="2B30969F" w14:textId="77777777" w:rsidR="0090434D"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údarú oibreora eacnamaíoch údaraithe i gcás slándála agus sábháilteachta a dhlífidh éascuithe don sealbhóir a bhaineann le slándáil agus le sábháilteacht.</w:t>
      </w:r>
    </w:p>
    <w:p w14:paraId="020F0E4F" w14:textId="77777777" w:rsidR="0090434D" w:rsidRPr="00A72C7C" w:rsidRDefault="0090434D">
      <w:pPr>
        <w:widowControl/>
        <w:rPr>
          <w:szCs w:val="24"/>
          <w:lang w:eastAsia="en-US"/>
        </w:rPr>
      </w:pPr>
      <w:r w:rsidRPr="00A72C7C">
        <w:rPr>
          <w:szCs w:val="24"/>
          <w:lang w:eastAsia="en-US"/>
        </w:rPr>
        <w:br w:type="page"/>
      </w:r>
    </w:p>
    <w:p w14:paraId="16A4973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Féadfar an dá chineál údaraithe dá dtagraítear i mír 1, an dara fomhír, a shealbhú an tráth céanna.</w:t>
      </w:r>
    </w:p>
    <w:p w14:paraId="4348BF8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Comhlíonfaidh na daoine dá dtagraítear i mír 1 na hoibleagáidí a leagtar amach in Airteagal 7(2) agus (3).  Déanfaidh na húdaráis chustaim faireachán ar chomhlíonadh leanúnach an oibreora leis na critéir agus leis na coinníollacha maidir le stádas an oibreora eacnamaíoch údaraithe i gcomhréir le hAirteagal 7(4).</w:t>
      </w:r>
    </w:p>
    <w:p w14:paraId="58E8FD54" w14:textId="77777777" w:rsidR="00C26227" w:rsidRPr="00A72C7C" w:rsidRDefault="00C26227" w:rsidP="00C26227">
      <w:pPr>
        <w:spacing w:before="120" w:after="120" w:line="360" w:lineRule="auto"/>
        <w:ind w:left="850"/>
        <w:rPr>
          <w:szCs w:val="24"/>
          <w:lang w:eastAsia="en-US"/>
        </w:rPr>
      </w:pPr>
      <w:r w:rsidRPr="00A72C7C">
        <w:rPr>
          <w:szCs w:val="24"/>
          <w:lang w:eastAsia="en-US"/>
        </w:rPr>
        <w:t>Déanfaidh na húdaráis chustaim faireachán domhain ar ghníomhaíochtaí agus ar thaifid inmheánacha an oibreora eacnamaíoch údaraithe, ar a laghad gach 3 bliana.</w:t>
      </w:r>
    </w:p>
    <w:p w14:paraId="7D4B647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Aithneoidh na húdaráis chustaim sna Ballstáit uile, faoi réir mhír 5 den Airteagal seo agus faoi réir Airteagal 24, stádas an oibreora eacnamaíoch údaraithe.</w:t>
      </w:r>
    </w:p>
    <w:p w14:paraId="50593697" w14:textId="77777777" w:rsidR="0090434D" w:rsidRPr="00A72C7C" w:rsidRDefault="00C26227" w:rsidP="00C26227">
      <w:pPr>
        <w:spacing w:before="120" w:after="120" w:line="360" w:lineRule="auto"/>
        <w:ind w:left="850" w:hanging="850"/>
        <w:rPr>
          <w:b/>
          <w:szCs w:val="24"/>
          <w:lang w:eastAsia="en-US"/>
        </w:rPr>
      </w:pPr>
      <w:r w:rsidRPr="00A72C7C">
        <w:rPr>
          <w:szCs w:val="24"/>
          <w:lang w:eastAsia="en-US"/>
        </w:rPr>
        <w:t>5.</w:t>
      </w:r>
      <w:r w:rsidRPr="00A72C7C">
        <w:rPr>
          <w:szCs w:val="24"/>
          <w:lang w:eastAsia="en-US"/>
        </w:rPr>
        <w:tab/>
        <w:t xml:space="preserve">Ar bhonn stádas </w:t>
      </w:r>
      <w:r w:rsidRPr="00A72C7C">
        <w:rPr>
          <w:b/>
          <w:i/>
          <w:szCs w:val="24"/>
          <w:lang w:eastAsia="en-US"/>
        </w:rPr>
        <w:t xml:space="preserve">an oibreora eacnamaíoch údaraithe le haghaidh simplithe custaim </w:t>
      </w:r>
      <w:r w:rsidRPr="00A72C7C">
        <w:rPr>
          <w:szCs w:val="24"/>
          <w:lang w:eastAsia="en-US"/>
        </w:rPr>
        <w:t>a aithint</w:t>
      </w:r>
      <w:r w:rsidRPr="00A72C7C">
        <w:rPr>
          <w:strike/>
          <w:szCs w:val="24"/>
          <w:lang w:eastAsia="en-US"/>
        </w:rPr>
        <w:t>,</w:t>
      </w:r>
      <w:r w:rsidRPr="00A72C7C">
        <w:rPr>
          <w:szCs w:val="24"/>
          <w:lang w:eastAsia="en-US"/>
        </w:rPr>
        <w:t xml:space="preserve"> agus ar choinníoll go gcomhlíonfar na ceanglais maidir le cineál sonrach simplithe dá bhforáiltear sa reachtaíocht chustaim, údaróidh údaráis </w:t>
      </w:r>
      <w:r w:rsidRPr="00A72C7C">
        <w:rPr>
          <w:strike/>
          <w:szCs w:val="24"/>
          <w:lang w:eastAsia="en-US"/>
        </w:rPr>
        <w:t>custaim</w:t>
      </w:r>
      <w:r w:rsidRPr="00A72C7C">
        <w:rPr>
          <w:b/>
          <w:i/>
          <w:szCs w:val="24"/>
          <w:lang w:eastAsia="en-US"/>
        </w:rPr>
        <w:t>chustaim</w:t>
      </w:r>
      <w:r w:rsidRPr="00A72C7C">
        <w:rPr>
          <w:szCs w:val="24"/>
          <w:lang w:eastAsia="en-US"/>
        </w:rPr>
        <w:t xml:space="preserve"> don oibreoir </w:t>
      </w:r>
      <w:r w:rsidRPr="00A72C7C">
        <w:rPr>
          <w:strike/>
          <w:szCs w:val="24"/>
          <w:lang w:eastAsia="en-US"/>
        </w:rPr>
        <w:t>tairbhiú den</w:t>
      </w:r>
      <w:r w:rsidRPr="00A72C7C">
        <w:rPr>
          <w:b/>
          <w:i/>
          <w:szCs w:val="24"/>
          <w:lang w:eastAsia="en-US"/>
        </w:rPr>
        <w:t>tairbhe a bhaint as an</w:t>
      </w:r>
      <w:r w:rsidRPr="00A72C7C">
        <w:rPr>
          <w:szCs w:val="24"/>
          <w:lang w:eastAsia="en-US"/>
        </w:rPr>
        <w:t xml:space="preserve"> simpliú sin. Ní dhéanfaidh </w:t>
      </w:r>
      <w:r w:rsidRPr="00A72C7C">
        <w:rPr>
          <w:strike/>
          <w:szCs w:val="24"/>
          <w:lang w:eastAsia="en-US"/>
        </w:rPr>
        <w:t>na húdaráis</w:t>
      </w:r>
      <w:r w:rsidRPr="00A72C7C">
        <w:rPr>
          <w:b/>
          <w:i/>
          <w:szCs w:val="24"/>
          <w:lang w:eastAsia="en-US"/>
        </w:rPr>
        <w:t>údaráis</w:t>
      </w:r>
      <w:r w:rsidRPr="00A72C7C">
        <w:rPr>
          <w:szCs w:val="24"/>
          <w:lang w:eastAsia="en-US"/>
        </w:rPr>
        <w:t xml:space="preserve"> chustaim </w:t>
      </w:r>
      <w:r w:rsidRPr="00A72C7C">
        <w:rPr>
          <w:strike/>
          <w:szCs w:val="24"/>
          <w:lang w:eastAsia="en-US"/>
        </w:rPr>
        <w:t>ath‑scrúdú</w:t>
      </w:r>
      <w:r w:rsidRPr="00A72C7C">
        <w:rPr>
          <w:b/>
          <w:i/>
          <w:szCs w:val="24"/>
          <w:lang w:eastAsia="en-US"/>
        </w:rPr>
        <w:t>athscrúdú</w:t>
      </w:r>
      <w:r w:rsidRPr="00A72C7C">
        <w:rPr>
          <w:szCs w:val="24"/>
          <w:lang w:eastAsia="en-US"/>
        </w:rPr>
        <w:t xml:space="preserve"> ar na critéir sin a scrúdaíodh cheana </w:t>
      </w:r>
      <w:r w:rsidRPr="00A72C7C">
        <w:rPr>
          <w:strike/>
          <w:szCs w:val="24"/>
          <w:lang w:eastAsia="en-US"/>
        </w:rPr>
        <w:t>nuair a deonaíodh an</w:t>
      </w:r>
      <w:r w:rsidRPr="00A72C7C">
        <w:rPr>
          <w:b/>
          <w:i/>
          <w:szCs w:val="24"/>
          <w:lang w:eastAsia="en-US"/>
        </w:rPr>
        <w:t>agus</w:t>
      </w:r>
      <w:r w:rsidRPr="00A72C7C">
        <w:rPr>
          <w:szCs w:val="24"/>
          <w:lang w:eastAsia="en-US"/>
        </w:rPr>
        <w:t xml:space="preserve"> stádas</w:t>
      </w:r>
      <w:r w:rsidRPr="00A72C7C">
        <w:rPr>
          <w:b/>
          <w:i/>
          <w:szCs w:val="24"/>
          <w:lang w:eastAsia="en-US"/>
        </w:rPr>
        <w:t xml:space="preserve"> oibreora eacnamaíoch údaraithe le haghaidh simplithe custaim á dheonú acu</w:t>
      </w:r>
      <w:r w:rsidRPr="00A72C7C">
        <w:rPr>
          <w:szCs w:val="24"/>
          <w:lang w:eastAsia="en-US"/>
        </w:rPr>
        <w:t>.</w:t>
      </w:r>
      <w:r w:rsidR="0090434D" w:rsidRPr="00A72C7C">
        <w:rPr>
          <w:szCs w:val="24"/>
          <w:lang w:eastAsia="en-US"/>
        </w:rPr>
        <w:t xml:space="preserve"> </w:t>
      </w:r>
      <w:r w:rsidR="0090434D" w:rsidRPr="00A72C7C">
        <w:rPr>
          <w:b/>
          <w:szCs w:val="24"/>
          <w:lang w:eastAsia="en-US"/>
        </w:rPr>
        <w:t>[Leasú 97]</w:t>
      </w:r>
    </w:p>
    <w:p w14:paraId="09901C4B" w14:textId="77777777" w:rsidR="0090434D" w:rsidRPr="00A72C7C" w:rsidRDefault="0090434D">
      <w:pPr>
        <w:widowControl/>
        <w:rPr>
          <w:b/>
          <w:szCs w:val="24"/>
          <w:lang w:eastAsia="en-US"/>
        </w:rPr>
      </w:pPr>
      <w:r w:rsidRPr="00A72C7C">
        <w:rPr>
          <w:b/>
          <w:szCs w:val="24"/>
          <w:lang w:eastAsia="en-US"/>
        </w:rPr>
        <w:br w:type="page"/>
      </w:r>
    </w:p>
    <w:p w14:paraId="789A302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Bainfidh an t‑oibreoir eacnamaíoch údaraithe dá dtagraítear i mír 1 tairbhe as níos mó éascuithe ná mar a bhainfidh oibreoirí eacnamaíocha eile i ndáil leis na rialuithe custaim de réir an chineáil údaraithe a dheonaítear, lena n‑áirítear níos lú rialuithe fisiciúla, bunaithe ar dhoiciméid. Cuirfear stádas an oibreora eacnamaíoch údaraithe san áireamh go fabhrach chun críocha bainistíochta riosca custaim.</w:t>
      </w:r>
    </w:p>
    <w:p w14:paraId="4E353562" w14:textId="77777777" w:rsidR="0090434D" w:rsidRPr="00A72C7C" w:rsidRDefault="00C26227" w:rsidP="00C26227">
      <w:pPr>
        <w:spacing w:before="120" w:after="120" w:line="360" w:lineRule="auto"/>
        <w:ind w:left="850" w:hanging="850"/>
        <w:rPr>
          <w:b/>
          <w:szCs w:val="24"/>
          <w:lang w:eastAsia="en-US"/>
        </w:rPr>
      </w:pPr>
      <w:r w:rsidRPr="00A72C7C">
        <w:rPr>
          <w:szCs w:val="24"/>
          <w:lang w:eastAsia="en-US"/>
        </w:rPr>
        <w:t>7.</w:t>
      </w:r>
      <w:r w:rsidRPr="00A72C7C">
        <w:rPr>
          <w:szCs w:val="24"/>
          <w:lang w:eastAsia="en-US"/>
        </w:rPr>
        <w:tab/>
        <w:t xml:space="preserve">Deonóidh na húdaráis chustaim tairbhí a bheidh mar thoradh ar stádas an oibreora eacnamaíoch údaraithe ar dhaoine atá bunaithe i dtríú tíortha, a chomhlíonann na hoibleagáidí a shainmhínítear le reachtaíocht ábhartha na dtíortha nó na gcríoch sin agus a chloíonn leis na hoibleagáidí sin, a mhéid agus a thugann an tAontas aitheantas do na coinníollacha agus do na hoibleagáidí sin mar a bheith coibhéiseach leis na cinn a fhorchuirtear ar na hoibreoirí eacnamaíocha údaraithe atá bunaithe i gcríoch chustaim an Aontais. Bunófar deonú tairbhí </w:t>
      </w:r>
      <w:r w:rsidRPr="00A72C7C">
        <w:rPr>
          <w:strike/>
          <w:szCs w:val="24"/>
          <w:lang w:eastAsia="en-US"/>
        </w:rPr>
        <w:t>mar</w:t>
      </w:r>
      <w:r w:rsidRPr="00A72C7C">
        <w:rPr>
          <w:b/>
          <w:i/>
          <w:szCs w:val="24"/>
          <w:lang w:eastAsia="en-US"/>
        </w:rPr>
        <w:t>den sórt</w:t>
      </w:r>
      <w:r w:rsidRPr="00A72C7C">
        <w:rPr>
          <w:szCs w:val="24"/>
          <w:lang w:eastAsia="en-US"/>
        </w:rPr>
        <w:t xml:space="preserve"> sin ar phrionsabal na </w:t>
      </w:r>
      <w:r w:rsidRPr="00A72C7C">
        <w:rPr>
          <w:strike/>
          <w:szCs w:val="24"/>
          <w:lang w:eastAsia="en-US"/>
        </w:rPr>
        <w:t>cómhalartacha</w:t>
      </w:r>
      <w:r w:rsidRPr="00A72C7C">
        <w:rPr>
          <w:b/>
          <w:i/>
          <w:szCs w:val="24"/>
          <w:lang w:eastAsia="en-US"/>
        </w:rPr>
        <w:t>cómhalartachta</w:t>
      </w:r>
      <w:r w:rsidRPr="00A72C7C">
        <w:rPr>
          <w:szCs w:val="24"/>
          <w:lang w:eastAsia="en-US"/>
        </w:rPr>
        <w:t xml:space="preserve"> mura gcinnfidh an tAontas a mhalairt, agus </w:t>
      </w:r>
      <w:r w:rsidRPr="00A72C7C">
        <w:rPr>
          <w:strike/>
          <w:szCs w:val="24"/>
          <w:lang w:eastAsia="en-US"/>
        </w:rPr>
        <w:t>tacóidh</w:t>
      </w:r>
      <w:r w:rsidRPr="00A72C7C">
        <w:rPr>
          <w:b/>
          <w:i/>
          <w:szCs w:val="24"/>
          <w:lang w:eastAsia="en-US"/>
        </w:rPr>
        <w:t>tacófar leis le</w:t>
      </w:r>
      <w:r w:rsidRPr="00A72C7C">
        <w:rPr>
          <w:szCs w:val="24"/>
          <w:lang w:eastAsia="en-US"/>
        </w:rPr>
        <w:t xml:space="preserve"> comhaontú idirnáisiúnta </w:t>
      </w:r>
      <w:r w:rsidRPr="00A72C7C">
        <w:rPr>
          <w:b/>
          <w:i/>
          <w:szCs w:val="24"/>
          <w:lang w:eastAsia="en-US"/>
        </w:rPr>
        <w:t xml:space="preserve">de chuid </w:t>
      </w:r>
      <w:r w:rsidRPr="00A72C7C">
        <w:rPr>
          <w:szCs w:val="24"/>
          <w:lang w:eastAsia="en-US"/>
        </w:rPr>
        <w:t xml:space="preserve">an Aontais, </w:t>
      </w:r>
      <w:r w:rsidRPr="00A72C7C">
        <w:rPr>
          <w:b/>
          <w:i/>
          <w:szCs w:val="24"/>
          <w:lang w:eastAsia="en-US"/>
        </w:rPr>
        <w:t>le comhpháirtíochtaí ábhartha agus ceangailteacha nó le</w:t>
      </w:r>
      <w:r w:rsidRPr="00A72C7C">
        <w:rPr>
          <w:strike/>
          <w:szCs w:val="24"/>
          <w:lang w:eastAsia="en-US"/>
        </w:rPr>
        <w:t>nó</w:t>
      </w:r>
      <w:r w:rsidRPr="00A72C7C">
        <w:rPr>
          <w:szCs w:val="24"/>
          <w:lang w:eastAsia="en-US"/>
        </w:rPr>
        <w:t xml:space="preserve"> reachtaíocht</w:t>
      </w:r>
      <w:r w:rsidRPr="00A72C7C">
        <w:rPr>
          <w:b/>
          <w:i/>
          <w:szCs w:val="24"/>
          <w:lang w:eastAsia="en-US"/>
        </w:rPr>
        <w:t xml:space="preserve"> de chuid an</w:t>
      </w:r>
      <w:r w:rsidRPr="00A72C7C">
        <w:rPr>
          <w:szCs w:val="24"/>
          <w:lang w:eastAsia="en-US"/>
        </w:rPr>
        <w:t xml:space="preserve"> Aontais i réimse an chomhbheartais tráchtála</w:t>
      </w:r>
      <w:r w:rsidRPr="00A72C7C">
        <w:rPr>
          <w:strike/>
          <w:szCs w:val="24"/>
          <w:lang w:eastAsia="en-US"/>
        </w:rPr>
        <w:t xml:space="preserve"> leis an deonú sin</w:t>
      </w:r>
      <w:r w:rsidRPr="00A72C7C">
        <w:rPr>
          <w:szCs w:val="24"/>
          <w:lang w:eastAsia="en-US"/>
        </w:rPr>
        <w:t>.</w:t>
      </w:r>
      <w:r w:rsidR="0090434D" w:rsidRPr="00A72C7C">
        <w:rPr>
          <w:szCs w:val="24"/>
          <w:lang w:eastAsia="en-US"/>
        </w:rPr>
        <w:t xml:space="preserve"> </w:t>
      </w:r>
      <w:r w:rsidR="0090434D" w:rsidRPr="00A72C7C">
        <w:rPr>
          <w:b/>
          <w:szCs w:val="24"/>
          <w:lang w:eastAsia="en-US"/>
        </w:rPr>
        <w:t>[Leasú 98]</w:t>
      </w:r>
    </w:p>
    <w:p w14:paraId="6A4DD0E2" w14:textId="77777777" w:rsidR="0090434D" w:rsidRPr="00A72C7C" w:rsidRDefault="0090434D">
      <w:pPr>
        <w:widowControl/>
        <w:rPr>
          <w:b/>
          <w:szCs w:val="24"/>
          <w:lang w:eastAsia="en-US"/>
        </w:rPr>
      </w:pPr>
      <w:r w:rsidRPr="00A72C7C">
        <w:rPr>
          <w:b/>
          <w:szCs w:val="24"/>
          <w:lang w:eastAsia="en-US"/>
        </w:rPr>
        <w:br w:type="page"/>
      </w:r>
    </w:p>
    <w:p w14:paraId="4653579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8.</w:t>
      </w:r>
      <w:r w:rsidRPr="00A72C7C">
        <w:rPr>
          <w:szCs w:val="24"/>
          <w:lang w:eastAsia="en-US"/>
        </w:rPr>
        <w:tab/>
        <w:t>Bunófar comhshásra leanúnachais gnó chun freagairt do shuaitheadh i sreafaí trádála mar gheall ar mhéaduithe ar leibhéil foláirimh slándála, dúnadh teorainneacha agus/nó tubaistí nádúrtha, éigeandálaí guaiseacha nó mórtheagmhais eile ar choinníoll go bhféadfaidh na húdaráis chustaim lastais tosaíochta a bhaineann le hoibreoirí eacnamaíocha údaraithe a éascú agus a bhrostú a mhéid is féidir.</w:t>
      </w:r>
    </w:p>
    <w:p w14:paraId="06547F33"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8a.</w:t>
      </w:r>
      <w:r w:rsidRPr="00A72C7C">
        <w:rPr>
          <w:szCs w:val="24"/>
          <w:lang w:eastAsia="en-US"/>
        </w:rPr>
        <w:tab/>
      </w:r>
      <w:r w:rsidRPr="00A72C7C">
        <w:rPr>
          <w:b/>
          <w:i/>
          <w:szCs w:val="24"/>
          <w:lang w:eastAsia="en-US"/>
        </w:rPr>
        <w:t xml:space="preserve">Nuair is gá, féadfaidh an Coimisiún treoirlínte a ghlacadh d’fhonn tacú le FBManna, agus aitheantas á thabhairt do na dúshláin uathúla atá os comhair FBManna agus sláine agus slándáil na bpróiseas trádála seachtrach á chothabháil agus stádas Oibreoirí Eacnamaíocha Údaraithe agus trádálaithe Iontaoibhe agus Seiceála á chur i bhfeidhm. Déanfar iarrachtaí leanúnacha na nósanna imeachta a shimpliú agus a dhéanamh níos inrochtana do FBManna, lena n-áiritheofar go n-éascófar agus go gcuirfear chun cinn an ról ríthábhachtach atá acu i dtrádáil sheachtrach an Aontais. </w:t>
      </w:r>
      <w:r w:rsidR="0090434D" w:rsidRPr="00A72C7C">
        <w:rPr>
          <w:b/>
          <w:szCs w:val="24"/>
          <w:lang w:eastAsia="en-US"/>
        </w:rPr>
        <w:t>[Leasú 99]</w:t>
      </w:r>
    </w:p>
    <w:p w14:paraId="72A0693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9.</w:t>
      </w:r>
      <w:r w:rsidRPr="00A72C7C">
        <w:rPr>
          <w:szCs w:val="24"/>
          <w:lang w:eastAsia="en-US"/>
        </w:rPr>
        <w:tab/>
        <w:t>Tabharfar de chumhacht don Choimisiún gníomhartha tarmligthe a ghlacadh chun an Rialachán seo a fhorlíonadh i gcomhréir le hAirteagal 261, tríd an méid seo a leanas:</w:t>
      </w:r>
    </w:p>
    <w:p w14:paraId="0EF265B0" w14:textId="77777777" w:rsidR="0090434D"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cineál agus minicíocht na ngníomhaíochtaí faireacháin a dhéanfaidh na daoine dá dtagraítear i mír 1 agus na húdaráis chustaim dá dtagraítear i mír 3 araon;</w:t>
      </w:r>
    </w:p>
    <w:p w14:paraId="0433D5A7" w14:textId="77777777" w:rsidR="0090434D" w:rsidRPr="00A72C7C" w:rsidRDefault="0090434D">
      <w:pPr>
        <w:widowControl/>
        <w:rPr>
          <w:szCs w:val="24"/>
          <w:lang w:eastAsia="en-US"/>
        </w:rPr>
      </w:pPr>
      <w:r w:rsidRPr="00A72C7C">
        <w:rPr>
          <w:szCs w:val="24"/>
          <w:lang w:eastAsia="en-US"/>
        </w:rPr>
        <w:br w:type="page"/>
      </w:r>
    </w:p>
    <w:p w14:paraId="53980A6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na simplithe d’oibreoirí eacnamaíocha údaraithe dá dtagraítear i mír 5;</w:t>
      </w:r>
    </w:p>
    <w:p w14:paraId="0AD528F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 héascuithe dá dtagraítear i mír 6.</w:t>
      </w:r>
    </w:p>
    <w:p w14:paraId="2E90F04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10.</w:t>
      </w:r>
      <w:r w:rsidRPr="00A72C7C">
        <w:rPr>
          <w:szCs w:val="24"/>
          <w:lang w:eastAsia="en-US"/>
        </w:rPr>
        <w:tab/>
        <w:t>Sonróidh an Coimisiún, trí bhíthin gníomhartha cur chun feidhme, na rialacha nós imeachta maidir leis na comhairliúcháin i ndáil le stádas oibreoirí eacnamaíocha údaraithe dá dtagraítear i mír 1, an dara fomhír a chinneadh, lena n‑áirítear na sprioc‑amanna chun freagra a thabhairt. Déanfar na gníomhartha cur chun feidhme sin a ghlacadh i gcomhréir leis an nós imeachta scrúdúcháin dá dtagraítear in Airteagal 262(4).</w:t>
      </w:r>
    </w:p>
    <w:p w14:paraId="095FCE1C"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24</w:t>
      </w:r>
      <w:r w:rsidRPr="00A72C7C">
        <w:rPr>
          <w:szCs w:val="24"/>
          <w:lang w:eastAsia="en-US"/>
        </w:rPr>
        <w:br/>
        <w:t>Stádas oibreora eacnamaíoch údaraithe a dheonú</w:t>
      </w:r>
    </w:p>
    <w:p w14:paraId="3B72BF9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Is iad seo a leanas na critéir chun stádas ‘oibreora eacnamaíoch údaraithe’ a dheonú:</w:t>
      </w:r>
    </w:p>
    <w:p w14:paraId="3C2DFA1F" w14:textId="77777777" w:rsidR="0090434D"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 xml:space="preserve">easpa </w:t>
      </w:r>
      <w:r w:rsidRPr="00A72C7C">
        <w:rPr>
          <w:strike/>
          <w:szCs w:val="24"/>
          <w:lang w:eastAsia="en-US"/>
        </w:rPr>
        <w:t>sáruithe tromchúiseacha</w:t>
      </w:r>
      <w:r w:rsidRPr="00A72C7C">
        <w:rPr>
          <w:b/>
          <w:i/>
          <w:szCs w:val="24"/>
          <w:lang w:eastAsia="en-US"/>
        </w:rPr>
        <w:t>sárú tromchúiseach</w:t>
      </w:r>
      <w:r w:rsidRPr="00A72C7C">
        <w:rPr>
          <w:szCs w:val="24"/>
          <w:lang w:eastAsia="en-US"/>
        </w:rPr>
        <w:t xml:space="preserve"> nó sáruithe a </w:t>
      </w:r>
      <w:r w:rsidRPr="00A72C7C">
        <w:rPr>
          <w:strike/>
          <w:szCs w:val="24"/>
          <w:lang w:eastAsia="en-US"/>
        </w:rPr>
        <w:t>ndearnadh an athuair</w:t>
      </w:r>
      <w:r w:rsidRPr="00A72C7C">
        <w:rPr>
          <w:b/>
          <w:i/>
          <w:szCs w:val="24"/>
          <w:lang w:eastAsia="en-US"/>
        </w:rPr>
        <w:t>rinneadh arís agus arís eile</w:t>
      </w:r>
      <w:r w:rsidRPr="00A72C7C">
        <w:rPr>
          <w:szCs w:val="24"/>
          <w:lang w:eastAsia="en-US"/>
        </w:rPr>
        <w:t xml:space="preserve"> ar reachtaíocht chustaim</w:t>
      </w:r>
      <w:r w:rsidRPr="00A72C7C">
        <w:rPr>
          <w:b/>
          <w:i/>
          <w:szCs w:val="24"/>
          <w:lang w:eastAsia="en-US"/>
        </w:rPr>
        <w:t>, an reachtaíocht ábhartha eile dá dtagraítear in Airteagal 20(1) pointe (c) den Rialachán seo,</w:t>
      </w:r>
      <w:r w:rsidRPr="00A72C7C">
        <w:rPr>
          <w:szCs w:val="24"/>
          <w:lang w:eastAsia="en-US"/>
        </w:rPr>
        <w:t xml:space="preserve"> agus</w:t>
      </w:r>
      <w:r w:rsidRPr="00A72C7C">
        <w:rPr>
          <w:strike/>
          <w:szCs w:val="24"/>
          <w:lang w:eastAsia="en-US"/>
        </w:rPr>
        <w:t xml:space="preserve"> ar</w:t>
      </w:r>
      <w:r w:rsidRPr="00A72C7C">
        <w:rPr>
          <w:szCs w:val="24"/>
          <w:lang w:eastAsia="en-US"/>
        </w:rPr>
        <w:t xml:space="preserve"> rialacha cánachais, agus gan aon taifead a </w:t>
      </w:r>
      <w:r w:rsidRPr="00A72C7C">
        <w:rPr>
          <w:strike/>
          <w:szCs w:val="24"/>
          <w:lang w:eastAsia="en-US"/>
        </w:rPr>
        <w:t>bheidh</w:t>
      </w:r>
      <w:r w:rsidRPr="00A72C7C">
        <w:rPr>
          <w:b/>
          <w:i/>
          <w:szCs w:val="24"/>
          <w:lang w:eastAsia="en-US"/>
        </w:rPr>
        <w:t>bheith</w:t>
      </w:r>
      <w:r w:rsidRPr="00A72C7C">
        <w:rPr>
          <w:szCs w:val="24"/>
          <w:lang w:eastAsia="en-US"/>
        </w:rPr>
        <w:t xml:space="preserve"> ann maidir le cionta coiriúla tromchúiseacha; is iad na sáruithe agus na cionta a bhaineann le gníomhaíochtaí eacnamaíocha nó gnó na sáruithe agus na cionta sin atá le breithniú;</w:t>
      </w:r>
      <w:r w:rsidR="0090434D" w:rsidRPr="00A72C7C">
        <w:rPr>
          <w:szCs w:val="24"/>
          <w:lang w:eastAsia="en-US"/>
        </w:rPr>
        <w:t xml:space="preserve"> </w:t>
      </w:r>
      <w:r w:rsidR="0090434D" w:rsidRPr="00A72C7C">
        <w:rPr>
          <w:b/>
          <w:szCs w:val="24"/>
          <w:lang w:eastAsia="en-US"/>
        </w:rPr>
        <w:t>[Leasú 100]</w:t>
      </w:r>
    </w:p>
    <w:p w14:paraId="4AE15C6A" w14:textId="77777777" w:rsidR="0090434D" w:rsidRPr="00A72C7C" w:rsidRDefault="0090434D">
      <w:pPr>
        <w:widowControl/>
        <w:rPr>
          <w:szCs w:val="24"/>
          <w:lang w:eastAsia="en-US"/>
        </w:rPr>
      </w:pPr>
      <w:r w:rsidRPr="00A72C7C">
        <w:rPr>
          <w:szCs w:val="24"/>
          <w:lang w:eastAsia="en-US"/>
        </w:rPr>
        <w:br w:type="page"/>
      </w:r>
    </w:p>
    <w:p w14:paraId="42A3309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ardleibhéal rialaithe ar a oibríochtaí nó a hoibríochtaí agus ar shreabhadh na n‑earraí á léiriú ag an iarratasóir, trí bhíthin córas sásúil chun bainistiú a dhéanamh ar thaifid tráchtála agus, i gcás inarb iomchuí, ar thaifid iompair a cheadaíonn rialuithe iomchuí custaim agus fianaise gur réitíodh an neamhchomhlíonadh go héifeachtach; áirithíonn an t‑iarratasóir go n‑ordaítear d’fhostaithe ábhartha fógra a thabhairt do na húdaráis chustaim nuair a aimsítear deacrachtaí comhlíonta agus bunaíonn an t‑iarratasóir nósanna imeachta le haghaidh fógra a thabhairt do na húdaráis chustaim faoi dheacrachtaí den sórt sin;</w:t>
      </w:r>
    </w:p>
    <w:p w14:paraId="098BE1C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sócmhainneacht airgeadais, a mheasfar a bheith cruthaithe i gcás ina mbeidh seasamh maith airgeadais ag an iarratasóir lena gcumasaítear dó/di na ceangaltais atá air/uirthi a chomhlíonadh, agus aird chuí á tabhairt ar shaintréithe an chineáil ghníomhaíochta gnó lena mbaineann;</w:t>
      </w:r>
    </w:p>
    <w:p w14:paraId="56616FBA" w14:textId="77777777" w:rsidR="0090434D"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maidir leis an údarú dá dtagraítear in Airteagal 23(1), pointe (a), caighdeáin phraiticiúla inniúlachta nó cáilíochtaí gairmiúla a bhaineann go díreach leis an ngníomhaíocht a dhéantar;</w:t>
      </w:r>
    </w:p>
    <w:p w14:paraId="730803A4" w14:textId="77777777" w:rsidR="0090434D" w:rsidRPr="00A72C7C" w:rsidRDefault="0090434D">
      <w:pPr>
        <w:widowControl/>
        <w:rPr>
          <w:szCs w:val="24"/>
          <w:lang w:eastAsia="en-US"/>
        </w:rPr>
      </w:pPr>
      <w:r w:rsidRPr="00A72C7C">
        <w:rPr>
          <w:szCs w:val="24"/>
          <w:lang w:eastAsia="en-US"/>
        </w:rPr>
        <w:br w:type="page"/>
      </w:r>
    </w:p>
    <w:p w14:paraId="158098F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(e)</w:t>
      </w:r>
      <w:r w:rsidRPr="00A72C7C">
        <w:rPr>
          <w:szCs w:val="24"/>
          <w:lang w:eastAsia="en-US"/>
        </w:rPr>
        <w:tab/>
        <w:t>maidir leis an údarú dá dtagraítear in Airteagal 23(1), pointe (b), caighdeáin iomchuí slándála, sábháilteachta agus comhlíontachta, arna gcur in oiriúint don ghníomhaíocht a dhéantar. Caighdeáin iomchuí slándála agus sábháilteachta, a mheasfar a bheith comhlíonta i gcás ina dtaispeánfaidh an t‑iarratasóir go gcoinníonn sé/sí bearta iomchuí ar bun chun slándáil agus sábháilteacht an tslabhra soláthair idirnáisiúnta a áirithiú, lena n‑áirítear i réimsí amhail sláine fhisiceach agus rialuithe rochtana, próisis lóistíochtúla agus láimhseáil cineálacha sonracha earraí, pearsanra, agus sainaithint a c(h)omhpháirtithe gnó.</w:t>
      </w:r>
    </w:p>
    <w:p w14:paraId="01786B30" w14:textId="77777777" w:rsidR="0090434D" w:rsidRPr="00A72C7C" w:rsidRDefault="00C26227" w:rsidP="00C26227">
      <w:pPr>
        <w:spacing w:before="120" w:after="120" w:line="360" w:lineRule="auto"/>
        <w:ind w:left="850" w:hanging="850"/>
        <w:rPr>
          <w:strike/>
          <w:szCs w:val="24"/>
          <w:lang w:eastAsia="en-US"/>
        </w:rPr>
      </w:pPr>
      <w:r w:rsidRPr="00A72C7C">
        <w:rPr>
          <w:szCs w:val="24"/>
          <w:lang w:eastAsia="en-US"/>
        </w:rPr>
        <w:t>2.</w:t>
      </w:r>
      <w:r w:rsidRPr="00A72C7C">
        <w:rPr>
          <w:szCs w:val="24"/>
          <w:lang w:eastAsia="en-US"/>
        </w:rPr>
        <w:tab/>
      </w:r>
      <w:r w:rsidRPr="00A72C7C">
        <w:rPr>
          <w:strike/>
          <w:szCs w:val="24"/>
          <w:lang w:eastAsia="en-US"/>
        </w:rPr>
        <w:t>Glacfaidh an Coimisiún, de bhíthin</w:t>
      </w:r>
      <w:r w:rsidRPr="00A72C7C">
        <w:rPr>
          <w:b/>
          <w:i/>
          <w:szCs w:val="24"/>
          <w:lang w:eastAsia="en-US"/>
        </w:rPr>
        <w:t>Tugtar de chumhacht don Choimisiún</w:t>
      </w:r>
      <w:r w:rsidRPr="00A72C7C">
        <w:rPr>
          <w:szCs w:val="24"/>
          <w:lang w:eastAsia="en-US"/>
        </w:rPr>
        <w:t xml:space="preserve"> gníomhartha </w:t>
      </w:r>
      <w:r w:rsidRPr="00A72C7C">
        <w:rPr>
          <w:strike/>
          <w:szCs w:val="24"/>
          <w:lang w:eastAsia="en-US"/>
        </w:rPr>
        <w:t>cur chun feidhme, na rialacha</w:t>
      </w:r>
      <w:r w:rsidRPr="00A72C7C">
        <w:rPr>
          <w:b/>
          <w:i/>
          <w:szCs w:val="24"/>
          <w:lang w:eastAsia="en-US"/>
        </w:rPr>
        <w:t>tarmligthe a ghlacadh, i gcomhréir le hAirteagal 261, chun an Rialachán seo a fhorlíonadh trí shocruithe</w:t>
      </w:r>
      <w:r w:rsidRPr="00A72C7C">
        <w:rPr>
          <w:szCs w:val="24"/>
          <w:lang w:eastAsia="en-US"/>
        </w:rPr>
        <w:t xml:space="preserve"> mionsonraithe </w:t>
      </w:r>
      <w:r w:rsidRPr="00A72C7C">
        <w:rPr>
          <w:b/>
          <w:i/>
          <w:szCs w:val="24"/>
          <w:lang w:eastAsia="en-US"/>
        </w:rPr>
        <w:t xml:space="preserve">a leagan síos </w:t>
      </w:r>
      <w:r w:rsidRPr="00A72C7C">
        <w:rPr>
          <w:szCs w:val="24"/>
          <w:lang w:eastAsia="en-US"/>
        </w:rPr>
        <w:t xml:space="preserve">maidir le </w:t>
      </w:r>
      <w:r w:rsidRPr="00A72C7C">
        <w:rPr>
          <w:strike/>
          <w:szCs w:val="24"/>
          <w:lang w:eastAsia="en-US"/>
        </w:rPr>
        <w:t>feidhmiú</w:t>
      </w:r>
      <w:r w:rsidRPr="00A72C7C">
        <w:rPr>
          <w:b/>
          <w:i/>
          <w:szCs w:val="24"/>
          <w:lang w:eastAsia="en-US"/>
        </w:rPr>
        <w:t>cur i bhfeidhm</w:t>
      </w:r>
      <w:r w:rsidRPr="00A72C7C">
        <w:rPr>
          <w:szCs w:val="24"/>
          <w:lang w:eastAsia="en-US"/>
        </w:rPr>
        <w:t xml:space="preserve"> na gcritéar dá dtagraítear i mír 1.</w:t>
      </w:r>
      <w:r w:rsidRPr="00A72C7C">
        <w:rPr>
          <w:strike/>
          <w:szCs w:val="24"/>
          <w:lang w:eastAsia="en-US"/>
        </w:rPr>
        <w:t xml:space="preserve"> Déanfar na gníomhartha cur chun feidhme sin a ghlacadh i gcomhréir leis an nós imeachta scrúdúcháin dá dtagraítear in Airteagal 262(4).</w:t>
      </w:r>
      <w:r w:rsidR="0090434D" w:rsidRPr="00A72C7C">
        <w:rPr>
          <w:strike/>
          <w:szCs w:val="24"/>
          <w:lang w:eastAsia="en-US"/>
        </w:rPr>
        <w:t xml:space="preserve"> </w:t>
      </w:r>
      <w:r w:rsidR="0090434D" w:rsidRPr="00A72C7C">
        <w:rPr>
          <w:b/>
          <w:szCs w:val="24"/>
          <w:lang w:eastAsia="en-US"/>
        </w:rPr>
        <w:t>[Leasú 101]</w:t>
      </w:r>
    </w:p>
    <w:p w14:paraId="03B4B9CD" w14:textId="77777777" w:rsidR="0090434D" w:rsidRPr="00A72C7C" w:rsidRDefault="0090434D">
      <w:pPr>
        <w:widowControl/>
        <w:rPr>
          <w:strike/>
          <w:szCs w:val="24"/>
          <w:lang w:eastAsia="en-US"/>
        </w:rPr>
      </w:pPr>
      <w:r w:rsidRPr="00A72C7C">
        <w:rPr>
          <w:strike/>
          <w:szCs w:val="24"/>
          <w:lang w:eastAsia="en-US"/>
        </w:rPr>
        <w:br w:type="page"/>
      </w:r>
    </w:p>
    <w:p w14:paraId="4748AB24"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25</w:t>
      </w:r>
      <w:r w:rsidRPr="00A72C7C">
        <w:rPr>
          <w:szCs w:val="24"/>
          <w:lang w:eastAsia="en-US"/>
        </w:rPr>
        <w:br/>
        <w:t>Stádas thrádálaí Iontaoibhe agus Seiceála a dheonú</w:t>
      </w:r>
    </w:p>
    <w:p w14:paraId="49DA55D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r>
      <w:r w:rsidRPr="00A72C7C">
        <w:rPr>
          <w:strike/>
          <w:szCs w:val="24"/>
          <w:lang w:eastAsia="en-US"/>
        </w:rPr>
        <w:t>Allmhaireoir nó onnmhaireoir atá ina chónaí nó</w:t>
      </w:r>
      <w:r w:rsidRPr="00A72C7C">
        <w:rPr>
          <w:b/>
          <w:i/>
          <w:szCs w:val="24"/>
          <w:lang w:eastAsia="en-US"/>
        </w:rPr>
        <w:t>Duine a bhfuil cónaí air nó atá</w:t>
      </w:r>
      <w:r w:rsidRPr="00A72C7C">
        <w:rPr>
          <w:szCs w:val="24"/>
          <w:lang w:eastAsia="en-US"/>
        </w:rPr>
        <w:t xml:space="preserve"> cláraithe i gcríoch chustaim an Aontais, a </w:t>
      </w:r>
      <w:r w:rsidRPr="00A72C7C">
        <w:rPr>
          <w:strike/>
          <w:szCs w:val="24"/>
          <w:lang w:eastAsia="en-US"/>
        </w:rPr>
        <w:t>chomhlíonann</w:t>
      </w:r>
      <w:r w:rsidRPr="00A72C7C">
        <w:rPr>
          <w:b/>
          <w:i/>
          <w:szCs w:val="24"/>
          <w:lang w:eastAsia="en-US"/>
        </w:rPr>
        <w:t>chomhlíonfaidh</w:t>
      </w:r>
      <w:r w:rsidRPr="00A72C7C">
        <w:rPr>
          <w:szCs w:val="24"/>
          <w:lang w:eastAsia="en-US"/>
        </w:rPr>
        <w:t xml:space="preserve"> na critéir a leagtar amach i mír 3 agus a rinne oibríochtaí </w:t>
      </w:r>
      <w:r w:rsidRPr="00A72C7C">
        <w:rPr>
          <w:strike/>
          <w:szCs w:val="24"/>
          <w:lang w:eastAsia="en-US"/>
        </w:rPr>
        <w:t xml:space="preserve">tráthrialta </w:t>
      </w:r>
      <w:r w:rsidRPr="00A72C7C">
        <w:rPr>
          <w:szCs w:val="24"/>
          <w:lang w:eastAsia="en-US"/>
        </w:rPr>
        <w:t>custaim</w:t>
      </w:r>
      <w:r w:rsidRPr="00A72C7C">
        <w:rPr>
          <w:b/>
          <w:i/>
          <w:szCs w:val="24"/>
          <w:lang w:eastAsia="en-US"/>
        </w:rPr>
        <w:t xml:space="preserve"> rialta</w:t>
      </w:r>
      <w:r w:rsidRPr="00A72C7C">
        <w:rPr>
          <w:szCs w:val="24"/>
          <w:lang w:eastAsia="en-US"/>
        </w:rPr>
        <w:t xml:space="preserve"> le linn ghnó an duine sin ar feadh </w:t>
      </w:r>
      <w:r w:rsidRPr="00A72C7C">
        <w:rPr>
          <w:strike/>
          <w:szCs w:val="24"/>
          <w:lang w:eastAsia="en-US"/>
        </w:rPr>
        <w:t>3 bliana</w:t>
      </w:r>
      <w:r w:rsidRPr="00A72C7C">
        <w:rPr>
          <w:b/>
          <w:i/>
          <w:szCs w:val="24"/>
          <w:lang w:eastAsia="en-US"/>
        </w:rPr>
        <w:t>2 bhliain</w:t>
      </w:r>
      <w:r w:rsidRPr="00A72C7C">
        <w:rPr>
          <w:szCs w:val="24"/>
          <w:lang w:eastAsia="en-US"/>
        </w:rPr>
        <w:t xml:space="preserve"> ar a laghad, féadfaidh sé iarratas a dhéanamh ar stádas</w:t>
      </w:r>
      <w:r w:rsidRPr="00A72C7C">
        <w:rPr>
          <w:strike/>
          <w:szCs w:val="24"/>
          <w:lang w:eastAsia="en-US"/>
        </w:rPr>
        <w:t xml:space="preserve"> an</w:t>
      </w:r>
      <w:r w:rsidRPr="00A72C7C">
        <w:rPr>
          <w:szCs w:val="24"/>
          <w:lang w:eastAsia="en-US"/>
        </w:rPr>
        <w:t xml:space="preserve"> trádálaí Iontaoibhe agus Seiceála chuig údarás custaim an Bhallstáit ina bhfuil an duine sin bunaithe.</w:t>
      </w:r>
      <w:r w:rsidR="00880EDF" w:rsidRPr="00A72C7C">
        <w:rPr>
          <w:szCs w:val="24"/>
          <w:lang w:eastAsia="en-US"/>
        </w:rPr>
        <w:t xml:space="preserve"> </w:t>
      </w:r>
      <w:r w:rsidR="00880EDF" w:rsidRPr="00A72C7C">
        <w:rPr>
          <w:b/>
          <w:szCs w:val="24"/>
          <w:lang w:eastAsia="en-US"/>
        </w:rPr>
        <w:t>[Leasú 102]</w:t>
      </w:r>
    </w:p>
    <w:p w14:paraId="581CA1F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 xml:space="preserve">Deonóidh </w:t>
      </w:r>
      <w:r w:rsidRPr="00A72C7C">
        <w:rPr>
          <w:strike/>
          <w:szCs w:val="24"/>
          <w:lang w:eastAsia="en-US"/>
        </w:rPr>
        <w:t>na húdaráis chustaim</w:t>
      </w:r>
      <w:r w:rsidRPr="00A72C7C">
        <w:rPr>
          <w:b/>
          <w:i/>
          <w:szCs w:val="24"/>
          <w:lang w:eastAsia="en-US"/>
        </w:rPr>
        <w:t>Údarás Custaim an Aontais</w:t>
      </w:r>
      <w:r w:rsidRPr="00A72C7C">
        <w:rPr>
          <w:szCs w:val="24"/>
          <w:lang w:eastAsia="en-US"/>
        </w:rPr>
        <w:t xml:space="preserve"> an stádas</w:t>
      </w:r>
      <w:r w:rsidRPr="00A72C7C">
        <w:rPr>
          <w:b/>
          <w:i/>
          <w:szCs w:val="24"/>
          <w:lang w:eastAsia="en-US"/>
        </w:rPr>
        <w:t>, tar éis dul i gcomhairle</w:t>
      </w:r>
      <w:r w:rsidRPr="00A72C7C">
        <w:rPr>
          <w:strike/>
          <w:szCs w:val="24"/>
          <w:lang w:eastAsia="en-US"/>
        </w:rPr>
        <w:t xml:space="preserve"> i ndiaidh comhairliúchán</w:t>
      </w:r>
      <w:r w:rsidRPr="00A72C7C">
        <w:rPr>
          <w:szCs w:val="24"/>
          <w:lang w:eastAsia="en-US"/>
        </w:rPr>
        <w:t xml:space="preserve"> le húdaráis eile, más gá, agus tar éis </w:t>
      </w:r>
      <w:r w:rsidRPr="00A72C7C">
        <w:rPr>
          <w:strike/>
          <w:szCs w:val="24"/>
          <w:lang w:eastAsia="en-US"/>
        </w:rPr>
        <w:t>rochtain a bheith acu ar shonraí</w:t>
      </w:r>
      <w:r w:rsidRPr="00A72C7C">
        <w:rPr>
          <w:b/>
          <w:i/>
          <w:szCs w:val="24"/>
          <w:lang w:eastAsia="en-US"/>
        </w:rPr>
        <w:t>dó sonraí</w:t>
      </w:r>
      <w:r w:rsidRPr="00A72C7C">
        <w:rPr>
          <w:szCs w:val="24"/>
          <w:lang w:eastAsia="en-US"/>
        </w:rPr>
        <w:t xml:space="preserve"> ábhartha an iarratasóra </w:t>
      </w:r>
      <w:r w:rsidRPr="00A72C7C">
        <w:rPr>
          <w:strike/>
          <w:szCs w:val="24"/>
          <w:lang w:eastAsia="en-US"/>
        </w:rPr>
        <w:t>le 3 bliana anuas</w:t>
      </w:r>
      <w:r w:rsidRPr="00A72C7C">
        <w:rPr>
          <w:b/>
          <w:i/>
          <w:szCs w:val="24"/>
          <w:lang w:eastAsia="en-US"/>
        </w:rPr>
        <w:t>don 2 bhliain dheireanacha a fháil agus a mheasúnú,</w:t>
      </w:r>
      <w:r w:rsidRPr="00A72C7C">
        <w:rPr>
          <w:szCs w:val="24"/>
          <w:lang w:eastAsia="en-US"/>
        </w:rPr>
        <w:t xml:space="preserve"> chun measúnú a dhéanamh ar </w:t>
      </w:r>
      <w:r w:rsidRPr="00A72C7C">
        <w:rPr>
          <w:strike/>
          <w:szCs w:val="24"/>
          <w:lang w:eastAsia="en-US"/>
        </w:rPr>
        <w:t>chomhlíontacht leis na critéir</w:t>
      </w:r>
      <w:r w:rsidRPr="00A72C7C">
        <w:rPr>
          <w:b/>
          <w:i/>
          <w:szCs w:val="24"/>
          <w:lang w:eastAsia="en-US"/>
        </w:rPr>
        <w:t>chomhlíonadh na gcritéar</w:t>
      </w:r>
      <w:r w:rsidRPr="00A72C7C">
        <w:rPr>
          <w:szCs w:val="24"/>
          <w:lang w:eastAsia="en-US"/>
        </w:rPr>
        <w:t xml:space="preserve"> i mír 3.</w:t>
      </w:r>
      <w:r w:rsidR="00880EDF" w:rsidRPr="00A72C7C">
        <w:rPr>
          <w:szCs w:val="24"/>
          <w:lang w:eastAsia="en-US"/>
        </w:rPr>
        <w:t xml:space="preserve"> </w:t>
      </w:r>
      <w:r w:rsidR="00880EDF" w:rsidRPr="00A72C7C">
        <w:rPr>
          <w:b/>
          <w:szCs w:val="24"/>
          <w:lang w:eastAsia="en-US"/>
        </w:rPr>
        <w:t>[Leasú 103]</w:t>
      </w:r>
    </w:p>
    <w:p w14:paraId="5D7ED17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r>
      <w:r w:rsidRPr="00A72C7C">
        <w:rPr>
          <w:strike/>
          <w:szCs w:val="24"/>
          <w:lang w:eastAsia="en-US"/>
        </w:rPr>
        <w:t>Deonóidh na húdaráis chustaim</w:t>
      </w:r>
      <w:r w:rsidRPr="00A72C7C">
        <w:rPr>
          <w:b/>
          <w:i/>
          <w:szCs w:val="24"/>
          <w:lang w:eastAsia="en-US"/>
        </w:rPr>
        <w:t>Déanfaidh Údarás Custaim an Aontais, tar éis dó iniúchadh an údaráis náisiúnta inniúil a mheasúnú,</w:t>
      </w:r>
      <w:r w:rsidRPr="00A72C7C">
        <w:rPr>
          <w:szCs w:val="24"/>
          <w:lang w:eastAsia="en-US"/>
        </w:rPr>
        <w:t xml:space="preserve"> stádas</w:t>
      </w:r>
      <w:r w:rsidRPr="00A72C7C">
        <w:rPr>
          <w:strike/>
          <w:szCs w:val="24"/>
          <w:lang w:eastAsia="en-US"/>
        </w:rPr>
        <w:t xml:space="preserve"> an</w:t>
      </w:r>
      <w:r w:rsidRPr="00A72C7C">
        <w:rPr>
          <w:szCs w:val="24"/>
          <w:lang w:eastAsia="en-US"/>
        </w:rPr>
        <w:t xml:space="preserve"> trádálaí Iontaoibhe agus Seiceála</w:t>
      </w:r>
      <w:r w:rsidRPr="00A72C7C">
        <w:rPr>
          <w:b/>
          <w:i/>
          <w:szCs w:val="24"/>
          <w:lang w:eastAsia="en-US"/>
        </w:rPr>
        <w:t xml:space="preserve"> a dheonú</w:t>
      </w:r>
      <w:r w:rsidRPr="00A72C7C">
        <w:rPr>
          <w:szCs w:val="24"/>
          <w:lang w:eastAsia="en-US"/>
        </w:rPr>
        <w:t xml:space="preserve"> do dhuine a chomhlíonann na critéir uile seo a leanas:</w:t>
      </w:r>
      <w:r w:rsidR="00880EDF" w:rsidRPr="00A72C7C">
        <w:rPr>
          <w:szCs w:val="24"/>
          <w:lang w:eastAsia="en-US"/>
        </w:rPr>
        <w:t xml:space="preserve"> </w:t>
      </w:r>
      <w:r w:rsidR="00880EDF" w:rsidRPr="00A72C7C">
        <w:rPr>
          <w:b/>
          <w:szCs w:val="24"/>
          <w:lang w:eastAsia="en-US"/>
        </w:rPr>
        <w:t>[Leasú 104]</w:t>
      </w:r>
    </w:p>
    <w:p w14:paraId="65373778" w14:textId="77777777" w:rsidR="00880EDF" w:rsidRPr="00A72C7C" w:rsidRDefault="00C26227" w:rsidP="00C26227">
      <w:pPr>
        <w:spacing w:before="120" w:after="120" w:line="360" w:lineRule="auto"/>
        <w:ind w:left="1416" w:hanging="566"/>
        <w:rPr>
          <w:b/>
          <w:szCs w:val="24"/>
          <w:lang w:eastAsia="en-US"/>
        </w:rPr>
      </w:pPr>
      <w:r w:rsidRPr="00A72C7C">
        <w:rPr>
          <w:szCs w:val="24"/>
          <w:lang w:eastAsia="en-US"/>
        </w:rPr>
        <w:t>(a)</w:t>
      </w:r>
      <w:r w:rsidRPr="00A72C7C">
        <w:rPr>
          <w:szCs w:val="24"/>
          <w:lang w:eastAsia="en-US"/>
        </w:rPr>
        <w:tab/>
        <w:t xml:space="preserve">easpa </w:t>
      </w:r>
      <w:r w:rsidRPr="00A72C7C">
        <w:rPr>
          <w:strike/>
          <w:szCs w:val="24"/>
          <w:lang w:eastAsia="en-US"/>
        </w:rPr>
        <w:t>sáruithe tromchúiseacha</w:t>
      </w:r>
      <w:r w:rsidRPr="00A72C7C">
        <w:rPr>
          <w:b/>
          <w:i/>
          <w:szCs w:val="24"/>
          <w:lang w:eastAsia="en-US"/>
        </w:rPr>
        <w:t>sárú tromchúiseach</w:t>
      </w:r>
      <w:r w:rsidRPr="00A72C7C">
        <w:rPr>
          <w:szCs w:val="24"/>
          <w:lang w:eastAsia="en-US"/>
        </w:rPr>
        <w:t xml:space="preserve"> nó sáruithe a </w:t>
      </w:r>
      <w:r w:rsidRPr="00A72C7C">
        <w:rPr>
          <w:strike/>
          <w:szCs w:val="24"/>
          <w:lang w:eastAsia="en-US"/>
        </w:rPr>
        <w:t>ndearnadh an athuair</w:t>
      </w:r>
      <w:r w:rsidRPr="00A72C7C">
        <w:rPr>
          <w:b/>
          <w:i/>
          <w:szCs w:val="24"/>
          <w:lang w:eastAsia="en-US"/>
        </w:rPr>
        <w:t>rinneadh arís agus arís eile</w:t>
      </w:r>
      <w:r w:rsidRPr="00A72C7C">
        <w:rPr>
          <w:szCs w:val="24"/>
          <w:lang w:eastAsia="en-US"/>
        </w:rPr>
        <w:t xml:space="preserve"> ar reachtaíocht chustaim</w:t>
      </w:r>
      <w:r w:rsidRPr="00A72C7C">
        <w:rPr>
          <w:b/>
          <w:i/>
          <w:szCs w:val="24"/>
          <w:lang w:eastAsia="en-US"/>
        </w:rPr>
        <w:t>, reachtaíocht ábhartha eile arna cur i bhfeidhm ag údaráis chustaim de bhun Airteagal 20(1) pointe (c) den Rialachán seo,</w:t>
      </w:r>
      <w:r w:rsidRPr="00A72C7C">
        <w:rPr>
          <w:szCs w:val="24"/>
          <w:lang w:eastAsia="en-US"/>
        </w:rPr>
        <w:t xml:space="preserve"> agus</w:t>
      </w:r>
      <w:r w:rsidRPr="00A72C7C">
        <w:rPr>
          <w:strike/>
          <w:szCs w:val="24"/>
          <w:lang w:eastAsia="en-US"/>
        </w:rPr>
        <w:t xml:space="preserve"> ar</w:t>
      </w:r>
      <w:r w:rsidRPr="00A72C7C">
        <w:rPr>
          <w:szCs w:val="24"/>
          <w:lang w:eastAsia="en-US"/>
        </w:rPr>
        <w:t xml:space="preserve"> rialacha cánachais</w:t>
      </w:r>
      <w:r w:rsidRPr="00A72C7C">
        <w:rPr>
          <w:strike/>
          <w:szCs w:val="24"/>
          <w:lang w:eastAsia="en-US"/>
        </w:rPr>
        <w:t>,</w:t>
      </w:r>
      <w:r w:rsidRPr="00A72C7C">
        <w:rPr>
          <w:szCs w:val="24"/>
          <w:lang w:eastAsia="en-US"/>
        </w:rPr>
        <w:t xml:space="preserve"> agus gan aon taifead a </w:t>
      </w:r>
      <w:r w:rsidRPr="00A72C7C">
        <w:rPr>
          <w:strike/>
          <w:szCs w:val="24"/>
          <w:lang w:eastAsia="en-US"/>
        </w:rPr>
        <w:t>bheidh</w:t>
      </w:r>
      <w:r w:rsidRPr="00A72C7C">
        <w:rPr>
          <w:b/>
          <w:i/>
          <w:szCs w:val="24"/>
          <w:lang w:eastAsia="en-US"/>
        </w:rPr>
        <w:t>bheith</w:t>
      </w:r>
      <w:r w:rsidRPr="00A72C7C">
        <w:rPr>
          <w:szCs w:val="24"/>
          <w:lang w:eastAsia="en-US"/>
        </w:rPr>
        <w:t xml:space="preserve"> ann maidir le cionta coiriúla tromchúiseacha; is iad na sáruithe agus na cionta a bhaineann le gníomhaíochtaí eacnamaíocha nó gnó na sáruithe agus na cionta sin atá le breithniú;</w:t>
      </w:r>
      <w:r w:rsidR="00880EDF" w:rsidRPr="00A72C7C">
        <w:rPr>
          <w:szCs w:val="24"/>
          <w:lang w:eastAsia="en-US"/>
        </w:rPr>
        <w:t xml:space="preserve"> </w:t>
      </w:r>
      <w:r w:rsidR="00880EDF" w:rsidRPr="00A72C7C">
        <w:rPr>
          <w:b/>
          <w:szCs w:val="24"/>
          <w:lang w:eastAsia="en-US"/>
        </w:rPr>
        <w:t>[Leasú 105]</w:t>
      </w:r>
    </w:p>
    <w:p w14:paraId="1257E3FE" w14:textId="77777777" w:rsidR="00880EDF" w:rsidRPr="00A72C7C" w:rsidRDefault="00880EDF">
      <w:pPr>
        <w:widowControl/>
        <w:rPr>
          <w:b/>
          <w:szCs w:val="24"/>
          <w:lang w:eastAsia="en-US"/>
        </w:rPr>
      </w:pPr>
      <w:r w:rsidRPr="00A72C7C">
        <w:rPr>
          <w:b/>
          <w:szCs w:val="24"/>
          <w:lang w:eastAsia="en-US"/>
        </w:rPr>
        <w:br w:type="page"/>
      </w:r>
    </w:p>
    <w:p w14:paraId="50D2423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ardleibhéal rialaithe ar a oibríochtaí nó a hoibríochtaí agus ar shreabhadh na n‑earraí á léiriú ag an iarratasóir, trí bhíthin córas sásúil chun bainistiú a dhéanamh ar thaifid tráchtála agus ar thaifid iompair a cheadaíonn rialuithe iomchuí custaim agus fianaise gur réitíodh an neamhchomhlíonadh go héifeachtach; áiritheoidh an t‑iarratasóir go dtabharfaidh fostaithe ábhartha fógra do na húdaráis chustaim nuair a aimsítear deacrachtaí comhlíonta agus bunaíonn an t‑iarratasóir nósanna imeachta le haghaidh fógra a thabhairt do na húdaráis chustaim faoi dheacrachtaí den sórt sin;</w:t>
      </w:r>
    </w:p>
    <w:p w14:paraId="2D441C7E" w14:textId="77777777" w:rsidR="00880EDF"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sócmhainneacht airgeadais, a mheasfar a bheith cruthaithe i gcás ina mbeidh seasamh</w:t>
      </w:r>
      <w:r w:rsidRPr="00A72C7C">
        <w:rPr>
          <w:strike/>
          <w:szCs w:val="24"/>
          <w:lang w:eastAsia="en-US"/>
        </w:rPr>
        <w:t xml:space="preserve"> maith</w:t>
      </w:r>
      <w:r w:rsidRPr="00A72C7C">
        <w:rPr>
          <w:szCs w:val="24"/>
          <w:lang w:eastAsia="en-US"/>
        </w:rPr>
        <w:t xml:space="preserve"> airgeadais ag an iarratasóir, lena gcuirfear ar a chumas nó ar a cumas a ghealltanais nó a gealltanais a chomhlíonadh, agus aird chuí á tabhairt ar shaintréithe an chineáil gníomhaíochta ghnó lena mbaineann. Go háirithe, le 3 bliana anuas roimh chur isteach an iarratais, beidh a oibleagáidí airgeadais comhlíonta ag an iarratasóir maidir le híocaíochtaí dleachtanna custaim agus gach dleacht, cáin nó muirear eile a bhailítear ar allmhairiú nó onnmhairiú earraí nó i dtaca le hallmhairiú nó onnmhairiú earraí, lena n‑áirítear CBL agus dleachtanna máil atá dlite i ndáil le hoibríochtaí laistigh den Aontas;</w:t>
      </w:r>
      <w:r w:rsidR="00880EDF" w:rsidRPr="00A72C7C">
        <w:rPr>
          <w:szCs w:val="24"/>
          <w:lang w:eastAsia="en-US"/>
        </w:rPr>
        <w:t xml:space="preserve"> </w:t>
      </w:r>
      <w:r w:rsidR="00880EDF" w:rsidRPr="00A72C7C">
        <w:rPr>
          <w:b/>
          <w:szCs w:val="24"/>
          <w:lang w:eastAsia="en-US"/>
        </w:rPr>
        <w:t>[Leasú 106]</w:t>
      </w:r>
    </w:p>
    <w:p w14:paraId="2905CAB1" w14:textId="77777777" w:rsidR="00880EDF" w:rsidRPr="00A72C7C" w:rsidRDefault="00880EDF">
      <w:pPr>
        <w:widowControl/>
        <w:rPr>
          <w:szCs w:val="24"/>
          <w:lang w:eastAsia="en-US"/>
        </w:rPr>
      </w:pPr>
      <w:r w:rsidRPr="00A72C7C">
        <w:rPr>
          <w:szCs w:val="24"/>
          <w:lang w:eastAsia="en-US"/>
        </w:rPr>
        <w:br w:type="page"/>
      </w:r>
    </w:p>
    <w:p w14:paraId="5E3DB5A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(d)</w:t>
      </w:r>
      <w:r w:rsidRPr="00A72C7C">
        <w:rPr>
          <w:szCs w:val="24"/>
          <w:lang w:eastAsia="en-US"/>
        </w:rPr>
        <w:tab/>
        <w:t>caighdeáin choincréiteacha inniúlachta nó cáilíochtaí gairmiúla a bhaineann go díreach le cineál agus méid na gníomhaíochta a dhéantar, lena n‑áirítear go dtugtar treoir d’fhostaithe ábhartha maidir le conas idirghníomhú le húdaráis chustaim trí Mhol Sonraí Custaim an Aontais Eorpaigh;</w:t>
      </w:r>
    </w:p>
    <w:p w14:paraId="006DA65A" w14:textId="77777777" w:rsidR="00880EDF" w:rsidRPr="00A72C7C" w:rsidRDefault="00C26227" w:rsidP="00C26227">
      <w:pPr>
        <w:spacing w:before="120" w:after="120" w:line="360" w:lineRule="auto"/>
        <w:ind w:left="1416" w:hanging="566"/>
        <w:rPr>
          <w:b/>
          <w:szCs w:val="24"/>
          <w:lang w:eastAsia="en-US"/>
        </w:rPr>
      </w:pPr>
      <w:r w:rsidRPr="00A72C7C">
        <w:rPr>
          <w:szCs w:val="24"/>
          <w:lang w:eastAsia="en-US"/>
        </w:rPr>
        <w:t>(e)</w:t>
      </w:r>
      <w:r w:rsidRPr="00A72C7C">
        <w:rPr>
          <w:szCs w:val="24"/>
          <w:lang w:eastAsia="en-US"/>
        </w:rPr>
        <w:tab/>
        <w:t xml:space="preserve">caighdeáin iomchuí slándála, sábháilteachta agus </w:t>
      </w:r>
      <w:r w:rsidRPr="00A72C7C">
        <w:rPr>
          <w:strike/>
          <w:szCs w:val="24"/>
          <w:lang w:eastAsia="en-US"/>
        </w:rPr>
        <w:t>comhlíontachta</w:t>
      </w:r>
      <w:r w:rsidRPr="00A72C7C">
        <w:rPr>
          <w:b/>
          <w:i/>
          <w:szCs w:val="24"/>
          <w:lang w:eastAsia="en-US"/>
        </w:rPr>
        <w:t>comhlíonta, lena n-áirítear caighdeáin sábháilteachta táirgí</w:t>
      </w:r>
      <w:r w:rsidRPr="00A72C7C">
        <w:rPr>
          <w:szCs w:val="24"/>
          <w:lang w:eastAsia="en-US"/>
        </w:rPr>
        <w:t>, arna gcur in oiriúint do chineál agus do mhéid na gníomhaíochta a dhéantar</w:t>
      </w:r>
      <w:r w:rsidRPr="00A72C7C">
        <w:rPr>
          <w:strike/>
          <w:szCs w:val="24"/>
          <w:lang w:eastAsia="en-US"/>
        </w:rPr>
        <w:t>.</w:t>
      </w:r>
      <w:r w:rsidRPr="00A72C7C">
        <w:rPr>
          <w:b/>
          <w:i/>
          <w:szCs w:val="24"/>
          <w:lang w:eastAsia="en-US"/>
        </w:rPr>
        <w:t>, lena n-áirítear ceangal a chur ar an iarratasóir páirt a ghlacadh in oiliúint éigeantach arna soláthar ag na húdaráis inniúla a bhaineann leis an gcineál gníomhaíochta;  measfar na</w:t>
      </w:r>
      <w:r w:rsidRPr="00A72C7C">
        <w:rPr>
          <w:szCs w:val="24"/>
          <w:lang w:eastAsia="en-US"/>
        </w:rPr>
        <w:t xml:space="preserve"> caighdeáin </w:t>
      </w:r>
      <w:r w:rsidRPr="00A72C7C">
        <w:rPr>
          <w:strike/>
          <w:szCs w:val="24"/>
          <w:lang w:eastAsia="en-US"/>
        </w:rPr>
        <w:t xml:space="preserve">iomchuí </w:t>
      </w:r>
      <w:r w:rsidRPr="00A72C7C">
        <w:rPr>
          <w:szCs w:val="24"/>
          <w:lang w:eastAsia="en-US"/>
        </w:rPr>
        <w:t>slándála</w:t>
      </w:r>
      <w:r w:rsidRPr="00A72C7C">
        <w:rPr>
          <w:strike/>
          <w:szCs w:val="24"/>
          <w:lang w:eastAsia="en-US"/>
        </w:rPr>
        <w:t xml:space="preserve"> agus</w:t>
      </w:r>
      <w:r w:rsidRPr="00A72C7C">
        <w:rPr>
          <w:b/>
          <w:i/>
          <w:szCs w:val="24"/>
          <w:lang w:eastAsia="en-US"/>
        </w:rPr>
        <w:t>,</w:t>
      </w:r>
      <w:r w:rsidRPr="00A72C7C">
        <w:rPr>
          <w:szCs w:val="24"/>
          <w:lang w:eastAsia="en-US"/>
        </w:rPr>
        <w:t xml:space="preserve"> sábháilteachta</w:t>
      </w:r>
      <w:r w:rsidRPr="00A72C7C">
        <w:rPr>
          <w:strike/>
          <w:szCs w:val="24"/>
          <w:lang w:eastAsia="en-US"/>
        </w:rPr>
        <w:t>, a mheasfar</w:t>
      </w:r>
      <w:r w:rsidRPr="00A72C7C">
        <w:rPr>
          <w:b/>
          <w:i/>
          <w:szCs w:val="24"/>
          <w:lang w:eastAsia="en-US"/>
        </w:rPr>
        <w:t xml:space="preserve"> agus comhlíonta sin</w:t>
      </w:r>
      <w:r w:rsidRPr="00A72C7C">
        <w:rPr>
          <w:szCs w:val="24"/>
          <w:lang w:eastAsia="en-US"/>
        </w:rPr>
        <w:t xml:space="preserve"> a bheith comhlíonta i gcás ina </w:t>
      </w:r>
      <w:r w:rsidRPr="00A72C7C">
        <w:rPr>
          <w:strike/>
          <w:szCs w:val="24"/>
          <w:lang w:eastAsia="en-US"/>
        </w:rPr>
        <w:t>dtaispeánfaidh an t‑iarratasóir go gcoinníonn sé/sí</w:t>
      </w:r>
      <w:r w:rsidRPr="00A72C7C">
        <w:rPr>
          <w:b/>
          <w:i/>
          <w:szCs w:val="24"/>
          <w:lang w:eastAsia="en-US"/>
        </w:rPr>
        <w:t>léireoidh an t-iarratasóir go bhfuil</w:t>
      </w:r>
      <w:r w:rsidRPr="00A72C7C">
        <w:rPr>
          <w:szCs w:val="24"/>
          <w:lang w:eastAsia="en-US"/>
        </w:rPr>
        <w:t xml:space="preserve"> bearta iomchuí </w:t>
      </w:r>
      <w:r w:rsidRPr="00A72C7C">
        <w:rPr>
          <w:strike/>
          <w:szCs w:val="24"/>
          <w:lang w:eastAsia="en-US"/>
        </w:rPr>
        <w:t>ar bun</w:t>
      </w:r>
      <w:r w:rsidRPr="00A72C7C">
        <w:rPr>
          <w:b/>
          <w:i/>
          <w:szCs w:val="24"/>
          <w:lang w:eastAsia="en-US"/>
        </w:rPr>
        <w:t>á gcothabháil aige nó aici</w:t>
      </w:r>
      <w:r w:rsidRPr="00A72C7C">
        <w:rPr>
          <w:szCs w:val="24"/>
          <w:lang w:eastAsia="en-US"/>
        </w:rPr>
        <w:t xml:space="preserve"> chun slándáil agus sábháilteacht an tslabhra soláthair idirnáisiúnta a áirithiú, lena n‑áirítear i réimsí </w:t>
      </w:r>
      <w:r w:rsidRPr="00A72C7C">
        <w:rPr>
          <w:strike/>
          <w:szCs w:val="24"/>
          <w:lang w:eastAsia="en-US"/>
        </w:rPr>
        <w:t>amhail</w:t>
      </w:r>
      <w:r w:rsidRPr="00A72C7C">
        <w:rPr>
          <w:b/>
          <w:i/>
          <w:szCs w:val="24"/>
          <w:lang w:eastAsia="en-US"/>
        </w:rPr>
        <w:t>na</w:t>
      </w:r>
      <w:r w:rsidRPr="00A72C7C">
        <w:rPr>
          <w:szCs w:val="24"/>
          <w:lang w:eastAsia="en-US"/>
        </w:rPr>
        <w:t xml:space="preserve"> sláine </w:t>
      </w:r>
      <w:r w:rsidRPr="00A72C7C">
        <w:rPr>
          <w:strike/>
          <w:szCs w:val="24"/>
          <w:lang w:eastAsia="en-US"/>
        </w:rPr>
        <w:t>fhisiceach agus</w:t>
      </w:r>
      <w:r w:rsidRPr="00A72C7C">
        <w:rPr>
          <w:b/>
          <w:i/>
          <w:szCs w:val="24"/>
          <w:lang w:eastAsia="en-US"/>
        </w:rPr>
        <w:t>fisiciúla agus na</w:t>
      </w:r>
      <w:r w:rsidRPr="00A72C7C">
        <w:rPr>
          <w:szCs w:val="24"/>
          <w:lang w:eastAsia="en-US"/>
        </w:rPr>
        <w:t xml:space="preserve"> rialuithe rochtana, </w:t>
      </w:r>
      <w:r w:rsidRPr="00A72C7C">
        <w:rPr>
          <w:strike/>
          <w:szCs w:val="24"/>
          <w:lang w:eastAsia="en-US"/>
        </w:rPr>
        <w:t>próisis lóistíochtúla</w:t>
      </w:r>
      <w:r w:rsidRPr="00A72C7C">
        <w:rPr>
          <w:b/>
          <w:i/>
          <w:szCs w:val="24"/>
          <w:lang w:eastAsia="en-US"/>
        </w:rPr>
        <w:t>na bpróiseas lóistíochta</w:t>
      </w:r>
      <w:r w:rsidRPr="00A72C7C">
        <w:rPr>
          <w:szCs w:val="24"/>
          <w:lang w:eastAsia="en-US"/>
        </w:rPr>
        <w:t xml:space="preserve"> agus láimhseáil </w:t>
      </w:r>
      <w:r w:rsidRPr="00A72C7C">
        <w:rPr>
          <w:strike/>
          <w:szCs w:val="24"/>
          <w:lang w:eastAsia="en-US"/>
        </w:rPr>
        <w:t>cineálacha</w:t>
      </w:r>
      <w:r w:rsidRPr="00A72C7C">
        <w:rPr>
          <w:b/>
          <w:i/>
          <w:szCs w:val="24"/>
          <w:lang w:eastAsia="en-US"/>
        </w:rPr>
        <w:t>na gcineálacha</w:t>
      </w:r>
      <w:r w:rsidRPr="00A72C7C">
        <w:rPr>
          <w:szCs w:val="24"/>
          <w:lang w:eastAsia="en-US"/>
        </w:rPr>
        <w:t xml:space="preserve"> sonracha earraí, pearsanra</w:t>
      </w:r>
      <w:r w:rsidRPr="00A72C7C">
        <w:rPr>
          <w:strike/>
          <w:szCs w:val="24"/>
          <w:lang w:eastAsia="en-US"/>
        </w:rPr>
        <w:t>,</w:t>
      </w:r>
      <w:r w:rsidRPr="00A72C7C">
        <w:rPr>
          <w:szCs w:val="24"/>
          <w:lang w:eastAsia="en-US"/>
        </w:rPr>
        <w:t xml:space="preserve"> agus sainaithint a </w:t>
      </w:r>
      <w:r w:rsidRPr="00A72C7C">
        <w:rPr>
          <w:strike/>
          <w:szCs w:val="24"/>
          <w:lang w:eastAsia="en-US"/>
        </w:rPr>
        <w:t>c(h)omhpháirtithe gnó;</w:t>
      </w:r>
      <w:r w:rsidRPr="00A72C7C">
        <w:rPr>
          <w:b/>
          <w:i/>
          <w:szCs w:val="24"/>
          <w:lang w:eastAsia="en-US"/>
        </w:rPr>
        <w:t>chomhpháirtit</w:t>
      </w:r>
      <w:r w:rsidR="00880EDF" w:rsidRPr="00A72C7C">
        <w:rPr>
          <w:b/>
          <w:i/>
          <w:szCs w:val="24"/>
          <w:lang w:eastAsia="en-US"/>
        </w:rPr>
        <w:t xml:space="preserve">he gnó nó a comhpháirtithe gnó; </w:t>
      </w:r>
      <w:r w:rsidR="00880EDF" w:rsidRPr="00A72C7C">
        <w:rPr>
          <w:b/>
          <w:szCs w:val="24"/>
          <w:lang w:eastAsia="en-US"/>
        </w:rPr>
        <w:t>[Leasú 107]</w:t>
      </w:r>
    </w:p>
    <w:p w14:paraId="09937B67" w14:textId="77777777" w:rsidR="00880EDF" w:rsidRPr="00A72C7C" w:rsidRDefault="00880EDF">
      <w:pPr>
        <w:widowControl/>
        <w:rPr>
          <w:b/>
          <w:szCs w:val="24"/>
          <w:lang w:eastAsia="en-US"/>
        </w:rPr>
      </w:pPr>
      <w:r w:rsidRPr="00A72C7C">
        <w:rPr>
          <w:b/>
          <w:szCs w:val="24"/>
          <w:lang w:eastAsia="en-US"/>
        </w:rPr>
        <w:br w:type="page"/>
      </w:r>
    </w:p>
    <w:p w14:paraId="79F1D47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(f)</w:t>
      </w:r>
      <w:r w:rsidRPr="00A72C7C">
        <w:rPr>
          <w:szCs w:val="24"/>
          <w:lang w:eastAsia="en-US"/>
        </w:rPr>
        <w:tab/>
        <w:t>córas leictreonach a bheith ann</w:t>
      </w:r>
      <w:r w:rsidRPr="00A72C7C">
        <w:rPr>
          <w:b/>
          <w:i/>
          <w:szCs w:val="24"/>
          <w:lang w:eastAsia="en-US"/>
        </w:rPr>
        <w:t>, lena n-áirítear córais atá á mbainistiú ag soláthraí tríú páirtí, lena gcuirtear</w:t>
      </w:r>
      <w:r w:rsidRPr="00A72C7C">
        <w:rPr>
          <w:strike/>
          <w:szCs w:val="24"/>
          <w:lang w:eastAsia="en-US"/>
        </w:rPr>
        <w:t xml:space="preserve"> lena soláthrófar nó lena gcuirfear</w:t>
      </w:r>
      <w:r w:rsidRPr="00A72C7C">
        <w:rPr>
          <w:szCs w:val="24"/>
          <w:lang w:eastAsia="en-US"/>
        </w:rPr>
        <w:t xml:space="preserve"> ar fáil </w:t>
      </w:r>
      <w:r w:rsidRPr="00A72C7C">
        <w:rPr>
          <w:strike/>
          <w:szCs w:val="24"/>
          <w:lang w:eastAsia="en-US"/>
        </w:rPr>
        <w:t>i bhfíor‑am</w:t>
      </w:r>
      <w:r w:rsidRPr="00A72C7C">
        <w:rPr>
          <w:b/>
          <w:i/>
          <w:szCs w:val="24"/>
          <w:lang w:eastAsia="en-US"/>
        </w:rPr>
        <w:t>go heisceachtúil</w:t>
      </w:r>
      <w:r w:rsidRPr="00A72C7C">
        <w:rPr>
          <w:szCs w:val="24"/>
          <w:lang w:eastAsia="en-US"/>
        </w:rPr>
        <w:t xml:space="preserve"> do na húdaráis chustaim </w:t>
      </w:r>
      <w:r w:rsidRPr="00A72C7C">
        <w:rPr>
          <w:strike/>
          <w:szCs w:val="24"/>
          <w:lang w:eastAsia="en-US"/>
        </w:rPr>
        <w:t>na sonraí uile</w:t>
      </w:r>
      <w:r w:rsidRPr="00A72C7C">
        <w:rPr>
          <w:b/>
          <w:i/>
          <w:szCs w:val="24"/>
          <w:lang w:eastAsia="en-US"/>
        </w:rPr>
        <w:t>rochtain fíor-ama ar shonraí iomchuí agus ábhartha</w:t>
      </w:r>
      <w:r w:rsidRPr="00A72C7C">
        <w:rPr>
          <w:szCs w:val="24"/>
          <w:lang w:eastAsia="en-US"/>
        </w:rPr>
        <w:t xml:space="preserve"> maidir le gluaiseacht na n‑earraí agus maidir le comhlíonadh an duine dá dtagraítear i mír 1 leis na ceanglais uile is infheidhme maidir leis na hearraí sin, lena n‑áirítear ceanglais a bhaineann le sábháilteacht agus slándáil agus lena n‑áirítear, i gcás inarb ábhartha, comhroinnt i Mol Sonraí Custaim an Aontais</w:t>
      </w:r>
      <w:r w:rsidRPr="00A72C7C">
        <w:rPr>
          <w:b/>
          <w:i/>
          <w:szCs w:val="24"/>
          <w:lang w:eastAsia="en-US"/>
        </w:rPr>
        <w:t>, i gcomhréir leis na socruithe mionsonraithe maidir le cur i bhfeidhm na gcritéar maidir le rochtain den sórt sin a leagtar amach sna gníomhartha tarmligthe dá dtagraítear i mír 10, pointe (b)</w:t>
      </w:r>
      <w:r w:rsidRPr="00A72C7C">
        <w:rPr>
          <w:szCs w:val="24"/>
          <w:lang w:eastAsia="en-US"/>
        </w:rPr>
        <w:t>:</w:t>
      </w:r>
      <w:r w:rsidR="00880EDF" w:rsidRPr="00A72C7C">
        <w:rPr>
          <w:szCs w:val="24"/>
          <w:lang w:eastAsia="en-US"/>
        </w:rPr>
        <w:t xml:space="preserve"> </w:t>
      </w:r>
      <w:r w:rsidR="00880EDF" w:rsidRPr="00A72C7C">
        <w:rPr>
          <w:b/>
          <w:szCs w:val="24"/>
          <w:lang w:eastAsia="en-US"/>
        </w:rPr>
        <w:t>[Leasú 108]</w:t>
      </w:r>
    </w:p>
    <w:p w14:paraId="4D6FD6F8"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taifid chustaim;</w:t>
      </w:r>
    </w:p>
    <w:p w14:paraId="5696B724"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córas cuntasaíochta;</w:t>
      </w:r>
    </w:p>
    <w:p w14:paraId="6EFCD21E"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(iii)</w:t>
      </w:r>
      <w:r w:rsidRPr="00A72C7C">
        <w:rPr>
          <w:szCs w:val="24"/>
          <w:lang w:eastAsia="en-US"/>
        </w:rPr>
        <w:tab/>
        <w:t>taifid tráchtála agus iompair;</w:t>
      </w:r>
    </w:p>
    <w:p w14:paraId="7415B445"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(iv)</w:t>
      </w:r>
      <w:r w:rsidRPr="00A72C7C">
        <w:rPr>
          <w:szCs w:val="24"/>
          <w:lang w:eastAsia="en-US"/>
        </w:rPr>
        <w:tab/>
        <w:t>a gcórais rianaithe agus loighistice, lena sainaithnítear earraí mar earraí de chuid an Aontais nó earraí nach earraí de chuid an Aontais iad agus lena léirítear, i gcás inarb iomchuí, suíomh na n‑earraí sin;</w:t>
      </w:r>
    </w:p>
    <w:p w14:paraId="7FB1A024" w14:textId="77777777" w:rsidR="00880EDF" w:rsidRPr="00A72C7C" w:rsidRDefault="00C26227" w:rsidP="00C26227">
      <w:pPr>
        <w:spacing w:before="120" w:after="120" w:line="360" w:lineRule="auto"/>
        <w:ind w:left="1982" w:hanging="566"/>
        <w:rPr>
          <w:szCs w:val="24"/>
          <w:lang w:eastAsia="en-US"/>
        </w:rPr>
      </w:pPr>
      <w:r w:rsidRPr="00A72C7C">
        <w:rPr>
          <w:szCs w:val="24"/>
          <w:lang w:eastAsia="en-US"/>
        </w:rPr>
        <w:t>(v)</w:t>
      </w:r>
      <w:r w:rsidRPr="00A72C7C">
        <w:rPr>
          <w:szCs w:val="24"/>
          <w:lang w:eastAsia="en-US"/>
        </w:rPr>
        <w:tab/>
        <w:t>ceadúnais agus údaruithe arna ndeonú i gcomhréir le reachtaíocht eile arna cur i bhfeidhm ag na húdaráis chustaim;</w:t>
      </w:r>
    </w:p>
    <w:p w14:paraId="5C5986A1" w14:textId="77777777" w:rsidR="00880EDF" w:rsidRPr="00A72C7C" w:rsidRDefault="00880EDF">
      <w:pPr>
        <w:widowControl/>
        <w:rPr>
          <w:szCs w:val="24"/>
          <w:lang w:eastAsia="en-US"/>
        </w:rPr>
      </w:pPr>
      <w:r w:rsidRPr="00A72C7C">
        <w:rPr>
          <w:szCs w:val="24"/>
          <w:lang w:eastAsia="en-US"/>
        </w:rPr>
        <w:br w:type="page"/>
      </w:r>
    </w:p>
    <w:p w14:paraId="718EAA93"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lastRenderedPageBreak/>
        <w:t>(vi)</w:t>
      </w:r>
      <w:r w:rsidRPr="00A72C7C">
        <w:rPr>
          <w:szCs w:val="24"/>
          <w:lang w:eastAsia="en-US"/>
        </w:rPr>
        <w:tab/>
        <w:t>taifid iomlána is gá chun cruinneas bhunú na bhfiach custaim a sheiceáil.</w:t>
      </w:r>
    </w:p>
    <w:p w14:paraId="0932AC50" w14:textId="77777777" w:rsidR="00C26227" w:rsidRPr="00A72C7C" w:rsidRDefault="00880EDF" w:rsidP="003F09D5">
      <w:pPr>
        <w:spacing w:before="120" w:after="120" w:line="360" w:lineRule="auto"/>
        <w:ind w:left="851"/>
        <w:rPr>
          <w:szCs w:val="24"/>
          <w:lang w:eastAsia="en-US"/>
        </w:rPr>
      </w:pPr>
      <w:r w:rsidRPr="00A72C7C">
        <w:rPr>
          <w:b/>
          <w:i/>
          <w:szCs w:val="24"/>
          <w:lang w:eastAsia="en-US"/>
        </w:rPr>
        <w:t>M</w:t>
      </w:r>
      <w:r w:rsidR="00C26227" w:rsidRPr="00A72C7C">
        <w:rPr>
          <w:b/>
          <w:i/>
          <w:szCs w:val="24"/>
          <w:lang w:eastAsia="en-US"/>
        </w:rPr>
        <w:t xml:space="preserve">ar eisceacht ar phointe (f) agus d’ainneoin oibleagáidí a bhaineann le stádas an allmhaireora nó le stádas an allmhaireora mheasta, féadfaidh fiontair bheaga agus mheánmhéide sonraí maidir le comhlíonadh a chur ar fáil d’údaráis chustaim trí Phas Táirge Digiteach. </w:t>
      </w:r>
      <w:r w:rsidRPr="00A72C7C">
        <w:rPr>
          <w:b/>
          <w:szCs w:val="24"/>
          <w:lang w:eastAsia="en-US"/>
        </w:rPr>
        <w:t>[Leasú 109]</w:t>
      </w:r>
    </w:p>
    <w:p w14:paraId="7809238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Comhlíonfaidh na daoine dá dtagraítear i mír 1 na hoibleagáidí a leagtar amach in Airteagal 7(2) agus (3).  Déanfaidh na húdaráis chustaim faireachán ar chomhlíonadh leanúnach an oibreora leis na critéir agus leis na coinníollacha maidir le stádas an oibreora eacnamaíoch údaraithe i gcomhréir le hAirteagal 7(4).</w:t>
      </w:r>
    </w:p>
    <w:p w14:paraId="11A58B54" w14:textId="77777777" w:rsidR="00880EDF" w:rsidRPr="00A72C7C" w:rsidRDefault="00C26227" w:rsidP="00C26227">
      <w:pPr>
        <w:spacing w:before="120" w:after="120" w:line="360" w:lineRule="auto"/>
        <w:ind w:left="850"/>
        <w:rPr>
          <w:szCs w:val="24"/>
          <w:lang w:eastAsia="en-US"/>
        </w:rPr>
      </w:pPr>
      <w:r w:rsidRPr="00A72C7C">
        <w:rPr>
          <w:szCs w:val="24"/>
          <w:lang w:eastAsia="en-US"/>
        </w:rPr>
        <w:t xml:space="preserve">Déanfaidh na húdaráis chustaim, gach </w:t>
      </w:r>
      <w:r w:rsidRPr="00A72C7C">
        <w:rPr>
          <w:strike/>
          <w:szCs w:val="24"/>
          <w:lang w:eastAsia="en-US"/>
        </w:rPr>
        <w:t>3</w:t>
      </w:r>
      <w:r w:rsidRPr="00A72C7C">
        <w:rPr>
          <w:b/>
          <w:i/>
          <w:szCs w:val="24"/>
          <w:lang w:eastAsia="en-US"/>
        </w:rPr>
        <w:t>2</w:t>
      </w:r>
      <w:r w:rsidRPr="00A72C7C">
        <w:rPr>
          <w:szCs w:val="24"/>
          <w:lang w:eastAsia="en-US"/>
        </w:rPr>
        <w:t xml:space="preserve"> bliana ar a laghad, faireachán domhain ar ghníomhaíochtaí agus ar thaifid inmheánacha an trádálaí Iontaoibhe agus Seiceála. Cuirfidh an trádálaí Iontaoibhe agus Seiceála na húdaráis chustaim ar an eolas faoi aon athrú ar a struchtúr corparáideach, úinéireacht, staid sócmhainneachta, samhlacha trádála nó aon athrú suntasach eile ar a staid agus ar a ghníomhaíochtaí. Déanfaidh na húdaráis chustaim athmheasúnú ar stádas an trádálaí Iontaoibhe agus Seiceála má tá tionchar suntasach ag aon cheann de na hathruithe sin ar an stádas Iontaoibhe agus Seiceála. Féadfaidh na húdaráis chustaim an t‑údarú sin a chur ar fionraí go dtí go ndéanfar cinneadh maidir leis an athmheasúnú.</w:t>
      </w:r>
      <w:r w:rsidR="00880EDF" w:rsidRPr="00A72C7C">
        <w:rPr>
          <w:szCs w:val="24"/>
          <w:lang w:eastAsia="en-US"/>
        </w:rPr>
        <w:t xml:space="preserve"> </w:t>
      </w:r>
      <w:r w:rsidR="00880EDF" w:rsidRPr="00A72C7C">
        <w:rPr>
          <w:b/>
          <w:szCs w:val="24"/>
          <w:lang w:eastAsia="en-US"/>
        </w:rPr>
        <w:t>[Leasú 110]</w:t>
      </w:r>
    </w:p>
    <w:p w14:paraId="16DEC480" w14:textId="77777777" w:rsidR="00880EDF" w:rsidRPr="00A72C7C" w:rsidRDefault="00880EDF">
      <w:pPr>
        <w:widowControl/>
        <w:rPr>
          <w:szCs w:val="24"/>
          <w:lang w:eastAsia="en-US"/>
        </w:rPr>
      </w:pPr>
      <w:r w:rsidRPr="00A72C7C">
        <w:rPr>
          <w:szCs w:val="24"/>
          <w:lang w:eastAsia="en-US"/>
        </w:rPr>
        <w:br w:type="page"/>
      </w:r>
    </w:p>
    <w:p w14:paraId="7B2511B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r>
      <w:r w:rsidRPr="00A72C7C">
        <w:rPr>
          <w:strike/>
          <w:szCs w:val="24"/>
          <w:lang w:eastAsia="en-US"/>
        </w:rPr>
        <w:t>I gcás ina n‑athróidh trádálaí Iontaoibhe agus Seiceála Ballstát a bhunaíochta, féadfaidh údaráis chustaim an Bhallstáit is faighteoir athmheasúnú a dhéanamh ar an údarú Iontaoibhe agus Seiceála, i ndiaidh comhairliúchán leis an mBallstát a dheonaigh an stádas ar dtús agus tar éis dóibh na taifid roimhe sin faoi na hoibreoirí a fháil. Le linn an athmheasúnaithe, féadfaidh údarás custaim an Bhallstáit a dheonaigh an t‑údarú tosaigh é a chur ar fionraí.</w:t>
      </w:r>
      <w:r w:rsidR="00880EDF" w:rsidRPr="00A72C7C">
        <w:rPr>
          <w:strike/>
          <w:szCs w:val="24"/>
          <w:lang w:eastAsia="en-US"/>
        </w:rPr>
        <w:t xml:space="preserve"> </w:t>
      </w:r>
      <w:r w:rsidR="00880EDF" w:rsidRPr="00A72C7C">
        <w:rPr>
          <w:b/>
          <w:szCs w:val="24"/>
          <w:lang w:eastAsia="en-US"/>
        </w:rPr>
        <w:t>[Leasú 111]</w:t>
      </w:r>
    </w:p>
    <w:p w14:paraId="582510DD" w14:textId="77777777" w:rsidR="00880EDF" w:rsidRPr="00A72C7C" w:rsidRDefault="00C26227" w:rsidP="00C26227">
      <w:pPr>
        <w:spacing w:before="120" w:after="120" w:line="360" w:lineRule="auto"/>
        <w:ind w:left="850"/>
        <w:rPr>
          <w:szCs w:val="24"/>
          <w:lang w:eastAsia="en-US"/>
        </w:rPr>
      </w:pPr>
      <w:r w:rsidRPr="00A72C7C">
        <w:rPr>
          <w:strike/>
          <w:szCs w:val="24"/>
          <w:lang w:eastAsia="en-US"/>
        </w:rPr>
        <w:t>Cuirfidh an</w:t>
      </w:r>
      <w:r w:rsidRPr="00A72C7C">
        <w:rPr>
          <w:b/>
          <w:i/>
          <w:szCs w:val="24"/>
          <w:lang w:eastAsia="en-US"/>
        </w:rPr>
        <w:t>I gcás ina n-athraíonn</w:t>
      </w:r>
      <w:r w:rsidRPr="00A72C7C">
        <w:rPr>
          <w:szCs w:val="24"/>
          <w:lang w:eastAsia="en-US"/>
        </w:rPr>
        <w:t xml:space="preserve"> trádálaí Iontaoibhe agus Seiceála</w:t>
      </w:r>
      <w:r w:rsidRPr="00A72C7C">
        <w:rPr>
          <w:b/>
          <w:i/>
          <w:szCs w:val="24"/>
          <w:lang w:eastAsia="en-US"/>
        </w:rPr>
        <w:t xml:space="preserve"> a Bhallstáit bunaíochta, cuirfidh sé</w:t>
      </w:r>
      <w:r w:rsidRPr="00A72C7C">
        <w:rPr>
          <w:szCs w:val="24"/>
          <w:lang w:eastAsia="en-US"/>
        </w:rPr>
        <w:t xml:space="preserve"> údaráis chustaim an Bhallstáit is faighteoir ar an eolas faoi aon athrú ar a struchtúr corparáideach, úinéireacht, staid sócmhainneachta, samhlacha trádála nó aon athrú suntasach eile ar a staid agus ar a ghníomhaíochtaí</w:t>
      </w:r>
      <w:r w:rsidRPr="00A72C7C">
        <w:rPr>
          <w:strike/>
          <w:szCs w:val="24"/>
          <w:lang w:eastAsia="en-US"/>
        </w:rPr>
        <w:t xml:space="preserve"> má tá tionchar ag aon cheann de na hathruithe sin ar an stádas Iontaoibhe agus Seiceála</w:t>
      </w:r>
      <w:r w:rsidRPr="00A72C7C">
        <w:rPr>
          <w:szCs w:val="24"/>
          <w:lang w:eastAsia="en-US"/>
        </w:rPr>
        <w:t>.</w:t>
      </w:r>
      <w:r w:rsidR="00880EDF" w:rsidRPr="00A72C7C">
        <w:rPr>
          <w:szCs w:val="24"/>
          <w:lang w:eastAsia="en-US"/>
        </w:rPr>
        <w:t xml:space="preserve"> </w:t>
      </w:r>
      <w:r w:rsidR="00880EDF" w:rsidRPr="00A72C7C">
        <w:rPr>
          <w:b/>
          <w:szCs w:val="24"/>
          <w:lang w:eastAsia="en-US"/>
        </w:rPr>
        <w:t>[Leasú 112]</w:t>
      </w:r>
    </w:p>
    <w:p w14:paraId="2104CC79" w14:textId="77777777" w:rsidR="00880EDF" w:rsidRPr="00A72C7C" w:rsidRDefault="00880EDF">
      <w:pPr>
        <w:widowControl/>
        <w:rPr>
          <w:szCs w:val="24"/>
          <w:lang w:eastAsia="en-US"/>
        </w:rPr>
      </w:pPr>
      <w:r w:rsidRPr="00A72C7C">
        <w:rPr>
          <w:szCs w:val="24"/>
          <w:lang w:eastAsia="en-US"/>
        </w:rPr>
        <w:br w:type="page"/>
      </w:r>
    </w:p>
    <w:p w14:paraId="5024FDCC"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5a.</w:t>
      </w:r>
      <w:r w:rsidRPr="00A72C7C">
        <w:rPr>
          <w:szCs w:val="24"/>
          <w:lang w:eastAsia="en-US"/>
        </w:rPr>
        <w:tab/>
      </w:r>
      <w:r w:rsidRPr="00A72C7C">
        <w:rPr>
          <w:b/>
          <w:i/>
          <w:szCs w:val="24"/>
          <w:lang w:eastAsia="en-US"/>
        </w:rPr>
        <w:t xml:space="preserve">Féadfaidh údaráis chustaim an Bhallstáit is faighteoir, i gcomhairle leis an mBallstát a dheonaigh a stádas Iontaoibhe agus Seiceála don trádálaí ar dtús, athmheasúnú a dhéanamh féachaint an bhfuil tionchar ag aon cheann de na hathruithe sin ar stádas Iontaoibhe agus Seiceála an trádálaí sin. Más gá, féadfaidh údaráis chustaim an Bhallstáit is faighteoir an t-údarú tosaigh a chur ar fionraí. Tabharfar fógra maidir le fionraí den sórt sin sa Mhol Sonraí Custaim. Laistigh de 3 bliana ar a dhéanaí tar éis don trádálaí Iontaoibhe agus Seiceála a Bhallstát bunaíochta a athrú nó tar éis d’údaráis chustaim an Bhallstáit is faighteoir athmheasúnú a dhéanamh ar stádas Iontaoibhe agus Seiceála an trádálaí agus gach 3 bliana ina dhiaidh sin, déanfaidh údaráis chustaim an Bhallstáit is faighteoir grinnfhaireachán ar ghníomhaíochtaí Iontaoibhe agus Seiceála an trádálaí agus ar a thaifid inmheánacha dá dtagraítear i mír 4. </w:t>
      </w:r>
      <w:r w:rsidR="00880EDF" w:rsidRPr="00A72C7C">
        <w:rPr>
          <w:b/>
          <w:szCs w:val="24"/>
          <w:lang w:eastAsia="en-US"/>
        </w:rPr>
        <w:t>[Leasú 113]</w:t>
      </w:r>
    </w:p>
    <w:p w14:paraId="36294BA9" w14:textId="77777777" w:rsidR="00880EDF" w:rsidRPr="00A72C7C" w:rsidRDefault="00C26227" w:rsidP="00C26227">
      <w:pPr>
        <w:spacing w:before="120" w:after="120" w:line="360" w:lineRule="auto"/>
        <w:ind w:left="850" w:hanging="850"/>
        <w:rPr>
          <w:b/>
          <w:i/>
          <w:szCs w:val="24"/>
          <w:lang w:eastAsia="en-US"/>
        </w:rPr>
      </w:pPr>
      <w:r w:rsidRPr="00A72C7C">
        <w:rPr>
          <w:szCs w:val="24"/>
          <w:lang w:eastAsia="en-US"/>
        </w:rPr>
        <w:t>6.</w:t>
      </w:r>
      <w:r w:rsidRPr="00A72C7C">
        <w:rPr>
          <w:szCs w:val="24"/>
          <w:lang w:eastAsia="en-US"/>
        </w:rPr>
        <w:tab/>
        <w:t xml:space="preserve">I gcás ina </w:t>
      </w:r>
      <w:r w:rsidRPr="00A72C7C">
        <w:rPr>
          <w:strike/>
          <w:szCs w:val="24"/>
          <w:lang w:eastAsia="en-US"/>
        </w:rPr>
        <w:t>bhfuil amhras ann go bhfuil</w:t>
      </w:r>
      <w:r w:rsidRPr="00A72C7C">
        <w:rPr>
          <w:b/>
          <w:i/>
          <w:szCs w:val="24"/>
          <w:lang w:eastAsia="en-US"/>
        </w:rPr>
        <w:t>mbeidh baint ag</w:t>
      </w:r>
      <w:r w:rsidRPr="00A72C7C">
        <w:rPr>
          <w:szCs w:val="24"/>
          <w:lang w:eastAsia="en-US"/>
        </w:rPr>
        <w:t xml:space="preserve"> trádálaí Iontaoibhe agus Seiceála </w:t>
      </w:r>
      <w:r w:rsidRPr="00A72C7C">
        <w:rPr>
          <w:strike/>
          <w:szCs w:val="24"/>
          <w:lang w:eastAsia="en-US"/>
        </w:rPr>
        <w:t>rannpháirteach i ngníomhaíocht</w:t>
      </w:r>
      <w:r w:rsidRPr="00A72C7C">
        <w:rPr>
          <w:b/>
          <w:i/>
          <w:szCs w:val="24"/>
          <w:lang w:eastAsia="en-US"/>
        </w:rPr>
        <w:t>le gníomhaíocht</w:t>
      </w:r>
      <w:r w:rsidRPr="00A72C7C">
        <w:rPr>
          <w:szCs w:val="24"/>
          <w:lang w:eastAsia="en-US"/>
        </w:rPr>
        <w:t xml:space="preserve"> chalaoiseach i ndáil lena ghníomhaíocht eacnamaíoch nó ghnó</w:t>
      </w:r>
      <w:r w:rsidRPr="00A72C7C">
        <w:rPr>
          <w:b/>
          <w:i/>
          <w:szCs w:val="24"/>
          <w:lang w:eastAsia="en-US"/>
        </w:rPr>
        <w:t xml:space="preserve"> nó le sárú tromchúiseach ar reachtaíocht ábhartha eile arna cur i bhfeidhm ag údaráis chustaim de bhun Airteagal 20(1) pointe (c) den Rialachán seo, cuirfidh na húdaráis chustaim</w:t>
      </w:r>
      <w:r w:rsidRPr="00A72C7C">
        <w:rPr>
          <w:strike/>
          <w:szCs w:val="24"/>
          <w:lang w:eastAsia="en-US"/>
        </w:rPr>
        <w:t>, cuirfear</w:t>
      </w:r>
      <w:r w:rsidRPr="00A72C7C">
        <w:rPr>
          <w:szCs w:val="24"/>
          <w:lang w:eastAsia="en-US"/>
        </w:rPr>
        <w:t xml:space="preserve"> a stádas ar fionraí.</w:t>
      </w:r>
      <w:r w:rsidRPr="00A72C7C">
        <w:rPr>
          <w:b/>
          <w:i/>
          <w:szCs w:val="24"/>
          <w:lang w:eastAsia="en-US"/>
        </w:rPr>
        <w:t xml:space="preserve"> Déanfar an fhionraíocht sin a thaifeadadh ar an Mol Sonraí Custaim. </w:t>
      </w:r>
      <w:r w:rsidR="00880EDF" w:rsidRPr="00A72C7C">
        <w:rPr>
          <w:b/>
          <w:szCs w:val="24"/>
          <w:lang w:eastAsia="en-US"/>
        </w:rPr>
        <w:t>[Leasú 114]</w:t>
      </w:r>
    </w:p>
    <w:p w14:paraId="69484FFC" w14:textId="77777777" w:rsidR="00880EDF" w:rsidRPr="00A72C7C" w:rsidRDefault="00880EDF">
      <w:pPr>
        <w:widowControl/>
        <w:rPr>
          <w:b/>
          <w:i/>
          <w:szCs w:val="24"/>
          <w:lang w:eastAsia="en-US"/>
        </w:rPr>
      </w:pPr>
      <w:r w:rsidRPr="00A72C7C">
        <w:rPr>
          <w:b/>
          <w:i/>
          <w:szCs w:val="24"/>
          <w:lang w:eastAsia="en-US"/>
        </w:rPr>
        <w:br w:type="page"/>
      </w:r>
    </w:p>
    <w:p w14:paraId="16315C3A" w14:textId="77777777" w:rsidR="00C26227" w:rsidRPr="00A72C7C" w:rsidRDefault="00C26227" w:rsidP="00C26227">
      <w:pPr>
        <w:spacing w:before="120" w:after="120" w:line="360" w:lineRule="auto"/>
        <w:ind w:left="850"/>
        <w:rPr>
          <w:szCs w:val="24"/>
          <w:lang w:eastAsia="en-US"/>
        </w:rPr>
      </w:pPr>
      <w:r w:rsidRPr="00A72C7C">
        <w:rPr>
          <w:szCs w:val="24"/>
          <w:lang w:eastAsia="en-US"/>
        </w:rPr>
        <w:lastRenderedPageBreak/>
        <w:t>I gcás ina mbeidh údarú an trádálaí Iontaoibhe agus Seiceála curtha ar fionraí, curtha ar neamhní nó cúlghairthe ag na húdaráis chustaim i gcomhréir le hAirteagail 7, 9 agus 10 déanfaidh siad na bearta is gá chun a áirithiú go ndéanfar na húdaruithe dá dtagraítear i mír 7 den Airteagal seo agus na héascuithe dá dtagraítear i mír 8 den Airteagal seo a chur ar fionraí, a neamhniú nó a chúlghairm freisin.</w:t>
      </w:r>
    </w:p>
    <w:p w14:paraId="7EABE33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r>
      <w:r w:rsidRPr="00A72C7C">
        <w:rPr>
          <w:strike/>
          <w:szCs w:val="24"/>
          <w:lang w:eastAsia="en-US"/>
        </w:rPr>
        <w:t>Féadfaidh</w:t>
      </w:r>
      <w:r w:rsidRPr="00A72C7C">
        <w:rPr>
          <w:b/>
          <w:i/>
          <w:szCs w:val="24"/>
          <w:lang w:eastAsia="en-US"/>
        </w:rPr>
        <w:t>Déanfaidh</w:t>
      </w:r>
      <w:r w:rsidRPr="00A72C7C">
        <w:rPr>
          <w:szCs w:val="24"/>
          <w:lang w:eastAsia="en-US"/>
        </w:rPr>
        <w:t xml:space="preserve"> údaráis chustaim trádálaithe Iontaoibhe agus Seiceála a údarú:</w:t>
      </w:r>
      <w:r w:rsidR="00880EDF" w:rsidRPr="00A72C7C">
        <w:rPr>
          <w:szCs w:val="24"/>
          <w:lang w:eastAsia="en-US"/>
        </w:rPr>
        <w:t xml:space="preserve"> </w:t>
      </w:r>
      <w:r w:rsidR="00880EDF" w:rsidRPr="00A72C7C">
        <w:rPr>
          <w:b/>
          <w:szCs w:val="24"/>
          <w:lang w:eastAsia="en-US"/>
        </w:rPr>
        <w:t>[Leasú 115]</w:t>
      </w:r>
    </w:p>
    <w:p w14:paraId="23381C5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cuid de na sonraí ar a earraí nó ar a hearraí a sholáthar tar éis scaoileadh na n‑earraí sin, i gcomhréir le hAirteagal 59(3);</w:t>
      </w:r>
    </w:p>
    <w:p w14:paraId="3AA3A5A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rialuithe áirithe a dhéanamh agus na hearraí a scaoileadh ar na hearraí sin a fháil ag áit ghnó an allmhaireora, an úinéara nó an choinsíní agus/nó nuair a sheachadtar iad ó áit ghnó an onnmhaireora, an úinéara nó an choinsíneora, i gcomhréir le hAirteagal 61;</w:t>
      </w:r>
    </w:p>
    <w:p w14:paraId="331690B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 mheas go dtugann sé an dearbhú is gá maidir le seoladh iomchuí na n‑oibríochtaí chun críocha údaruithe a fháil le haghaidh nósanna imeachta speisialta i gcomhréir le hAirteagail 102, 103, 109 agus 123;</w:t>
      </w:r>
    </w:p>
    <w:p w14:paraId="03B9C9C5" w14:textId="77777777" w:rsidR="00880EDF"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an fiach custaim a chomhfhreagraíonn do mhéid iomlán na dleachta ar allmhairí nó ar onnmhairí a bhaineann leis na hearraí uile a scaoileann an trádálaí sin a chinneadh go tréimhsiúil, i gcomhréir le hAirteagal 181(4);</w:t>
      </w:r>
    </w:p>
    <w:p w14:paraId="097E3A86" w14:textId="77777777" w:rsidR="00880EDF" w:rsidRPr="00A72C7C" w:rsidRDefault="00880EDF">
      <w:pPr>
        <w:widowControl/>
        <w:rPr>
          <w:szCs w:val="24"/>
          <w:lang w:eastAsia="en-US"/>
        </w:rPr>
      </w:pPr>
      <w:r w:rsidRPr="00A72C7C">
        <w:rPr>
          <w:szCs w:val="24"/>
          <w:lang w:eastAsia="en-US"/>
        </w:rPr>
        <w:br w:type="page"/>
      </w:r>
    </w:p>
    <w:p w14:paraId="4A97E3BF" w14:textId="3EA3BD4E"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(e)</w:t>
      </w:r>
      <w:r w:rsidRPr="00A72C7C">
        <w:rPr>
          <w:szCs w:val="24"/>
          <w:lang w:eastAsia="en-US"/>
        </w:rPr>
        <w:tab/>
        <w:t>íocaíocht an fhéich custaim a chur siar i gcomhréir le hAirteagal 188</w:t>
      </w:r>
      <w:r w:rsidR="003F09D5" w:rsidRPr="0008287A">
        <w:rPr>
          <w:szCs w:val="24"/>
          <w:lang w:eastAsia="en-US"/>
        </w:rPr>
        <w:t>;</w:t>
      </w:r>
    </w:p>
    <w:p w14:paraId="4008F1A6"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(ea)</w:t>
      </w:r>
      <w:r w:rsidRPr="00A72C7C">
        <w:rPr>
          <w:szCs w:val="24"/>
          <w:lang w:eastAsia="en-US"/>
        </w:rPr>
        <w:tab/>
      </w:r>
      <w:r w:rsidRPr="00A72C7C">
        <w:rPr>
          <w:b/>
          <w:i/>
          <w:szCs w:val="24"/>
          <w:lang w:eastAsia="en-US"/>
        </w:rPr>
        <w:t xml:space="preserve">imréiteach láraithe a dhéanamh i gcomhréir le hAirteagal 72; </w:t>
      </w:r>
      <w:r w:rsidR="00880EDF" w:rsidRPr="00A72C7C">
        <w:rPr>
          <w:b/>
          <w:szCs w:val="24"/>
          <w:lang w:eastAsia="en-US"/>
        </w:rPr>
        <w:t>[Leasú 116]</w:t>
      </w:r>
    </w:p>
    <w:p w14:paraId="322B5049"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(eb)</w:t>
      </w:r>
      <w:r w:rsidRPr="00A72C7C">
        <w:rPr>
          <w:szCs w:val="24"/>
          <w:lang w:eastAsia="en-US"/>
        </w:rPr>
        <w:tab/>
      </w:r>
      <w:r w:rsidRPr="00A72C7C">
        <w:rPr>
          <w:b/>
          <w:i/>
          <w:szCs w:val="24"/>
          <w:lang w:eastAsia="en-US"/>
        </w:rPr>
        <w:t xml:space="preserve">iontráil a dhéanamh i dtaifid an dearbhóra i gcomhréir le hAirteagal 73. </w:t>
      </w:r>
      <w:r w:rsidR="00880EDF" w:rsidRPr="00A72C7C">
        <w:rPr>
          <w:b/>
          <w:szCs w:val="24"/>
          <w:lang w:eastAsia="en-US"/>
        </w:rPr>
        <w:t>[Leasú 117]</w:t>
      </w:r>
    </w:p>
    <w:p w14:paraId="42B3D856"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7a.</w:t>
      </w:r>
      <w:r w:rsidRPr="00A72C7C">
        <w:rPr>
          <w:szCs w:val="24"/>
          <w:lang w:eastAsia="en-US"/>
        </w:rPr>
        <w:tab/>
      </w:r>
      <w:r w:rsidRPr="00A72C7C">
        <w:rPr>
          <w:b/>
          <w:i/>
          <w:szCs w:val="24"/>
          <w:lang w:eastAsia="en-US"/>
        </w:rPr>
        <w:t xml:space="preserve">Déanfaidh na húdaráis chustaim a ndícheall a gcleachtas maidir le húdaruithe a dheonú dá dtagraítear i mír 7 a ailíniú le cleachtas údarás custaim eile chun cur chuige aonfhoirmeach a áirithiú ar fud an Aontais. Déanfaidh Údarás Custaim an Aontais obair na n-údarás custaim a chomhordú agus déanfaidh sé faireachán ar an gcur chuige aonfhoirmeach sin ionas gur féidir na húdaruithe a dheonú go huathoibríoch ach iad a ainmniú mar thrádálaí Iontaoibhe agus Seiceála. </w:t>
      </w:r>
      <w:r w:rsidR="00880EDF" w:rsidRPr="00A72C7C">
        <w:rPr>
          <w:b/>
          <w:szCs w:val="24"/>
          <w:lang w:eastAsia="en-US"/>
        </w:rPr>
        <w:t>[Leasú 118]</w:t>
      </w:r>
    </w:p>
    <w:p w14:paraId="087F3097" w14:textId="77777777" w:rsidR="00880EDF"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r>
      <w:r w:rsidRPr="00A72C7C">
        <w:rPr>
          <w:strike/>
          <w:szCs w:val="24"/>
          <w:lang w:eastAsia="en-US"/>
        </w:rPr>
        <w:t xml:space="preserve">Bainfidh trádálaithe Iontaoibhe agus Seiceála tairbhe as níos mó éascuithe ná mar a bhainfidh oibreoirí eacnamaíocha eile i ndáil leis na rialuithe custaim de réir an údaraithe a dheonaítear, lena n‑áirítear níos lú rialuithe fisiciúla, bunaithe ar dhoiciméid. </w:t>
      </w:r>
      <w:r w:rsidRPr="00A72C7C">
        <w:rPr>
          <w:szCs w:val="24"/>
          <w:lang w:eastAsia="en-US"/>
        </w:rPr>
        <w:t>Cuirfear stádas an trádálaí Iontaoibhe agus Seiceála san áireamh go fabhrach chun críocha bainistíochta riosca custaim.</w:t>
      </w:r>
      <w:r w:rsidR="00880EDF" w:rsidRPr="00A72C7C">
        <w:rPr>
          <w:szCs w:val="24"/>
          <w:lang w:eastAsia="en-US"/>
        </w:rPr>
        <w:t xml:space="preserve"> </w:t>
      </w:r>
      <w:r w:rsidR="00880EDF" w:rsidRPr="00A72C7C">
        <w:rPr>
          <w:b/>
          <w:szCs w:val="24"/>
          <w:lang w:eastAsia="en-US"/>
        </w:rPr>
        <w:t>[Leasú 119]</w:t>
      </w:r>
    </w:p>
    <w:p w14:paraId="1277C010" w14:textId="77777777" w:rsidR="00880EDF" w:rsidRPr="00A72C7C" w:rsidRDefault="00880EDF">
      <w:pPr>
        <w:widowControl/>
        <w:rPr>
          <w:szCs w:val="24"/>
          <w:lang w:eastAsia="en-US"/>
        </w:rPr>
      </w:pPr>
      <w:r w:rsidRPr="00A72C7C">
        <w:rPr>
          <w:szCs w:val="24"/>
          <w:lang w:eastAsia="en-US"/>
        </w:rPr>
        <w:br w:type="page"/>
      </w:r>
    </w:p>
    <w:p w14:paraId="170FE9E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9.</w:t>
      </w:r>
      <w:r w:rsidRPr="00A72C7C">
        <w:rPr>
          <w:szCs w:val="24"/>
          <w:lang w:eastAsia="en-US"/>
        </w:rPr>
        <w:tab/>
        <w:t>De mhaolú ar Airteagal 110, i gcás ina bhfuil stádas trádálaí Iontaoibhe agus Seiceála ag allmhaireoir nó ag onnmhaireoir na n‑earraí atá ag dul isteach ar an gcríoch chustaim nó ag imeacht aisti, measfar na hearraí faoi réimeas fionraíochta dleachta agus fanfaidh siad faoi mhaoirseacht custaim go dtí a gceann scríbe deiridh gan an oibleagáid iad a chur faoi bhealach. Beidh an trádálaí Iontaoibhe agus Seiceála faoi dhliteanas maidir le dleachtanna custaim, cánacha eile agus muirir eile a íoc i mBallstát na bunaíochta agus i gcás inar deonaíodh an t‑údarú.</w:t>
      </w:r>
    </w:p>
    <w:p w14:paraId="588DE0D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10.</w:t>
      </w:r>
      <w:r w:rsidRPr="00A72C7C">
        <w:rPr>
          <w:szCs w:val="24"/>
          <w:lang w:eastAsia="en-US"/>
        </w:rPr>
        <w:tab/>
        <w:t>Tugtar de chumhacht don Choimisiún gníomhartha tarmligthe a ghlacadh i gcomhréir le hAirteagal 261, chun an Rialachán seo a fhorlíonadh</w:t>
      </w:r>
      <w:r w:rsidRPr="00A72C7C">
        <w:rPr>
          <w:strike/>
          <w:szCs w:val="24"/>
          <w:lang w:eastAsia="en-US"/>
        </w:rPr>
        <w:t xml:space="preserve"> trí chineál agus minicíocht na ngníomhaíochtaí faireacháin dá dtagraítear i mír 4 den Airteagal seo a chinneadh.</w:t>
      </w:r>
      <w:r w:rsidRPr="00A72C7C">
        <w:rPr>
          <w:b/>
          <w:i/>
          <w:szCs w:val="24"/>
          <w:lang w:eastAsia="en-US"/>
        </w:rPr>
        <w:t>:</w:t>
      </w:r>
      <w:r w:rsidR="00880EDF" w:rsidRPr="00A72C7C">
        <w:rPr>
          <w:b/>
          <w:i/>
          <w:szCs w:val="24"/>
          <w:lang w:eastAsia="en-US"/>
        </w:rPr>
        <w:t xml:space="preserve"> </w:t>
      </w:r>
      <w:r w:rsidR="00880EDF" w:rsidRPr="00A72C7C">
        <w:rPr>
          <w:b/>
          <w:szCs w:val="24"/>
          <w:lang w:eastAsia="en-US"/>
        </w:rPr>
        <w:t>[Leasú 120]</w:t>
      </w:r>
    </w:p>
    <w:p w14:paraId="55F79DB4"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(a)</w:t>
      </w:r>
      <w:r w:rsidRPr="00A72C7C">
        <w:rPr>
          <w:szCs w:val="24"/>
          <w:lang w:eastAsia="en-US"/>
        </w:rPr>
        <w:tab/>
      </w:r>
      <w:r w:rsidRPr="00A72C7C">
        <w:rPr>
          <w:b/>
          <w:i/>
          <w:szCs w:val="24"/>
          <w:lang w:eastAsia="en-US"/>
        </w:rPr>
        <w:t xml:space="preserve">trí na rialacha a leagan síos chun dul i gcomhairle leis na húdaráis eile dá dtagraítear i mír 2 chun stádas trádálaí Iontaoibhe agus Seiceála a chinneadh; </w:t>
      </w:r>
      <w:r w:rsidR="00880EDF" w:rsidRPr="00A72C7C">
        <w:rPr>
          <w:b/>
          <w:szCs w:val="24"/>
          <w:lang w:eastAsia="en-US"/>
        </w:rPr>
        <w:t>[Leasú 121]</w:t>
      </w:r>
    </w:p>
    <w:p w14:paraId="1769D710"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(b)</w:t>
      </w:r>
      <w:r w:rsidRPr="00A72C7C">
        <w:rPr>
          <w:szCs w:val="24"/>
          <w:lang w:eastAsia="en-US"/>
        </w:rPr>
        <w:tab/>
      </w:r>
      <w:r w:rsidRPr="00A72C7C">
        <w:rPr>
          <w:b/>
          <w:i/>
          <w:szCs w:val="24"/>
          <w:lang w:eastAsia="en-US"/>
        </w:rPr>
        <w:t xml:space="preserve">trí na socruithe mionsonraithe a leagan síos maidir le cur i bhfeidhm na gcritéar dá dtagraítear i mír 3; </w:t>
      </w:r>
      <w:r w:rsidR="00880EDF" w:rsidRPr="00A72C7C">
        <w:rPr>
          <w:b/>
          <w:szCs w:val="24"/>
          <w:lang w:eastAsia="en-US"/>
        </w:rPr>
        <w:t>[Leasú 122]</w:t>
      </w:r>
    </w:p>
    <w:p w14:paraId="526C3E07"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(c)</w:t>
      </w:r>
      <w:r w:rsidRPr="00A72C7C">
        <w:rPr>
          <w:szCs w:val="24"/>
          <w:lang w:eastAsia="en-US"/>
        </w:rPr>
        <w:tab/>
      </w:r>
      <w:r w:rsidRPr="00A72C7C">
        <w:rPr>
          <w:b/>
          <w:i/>
          <w:szCs w:val="24"/>
          <w:lang w:eastAsia="en-US"/>
        </w:rPr>
        <w:t xml:space="preserve">trí chineál agus minicíocht na ngníomhaíochtaí faireacháin dá dtagraítear i mír 4 a chinneadh; </w:t>
      </w:r>
      <w:r w:rsidR="00880EDF" w:rsidRPr="00A72C7C">
        <w:rPr>
          <w:b/>
          <w:szCs w:val="24"/>
          <w:lang w:eastAsia="en-US"/>
        </w:rPr>
        <w:t>[Leasú 123]</w:t>
      </w:r>
    </w:p>
    <w:p w14:paraId="1D947BBF" w14:textId="77777777" w:rsidR="00880EDF" w:rsidRPr="00A72C7C" w:rsidRDefault="00C26227" w:rsidP="00C26227">
      <w:pPr>
        <w:spacing w:before="120" w:after="120" w:line="360" w:lineRule="auto"/>
        <w:ind w:left="1416" w:hanging="566"/>
        <w:rPr>
          <w:b/>
          <w:i/>
          <w:szCs w:val="24"/>
          <w:lang w:eastAsia="en-US"/>
        </w:rPr>
      </w:pPr>
      <w:r w:rsidRPr="00A72C7C">
        <w:rPr>
          <w:b/>
          <w:i/>
          <w:szCs w:val="24"/>
          <w:lang w:eastAsia="en-US"/>
        </w:rPr>
        <w:t>(d)</w:t>
      </w:r>
      <w:r w:rsidRPr="00A72C7C">
        <w:rPr>
          <w:szCs w:val="24"/>
          <w:lang w:eastAsia="en-US"/>
        </w:rPr>
        <w:tab/>
      </w:r>
      <w:r w:rsidRPr="00A72C7C">
        <w:rPr>
          <w:b/>
          <w:i/>
          <w:szCs w:val="24"/>
          <w:lang w:eastAsia="en-US"/>
        </w:rPr>
        <w:t xml:space="preserve">trí na rialacha a leagan síos maidir le hathmheasúnú ar an stádas Iontaoibhe agus Seiceála dá dtagraítear i mír 5. </w:t>
      </w:r>
      <w:r w:rsidR="00880EDF" w:rsidRPr="00A72C7C">
        <w:rPr>
          <w:b/>
          <w:szCs w:val="24"/>
          <w:lang w:eastAsia="en-US"/>
        </w:rPr>
        <w:t>[Leasú 124]</w:t>
      </w:r>
    </w:p>
    <w:p w14:paraId="645C02C2" w14:textId="77777777" w:rsidR="00880EDF" w:rsidRPr="00A72C7C" w:rsidRDefault="00880EDF">
      <w:pPr>
        <w:widowControl/>
        <w:rPr>
          <w:b/>
          <w:i/>
          <w:szCs w:val="24"/>
          <w:lang w:eastAsia="en-US"/>
        </w:rPr>
      </w:pPr>
      <w:r w:rsidRPr="00A72C7C">
        <w:rPr>
          <w:b/>
          <w:i/>
          <w:szCs w:val="24"/>
          <w:lang w:eastAsia="en-US"/>
        </w:rPr>
        <w:br w:type="page"/>
      </w:r>
    </w:p>
    <w:p w14:paraId="38E2CB68" w14:textId="77777777" w:rsidR="00C26227" w:rsidRPr="00A72C7C" w:rsidRDefault="00C26227" w:rsidP="00C26227">
      <w:pPr>
        <w:spacing w:before="120" w:after="120" w:line="360" w:lineRule="auto"/>
        <w:ind w:left="850" w:hanging="850"/>
        <w:rPr>
          <w:szCs w:val="24"/>
          <w:lang w:eastAsia="en-US"/>
        </w:rPr>
      </w:pPr>
      <w:r w:rsidRPr="00A72C7C">
        <w:rPr>
          <w:strike/>
          <w:szCs w:val="24"/>
          <w:lang w:eastAsia="en-US"/>
        </w:rPr>
        <w:lastRenderedPageBreak/>
        <w:t>11.</w:t>
      </w:r>
      <w:r w:rsidRPr="00A72C7C">
        <w:rPr>
          <w:szCs w:val="24"/>
          <w:lang w:eastAsia="en-US"/>
        </w:rPr>
        <w:tab/>
      </w:r>
      <w:r w:rsidRPr="00A72C7C">
        <w:rPr>
          <w:strike/>
          <w:szCs w:val="24"/>
          <w:lang w:eastAsia="en-US"/>
        </w:rPr>
        <w:t>Glacfaidh an Coimisiún an méid seo a leanas trí bhíthin gníomhartha cur chun feidhme:</w:t>
      </w:r>
    </w:p>
    <w:p w14:paraId="6FA22314" w14:textId="77777777" w:rsidR="00C26227" w:rsidRPr="00A72C7C" w:rsidRDefault="00C26227" w:rsidP="00C26227">
      <w:pPr>
        <w:spacing w:before="120" w:after="120" w:line="360" w:lineRule="auto"/>
        <w:ind w:left="1416" w:hanging="566"/>
        <w:rPr>
          <w:szCs w:val="24"/>
          <w:lang w:eastAsia="en-US"/>
        </w:rPr>
      </w:pPr>
      <w:r w:rsidRPr="00A72C7C">
        <w:rPr>
          <w:strike/>
          <w:szCs w:val="24"/>
          <w:lang w:eastAsia="en-US"/>
        </w:rPr>
        <w:t>(a)</w:t>
      </w:r>
      <w:r w:rsidRPr="00A72C7C">
        <w:rPr>
          <w:szCs w:val="24"/>
          <w:lang w:eastAsia="en-US"/>
        </w:rPr>
        <w:tab/>
      </w:r>
      <w:r w:rsidRPr="00A72C7C">
        <w:rPr>
          <w:strike/>
          <w:szCs w:val="24"/>
          <w:lang w:eastAsia="en-US"/>
        </w:rPr>
        <w:t>na rialacha chun dul i gcomhairle le húdaráis eile maidir le stádas an trádálaí Iontaoibhe agus Seiceála dá dtagraítear i mír 2 a chinneadh;</w:t>
      </w:r>
    </w:p>
    <w:p w14:paraId="3A28AF5A" w14:textId="77777777" w:rsidR="00C26227" w:rsidRPr="00A72C7C" w:rsidRDefault="00C26227" w:rsidP="00C26227">
      <w:pPr>
        <w:spacing w:before="120" w:after="120" w:line="360" w:lineRule="auto"/>
        <w:ind w:left="1416" w:hanging="566"/>
        <w:rPr>
          <w:szCs w:val="24"/>
          <w:lang w:eastAsia="en-US"/>
        </w:rPr>
      </w:pPr>
      <w:r w:rsidRPr="00A72C7C">
        <w:rPr>
          <w:strike/>
          <w:szCs w:val="24"/>
          <w:lang w:eastAsia="en-US"/>
        </w:rPr>
        <w:t>(b)</w:t>
      </w:r>
      <w:r w:rsidRPr="00A72C7C">
        <w:rPr>
          <w:szCs w:val="24"/>
          <w:lang w:eastAsia="en-US"/>
        </w:rPr>
        <w:tab/>
      </w:r>
      <w:r w:rsidRPr="00A72C7C">
        <w:rPr>
          <w:strike/>
          <w:szCs w:val="24"/>
          <w:lang w:eastAsia="en-US"/>
        </w:rPr>
        <w:t>na modúlachtaí chun na critéir dá dtagraítear i mír 3 a chur i bhfeidhm;</w:t>
      </w:r>
    </w:p>
    <w:p w14:paraId="45DBD78D" w14:textId="77777777" w:rsidR="00C26227" w:rsidRPr="00A72C7C" w:rsidRDefault="00C26227" w:rsidP="00C26227">
      <w:pPr>
        <w:spacing w:before="120" w:after="120" w:line="360" w:lineRule="auto"/>
        <w:ind w:left="1416" w:hanging="566"/>
        <w:rPr>
          <w:szCs w:val="24"/>
          <w:lang w:val="pt-PT" w:eastAsia="en-US"/>
        </w:rPr>
      </w:pPr>
      <w:r w:rsidRPr="00A72C7C">
        <w:rPr>
          <w:strike/>
          <w:szCs w:val="24"/>
          <w:lang w:eastAsia="en-US"/>
        </w:rPr>
        <w:t>(c)</w:t>
      </w:r>
      <w:r w:rsidRPr="00A72C7C">
        <w:rPr>
          <w:szCs w:val="24"/>
          <w:lang w:eastAsia="en-US"/>
        </w:rPr>
        <w:tab/>
      </w:r>
      <w:r w:rsidRPr="00A72C7C">
        <w:rPr>
          <w:strike/>
          <w:szCs w:val="24"/>
          <w:lang w:eastAsia="en-US"/>
        </w:rPr>
        <w:t>na rialacha chun dul i gcomhairle leis na húdaráis chustaim dá dtagraítear i mír 5.</w:t>
      </w:r>
      <w:r w:rsidR="00880EDF" w:rsidRPr="00A72C7C">
        <w:rPr>
          <w:strike/>
          <w:szCs w:val="24"/>
          <w:lang w:val="pt-PT" w:eastAsia="en-US"/>
        </w:rPr>
        <w:t xml:space="preserve"> </w:t>
      </w:r>
      <w:r w:rsidR="00880EDF" w:rsidRPr="00A72C7C">
        <w:rPr>
          <w:b/>
          <w:szCs w:val="24"/>
          <w:lang w:val="pt-PT" w:eastAsia="en-US"/>
        </w:rPr>
        <w:t>[Leasú 125]</w:t>
      </w:r>
    </w:p>
    <w:p w14:paraId="1DE91D7B" w14:textId="77777777" w:rsidR="00C26227" w:rsidRPr="00A72C7C" w:rsidRDefault="00C26227" w:rsidP="00C26227">
      <w:pPr>
        <w:spacing w:before="120" w:after="120" w:line="360" w:lineRule="auto"/>
        <w:ind w:left="850"/>
        <w:rPr>
          <w:szCs w:val="24"/>
          <w:lang w:val="pt-PT" w:eastAsia="en-US"/>
        </w:rPr>
      </w:pPr>
      <w:r w:rsidRPr="00A72C7C">
        <w:rPr>
          <w:strike/>
          <w:szCs w:val="24"/>
          <w:lang w:eastAsia="en-US"/>
        </w:rPr>
        <w:t>Déanfar na gníomhartha cur chun feidhme sin a ghlacadh i gcomhréir leis an nós imeachta scrúdúcháin dá dtagraítear in Airteagal 262(4).</w:t>
      </w:r>
      <w:r w:rsidR="00880EDF" w:rsidRPr="00A72C7C">
        <w:rPr>
          <w:strike/>
          <w:szCs w:val="24"/>
          <w:lang w:val="pt-PT" w:eastAsia="en-US"/>
        </w:rPr>
        <w:t xml:space="preserve"> </w:t>
      </w:r>
      <w:r w:rsidR="00880EDF" w:rsidRPr="00A72C7C">
        <w:rPr>
          <w:b/>
          <w:szCs w:val="24"/>
          <w:lang w:val="pt-PT" w:eastAsia="en-US"/>
        </w:rPr>
        <w:t>[Leasú 126]</w:t>
      </w:r>
    </w:p>
    <w:p w14:paraId="131CC8AF" w14:textId="77777777" w:rsidR="00880EDF" w:rsidRPr="00A72C7C" w:rsidRDefault="00C26227" w:rsidP="00C26227">
      <w:pPr>
        <w:spacing w:before="120" w:after="120" w:line="360" w:lineRule="auto"/>
        <w:ind w:left="850" w:hanging="850"/>
        <w:rPr>
          <w:b/>
          <w:i/>
          <w:szCs w:val="24"/>
          <w:lang w:eastAsia="en-US"/>
        </w:rPr>
      </w:pPr>
      <w:r w:rsidRPr="00A72C7C">
        <w:rPr>
          <w:b/>
          <w:i/>
          <w:szCs w:val="24"/>
          <w:lang w:eastAsia="en-US"/>
        </w:rPr>
        <w:t>11a.</w:t>
      </w:r>
      <w:r w:rsidRPr="00A72C7C">
        <w:rPr>
          <w:szCs w:val="24"/>
          <w:lang w:eastAsia="en-US"/>
        </w:rPr>
        <w:tab/>
      </w:r>
      <w:r w:rsidRPr="00A72C7C">
        <w:rPr>
          <w:b/>
          <w:i/>
          <w:szCs w:val="24"/>
          <w:lang w:eastAsia="en-US"/>
        </w:rPr>
        <w:t xml:space="preserve">Bunóidh an Coimisiún agus na Ballstáit córas fothaithe acmhainneachta agus comhroinnte dea-chleachtais lena úsáid ag trádálaithe ar micrifhiontair agus fiontair bheaga agus mheánmhéide iad agus a bhfuil stádas Iontaoibhe agus Seiceála faighte acu nó a bhfuil iarratas déanta acu ar an stádas sin. </w:t>
      </w:r>
      <w:r w:rsidR="00880EDF" w:rsidRPr="00A72C7C">
        <w:rPr>
          <w:b/>
          <w:szCs w:val="24"/>
          <w:lang w:eastAsia="en-US"/>
        </w:rPr>
        <w:t>[Leasú 127]</w:t>
      </w:r>
    </w:p>
    <w:p w14:paraId="524BA29C" w14:textId="77777777" w:rsidR="00880EDF" w:rsidRPr="00A72C7C" w:rsidRDefault="00880EDF">
      <w:pPr>
        <w:widowControl/>
        <w:rPr>
          <w:b/>
          <w:i/>
          <w:szCs w:val="24"/>
          <w:lang w:eastAsia="en-US"/>
        </w:rPr>
      </w:pPr>
      <w:r w:rsidRPr="00A72C7C">
        <w:rPr>
          <w:b/>
          <w:i/>
          <w:szCs w:val="24"/>
          <w:lang w:eastAsia="en-US"/>
        </w:rPr>
        <w:br w:type="page"/>
      </w:r>
    </w:p>
    <w:p w14:paraId="3AAA2DFD"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26</w:t>
      </w:r>
      <w:r w:rsidRPr="00A72C7C">
        <w:rPr>
          <w:szCs w:val="24"/>
          <w:lang w:eastAsia="en-US"/>
        </w:rPr>
        <w:br/>
        <w:t>Forálacha traidisiúnta maidir le hoibreoirí eacnamaíocha údaraithe le haghaidh simplithe custaim</w:t>
      </w:r>
    </w:p>
    <w:p w14:paraId="2DB30B4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r>
      <w:r w:rsidRPr="00A72C7C">
        <w:rPr>
          <w:strike/>
          <w:szCs w:val="24"/>
          <w:lang w:eastAsia="en-US"/>
        </w:rPr>
        <w:t xml:space="preserve">Go dtí an dáta a bhunaítear in Airteagal 265(4), </w:t>
      </w:r>
      <w:r w:rsidRPr="00A72C7C">
        <w:rPr>
          <w:szCs w:val="24"/>
          <w:lang w:eastAsia="en-US"/>
        </w:rPr>
        <w:t>Féadfaidh na húdaráis chustaim stádas oibreora eacnamaíoch údaraithe i gcás simplithe custaim a dheonú do dhaoine a chomhlíonann na critéir agus féadfaidh siad a údarú dóibh tairbhiú de shimplithe agus d’éascuithe áirithe i gcomhréir leis an reachtaíocht chustaim.</w:t>
      </w:r>
      <w:r w:rsidR="00880EDF" w:rsidRPr="00A72C7C">
        <w:rPr>
          <w:szCs w:val="24"/>
          <w:lang w:eastAsia="en-US"/>
        </w:rPr>
        <w:t xml:space="preserve"> </w:t>
      </w:r>
      <w:r w:rsidR="00880EDF" w:rsidRPr="00A72C7C">
        <w:rPr>
          <w:b/>
          <w:szCs w:val="24"/>
          <w:lang w:eastAsia="en-US"/>
        </w:rPr>
        <w:t>[Leasú 128]</w:t>
      </w:r>
    </w:p>
    <w:p w14:paraId="48C5018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Faoin dáta a bhunaítear in Airteagal 265(3), déanfaidh na húdaráis chustaim measúnú ar údaruithe bailí na n‑oibreoirí eacnamaíocha údaraithe le haghaidh simplithe custaim chun a sheiceáil cé acu an bhféadfar stádas trádálaithe Iontaoibhe agus Seiceála a dheonú dá sealbhóirí.</w:t>
      </w:r>
      <w:r w:rsidRPr="00A72C7C">
        <w:rPr>
          <w:strike/>
          <w:szCs w:val="24"/>
          <w:lang w:eastAsia="en-US"/>
        </w:rPr>
        <w:t xml:space="preserve"> Mura bhféadfaidh siad an stádas a dheonú, déanfar stádas na n‑oibreoirí eacnamaíocha údaraithe i gcomhair simplithe custaim agus na simplithe dá dtagraítear in Airteagal 23(5) a chúlghairm.</w:t>
      </w:r>
      <w:r w:rsidR="00880EDF" w:rsidRPr="00A72C7C">
        <w:rPr>
          <w:strike/>
          <w:szCs w:val="24"/>
          <w:lang w:eastAsia="en-US"/>
        </w:rPr>
        <w:t xml:space="preserve"> </w:t>
      </w:r>
      <w:r w:rsidR="00880EDF" w:rsidRPr="00A72C7C">
        <w:rPr>
          <w:b/>
          <w:szCs w:val="24"/>
          <w:lang w:eastAsia="en-US"/>
        </w:rPr>
        <w:t>[Leasú 129]</w:t>
      </w:r>
    </w:p>
    <w:p w14:paraId="48D97F19" w14:textId="77777777" w:rsidR="00880EDF" w:rsidRPr="00A72C7C" w:rsidRDefault="00C26227" w:rsidP="00C26227">
      <w:pPr>
        <w:spacing w:before="120" w:after="120" w:line="360" w:lineRule="auto"/>
        <w:ind w:left="850" w:hanging="850"/>
        <w:rPr>
          <w:b/>
          <w:szCs w:val="24"/>
          <w:lang w:eastAsia="en-US"/>
        </w:rPr>
      </w:pPr>
      <w:r w:rsidRPr="00A72C7C">
        <w:rPr>
          <w:szCs w:val="24"/>
          <w:lang w:eastAsia="en-US"/>
        </w:rPr>
        <w:t>3.</w:t>
      </w:r>
      <w:r w:rsidRPr="00A72C7C">
        <w:rPr>
          <w:szCs w:val="24"/>
          <w:lang w:eastAsia="en-US"/>
        </w:rPr>
        <w:tab/>
        <w:t>Go dtí go ndéanfar athmheasúnú ar an údarú nó go dtí an dáta a bhunaítear in Airteagal 265(3), cibé acu is luaithe, beidh aitheantas stádais oibreora eacnamaíoch údaraithe le haghaidh simplithe custaim bailí fós, mura bhfuil feidhm ag Airteagail 9 agus 10 maidir le cinntí a neamhniú, a chúlghairm nó a leasú.</w:t>
      </w:r>
      <w:r w:rsidR="00880EDF" w:rsidRPr="00A72C7C">
        <w:rPr>
          <w:szCs w:val="24"/>
          <w:lang w:eastAsia="en-US"/>
        </w:rPr>
        <w:t xml:space="preserve"> </w:t>
      </w:r>
      <w:r w:rsidR="00880EDF" w:rsidRPr="00A72C7C">
        <w:rPr>
          <w:b/>
          <w:szCs w:val="24"/>
          <w:lang w:eastAsia="en-US"/>
        </w:rPr>
        <w:t>[Leasú 130]</w:t>
      </w:r>
    </w:p>
    <w:p w14:paraId="5AEDCC1B" w14:textId="77777777" w:rsidR="00880EDF" w:rsidRPr="00A72C7C" w:rsidRDefault="00880EDF">
      <w:pPr>
        <w:widowControl/>
        <w:rPr>
          <w:b/>
          <w:szCs w:val="24"/>
          <w:lang w:eastAsia="en-US"/>
        </w:rPr>
      </w:pPr>
      <w:r w:rsidRPr="00A72C7C">
        <w:rPr>
          <w:b/>
          <w:szCs w:val="24"/>
          <w:lang w:eastAsia="en-US"/>
        </w:rPr>
        <w:br w:type="page"/>
      </w:r>
    </w:p>
    <w:p w14:paraId="6FBC0278" w14:textId="77777777" w:rsidR="00C26227" w:rsidRPr="00A72C7C" w:rsidRDefault="00880EDF" w:rsidP="00C26227">
      <w:pPr>
        <w:spacing w:before="120" w:after="120" w:line="360" w:lineRule="auto"/>
        <w:jc w:val="center"/>
        <w:rPr>
          <w:szCs w:val="24"/>
          <w:lang w:eastAsia="en-US"/>
        </w:rPr>
      </w:pPr>
      <w:r w:rsidRPr="00A72C7C">
        <w:rPr>
          <w:szCs w:val="24"/>
          <w:lang w:eastAsia="en-US"/>
        </w:rPr>
        <w:lastRenderedPageBreak/>
        <w:t>Caibidil 5</w:t>
      </w:r>
      <w:r w:rsidR="00C26227" w:rsidRPr="00A72C7C">
        <w:rPr>
          <w:szCs w:val="24"/>
          <w:lang w:eastAsia="en-US"/>
        </w:rPr>
        <w:br/>
        <w:t>Ionadaíocht chustaim</w:t>
      </w:r>
      <w:r w:rsidRPr="00A72C7C">
        <w:rPr>
          <w:szCs w:val="24"/>
          <w:lang w:eastAsia="en-US"/>
        </w:rPr>
        <w:t xml:space="preserve"> </w:t>
      </w:r>
      <w:r w:rsidRPr="00A72C7C">
        <w:rPr>
          <w:b/>
          <w:szCs w:val="24"/>
          <w:lang w:eastAsia="en-US"/>
        </w:rPr>
        <w:t>[Leasú 131]</w:t>
      </w:r>
    </w:p>
    <w:p w14:paraId="1AB7AD8E"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27</w:t>
      </w:r>
      <w:r w:rsidRPr="00A72C7C">
        <w:rPr>
          <w:szCs w:val="24"/>
          <w:lang w:eastAsia="en-US"/>
        </w:rPr>
        <w:br/>
        <w:t>Ionadaithe custaim</w:t>
      </w:r>
    </w:p>
    <w:p w14:paraId="1389F31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duine ar bith ionadaí custaim a ainmniú.</w:t>
      </w:r>
    </w:p>
    <w:p w14:paraId="2E3F45F2" w14:textId="77777777" w:rsidR="00C26227" w:rsidRPr="00A72C7C" w:rsidRDefault="00C26227" w:rsidP="00C26227">
      <w:pPr>
        <w:spacing w:before="120" w:after="120" w:line="360" w:lineRule="auto"/>
        <w:ind w:left="850"/>
        <w:rPr>
          <w:szCs w:val="24"/>
          <w:lang w:eastAsia="en-US"/>
        </w:rPr>
      </w:pPr>
      <w:r w:rsidRPr="00A72C7C">
        <w:rPr>
          <w:szCs w:val="24"/>
          <w:lang w:eastAsia="en-US"/>
        </w:rPr>
        <w:t>Féadfaidh ionadaíocht den sórt sin a bheith díreach, agus sa chás sin feidhmeoidh an t‑ionadaí in ainm agus thar ceann duine eile, nó féadfaidh sí a bheith indíreach agus sa chás sin feidhmeoidh an t‑ionadaí custaim ina ainm nó ina hainm féin ach thar ceann duine eile.</w:t>
      </w:r>
    </w:p>
    <w:p w14:paraId="4C6B1C2C" w14:textId="77777777" w:rsidR="00C26227" w:rsidRPr="00A72C7C" w:rsidRDefault="00C26227" w:rsidP="00C26227">
      <w:pPr>
        <w:spacing w:before="120" w:after="120" w:line="360" w:lineRule="auto"/>
        <w:ind w:left="850"/>
        <w:rPr>
          <w:szCs w:val="24"/>
          <w:lang w:eastAsia="en-US"/>
        </w:rPr>
      </w:pPr>
      <w:r w:rsidRPr="00A72C7C">
        <w:rPr>
          <w:szCs w:val="24"/>
          <w:lang w:eastAsia="en-US"/>
        </w:rPr>
        <w:t>Measfar gurb é an t‑allmhaireoir nó an t‑onnmhaireoir ionadaí indíreach custaim atá ag gníomhú ina ainm féin ach thar ceann allmhaireora nó onnmhaireora chun críocha Airteagail 20 agus 22, faoi seach.</w:t>
      </w:r>
    </w:p>
    <w:p w14:paraId="442493D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Beidh ionadaí custaim bunaithe i gcríoch chustaim an Aontais.</w:t>
      </w:r>
    </w:p>
    <w:p w14:paraId="4A492A86" w14:textId="77777777" w:rsidR="00880EDF" w:rsidRPr="00A72C7C" w:rsidRDefault="00C26227" w:rsidP="00C26227">
      <w:pPr>
        <w:spacing w:before="120" w:after="120" w:line="360" w:lineRule="auto"/>
        <w:ind w:left="850"/>
        <w:rPr>
          <w:szCs w:val="24"/>
          <w:lang w:eastAsia="en-US"/>
        </w:rPr>
      </w:pPr>
      <w:r w:rsidRPr="00A72C7C">
        <w:rPr>
          <w:szCs w:val="24"/>
          <w:lang w:eastAsia="en-US"/>
        </w:rPr>
        <w:t>Seachas má fhoráiltear a mhalairt, féadfar an ceanglas sin a tharscaoileadh nuair a ghníomhaíonn an t‑ionadaí custaim thar ceann daoine nach bhfuil sé de cheangal orthu bheith bunaithe ar chríoch chustaim an Aontais.</w:t>
      </w:r>
    </w:p>
    <w:p w14:paraId="73F13B15" w14:textId="77777777" w:rsidR="00880EDF" w:rsidRPr="00A72C7C" w:rsidRDefault="00880EDF">
      <w:pPr>
        <w:widowControl/>
        <w:rPr>
          <w:szCs w:val="24"/>
          <w:lang w:eastAsia="en-US"/>
        </w:rPr>
      </w:pPr>
      <w:r w:rsidRPr="00A72C7C">
        <w:rPr>
          <w:szCs w:val="24"/>
          <w:lang w:eastAsia="en-US"/>
        </w:rPr>
        <w:br w:type="page"/>
      </w:r>
    </w:p>
    <w:p w14:paraId="08747DC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Ní aithneofar ionadaí custaim a bhfuil stádas an trádálaí Iontaoibhe agus Seiceála aige ach amháin nuair atá sé ag gníomhú mar ionadaí indíreach. Agus é ag gníomhú mar ionadaí díreach, féadfar an t‑ionadaí custaim a aithint mar thrádálaí Iontaoibhe agus Seiceála más rud é gur deonaíodh an stádas sin don duine a bhfuil an t‑ionadaí sin ag gníomhú ina ainm agus thar a cheann.</w:t>
      </w:r>
    </w:p>
    <w:p w14:paraId="780928F4"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3a.</w:t>
      </w:r>
      <w:r w:rsidRPr="00A72C7C">
        <w:rPr>
          <w:szCs w:val="24"/>
          <w:lang w:eastAsia="en-US"/>
        </w:rPr>
        <w:tab/>
      </w:r>
      <w:r w:rsidRPr="00A72C7C">
        <w:rPr>
          <w:b/>
          <w:i/>
          <w:szCs w:val="24"/>
          <w:lang w:eastAsia="en-US"/>
        </w:rPr>
        <w:t xml:space="preserve">Ar feadh tréimhse 5 bliana dar tús an 1 Eanáir 2029, féadfar ionadaí custaim atá ag gníomhú mar ionadaí díreach a aithint freisin mar thrádálaí Iontaoibhe agus Seiceála más micrifhiontar nó fiontar beag é an duine a bhfuil an t-ionadaí sin ag gníomhú ina ainm agus thar a cheann. </w:t>
      </w:r>
      <w:r w:rsidR="00880EDF" w:rsidRPr="00A72C7C">
        <w:rPr>
          <w:b/>
          <w:szCs w:val="24"/>
          <w:lang w:eastAsia="en-US"/>
        </w:rPr>
        <w:t>[Leasú 132]</w:t>
      </w:r>
    </w:p>
    <w:p w14:paraId="127522A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Féadfaidh an Coimisiún, i gcomhréir le dlí an Aontais, na coinníollacha a chinneadh faoinar féidir le hionadaí custaim seirbhísí a sholáthar i gcríoch chustaim an Aontais.</w:t>
      </w:r>
    </w:p>
    <w:p w14:paraId="32BF775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Déanfaidh na Ballstáit na coinníollacha a chinntear i gcomhréir le mír 4 a chur i bhfeidhm maidir le hionadaithe custaim nach bhfuil bunaithe laistigh de chríoch chustaim an Aontais.</w:t>
      </w:r>
    </w:p>
    <w:p w14:paraId="765275E2" w14:textId="77777777" w:rsidR="00880EDF"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Tabharfar de chumhacht don Choimisiún gníomhartha tarmligthe a ghlacadh chun an Rialachán seo a fhorlíonadh i gcomhréir le hAirteagal 261 tríd an méid seo a leanas:</w:t>
      </w:r>
    </w:p>
    <w:p w14:paraId="54815629" w14:textId="77777777" w:rsidR="00880EDF" w:rsidRPr="00A72C7C" w:rsidRDefault="00880EDF">
      <w:pPr>
        <w:widowControl/>
        <w:rPr>
          <w:szCs w:val="24"/>
          <w:lang w:eastAsia="en-US"/>
        </w:rPr>
      </w:pPr>
      <w:r w:rsidRPr="00A72C7C">
        <w:rPr>
          <w:szCs w:val="24"/>
          <w:lang w:eastAsia="en-US"/>
        </w:rPr>
        <w:br w:type="page"/>
      </w:r>
    </w:p>
    <w:p w14:paraId="00D354D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(a)</w:t>
      </w:r>
      <w:r w:rsidRPr="00A72C7C">
        <w:rPr>
          <w:szCs w:val="24"/>
          <w:lang w:eastAsia="en-US"/>
        </w:rPr>
        <w:tab/>
        <w:t>na cásanna nach bhfuil feidhm ag an tarscaoileadh dá dtagraítear i mír 2, an dara fomhír;</w:t>
      </w:r>
    </w:p>
    <w:p w14:paraId="466B605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 xml:space="preserve">na coinníollacha </w:t>
      </w:r>
      <w:r w:rsidRPr="00A72C7C">
        <w:rPr>
          <w:strike/>
          <w:szCs w:val="24"/>
          <w:lang w:eastAsia="en-US"/>
        </w:rPr>
        <w:t>faoinar féidir le hionadaí</w:t>
      </w:r>
      <w:r w:rsidRPr="00A72C7C">
        <w:rPr>
          <w:b/>
          <w:i/>
          <w:szCs w:val="24"/>
          <w:lang w:eastAsia="en-US"/>
        </w:rPr>
        <w:t>faoina gceadaítear d’ionadaí</w:t>
      </w:r>
      <w:r w:rsidRPr="00A72C7C">
        <w:rPr>
          <w:szCs w:val="24"/>
          <w:lang w:eastAsia="en-US"/>
        </w:rPr>
        <w:t xml:space="preserve"> custaim seirbhísí a sholáthar i gcríoch chustaim an Aontais dá dtagraítear i mír 4.</w:t>
      </w:r>
      <w:r w:rsidR="00880EDF" w:rsidRPr="00A72C7C">
        <w:rPr>
          <w:szCs w:val="24"/>
          <w:lang w:eastAsia="en-US"/>
        </w:rPr>
        <w:t xml:space="preserve"> </w:t>
      </w:r>
      <w:r w:rsidR="00880EDF" w:rsidRPr="00A72C7C">
        <w:rPr>
          <w:b/>
          <w:szCs w:val="24"/>
          <w:lang w:eastAsia="en-US"/>
        </w:rPr>
        <w:t>[Leasú 133]</w:t>
      </w:r>
    </w:p>
    <w:p w14:paraId="205B394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28</w:t>
      </w:r>
      <w:r w:rsidRPr="00A72C7C">
        <w:rPr>
          <w:szCs w:val="24"/>
          <w:lang w:eastAsia="en-US"/>
        </w:rPr>
        <w:br/>
        <w:t>Cumhachtú ionadaithe</w:t>
      </w:r>
    </w:p>
    <w:p w14:paraId="66B1380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Agus é ag plé leis na húdaráis chustaim, sonróidh an t‑ionadaí go bhfuil sé nó sí ag gníomhú thar ceann an duine a bhfuil sé ag déanamh ionadaíochta air agus sonróidh sé cé acu an bhfuil an ionadaíocht díreach nó indíreach.</w:t>
      </w:r>
    </w:p>
    <w:p w14:paraId="37BF3936" w14:textId="77777777" w:rsidR="00C26227" w:rsidRPr="00A72C7C" w:rsidRDefault="00C26227" w:rsidP="00C26227">
      <w:pPr>
        <w:spacing w:before="120" w:after="120" w:line="360" w:lineRule="auto"/>
        <w:ind w:left="850"/>
        <w:rPr>
          <w:szCs w:val="24"/>
          <w:lang w:eastAsia="en-US"/>
        </w:rPr>
      </w:pPr>
      <w:r w:rsidRPr="00A72C7C">
        <w:rPr>
          <w:szCs w:val="24"/>
          <w:lang w:eastAsia="en-US"/>
        </w:rPr>
        <w:t>Daoine a mhainneoidh a shonrú go bhfuil siad ag gníomhú mar ionadaí custaim nó a shonróidh go bhfuil siad ag gníomhú mar ionadaí custaim gan a bheith cumhachtaithe déanamh amhlaidh, measfar go bhfuil siad ag gníomhú ina n‑ainm féin agus thar a gceann féin.</w:t>
      </w:r>
    </w:p>
    <w:p w14:paraId="3E02B03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Féadfaidh na húdaráis chustaim a chur de cheangal ar daoine a dhearbhóidh go bhfuil siad ag gníomhú mar ionadaí custaim fianaise a sholáthar faoina gcumhachtú ón duine a bhfuil sé ag déanamh ionadaíochta air.</w:t>
      </w:r>
    </w:p>
    <w:p w14:paraId="082E575E" w14:textId="77777777" w:rsidR="00880EDF" w:rsidRPr="00A72C7C" w:rsidRDefault="00C26227" w:rsidP="00C26227">
      <w:pPr>
        <w:spacing w:before="120" w:after="120" w:line="360" w:lineRule="auto"/>
        <w:ind w:left="850"/>
        <w:rPr>
          <w:szCs w:val="24"/>
          <w:lang w:eastAsia="en-US"/>
        </w:rPr>
      </w:pPr>
      <w:r w:rsidRPr="00A72C7C">
        <w:rPr>
          <w:szCs w:val="24"/>
          <w:lang w:eastAsia="en-US"/>
        </w:rPr>
        <w:t>I gcásanna sonracha, ní éileoidh údaráis chustaim go gcuirfí fianaise mar sin ar fáil.</w:t>
      </w:r>
    </w:p>
    <w:p w14:paraId="74DA6585" w14:textId="77777777" w:rsidR="00880EDF" w:rsidRPr="00A72C7C" w:rsidRDefault="00880EDF">
      <w:pPr>
        <w:widowControl/>
        <w:rPr>
          <w:szCs w:val="24"/>
          <w:lang w:eastAsia="en-US"/>
        </w:rPr>
      </w:pPr>
      <w:r w:rsidRPr="00A72C7C">
        <w:rPr>
          <w:szCs w:val="24"/>
          <w:lang w:eastAsia="en-US"/>
        </w:rPr>
        <w:br w:type="page"/>
      </w:r>
    </w:p>
    <w:p w14:paraId="79759E3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Ní chuirfidh na húdaráis chustaim de cheangal ar dhuine ar bith a bheidh ag gníomhú mar ionadaí custaim a mbeidh gníomhartha agus foirmiúlachtaí á gcur i gcrích aige ar bhonn tráthrialta, fianaise a sholáthar faoina chumhachtú ar gach ócáid, ar choinníoll go bhfuil duine den sórt sin in ann an fhianaise sin a sholáthar arna iarraidh sin do na húdaráis chustaim.</w:t>
      </w:r>
    </w:p>
    <w:p w14:paraId="3044A55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Tugtar de chumhacht don Choimisiún gníomhartha tarmligthe a ghlacadh i gcomhréir le hAirteagal 261, chun an Rialachán seo a fhorlíonadh trí na cásanna a chinneadh nach n‑éilíonn na húdaráis chustaim fianaise an chumhachtaithe dá dtagraítear i mír 2 den Airteagal seo.</w:t>
      </w:r>
    </w:p>
    <w:p w14:paraId="5487B4F9" w14:textId="77777777" w:rsidR="00880EDF"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Glacfaidh an Coimisiún, trí bhíthin gníomhartha cur chun feidhme, na nósanna imeachta maidir le bronnadh agus cruthúnas na teidlíochta dá dtagraítear i mír 3. Déanfar na gníomhartha cur chun feidhme sin a ghlacadh i gcomhréir leis an nós imeachta scrúdúcháin dá dtagraítear in Airteagal 262(4).</w:t>
      </w:r>
    </w:p>
    <w:p w14:paraId="7536A166" w14:textId="77777777" w:rsidR="00880EDF" w:rsidRPr="00A72C7C" w:rsidRDefault="00880EDF">
      <w:pPr>
        <w:widowControl/>
        <w:rPr>
          <w:szCs w:val="24"/>
          <w:lang w:eastAsia="en-US"/>
        </w:rPr>
      </w:pPr>
      <w:r w:rsidRPr="00A72C7C">
        <w:rPr>
          <w:szCs w:val="24"/>
          <w:lang w:eastAsia="en-US"/>
        </w:rPr>
        <w:br w:type="page"/>
      </w:r>
    </w:p>
    <w:p w14:paraId="4BDACA4D"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 xml:space="preserve">TEIDEAL III </w:t>
      </w:r>
      <w:r w:rsidRPr="00A72C7C">
        <w:rPr>
          <w:szCs w:val="24"/>
          <w:lang w:eastAsia="en-US"/>
        </w:rPr>
        <w:br/>
        <w:t>MOL SONRAÍ CUSTAIM AN AONTAIS EORPAIGH</w:t>
      </w:r>
    </w:p>
    <w:p w14:paraId="238FDCBE"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29</w:t>
      </w:r>
      <w:r w:rsidRPr="00A72C7C">
        <w:rPr>
          <w:szCs w:val="24"/>
          <w:lang w:eastAsia="en-US"/>
        </w:rPr>
        <w:br/>
        <w:t>Feidhmiúlachtaí agus cuspóir Mhol Sonraí Custaim an Aontais Eorpaigh</w:t>
      </w:r>
    </w:p>
    <w:p w14:paraId="611426A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 xml:space="preserve">Soláthróidh Mol Sonraí Custaim an Aontais tacar slán agus cibear‑athléimneach de sheirbhísí leictreonacha agus de chórais leictreonacha chun sonraí a úsáid, lena n‑áirítear sonraí pearsanta </w:t>
      </w:r>
      <w:r w:rsidRPr="00A72C7C">
        <w:rPr>
          <w:b/>
          <w:i/>
          <w:szCs w:val="24"/>
          <w:lang w:eastAsia="en-US"/>
        </w:rPr>
        <w:t xml:space="preserve">agus sonraí eile </w:t>
      </w:r>
      <w:r w:rsidRPr="00A72C7C">
        <w:rPr>
          <w:szCs w:val="24"/>
          <w:lang w:eastAsia="en-US"/>
        </w:rPr>
        <w:t>chun críocha custaim. Soláthróidh sé na feidhmiúlachtaí seo a leanas:</w:t>
      </w:r>
      <w:r w:rsidR="00880EDF" w:rsidRPr="00A72C7C">
        <w:rPr>
          <w:szCs w:val="24"/>
          <w:lang w:eastAsia="en-US"/>
        </w:rPr>
        <w:t xml:space="preserve"> </w:t>
      </w:r>
      <w:r w:rsidR="00880EDF" w:rsidRPr="00A72C7C">
        <w:rPr>
          <w:b/>
          <w:szCs w:val="24"/>
          <w:lang w:eastAsia="en-US"/>
        </w:rPr>
        <w:t>[Leasú 134]</w:t>
      </w:r>
    </w:p>
    <w:p w14:paraId="5D1BFFB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ceadófar cur chun feidhme leictreonach na reachtaíochta custaim;</w:t>
      </w:r>
    </w:p>
    <w:p w14:paraId="162E76B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cáilíocht, sláine</w:t>
      </w:r>
      <w:r w:rsidRPr="00A72C7C">
        <w:rPr>
          <w:b/>
          <w:i/>
          <w:szCs w:val="24"/>
          <w:lang w:eastAsia="en-US"/>
        </w:rPr>
        <w:t>, slándáil</w:t>
      </w:r>
      <w:r w:rsidRPr="00A72C7C">
        <w:rPr>
          <w:szCs w:val="24"/>
          <w:lang w:eastAsia="en-US"/>
        </w:rPr>
        <w:t>, inrianaitheacht agus neamhshéanadh na sonraí a phróiseáiltear iontu a áirithiú, lena n‑áirítear na sonraí sin a leasú;</w:t>
      </w:r>
      <w:r w:rsidR="00880EDF" w:rsidRPr="00A72C7C">
        <w:rPr>
          <w:szCs w:val="24"/>
          <w:lang w:eastAsia="en-US"/>
        </w:rPr>
        <w:t xml:space="preserve"> </w:t>
      </w:r>
      <w:r w:rsidR="00880EDF" w:rsidRPr="00A72C7C">
        <w:rPr>
          <w:b/>
          <w:szCs w:val="24"/>
          <w:lang w:eastAsia="en-US"/>
        </w:rPr>
        <w:t>[Leasú 135]</w:t>
      </w:r>
    </w:p>
    <w:p w14:paraId="0F8CEC6D" w14:textId="77777777" w:rsidR="00880EDF"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comhlíonadh fhorálacha Rialachán (AE) 2016/679, Rialachán (AE) 2018/1725 ó Pharlaimint na hEorpa agus ón gComhairle</w:t>
      </w:r>
      <w:r w:rsidRPr="00A72C7C">
        <w:rPr>
          <w:szCs w:val="24"/>
          <w:vertAlign w:val="superscript"/>
          <w:lang w:eastAsia="en-US"/>
        </w:rPr>
        <w:footnoteReference w:id="35"/>
      </w:r>
      <w:r w:rsidRPr="00A72C7C">
        <w:rPr>
          <w:szCs w:val="24"/>
          <w:lang w:eastAsia="en-US"/>
        </w:rPr>
        <w:t xml:space="preserve"> agus Threoir (AE) 2016/680 ó Pharlaimint na hEorpa agus ón gComhairle</w:t>
      </w:r>
      <w:r w:rsidRPr="00A72C7C">
        <w:rPr>
          <w:szCs w:val="24"/>
          <w:vertAlign w:val="superscript"/>
          <w:lang w:eastAsia="en-US"/>
        </w:rPr>
        <w:footnoteReference w:id="36"/>
      </w:r>
      <w:r w:rsidRPr="00A72C7C">
        <w:rPr>
          <w:szCs w:val="24"/>
          <w:lang w:eastAsia="en-US"/>
        </w:rPr>
        <w:t xml:space="preserve"> a bhaineann le próiseáil sonraí pearsanta a áirithiú;</w:t>
      </w:r>
    </w:p>
    <w:p w14:paraId="2C56CFF1" w14:textId="77777777" w:rsidR="00880EDF" w:rsidRPr="00A72C7C" w:rsidRDefault="00880EDF">
      <w:pPr>
        <w:widowControl/>
        <w:rPr>
          <w:szCs w:val="24"/>
          <w:lang w:eastAsia="en-US"/>
        </w:rPr>
      </w:pPr>
      <w:r w:rsidRPr="00A72C7C">
        <w:rPr>
          <w:szCs w:val="24"/>
          <w:lang w:eastAsia="en-US"/>
        </w:rPr>
        <w:br w:type="page"/>
      </w:r>
    </w:p>
    <w:p w14:paraId="197408D3" w14:textId="167F309E" w:rsidR="00C26227" w:rsidRPr="003F09D5" w:rsidRDefault="00C26227" w:rsidP="00C26227">
      <w:pPr>
        <w:spacing w:before="120" w:after="120" w:line="360" w:lineRule="auto"/>
        <w:ind w:left="1416" w:hanging="566"/>
        <w:rPr>
          <w:szCs w:val="24"/>
          <w:lang w:eastAsia="en-US"/>
        </w:rPr>
      </w:pPr>
      <w:r w:rsidRPr="00A72C7C">
        <w:rPr>
          <w:b/>
          <w:i/>
          <w:szCs w:val="24"/>
          <w:lang w:eastAsia="en-US"/>
        </w:rPr>
        <w:lastRenderedPageBreak/>
        <w:t>(ca)</w:t>
      </w:r>
      <w:r w:rsidRPr="00A72C7C">
        <w:rPr>
          <w:szCs w:val="24"/>
          <w:lang w:eastAsia="en-US"/>
        </w:rPr>
        <w:tab/>
      </w:r>
      <w:r w:rsidRPr="00A72C7C">
        <w:rPr>
          <w:b/>
          <w:i/>
          <w:szCs w:val="24"/>
          <w:lang w:eastAsia="en-US"/>
        </w:rPr>
        <w:t xml:space="preserve">a áirithiú go gcomhlíonfar forálacha Rialachán (AE) </w:t>
      </w:r>
      <w:r w:rsidR="003F09D5" w:rsidRPr="003F09D5">
        <w:rPr>
          <w:b/>
          <w:i/>
          <w:szCs w:val="24"/>
          <w:lang w:eastAsia="en-US"/>
        </w:rPr>
        <w:t>2023/2841</w:t>
      </w:r>
      <w:r w:rsidRPr="00A72C7C">
        <w:rPr>
          <w:b/>
          <w:i/>
          <w:szCs w:val="24"/>
          <w:lang w:eastAsia="en-US"/>
        </w:rPr>
        <w:t xml:space="preserve"> ó Pharlaimint na hEorpa agus ón gComhairle</w:t>
      </w:r>
      <w:r w:rsidR="003F09D5" w:rsidRPr="003F09D5">
        <w:rPr>
          <w:rStyle w:val="FootnoteReference"/>
          <w:b/>
          <w:i/>
        </w:rPr>
        <w:footnoteReference w:id="37"/>
      </w:r>
      <w:r w:rsidR="00FC7614" w:rsidRPr="003F09D5">
        <w:rPr>
          <w:szCs w:val="24"/>
          <w:vertAlign w:val="superscript"/>
          <w:lang w:eastAsia="en-US"/>
        </w:rPr>
        <w:t xml:space="preserve"> </w:t>
      </w:r>
      <w:r w:rsidR="003F09D5" w:rsidRPr="003F09D5">
        <w:rPr>
          <w:b/>
          <w:szCs w:val="24"/>
          <w:lang w:eastAsia="en-US"/>
        </w:rPr>
        <w:t xml:space="preserve">; </w:t>
      </w:r>
      <w:r w:rsidR="00FC7614" w:rsidRPr="00A72C7C">
        <w:rPr>
          <w:b/>
          <w:szCs w:val="24"/>
          <w:lang w:eastAsia="en-US"/>
        </w:rPr>
        <w:t>[Leasú 136]</w:t>
      </w:r>
    </w:p>
    <w:p w14:paraId="138349F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anailís riosca, anailís eacnamaíoch agus anailís sonraí</w:t>
      </w:r>
      <w:r w:rsidRPr="00A72C7C">
        <w:rPr>
          <w:b/>
          <w:i/>
          <w:szCs w:val="24"/>
          <w:lang w:eastAsia="en-US"/>
        </w:rPr>
        <w:t>, simpliú custaim agus éascú trádála</w:t>
      </w:r>
      <w:r w:rsidRPr="00A72C7C">
        <w:rPr>
          <w:szCs w:val="24"/>
          <w:lang w:eastAsia="en-US"/>
        </w:rPr>
        <w:t xml:space="preserve"> a chumasú</w:t>
      </w:r>
      <w:r w:rsidRPr="00A72C7C">
        <w:rPr>
          <w:b/>
          <w:i/>
          <w:szCs w:val="24"/>
          <w:lang w:eastAsia="en-US"/>
        </w:rPr>
        <w:t xml:space="preserve"> agus a áirithiú, lena n-áirítear trí úsáid a bhaint as córais</w:t>
      </w:r>
      <w:r w:rsidRPr="00A72C7C">
        <w:rPr>
          <w:strike/>
          <w:szCs w:val="24"/>
          <w:lang w:eastAsia="en-US"/>
        </w:rPr>
        <w:t>, lena n‑áirítear trí chórais</w:t>
      </w:r>
      <w:r w:rsidRPr="00A72C7C">
        <w:rPr>
          <w:szCs w:val="24"/>
          <w:lang w:eastAsia="en-US"/>
        </w:rPr>
        <w:t xml:space="preserve"> intleachta saorga </w:t>
      </w:r>
      <w:r w:rsidRPr="00A72C7C">
        <w:rPr>
          <w:strike/>
          <w:szCs w:val="24"/>
          <w:lang w:eastAsia="en-US"/>
        </w:rPr>
        <w:t xml:space="preserve">a úsáid </w:t>
      </w:r>
      <w:r w:rsidRPr="00A72C7C">
        <w:rPr>
          <w:szCs w:val="24"/>
          <w:lang w:eastAsia="en-US"/>
        </w:rPr>
        <w:t xml:space="preserve">i gcomhréir </w:t>
      </w:r>
      <w:r w:rsidRPr="00A72C7C">
        <w:rPr>
          <w:strike/>
          <w:szCs w:val="24"/>
          <w:lang w:eastAsia="en-US"/>
        </w:rPr>
        <w:t>leis an n</w:t>
      </w:r>
      <w:r w:rsidRPr="00A72C7C">
        <w:rPr>
          <w:b/>
          <w:i/>
          <w:szCs w:val="24"/>
          <w:lang w:eastAsia="en-US"/>
        </w:rPr>
        <w:t xml:space="preserve">le </w:t>
      </w:r>
      <w:r w:rsidRPr="00A72C7C">
        <w:rPr>
          <w:szCs w:val="24"/>
          <w:lang w:eastAsia="en-US"/>
        </w:rPr>
        <w:t>[Gníomh um an Intleacht Shaorga 2021/0106 (COD)]</w:t>
      </w:r>
      <w:r w:rsidRPr="00A72C7C">
        <w:rPr>
          <w:szCs w:val="24"/>
          <w:vertAlign w:val="superscript"/>
          <w:lang w:eastAsia="en-US"/>
        </w:rPr>
        <w:footnoteReference w:id="38"/>
      </w:r>
      <w:r w:rsidRPr="00A72C7C">
        <w:rPr>
          <w:szCs w:val="24"/>
          <w:lang w:eastAsia="en-US"/>
        </w:rPr>
        <w:t>;</w:t>
      </w:r>
      <w:r w:rsidR="00FC7614" w:rsidRPr="00A72C7C">
        <w:rPr>
          <w:szCs w:val="24"/>
          <w:lang w:eastAsia="en-US"/>
        </w:rPr>
        <w:t xml:space="preserve"> </w:t>
      </w:r>
      <w:r w:rsidR="00FC7614" w:rsidRPr="00A72C7C">
        <w:rPr>
          <w:b/>
          <w:szCs w:val="24"/>
          <w:lang w:eastAsia="en-US"/>
        </w:rPr>
        <w:t>[Leasú 137]</w:t>
      </w:r>
    </w:p>
    <w:p w14:paraId="2EB85A6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idir‑inoibritheacht na seirbhísí agus na gcóras sin le córais leictreonacha eile, le hardáin leictreonacha eile nó le timpeallachtaí leictreonacha eile a chumasú ar mhaithe le comhar i gcomhréir le Teideal XIII;</w:t>
      </w:r>
    </w:p>
    <w:p w14:paraId="716FD4B6" w14:textId="77777777" w:rsidR="00FC7614" w:rsidRPr="00A72C7C" w:rsidRDefault="00C26227" w:rsidP="00C26227">
      <w:pPr>
        <w:spacing w:before="120" w:after="120" w:line="360" w:lineRule="auto"/>
        <w:ind w:left="1416" w:hanging="566"/>
        <w:rPr>
          <w:b/>
          <w:szCs w:val="24"/>
          <w:lang w:eastAsia="en-US"/>
        </w:rPr>
      </w:pPr>
      <w:r w:rsidRPr="00A72C7C">
        <w:rPr>
          <w:b/>
          <w:i/>
          <w:szCs w:val="24"/>
          <w:lang w:eastAsia="en-US"/>
        </w:rPr>
        <w:t>(ea)</w:t>
      </w:r>
      <w:r w:rsidRPr="00A72C7C">
        <w:rPr>
          <w:szCs w:val="24"/>
          <w:lang w:eastAsia="en-US"/>
        </w:rPr>
        <w:tab/>
      </w:r>
      <w:r w:rsidRPr="00A72C7C">
        <w:rPr>
          <w:b/>
          <w:i/>
          <w:szCs w:val="24"/>
          <w:lang w:eastAsia="en-US"/>
        </w:rPr>
        <w:t xml:space="preserve">claochlú gnó agus claochlú teicniúil sonraí a dhéanamh chun malartú sonraí le córais neamhchustaim an Aontais a liostaítear in Iarscríbhinn Ia a chumasú trí Chóras Malartaithe Deimhnithe Ionaid Ilfhreastail an Aontais Eorpaigh maidir le Custam (‘CSW-CERTEX AE’); </w:t>
      </w:r>
      <w:r w:rsidR="00FC7614" w:rsidRPr="00A72C7C">
        <w:rPr>
          <w:b/>
          <w:szCs w:val="24"/>
          <w:lang w:eastAsia="en-US"/>
        </w:rPr>
        <w:t>[Leasú 138]</w:t>
      </w:r>
    </w:p>
    <w:p w14:paraId="6A404107" w14:textId="77777777" w:rsidR="00FC7614" w:rsidRPr="00A72C7C" w:rsidRDefault="00FC7614">
      <w:pPr>
        <w:widowControl/>
        <w:rPr>
          <w:b/>
          <w:szCs w:val="24"/>
          <w:lang w:eastAsia="en-US"/>
        </w:rPr>
      </w:pPr>
      <w:r w:rsidRPr="00A72C7C">
        <w:rPr>
          <w:b/>
          <w:szCs w:val="24"/>
          <w:lang w:eastAsia="en-US"/>
        </w:rPr>
        <w:br w:type="page"/>
      </w:r>
    </w:p>
    <w:p w14:paraId="3E0B8D93" w14:textId="025F3850" w:rsidR="00C26227" w:rsidRPr="00A72C7C" w:rsidRDefault="00C26227" w:rsidP="00C26227">
      <w:pPr>
        <w:spacing w:before="120" w:after="120" w:line="360" w:lineRule="auto"/>
        <w:ind w:left="1416" w:hanging="566"/>
        <w:rPr>
          <w:szCs w:val="24"/>
          <w:lang w:eastAsia="en-US"/>
        </w:rPr>
      </w:pPr>
      <w:r w:rsidRPr="00A72C7C">
        <w:rPr>
          <w:b/>
          <w:i/>
          <w:szCs w:val="24"/>
          <w:lang w:eastAsia="en-US"/>
        </w:rPr>
        <w:lastRenderedPageBreak/>
        <w:t>(eb)</w:t>
      </w:r>
      <w:r w:rsidRPr="00A72C7C">
        <w:rPr>
          <w:szCs w:val="24"/>
          <w:lang w:eastAsia="en-US"/>
        </w:rPr>
        <w:tab/>
      </w:r>
      <w:r w:rsidRPr="00A72C7C">
        <w:rPr>
          <w:b/>
          <w:i/>
          <w:szCs w:val="24"/>
          <w:lang w:eastAsia="en-US"/>
        </w:rPr>
        <w:t xml:space="preserve">idir-inoibritheacht a chumasú le Timpeallacht an Ionaid Ilfhreastail Mhuirí Eorpaigh maidir leis na foirmiúlachtaí custaim a luaitear san Iarscríbhinn a ghabhann le Rialachán </w:t>
      </w:r>
      <w:r w:rsidR="00A72C7C" w:rsidRPr="00A72C7C">
        <w:rPr>
          <w:b/>
          <w:i/>
          <w:szCs w:val="24"/>
          <w:lang w:eastAsia="en-US"/>
        </w:rPr>
        <w:t xml:space="preserve">(AE) </w:t>
      </w:r>
      <w:r w:rsidRPr="00A72C7C">
        <w:rPr>
          <w:b/>
          <w:i/>
          <w:szCs w:val="24"/>
          <w:lang w:eastAsia="en-US"/>
        </w:rPr>
        <w:t xml:space="preserve">2019/1239 a sholáthar agus a chomhlíonadh; </w:t>
      </w:r>
      <w:r w:rsidR="00FC7614" w:rsidRPr="00A72C7C">
        <w:rPr>
          <w:b/>
          <w:szCs w:val="24"/>
          <w:lang w:eastAsia="en-US"/>
        </w:rPr>
        <w:t>[Leasú 139]</w:t>
      </w:r>
    </w:p>
    <w:p w14:paraId="5C4306AF" w14:textId="77777777" w:rsidR="00C26227" w:rsidRPr="00A72C7C" w:rsidRDefault="00C26227" w:rsidP="00C26227">
      <w:pPr>
        <w:spacing w:before="120" w:after="120" w:line="360" w:lineRule="auto"/>
        <w:ind w:left="1416" w:hanging="566"/>
        <w:rPr>
          <w:szCs w:val="24"/>
          <w:lang w:eastAsia="en-US"/>
        </w:rPr>
      </w:pPr>
      <w:r w:rsidRPr="00A72C7C">
        <w:rPr>
          <w:strike/>
          <w:szCs w:val="24"/>
          <w:lang w:eastAsia="en-US"/>
        </w:rPr>
        <w:t>(f)</w:t>
      </w:r>
      <w:r w:rsidRPr="00A72C7C">
        <w:rPr>
          <w:szCs w:val="24"/>
          <w:lang w:eastAsia="en-US"/>
        </w:rPr>
        <w:tab/>
      </w:r>
      <w:r w:rsidRPr="00A72C7C">
        <w:rPr>
          <w:strike/>
          <w:szCs w:val="24"/>
          <w:lang w:eastAsia="en-US"/>
        </w:rPr>
        <w:t>Córas Malartaithe Deimhnithe an Ionaid Ilfhreastail AE a chomhtháthú a bunaíodh le hAirteagal 4 de Rialachán (AE) 2022/2399;</w:t>
      </w:r>
      <w:r w:rsidR="00FC7614" w:rsidRPr="00A72C7C">
        <w:rPr>
          <w:strike/>
          <w:szCs w:val="24"/>
          <w:lang w:eastAsia="en-US"/>
        </w:rPr>
        <w:t xml:space="preserve"> </w:t>
      </w:r>
      <w:r w:rsidR="00FC7614" w:rsidRPr="00A72C7C">
        <w:rPr>
          <w:b/>
          <w:szCs w:val="24"/>
          <w:lang w:eastAsia="en-US"/>
        </w:rPr>
        <w:t>[Leasú 140]</w:t>
      </w:r>
    </w:p>
    <w:p w14:paraId="12644FF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(g)</w:t>
      </w:r>
      <w:r w:rsidRPr="00A72C7C">
        <w:rPr>
          <w:szCs w:val="24"/>
          <w:lang w:eastAsia="en-US"/>
        </w:rPr>
        <w:tab/>
        <w:t>malartú faisnéise le tríú tíortha a chumasú;</w:t>
      </w:r>
    </w:p>
    <w:p w14:paraId="2D5BF81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(h)</w:t>
      </w:r>
      <w:r w:rsidRPr="00A72C7C">
        <w:rPr>
          <w:szCs w:val="24"/>
          <w:lang w:eastAsia="en-US"/>
        </w:rPr>
        <w:tab/>
        <w:t>faireachas custaim ar earraí a chumasú</w:t>
      </w:r>
      <w:r w:rsidRPr="00A72C7C">
        <w:rPr>
          <w:b/>
          <w:i/>
          <w:szCs w:val="24"/>
          <w:lang w:eastAsia="en-US"/>
        </w:rPr>
        <w:t xml:space="preserve"> agus rannchuidiú le forfheidhmiú reachtaíochta eile arna cur i bhfeidhm ag na húdaráis chustaim</w:t>
      </w:r>
      <w:r w:rsidRPr="00A72C7C">
        <w:rPr>
          <w:szCs w:val="24"/>
          <w:lang w:eastAsia="en-US"/>
        </w:rPr>
        <w:t>.</w:t>
      </w:r>
      <w:r w:rsidR="00FC7614" w:rsidRPr="00A72C7C">
        <w:rPr>
          <w:szCs w:val="24"/>
          <w:lang w:eastAsia="en-US"/>
        </w:rPr>
        <w:t xml:space="preserve"> </w:t>
      </w:r>
      <w:r w:rsidR="00FC7614" w:rsidRPr="00A72C7C">
        <w:rPr>
          <w:b/>
          <w:szCs w:val="24"/>
          <w:lang w:eastAsia="en-US"/>
        </w:rPr>
        <w:t>[Leasú 141]</w:t>
      </w:r>
    </w:p>
    <w:p w14:paraId="3C4969E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Maidir leis na gníomhartha a dhéanann na daoine, an Coimisiún, na húdaráis chustaim, Údarás Custaim an Aontais Eorpaigh nó údaráis eile trí na feidhmiúlachtaí a liostaítear i mír 1, leanfaidh siad de bheith ina ngníomhartha de na daoine sin, den Choimisiúin, de na húdaráis chustaim, d’Údarás Custaim an Aontais Eorpaigh, nó d’údaráis eile, fiú más rud é go ndearnadh iad a uathoibriú.</w:t>
      </w:r>
    </w:p>
    <w:p w14:paraId="67701A01" w14:textId="77777777" w:rsidR="00FC7614" w:rsidRPr="00A72C7C" w:rsidRDefault="00C26227" w:rsidP="00C26227">
      <w:pPr>
        <w:spacing w:before="120" w:after="120" w:line="360" w:lineRule="auto"/>
        <w:ind w:left="850" w:hanging="850"/>
        <w:rPr>
          <w:b/>
          <w:szCs w:val="24"/>
          <w:lang w:eastAsia="en-US"/>
        </w:rPr>
      </w:pPr>
      <w:r w:rsidRPr="00A72C7C">
        <w:rPr>
          <w:szCs w:val="24"/>
          <w:lang w:eastAsia="en-US"/>
        </w:rPr>
        <w:t>3.</w:t>
      </w:r>
      <w:r w:rsidRPr="00A72C7C">
        <w:rPr>
          <w:szCs w:val="24"/>
          <w:lang w:eastAsia="en-US"/>
        </w:rPr>
        <w:tab/>
      </w:r>
      <w:r w:rsidRPr="00A72C7C">
        <w:rPr>
          <w:strike/>
          <w:szCs w:val="24"/>
          <w:lang w:eastAsia="en-US"/>
        </w:rPr>
        <w:t>Déanfaidh</w:t>
      </w:r>
      <w:r w:rsidRPr="00A72C7C">
        <w:rPr>
          <w:b/>
          <w:i/>
          <w:szCs w:val="24"/>
          <w:lang w:eastAsia="en-US"/>
        </w:rPr>
        <w:t>Forbróidh</w:t>
      </w:r>
      <w:r w:rsidRPr="00A72C7C">
        <w:rPr>
          <w:szCs w:val="24"/>
          <w:lang w:eastAsia="en-US"/>
        </w:rPr>
        <w:t xml:space="preserve"> an Coimisiún Mol Sonraí Custaim an Aontais Eorpaigh</w:t>
      </w:r>
      <w:r w:rsidRPr="00A72C7C">
        <w:rPr>
          <w:strike/>
          <w:szCs w:val="24"/>
          <w:lang w:eastAsia="en-US"/>
        </w:rPr>
        <w:t xml:space="preserve"> a fhorbairt, a chur chun feidhme agus a choinneáil ar bun, lena n‑áirítear</w:t>
      </w:r>
      <w:r w:rsidRPr="00A72C7C">
        <w:rPr>
          <w:b/>
          <w:i/>
          <w:szCs w:val="24"/>
          <w:lang w:eastAsia="en-US"/>
        </w:rPr>
        <w:t>, lena n-áirítear</w:t>
      </w:r>
      <w:r w:rsidRPr="00A72C7C">
        <w:rPr>
          <w:szCs w:val="24"/>
          <w:lang w:eastAsia="en-US"/>
        </w:rPr>
        <w:t xml:space="preserve"> na sonraíochtaí teicniúla</w:t>
      </w:r>
      <w:r w:rsidRPr="00A72C7C">
        <w:rPr>
          <w:strike/>
          <w:szCs w:val="24"/>
          <w:lang w:eastAsia="en-US"/>
        </w:rPr>
        <w:t xml:space="preserve"> a chur ar fáil go poiblí</w:t>
      </w:r>
      <w:r w:rsidRPr="00A72C7C">
        <w:rPr>
          <w:szCs w:val="24"/>
          <w:lang w:eastAsia="en-US"/>
        </w:rPr>
        <w:t xml:space="preserve"> chun sonraí a phróiseáil laistigh de</w:t>
      </w:r>
      <w:r w:rsidRPr="00A72C7C">
        <w:rPr>
          <w:b/>
          <w:i/>
          <w:szCs w:val="24"/>
          <w:lang w:eastAsia="en-US"/>
        </w:rPr>
        <w:t xml:space="preserve"> a chur ar fáil go poiblí</w:t>
      </w:r>
      <w:r w:rsidRPr="00A72C7C">
        <w:rPr>
          <w:szCs w:val="24"/>
          <w:lang w:eastAsia="en-US"/>
        </w:rPr>
        <w:t>, agus bunóidh sé creat cáilíochta sonraí</w:t>
      </w:r>
      <w:r w:rsidRPr="00A72C7C">
        <w:rPr>
          <w:b/>
          <w:i/>
          <w:szCs w:val="24"/>
          <w:lang w:eastAsia="en-US"/>
        </w:rPr>
        <w:t xml:space="preserve"> agus bunóidh sé pointe teagmhála poiblí le haghaidh iarrataí práinneacha nó bagairtí slándála a bhaineann le Mol Sonraí Custaim an Aontais Eorpaigh</w:t>
      </w:r>
      <w:r w:rsidRPr="00A72C7C">
        <w:rPr>
          <w:szCs w:val="24"/>
          <w:lang w:eastAsia="en-US"/>
        </w:rPr>
        <w:t>.</w:t>
      </w:r>
      <w:r w:rsidRPr="00A72C7C">
        <w:rPr>
          <w:b/>
          <w:i/>
          <w:szCs w:val="24"/>
          <w:lang w:eastAsia="en-US"/>
        </w:rPr>
        <w:t xml:space="preserve"> Déanfaidh Údarás Custaim an Aontais Eorpaigh é a oibriú agus a chothabháil. </w:t>
      </w:r>
      <w:r w:rsidR="00FC7614" w:rsidRPr="00A72C7C">
        <w:rPr>
          <w:b/>
          <w:szCs w:val="24"/>
          <w:lang w:eastAsia="en-US"/>
        </w:rPr>
        <w:t>[Leasú 142]</w:t>
      </w:r>
    </w:p>
    <w:p w14:paraId="52A291D2" w14:textId="77777777" w:rsidR="00FC7614" w:rsidRPr="00A72C7C" w:rsidRDefault="00FC7614">
      <w:pPr>
        <w:widowControl/>
        <w:rPr>
          <w:b/>
          <w:szCs w:val="24"/>
          <w:lang w:eastAsia="en-US"/>
        </w:rPr>
      </w:pPr>
      <w:r w:rsidRPr="00A72C7C">
        <w:rPr>
          <w:b/>
          <w:szCs w:val="24"/>
          <w:lang w:eastAsia="en-US"/>
        </w:rPr>
        <w:br w:type="page"/>
      </w:r>
    </w:p>
    <w:p w14:paraId="41C10FF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Tugtar de chumhacht don Choimisiún gníomhartha tarmligthe a ghlacadh i gcomhréir le hAirteagal 261 chun na feidhmiúlachtaí dá dtagraítear i mír 1 a leasú chun cúraimí nua a thugtar le reachtaíocht an Aontais do na húdaráis dá dtagraítear in Airteagal 31 den Rialachán seo a chur san áireamh nó chun na feidhmiúlachtaí sin a chur in oiriúint do riachtanais athraitheacha na n‑údarás sin i gcur chun feidhme na reachtaíochta custaim nó na reachtaíochta eile a chuireann na húdaráis chustaim i bhfeidhm.</w:t>
      </w:r>
    </w:p>
    <w:p w14:paraId="268F299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Leagfaidh an Coimisiún síos, trí bhíthin gníomhartha cur chun feidhme:</w:t>
      </w:r>
    </w:p>
    <w:p w14:paraId="5D3A4C2F" w14:textId="0DB4524C"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 xml:space="preserve">na socruithe teicniúla maidir </w:t>
      </w:r>
      <w:r w:rsidRPr="00A72C7C">
        <w:rPr>
          <w:strike/>
          <w:szCs w:val="24"/>
          <w:lang w:eastAsia="en-US"/>
        </w:rPr>
        <w:t>leis na córais leictreonacha atá forbartha ag</w:t>
      </w:r>
      <w:r w:rsidRPr="00A72C7C">
        <w:rPr>
          <w:b/>
          <w:i/>
          <w:szCs w:val="24"/>
          <w:lang w:eastAsia="en-US"/>
        </w:rPr>
        <w:t>le cothabháil agus úsáid na gcóras leictreonach a d’fhorbair</w:t>
      </w:r>
      <w:r w:rsidRPr="00A72C7C">
        <w:rPr>
          <w:szCs w:val="24"/>
          <w:lang w:eastAsia="en-US"/>
        </w:rPr>
        <w:t xml:space="preserve"> na Ballstáit agus </w:t>
      </w:r>
      <w:r w:rsidRPr="00A72C7C">
        <w:rPr>
          <w:strike/>
          <w:szCs w:val="24"/>
          <w:lang w:eastAsia="en-US"/>
        </w:rPr>
        <w:t>ag an gCoimisiún</w:t>
      </w:r>
      <w:r w:rsidRPr="00A72C7C">
        <w:rPr>
          <w:b/>
          <w:i/>
          <w:szCs w:val="24"/>
          <w:lang w:eastAsia="en-US"/>
        </w:rPr>
        <w:t>an Coimisiún</w:t>
      </w:r>
      <w:r w:rsidRPr="00A72C7C">
        <w:rPr>
          <w:szCs w:val="24"/>
          <w:lang w:eastAsia="en-US"/>
        </w:rPr>
        <w:t xml:space="preserve"> de bhun Airteagal 16(1) de Rialachán (AE) Uimh. 952/2013 </w:t>
      </w:r>
      <w:r w:rsidRPr="00A72C7C">
        <w:rPr>
          <w:strike/>
          <w:szCs w:val="24"/>
          <w:lang w:eastAsia="en-US"/>
        </w:rPr>
        <w:t>a choinneáil ar bun agus a úsáid</w:t>
      </w:r>
      <w:r w:rsidRPr="00A72C7C">
        <w:rPr>
          <w:b/>
          <w:i/>
          <w:szCs w:val="24"/>
          <w:lang w:eastAsia="en-US"/>
        </w:rPr>
        <w:t>agus de bhun Rialachán (AE) 2022/2399 i ndáil le Rialachán (AE)</w:t>
      </w:r>
      <w:r w:rsidR="003F09D5" w:rsidRPr="003F09D5">
        <w:rPr>
          <w:b/>
          <w:i/>
          <w:szCs w:val="24"/>
          <w:lang w:eastAsia="en-US"/>
        </w:rPr>
        <w:t xml:space="preserve"> 2023/2841</w:t>
      </w:r>
      <w:r w:rsidRPr="00A72C7C">
        <w:rPr>
          <w:b/>
          <w:i/>
          <w:szCs w:val="24"/>
          <w:lang w:eastAsia="en-US"/>
        </w:rPr>
        <w:t xml:space="preserve"> agus le Treoir (AE) 2022/2555, lena n-áirítear treoirlínte arna n-eisiúint ag Gníomhaireacht an Aontais Eorpaigh um Chibearshlándáil (ENISA)</w:t>
      </w:r>
      <w:r w:rsidRPr="00A72C7C">
        <w:rPr>
          <w:szCs w:val="24"/>
          <w:lang w:eastAsia="en-US"/>
        </w:rPr>
        <w:t>;</w:t>
      </w:r>
      <w:r w:rsidR="00FC7614" w:rsidRPr="00A72C7C">
        <w:rPr>
          <w:szCs w:val="24"/>
          <w:lang w:eastAsia="en-US"/>
        </w:rPr>
        <w:t xml:space="preserve"> </w:t>
      </w:r>
      <w:r w:rsidR="00FC7614" w:rsidRPr="00A72C7C">
        <w:rPr>
          <w:b/>
          <w:szCs w:val="24"/>
          <w:lang w:eastAsia="en-US"/>
        </w:rPr>
        <w:t>[Leasú 143]</w:t>
      </w:r>
    </w:p>
    <w:p w14:paraId="20897CD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clár oibre chun deireadh a chur leis na córais sin de réir a chéile.</w:t>
      </w:r>
    </w:p>
    <w:p w14:paraId="558829AA" w14:textId="77777777" w:rsidR="00FC7614" w:rsidRPr="00A72C7C" w:rsidRDefault="00C26227" w:rsidP="00C26227">
      <w:pPr>
        <w:spacing w:before="120" w:after="120" w:line="360" w:lineRule="auto"/>
        <w:ind w:left="850"/>
        <w:rPr>
          <w:szCs w:val="24"/>
          <w:lang w:eastAsia="en-US"/>
        </w:rPr>
      </w:pPr>
      <w:r w:rsidRPr="00A72C7C">
        <w:rPr>
          <w:szCs w:val="24"/>
          <w:lang w:eastAsia="en-US"/>
        </w:rPr>
        <w:t>Déanfar na gníomhartha cur chun feidhme sin a ghlacadh i gcomhréir leis an nós imeachta scrúdúcháin dá dtagraítear in Airteagal 262(4).</w:t>
      </w:r>
    </w:p>
    <w:p w14:paraId="63B33081" w14:textId="77777777" w:rsidR="00FC7614" w:rsidRPr="00A72C7C" w:rsidRDefault="00FC7614">
      <w:pPr>
        <w:widowControl/>
        <w:rPr>
          <w:szCs w:val="24"/>
          <w:lang w:eastAsia="en-US"/>
        </w:rPr>
      </w:pPr>
      <w:r w:rsidRPr="00A72C7C">
        <w:rPr>
          <w:szCs w:val="24"/>
          <w:lang w:eastAsia="en-US"/>
        </w:rPr>
        <w:br w:type="page"/>
      </w:r>
    </w:p>
    <w:p w14:paraId="6C58A538" w14:textId="77777777" w:rsidR="00C26227" w:rsidRPr="00A72C7C" w:rsidRDefault="00C26227" w:rsidP="00C26227">
      <w:pPr>
        <w:spacing w:before="120" w:after="120" w:line="360" w:lineRule="auto"/>
        <w:jc w:val="center"/>
        <w:rPr>
          <w:szCs w:val="24"/>
          <w:lang w:eastAsia="en-US"/>
        </w:rPr>
      </w:pPr>
      <w:r w:rsidRPr="00A72C7C">
        <w:rPr>
          <w:b/>
          <w:i/>
          <w:szCs w:val="24"/>
          <w:lang w:eastAsia="en-US"/>
        </w:rPr>
        <w:lastRenderedPageBreak/>
        <w:t>Airteagal 29a</w:t>
      </w:r>
      <w:r w:rsidRPr="00A72C7C">
        <w:rPr>
          <w:szCs w:val="24"/>
          <w:lang w:eastAsia="en-US"/>
        </w:rPr>
        <w:br/>
      </w:r>
      <w:r w:rsidRPr="00A72C7C">
        <w:rPr>
          <w:b/>
          <w:i/>
          <w:szCs w:val="24"/>
          <w:lang w:eastAsia="en-US"/>
        </w:rPr>
        <w:t>Céim phíolótach maidir le Mol Sonraí Custaim an Aontais Eorpaigh</w:t>
      </w:r>
    </w:p>
    <w:p w14:paraId="1FC745D0"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1.</w:t>
      </w:r>
      <w:r w:rsidRPr="00A72C7C">
        <w:rPr>
          <w:szCs w:val="24"/>
          <w:lang w:eastAsia="en-US"/>
        </w:rPr>
        <w:tab/>
      </w:r>
      <w:r w:rsidRPr="00A72C7C">
        <w:rPr>
          <w:b/>
          <w:i/>
          <w:szCs w:val="24"/>
          <w:lang w:eastAsia="en-US"/>
        </w:rPr>
        <w:t>Roimh an dáta a shonraítear in Airteagal 265(3), féadfaidh an Coimisiún céim phíolótach a bhunú le haghaidh úsáid Mhol Sonraí Custaim an Aontais Eorpaigh. Beidh an chéim phíolótach deonach agus beidh sé de chuspóir aici feidhmiúlachtaí Mhol Sonraí Custaim an Aontais Eorpaigh a thástáil.</w:t>
      </w:r>
    </w:p>
    <w:p w14:paraId="3ACE08C4"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2.</w:t>
      </w:r>
      <w:r w:rsidRPr="00A72C7C">
        <w:rPr>
          <w:szCs w:val="24"/>
          <w:lang w:eastAsia="en-US"/>
        </w:rPr>
        <w:tab/>
      </w:r>
      <w:r w:rsidRPr="00A72C7C">
        <w:rPr>
          <w:b/>
          <w:i/>
          <w:szCs w:val="24"/>
          <w:lang w:eastAsia="en-US"/>
        </w:rPr>
        <w:t>Comhoibreoidh an Coimisiún le hÚdarás Custaim an Aontais, le húdaráis chustaim agus le húdaráis eile, agus le geallsealbhóirí ábhartha le linn phleanáil agus eagrú na céime píolótaí.</w:t>
      </w:r>
    </w:p>
    <w:p w14:paraId="0D3316A1"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3.</w:t>
      </w:r>
      <w:r w:rsidRPr="00A72C7C">
        <w:rPr>
          <w:szCs w:val="24"/>
          <w:lang w:eastAsia="en-US"/>
        </w:rPr>
        <w:tab/>
      </w:r>
      <w:r w:rsidRPr="00A72C7C">
        <w:rPr>
          <w:b/>
          <w:i/>
          <w:szCs w:val="24"/>
          <w:lang w:eastAsia="en-US"/>
        </w:rPr>
        <w:t>Chun críche mhír 1, glacfaidh an Coimisiún gníomhartha cur chun feidhme, lena sonrófar an méid seo a leanas:</w:t>
      </w:r>
    </w:p>
    <w:p w14:paraId="7BF7E6A4"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(a)</w:t>
      </w:r>
      <w:r w:rsidRPr="00A72C7C">
        <w:rPr>
          <w:szCs w:val="24"/>
          <w:lang w:eastAsia="en-US"/>
        </w:rPr>
        <w:tab/>
      </w:r>
      <w:r w:rsidRPr="00A72C7C">
        <w:rPr>
          <w:b/>
          <w:i/>
          <w:szCs w:val="24"/>
          <w:lang w:eastAsia="en-US"/>
        </w:rPr>
        <w:t>na socruithe teicniúla le haghaidh na pleanála agus an eagrúcháin;</w:t>
      </w:r>
    </w:p>
    <w:p w14:paraId="70581EB5"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(b)</w:t>
      </w:r>
      <w:r w:rsidRPr="00A72C7C">
        <w:rPr>
          <w:szCs w:val="24"/>
          <w:lang w:eastAsia="en-US"/>
        </w:rPr>
        <w:tab/>
      </w:r>
      <w:r w:rsidRPr="00A72C7C">
        <w:rPr>
          <w:b/>
          <w:i/>
          <w:szCs w:val="24"/>
          <w:lang w:eastAsia="en-US"/>
        </w:rPr>
        <w:t>na feidhmiúlachtaí atá le cur i bhfeidhm agus le tástáil;</w:t>
      </w:r>
    </w:p>
    <w:p w14:paraId="7F9EECC7"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(c)</w:t>
      </w:r>
      <w:r w:rsidRPr="00A72C7C">
        <w:rPr>
          <w:szCs w:val="24"/>
          <w:lang w:eastAsia="en-US"/>
        </w:rPr>
        <w:tab/>
      </w:r>
      <w:r w:rsidRPr="00A72C7C">
        <w:rPr>
          <w:b/>
          <w:i/>
          <w:szCs w:val="24"/>
          <w:lang w:eastAsia="en-US"/>
        </w:rPr>
        <w:t>fad beacht na céime píolótaí.</w:t>
      </w:r>
    </w:p>
    <w:p w14:paraId="0EEE8535" w14:textId="77777777" w:rsidR="00FC7614" w:rsidRPr="00A72C7C" w:rsidRDefault="00C26227" w:rsidP="00C26227">
      <w:pPr>
        <w:spacing w:before="120" w:after="120" w:line="360" w:lineRule="auto"/>
        <w:ind w:left="850"/>
        <w:rPr>
          <w:b/>
          <w:i/>
          <w:szCs w:val="24"/>
          <w:lang w:eastAsia="en-US"/>
        </w:rPr>
      </w:pPr>
      <w:r w:rsidRPr="00A72C7C">
        <w:rPr>
          <w:b/>
          <w:i/>
          <w:szCs w:val="24"/>
          <w:lang w:eastAsia="en-US"/>
        </w:rPr>
        <w:t>Déanfar na gníomhartha cur chun feidhme sin a ghlacadh i gcomhréir leis an nós imeachta scrúdúcháin dá dtagraítear in Airteagal 262(4).</w:t>
      </w:r>
      <w:r w:rsidR="00FC7614" w:rsidRPr="00A72C7C">
        <w:rPr>
          <w:b/>
          <w:i/>
          <w:szCs w:val="24"/>
          <w:lang w:eastAsia="en-US"/>
        </w:rPr>
        <w:t xml:space="preserve"> </w:t>
      </w:r>
      <w:r w:rsidR="00FC7614" w:rsidRPr="00A72C7C">
        <w:rPr>
          <w:b/>
          <w:szCs w:val="24"/>
          <w:lang w:eastAsia="en-US"/>
        </w:rPr>
        <w:t>[Leasú 144]</w:t>
      </w:r>
    </w:p>
    <w:p w14:paraId="6F78FFEB" w14:textId="77777777" w:rsidR="00FC7614" w:rsidRPr="00A72C7C" w:rsidRDefault="00FC7614">
      <w:pPr>
        <w:widowControl/>
        <w:rPr>
          <w:b/>
          <w:i/>
          <w:szCs w:val="24"/>
          <w:lang w:eastAsia="en-US"/>
        </w:rPr>
      </w:pPr>
      <w:r w:rsidRPr="00A72C7C">
        <w:rPr>
          <w:b/>
          <w:i/>
          <w:szCs w:val="24"/>
          <w:lang w:eastAsia="en-US"/>
        </w:rPr>
        <w:br w:type="page"/>
      </w:r>
    </w:p>
    <w:p w14:paraId="0FFEC705"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30</w:t>
      </w:r>
      <w:r w:rsidRPr="00A72C7C">
        <w:rPr>
          <w:szCs w:val="24"/>
          <w:lang w:eastAsia="en-US"/>
        </w:rPr>
        <w:br/>
        <w:t>Feidhmchláir náisiúnta chun sonraí ó Mhol Sonraí Custaim an Aontais Eorpaigh a úsáid</w:t>
      </w:r>
    </w:p>
    <w:p w14:paraId="3C25CCF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r>
      <w:r w:rsidRPr="00A72C7C">
        <w:rPr>
          <w:strike/>
          <w:szCs w:val="24"/>
          <w:lang w:eastAsia="en-US"/>
        </w:rPr>
        <w:t>Féadfaidh</w:t>
      </w:r>
      <w:r w:rsidRPr="00A72C7C">
        <w:rPr>
          <w:b/>
          <w:i/>
          <w:szCs w:val="24"/>
          <w:lang w:eastAsia="en-US"/>
        </w:rPr>
        <w:t>Déanfaidh</w:t>
      </w:r>
      <w:r w:rsidRPr="00A72C7C">
        <w:rPr>
          <w:szCs w:val="24"/>
          <w:lang w:eastAsia="en-US"/>
        </w:rPr>
        <w:t xml:space="preserve"> na Ballstáit</w:t>
      </w:r>
      <w:r w:rsidRPr="00A72C7C">
        <w:rPr>
          <w:b/>
          <w:i/>
          <w:szCs w:val="24"/>
          <w:lang w:eastAsia="en-US"/>
        </w:rPr>
        <w:t xml:space="preserve"> a ndícheall</w:t>
      </w:r>
      <w:r w:rsidRPr="00A72C7C">
        <w:rPr>
          <w:szCs w:val="24"/>
          <w:lang w:eastAsia="en-US"/>
        </w:rPr>
        <w:t xml:space="preserve"> na feidhmchláir is gá a fhorbairt chun nascadh le Mol Sonraí Custaim an Aontais Eorpaigh chun sonraí a sholáthar do Mhol Sonraí Custaim an Aontais agus chun sonraí ó Mhol Sonraí Custaim an Aontais a phróiseáil</w:t>
      </w:r>
      <w:r w:rsidRPr="00A72C7C">
        <w:rPr>
          <w:b/>
          <w:i/>
          <w:szCs w:val="24"/>
          <w:lang w:eastAsia="en-US"/>
        </w:rPr>
        <w:t>, mura bhfuil ann do na feidhmchláir sin cheana</w:t>
      </w:r>
      <w:r w:rsidRPr="00A72C7C">
        <w:rPr>
          <w:szCs w:val="24"/>
          <w:lang w:eastAsia="en-US"/>
        </w:rPr>
        <w:t>.</w:t>
      </w:r>
      <w:r w:rsidR="00FC7614" w:rsidRPr="00A72C7C">
        <w:rPr>
          <w:szCs w:val="24"/>
          <w:lang w:eastAsia="en-US"/>
        </w:rPr>
        <w:t xml:space="preserve"> </w:t>
      </w:r>
      <w:r w:rsidR="00FC7614" w:rsidRPr="00A72C7C">
        <w:rPr>
          <w:b/>
          <w:szCs w:val="24"/>
          <w:lang w:eastAsia="en-US"/>
        </w:rPr>
        <w:t>[Leasú 145]</w:t>
      </w:r>
    </w:p>
    <w:p w14:paraId="11357B93"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1a.</w:t>
      </w:r>
      <w:r w:rsidRPr="00A72C7C">
        <w:rPr>
          <w:szCs w:val="24"/>
          <w:lang w:eastAsia="en-US"/>
        </w:rPr>
        <w:tab/>
      </w:r>
      <w:r w:rsidRPr="00A72C7C">
        <w:rPr>
          <w:b/>
          <w:i/>
          <w:szCs w:val="24"/>
          <w:lang w:eastAsia="en-US"/>
        </w:rPr>
        <w:t>Áiritheoidh na Ballstáit go gcomhlíonfaidh na hiarratais dá dtagraítear i mír 1 forálacha Threoir (AE) 2022/2555 ó Pharlaimint na hEorpa agus ón gComhairle</w:t>
      </w:r>
      <w:r w:rsidRPr="00A72C7C">
        <w:rPr>
          <w:szCs w:val="24"/>
          <w:vertAlign w:val="superscript"/>
          <w:lang w:eastAsia="en-US"/>
        </w:rPr>
        <w:footnoteReference w:id="39"/>
      </w:r>
      <w:r w:rsidRPr="00A72C7C">
        <w:rPr>
          <w:b/>
          <w:i/>
          <w:szCs w:val="24"/>
          <w:lang w:eastAsia="en-US"/>
        </w:rPr>
        <w:t>go háirithe maidir le bearta bainistithe riosca maidir leis an gcibearshlándáil. Cumhdóidh na Ballstáit an bonneagar custaim ina straitéis náisiúnta chibearshlándála.</w:t>
      </w:r>
      <w:r w:rsidR="00FC7614" w:rsidRPr="00A72C7C">
        <w:rPr>
          <w:b/>
          <w:i/>
          <w:szCs w:val="24"/>
          <w:lang w:eastAsia="en-US"/>
        </w:rPr>
        <w:t xml:space="preserve"> </w:t>
      </w:r>
      <w:r w:rsidR="00FC7614" w:rsidRPr="00A72C7C">
        <w:rPr>
          <w:b/>
          <w:szCs w:val="24"/>
          <w:lang w:eastAsia="en-US"/>
        </w:rPr>
        <w:t>[Leasú 146]</w:t>
      </w:r>
    </w:p>
    <w:p w14:paraId="4BD2675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Féadfaidh na Ballstáit a iarraidh ar Údarás Custaim an Aontais Eorpaigh na hiarratais dá dtagraítear i mír 1 a fhorbairt. Sa chás sin, maoineoidh na Ballstáit sin an fhorbairt.</w:t>
      </w:r>
    </w:p>
    <w:p w14:paraId="61D2F2CE" w14:textId="77777777" w:rsidR="00FC7614"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 ina bhforbróidh Údarás Custaim an Aontais Eorpaigh iarratas i gcomhréir le mír 2, cuirfidh sé ar fáil do gach Ballstát é.</w:t>
      </w:r>
    </w:p>
    <w:p w14:paraId="74B9BB40" w14:textId="77777777" w:rsidR="00FC7614" w:rsidRPr="00A72C7C" w:rsidRDefault="00FC7614">
      <w:pPr>
        <w:widowControl/>
        <w:rPr>
          <w:szCs w:val="24"/>
          <w:lang w:eastAsia="en-US"/>
        </w:rPr>
      </w:pPr>
      <w:r w:rsidRPr="00A72C7C">
        <w:rPr>
          <w:szCs w:val="24"/>
          <w:lang w:eastAsia="en-US"/>
        </w:rPr>
        <w:br w:type="page"/>
      </w:r>
    </w:p>
    <w:p w14:paraId="14516E1B"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31</w:t>
      </w:r>
      <w:r w:rsidRPr="00A72C7C">
        <w:rPr>
          <w:szCs w:val="24"/>
          <w:lang w:eastAsia="en-US"/>
        </w:rPr>
        <w:br/>
      </w:r>
      <w:r w:rsidRPr="00A72C7C">
        <w:rPr>
          <w:strike/>
          <w:szCs w:val="24"/>
          <w:lang w:eastAsia="en-US"/>
        </w:rPr>
        <w:t>Críocha na</w:t>
      </w:r>
      <w:r w:rsidRPr="00A72C7C">
        <w:rPr>
          <w:b/>
          <w:i/>
          <w:szCs w:val="24"/>
          <w:lang w:eastAsia="en-US"/>
        </w:rPr>
        <w:t>Cuspóirí</w:t>
      </w:r>
      <w:r w:rsidRPr="00A72C7C">
        <w:rPr>
          <w:szCs w:val="24"/>
          <w:lang w:eastAsia="en-US"/>
        </w:rPr>
        <w:t xml:space="preserve"> próiseála sonraí pearsanta agus sonraí eile i Mol Sonraí Custaim an Aontais Eorpaigh</w:t>
      </w:r>
      <w:r w:rsidRPr="00A72C7C">
        <w:rPr>
          <w:b/>
          <w:i/>
          <w:szCs w:val="24"/>
          <w:lang w:eastAsia="en-US"/>
        </w:rPr>
        <w:t xml:space="preserve"> agus in CSW-CERTEX AE. </w:t>
      </w:r>
      <w:r w:rsidR="00FC7614" w:rsidRPr="00A72C7C">
        <w:rPr>
          <w:b/>
          <w:szCs w:val="24"/>
          <w:lang w:eastAsia="en-US"/>
        </w:rPr>
        <w:t>[Leasú 147]</w:t>
      </w:r>
    </w:p>
    <w:p w14:paraId="12F9ABF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rochtain a bheith ag daoine ar na sonraí, lena n‑áirítear sonraí pearsanta agus sonraí atá íogair ó thaobh na tráchtála de, a stóráiltear nó atá ar fáil ar bhealach eile i Mol Sonraí Custaim an Aontais, sonraí a tharchuir an duine sin nó a tarchuireadh thar a cheann, nó a seoladh chuig an duine sin nó a beartaíodh dó. Tarlóidh rochtain den sórt sin maidir leis an méid seo a leanas go heisiach:</w:t>
      </w:r>
    </w:p>
    <w:p w14:paraId="0F48133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oibleagáidí tuairiscithe an duine sin a chomhlíonadh faoi reachtaíocht chustaim nó faoi reachtaíocht eile a chuireann údaráis chustaim i bhfeidhm, lena n‑áirítear dliteanas aon duine a chinneadh maidir le dleacht, táillí agus cánacha a d’fhéadfadh a bheith dlite san Aontas; agus</w:t>
      </w:r>
    </w:p>
    <w:p w14:paraId="5B167DB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comhlíontacht an duine sin le reachtaíocht chustaim agus le reachtaíocht eile a léiriú a chuireann údaráis chustaim i bhfeidhm.</w:t>
      </w:r>
    </w:p>
    <w:p w14:paraId="08E2F4E3" w14:textId="77777777" w:rsidR="00FC7614"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Féadfaidh údarás custaim sonraí a phróiseáil, lena n‑áirítear sonraí pearsanta agus sonraí atá íogair ó thaobh na tráchtála de, a stóráiltear nó atá ar fáil ar bhealach eile i Mol Sonraí Custaim an Aontais, go heisiach agus a mhéid is gá chun na gcríoch seo a leanas:</w:t>
      </w:r>
    </w:p>
    <w:p w14:paraId="05D95C8B" w14:textId="77777777" w:rsidR="00FC7614" w:rsidRPr="00A72C7C" w:rsidRDefault="00FC7614">
      <w:pPr>
        <w:widowControl/>
        <w:rPr>
          <w:szCs w:val="24"/>
          <w:lang w:eastAsia="en-US"/>
        </w:rPr>
      </w:pPr>
      <w:r w:rsidRPr="00A72C7C">
        <w:rPr>
          <w:szCs w:val="24"/>
          <w:lang w:eastAsia="en-US"/>
        </w:rPr>
        <w:br w:type="page"/>
      </w:r>
    </w:p>
    <w:p w14:paraId="7EBFFD2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(a)</w:t>
      </w:r>
      <w:r w:rsidRPr="00A72C7C">
        <w:rPr>
          <w:szCs w:val="24"/>
          <w:lang w:eastAsia="en-US"/>
        </w:rPr>
        <w:tab/>
        <w:t>a chúraimí a dhéanamh i ndáil le cur chun feidhme na reachtaíochta custaim nó na reachtaíochta eile a chuireann na húdaráis chustaim i bhfeidhm, lena n‑áirítear dliteanas aon duine maidir le dleacht, táillí agus cánacha a d’fhéadfadh a bheith dlite san Aontas a chinneadh agus comhlíonadh na reachtaíochta sin a fhíorú;</w:t>
      </w:r>
    </w:p>
    <w:p w14:paraId="2660F93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 chúraimí maidir le rialuithe agus bainistíocht riosca a dhéanamh dá bhforáiltear i dTeideal IV;</w:t>
      </w:r>
    </w:p>
    <w:p w14:paraId="7145D10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 cúraimí atá riachtanach don chomhar a dhéanamh faoi na coinníollacha dá bhforáiltear i dTeideal XIII.</w:t>
      </w:r>
    </w:p>
    <w:p w14:paraId="1E6FF047" w14:textId="77777777" w:rsidR="00C26227" w:rsidRPr="00A72C7C" w:rsidRDefault="00C26227" w:rsidP="00C26227">
      <w:pPr>
        <w:spacing w:before="120" w:after="120" w:line="360" w:lineRule="auto"/>
        <w:ind w:left="850"/>
        <w:rPr>
          <w:szCs w:val="24"/>
          <w:lang w:eastAsia="en-US"/>
        </w:rPr>
      </w:pPr>
      <w:r w:rsidRPr="00A72C7C">
        <w:rPr>
          <w:szCs w:val="24"/>
          <w:lang w:eastAsia="en-US"/>
        </w:rPr>
        <w:t>Éifeachtacht rialuithe custaim a áirithiú, féadfaidh na húdaráis chustaim</w:t>
      </w:r>
      <w:r w:rsidRPr="00A72C7C">
        <w:rPr>
          <w:b/>
          <w:i/>
          <w:szCs w:val="24"/>
          <w:lang w:eastAsia="en-US"/>
        </w:rPr>
        <w:t xml:space="preserve"> náisiúnta</w:t>
      </w:r>
      <w:r w:rsidRPr="00A72C7C">
        <w:rPr>
          <w:szCs w:val="24"/>
          <w:lang w:eastAsia="en-US"/>
        </w:rPr>
        <w:t xml:space="preserve"> uile na sonraí a eascraíonn as rialú custaim a fháil agus a phróiseáil i gcás inar braitheadh earraí neamhchomhlíontacha.</w:t>
      </w:r>
      <w:r w:rsidR="00FC7614" w:rsidRPr="00A72C7C">
        <w:rPr>
          <w:szCs w:val="24"/>
          <w:lang w:eastAsia="en-US"/>
        </w:rPr>
        <w:t xml:space="preserve"> </w:t>
      </w:r>
      <w:r w:rsidR="00FC7614" w:rsidRPr="00A72C7C">
        <w:rPr>
          <w:b/>
          <w:szCs w:val="24"/>
          <w:lang w:eastAsia="en-US"/>
        </w:rPr>
        <w:t>[Leasú 148]</w:t>
      </w:r>
    </w:p>
    <w:p w14:paraId="4761904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Féadfaidh Údarás Custaim an Aontais Eorpaigh sonraí a phróiseáil, lena n‑áirítear sonraí pearsanta agus sonraí atá íogair ó thaobh na tráchtála de, a stóráiltear nó atá ar fáil ar bhealach eile i Mol Sonraí Custaim an Aontais go heisiach agus a mhéid is gá chun na gcríoch seo a leanas:</w:t>
      </w:r>
    </w:p>
    <w:p w14:paraId="04E82439" w14:textId="77777777" w:rsidR="00FC7614"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 chúraimí maidir le bainistíocht riosca custaim a dhéanamh dá bhforáiltear i dTeideal IV, Caibidil 3;</w:t>
      </w:r>
    </w:p>
    <w:p w14:paraId="58C255EE" w14:textId="77777777" w:rsidR="00FC7614" w:rsidRPr="00A72C7C" w:rsidRDefault="00FC7614">
      <w:pPr>
        <w:widowControl/>
        <w:rPr>
          <w:szCs w:val="24"/>
          <w:lang w:eastAsia="en-US"/>
        </w:rPr>
      </w:pPr>
      <w:r w:rsidRPr="00A72C7C">
        <w:rPr>
          <w:szCs w:val="24"/>
          <w:lang w:eastAsia="en-US"/>
        </w:rPr>
        <w:br w:type="page"/>
      </w:r>
    </w:p>
    <w:p w14:paraId="3267604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a chúraimí a dhéanamh dá bhforáiltear i dTeideal IV, Caibidil 2;</w:t>
      </w:r>
    </w:p>
    <w:p w14:paraId="42E5754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 cúraimí is ábhartha don chomhar dá bhforáiltear i dTeideal XIII a dhéanamh.</w:t>
      </w:r>
    </w:p>
    <w:p w14:paraId="77D238A7" w14:textId="77777777" w:rsidR="00C26227" w:rsidRPr="00A72C7C" w:rsidRDefault="00C26227" w:rsidP="00C26227">
      <w:pPr>
        <w:spacing w:before="120" w:after="120" w:line="360" w:lineRule="auto"/>
        <w:ind w:left="850"/>
        <w:rPr>
          <w:szCs w:val="24"/>
          <w:lang w:eastAsia="en-US"/>
        </w:rPr>
      </w:pPr>
      <w:r w:rsidRPr="00A72C7C">
        <w:rPr>
          <w:b/>
          <w:i/>
          <w:szCs w:val="24"/>
          <w:lang w:eastAsia="en-US"/>
        </w:rPr>
        <w:t xml:space="preserve">Gan dochar do Threoir (AE) 2016/943, agus tar éis an dáta a shonraítear in Airteagal 265(4), déanfaidh údaráis chustaim na mBallstát nó Údarás Custaim an Aontais sonraí custaim neamhphearsanta atá íogair ó thaobh na tráchtála de a chur ar fáil, arna iarraidh sin. Beidh sé de rogha ag oibreoirí eacnamaíocha a iarraidh i ndearbhuithe go measfar gnéithe sonraí amhail ainmneacha cuideachta, seoltaí, luach na n-earraí, uimhir ábhartha agus tuairisc na n-earraí a bheith íogair ó thaobh na tráchtála de, ach gan a bheith teoranta dóibh sin. Má dhéantar iarraidh den sórt sin, ní leanfaidh údaráis chustaim na mBallstát ná Údarás Custaim an Aontais an iarraidh ar scaoileadh sonraí custaim agus ní chuirfidh siad na sonraí sin ar fáil. </w:t>
      </w:r>
      <w:r w:rsidR="00FC7614" w:rsidRPr="00A72C7C">
        <w:rPr>
          <w:b/>
          <w:szCs w:val="24"/>
          <w:lang w:eastAsia="en-US"/>
        </w:rPr>
        <w:t>[Leasú 149]</w:t>
      </w:r>
    </w:p>
    <w:p w14:paraId="56D46085" w14:textId="77777777" w:rsidR="00FC7614"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Féadfaidh an Coimisiún sonraí, lena n‑áirítear sonraí pearsanta agus sonraí atá íogair ó thaobh na tráchtála de, a stóráiltear nó atá ar fáil ar bhealach eile i Mol Sonraí Custaim an Aontais go heisiach a phróiseáil agus a mhéid is gá chun na gcríoch seo a leanas:</w:t>
      </w:r>
    </w:p>
    <w:p w14:paraId="2C879FEA" w14:textId="77777777" w:rsidR="00FC7614" w:rsidRPr="00A72C7C" w:rsidRDefault="00FC7614">
      <w:pPr>
        <w:widowControl/>
        <w:rPr>
          <w:szCs w:val="24"/>
          <w:lang w:eastAsia="en-US"/>
        </w:rPr>
      </w:pPr>
      <w:r w:rsidRPr="00A72C7C">
        <w:rPr>
          <w:szCs w:val="24"/>
          <w:lang w:eastAsia="en-US"/>
        </w:rPr>
        <w:br w:type="page"/>
      </w:r>
    </w:p>
    <w:p w14:paraId="6A0EA66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(a)</w:t>
      </w:r>
      <w:r w:rsidRPr="00A72C7C">
        <w:rPr>
          <w:szCs w:val="24"/>
          <w:lang w:eastAsia="en-US"/>
        </w:rPr>
        <w:tab/>
        <w:t>a chúraimí maidir le bainistíocht riosca dá bhforáiltear i dTeideal IV, Caibidil 3a dhéanamh;</w:t>
      </w:r>
    </w:p>
    <w:p w14:paraId="4F139C4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 chúraimí a dhéanamh i ndáil le rangú taraife earraí, a dtionscnamh agus a luach agus faireachas custaim a dhéanamh orthu i gcomhréir le Teidil I agus IX;</w:t>
      </w:r>
    </w:p>
    <w:p w14:paraId="3E604E1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 chúraimí a dhéanamh i ndáil le bearta sriantacha agus bainistiú géarchéime i gcomhréir le Teideal XI;</w:t>
      </w:r>
    </w:p>
    <w:p w14:paraId="0FA024C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a chúraimí a dhéanamh i ndáil le hÚdarás Custaim an Aontais Eorpaigh i gcomhréir le Teideal XII;</w:t>
      </w:r>
    </w:p>
    <w:p w14:paraId="0DAF425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na cúraimí atá riachtanach don chomhar a dhéanamh faoi na coinníollacha dá bhforáiltear i dTeideal XIII;</w:t>
      </w:r>
    </w:p>
    <w:p w14:paraId="1790632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measúnú agus meastóireacht a dhéanamh ar fheidhmíocht an aontais custaim i gcomhréir le Teideal XV, Caibidil 1;</w:t>
      </w:r>
    </w:p>
    <w:p w14:paraId="19390326" w14:textId="77777777" w:rsidR="00FC7614" w:rsidRPr="00A72C7C" w:rsidRDefault="00C26227" w:rsidP="00C26227">
      <w:pPr>
        <w:spacing w:before="120" w:after="120" w:line="360" w:lineRule="auto"/>
        <w:ind w:left="1416" w:hanging="566"/>
        <w:rPr>
          <w:szCs w:val="24"/>
          <w:lang w:eastAsia="en-US"/>
        </w:rPr>
      </w:pPr>
      <w:r w:rsidRPr="00A72C7C">
        <w:rPr>
          <w:szCs w:val="24"/>
          <w:lang w:eastAsia="en-US"/>
        </w:rPr>
        <w:t>(g)</w:t>
      </w:r>
      <w:r w:rsidRPr="00A72C7C">
        <w:rPr>
          <w:szCs w:val="24"/>
          <w:lang w:eastAsia="en-US"/>
        </w:rPr>
        <w:tab/>
        <w:t>faireachán a dhéanamh ar chur chun feidhme na reachtaíochta custaim nó na reachtaíochta eile a chuireann na húdaráis chustaim i bhfeidhm agus a áirithiú go gcuirfear i bhfeidhm iad go haonfhoirmeach, lena n‑áirítear dliteanas aon duine maidir le dualgas, táillí agus cánacha a d’fhéadfadh a bheith dlite san Aontas a chinneadh;</w:t>
      </w:r>
    </w:p>
    <w:p w14:paraId="3B3A87D2" w14:textId="77777777" w:rsidR="00FC7614" w:rsidRPr="00A72C7C" w:rsidRDefault="00FC7614">
      <w:pPr>
        <w:widowControl/>
        <w:rPr>
          <w:szCs w:val="24"/>
          <w:lang w:eastAsia="en-US"/>
        </w:rPr>
      </w:pPr>
      <w:r w:rsidRPr="00A72C7C">
        <w:rPr>
          <w:szCs w:val="24"/>
          <w:lang w:eastAsia="en-US"/>
        </w:rPr>
        <w:br w:type="page"/>
      </w:r>
    </w:p>
    <w:p w14:paraId="4F7953E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(h)</w:t>
      </w:r>
      <w:r w:rsidRPr="00A72C7C">
        <w:rPr>
          <w:szCs w:val="24"/>
          <w:lang w:eastAsia="en-US"/>
        </w:rPr>
        <w:tab/>
        <w:t>staidreamh agus anailísí eile a tháirgeadh mar a fhoráiltear i reachtaíocht an Aontais dá bhfuil na sonraí i Mol Sonraí Custaim an Aontais riachtanach.</w:t>
      </w:r>
    </w:p>
    <w:p w14:paraId="7C94FC90"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(ha)</w:t>
      </w:r>
      <w:r w:rsidRPr="00A72C7C">
        <w:rPr>
          <w:szCs w:val="24"/>
          <w:lang w:eastAsia="en-US"/>
        </w:rPr>
        <w:tab/>
      </w:r>
      <w:r w:rsidRPr="00A72C7C">
        <w:rPr>
          <w:b/>
          <w:i/>
          <w:szCs w:val="24"/>
          <w:lang w:eastAsia="en-US"/>
        </w:rPr>
        <w:t xml:space="preserve">rannchuidiú le forfheidhmiú reachtaíocht ábhartha eile de chuid an Aontais. </w:t>
      </w:r>
      <w:r w:rsidR="00FC7614" w:rsidRPr="00A72C7C">
        <w:rPr>
          <w:b/>
          <w:szCs w:val="24"/>
          <w:lang w:eastAsia="en-US"/>
        </w:rPr>
        <w:t>[Leasú 150]</w:t>
      </w:r>
    </w:p>
    <w:p w14:paraId="7AAA283B" w14:textId="77777777" w:rsidR="00C26227" w:rsidRPr="00A72C7C" w:rsidRDefault="00C26227" w:rsidP="00C26227">
      <w:pPr>
        <w:spacing w:before="120" w:after="120" w:line="360" w:lineRule="auto"/>
        <w:ind w:left="850"/>
        <w:rPr>
          <w:szCs w:val="24"/>
          <w:lang w:eastAsia="en-US"/>
        </w:rPr>
      </w:pPr>
      <w:r w:rsidRPr="00A72C7C">
        <w:rPr>
          <w:b/>
          <w:i/>
          <w:szCs w:val="24"/>
          <w:lang w:eastAsia="en-US"/>
        </w:rPr>
        <w:t>Ní dhéanfaidh an Coimisiún sonraí a phróiseáil ach a mhéid atá siad riachtanach agus úsáideach chun na cuspóirí dá dtagraítear sa mhír seo a chomhlíonadh.</w:t>
      </w:r>
      <w:r w:rsidR="00FC7614" w:rsidRPr="00A72C7C">
        <w:rPr>
          <w:b/>
          <w:i/>
          <w:szCs w:val="24"/>
          <w:lang w:eastAsia="en-US"/>
        </w:rPr>
        <w:t xml:space="preserve"> </w:t>
      </w:r>
      <w:r w:rsidR="00FC7614" w:rsidRPr="00A72C7C">
        <w:rPr>
          <w:b/>
          <w:szCs w:val="24"/>
          <w:lang w:eastAsia="en-US"/>
        </w:rPr>
        <w:t>[Leasú 151]</w:t>
      </w:r>
    </w:p>
    <w:p w14:paraId="6CD64C74" w14:textId="77777777" w:rsidR="00FC7614"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Féadfaidh an Oifig Eorpach Frith-Chalaoise (‘OLAF’) sonraí, lena n‑áirítear sonraí pearsanta agus sonraí atá íogair ó thaobh na tráchtála de, a stóráiltear nó atá ar fáil ar bhealach eile i Mol Sonraí Custaim an Aontais, a phróiseáil go heisiach agus a mhéid is gá chun a ghníomhaíochtaí a dhéanamh a bhaineann le cúrsaí custaim de bhun Airteagal 1 de Rialachán (AE, Euratom) Uimh. 883/2013 ó Pharlaimint na hEorpa agus ón gComhairle, agus Rialachán (CE) Uimh. 515/97 ón gComhairle, faoi na coinníollacha a bhaineann le cosaint sonraí a leagtar síos sna Rialacháin réamhluaite.</w:t>
      </w:r>
    </w:p>
    <w:p w14:paraId="743FE311" w14:textId="77777777" w:rsidR="00FC7614" w:rsidRPr="00A72C7C" w:rsidRDefault="00FC7614">
      <w:pPr>
        <w:widowControl/>
        <w:rPr>
          <w:szCs w:val="24"/>
          <w:lang w:eastAsia="en-US"/>
        </w:rPr>
      </w:pPr>
      <w:r w:rsidRPr="00A72C7C">
        <w:rPr>
          <w:szCs w:val="24"/>
          <w:lang w:eastAsia="en-US"/>
        </w:rPr>
        <w:br w:type="page"/>
      </w:r>
    </w:p>
    <w:p w14:paraId="51F6F6C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Féadfaidh Oifig an Ionchúisitheora Phoiblí Eorpaigh (‘OIPE’)</w:t>
      </w:r>
      <w:r w:rsidRPr="00A72C7C">
        <w:rPr>
          <w:strike/>
          <w:szCs w:val="24"/>
          <w:lang w:eastAsia="en-US"/>
        </w:rPr>
        <w:t>, arna iarraidh sin,</w:t>
      </w:r>
      <w:r w:rsidRPr="00A72C7C">
        <w:rPr>
          <w:b/>
          <w:i/>
          <w:szCs w:val="24"/>
          <w:lang w:eastAsia="en-US"/>
        </w:rPr>
        <w:t xml:space="preserve"> sonraí a</w:t>
      </w:r>
      <w:r w:rsidRPr="00A72C7C">
        <w:rPr>
          <w:szCs w:val="24"/>
          <w:lang w:eastAsia="en-US"/>
        </w:rPr>
        <w:t xml:space="preserve"> rochtain </w:t>
      </w:r>
      <w:r w:rsidRPr="00A72C7C">
        <w:rPr>
          <w:b/>
          <w:i/>
          <w:szCs w:val="24"/>
          <w:lang w:eastAsia="en-US"/>
        </w:rPr>
        <w:t>agus a phróiseáil, lena n-áirítear</w:t>
      </w:r>
      <w:r w:rsidRPr="00A72C7C">
        <w:rPr>
          <w:strike/>
          <w:szCs w:val="24"/>
          <w:lang w:eastAsia="en-US"/>
        </w:rPr>
        <w:t>a fháil ar shonraí, lena n‑áirítear</w:t>
      </w:r>
      <w:r w:rsidRPr="00A72C7C">
        <w:rPr>
          <w:szCs w:val="24"/>
          <w:lang w:eastAsia="en-US"/>
        </w:rPr>
        <w:t xml:space="preserve"> sonraí pearsanta agus sonraí atá íogair ó thaobh na tráchtála de, a stóráiltear nó </w:t>
      </w:r>
      <w:r w:rsidRPr="00A72C7C">
        <w:rPr>
          <w:strike/>
          <w:szCs w:val="24"/>
          <w:lang w:eastAsia="en-US"/>
        </w:rPr>
        <w:t>a chuirtear</w:t>
      </w:r>
      <w:r w:rsidRPr="00A72C7C">
        <w:rPr>
          <w:b/>
          <w:i/>
          <w:szCs w:val="24"/>
          <w:lang w:eastAsia="en-US"/>
        </w:rPr>
        <w:t>atá</w:t>
      </w:r>
      <w:r w:rsidRPr="00A72C7C">
        <w:rPr>
          <w:szCs w:val="24"/>
          <w:lang w:eastAsia="en-US"/>
        </w:rPr>
        <w:t xml:space="preserve"> ar fáil ar bhealach eile i Mol Sonraí Custaim an Aontais, go heisiach agus a mhéid is gá chun a </w:t>
      </w:r>
      <w:r w:rsidRPr="00A72C7C">
        <w:rPr>
          <w:strike/>
          <w:szCs w:val="24"/>
          <w:lang w:eastAsia="en-US"/>
        </w:rPr>
        <w:t>chúraimí</w:t>
      </w:r>
      <w:r w:rsidRPr="00A72C7C">
        <w:rPr>
          <w:b/>
          <w:i/>
          <w:szCs w:val="24"/>
          <w:lang w:eastAsia="en-US"/>
        </w:rPr>
        <w:t>cúraimí</w:t>
      </w:r>
      <w:r w:rsidRPr="00A72C7C">
        <w:rPr>
          <w:szCs w:val="24"/>
          <w:lang w:eastAsia="en-US"/>
        </w:rPr>
        <w:t xml:space="preserve"> a dhéanamh de bhun Airteagal 4 de Rialachán (AE) 2017/1939</w:t>
      </w:r>
      <w:r w:rsidRPr="00A72C7C">
        <w:rPr>
          <w:szCs w:val="24"/>
          <w:vertAlign w:val="superscript"/>
          <w:lang w:eastAsia="en-US"/>
        </w:rPr>
        <w:footnoteReference w:id="40"/>
      </w:r>
      <w:r w:rsidRPr="00A72C7C">
        <w:rPr>
          <w:strike/>
          <w:szCs w:val="24"/>
          <w:lang w:eastAsia="en-US"/>
        </w:rPr>
        <w:t xml:space="preserve"> ón gComhairle, a mhéid a bhaineann an t‑iompar a bhfuil imscrúdú á dhéanamh air ag OIPE le custam agus faoi na coinníollacha a chinntear i ngníomh cur chun feidhme arna ghlacadh de bhun mhír 14 den Airteagal seo.</w:t>
      </w:r>
      <w:r w:rsidRPr="00A72C7C">
        <w:rPr>
          <w:b/>
          <w:i/>
          <w:szCs w:val="24"/>
          <w:lang w:eastAsia="en-US"/>
        </w:rPr>
        <w:t xml:space="preserve">. </w:t>
      </w:r>
      <w:r w:rsidR="00FC7614" w:rsidRPr="00A72C7C">
        <w:rPr>
          <w:b/>
          <w:szCs w:val="24"/>
          <w:lang w:eastAsia="en-US"/>
        </w:rPr>
        <w:t>[Leasú 152]</w:t>
      </w:r>
    </w:p>
    <w:p w14:paraId="0A6687B7" w14:textId="77777777" w:rsidR="00FC7614" w:rsidRPr="00A72C7C" w:rsidRDefault="00C26227" w:rsidP="00C26227">
      <w:pPr>
        <w:spacing w:before="120" w:after="120" w:line="360" w:lineRule="auto"/>
        <w:ind w:left="850" w:hanging="850"/>
        <w:rPr>
          <w:b/>
          <w:szCs w:val="24"/>
          <w:lang w:eastAsia="en-US"/>
        </w:rPr>
      </w:pPr>
      <w:r w:rsidRPr="00A72C7C">
        <w:rPr>
          <w:szCs w:val="24"/>
          <w:lang w:eastAsia="en-US"/>
        </w:rPr>
        <w:t>7.</w:t>
      </w:r>
      <w:r w:rsidRPr="00A72C7C">
        <w:rPr>
          <w:szCs w:val="24"/>
          <w:lang w:eastAsia="en-US"/>
        </w:rPr>
        <w:tab/>
        <w:t xml:space="preserve">Féadfaidh údaráis chánach na mBallstát sonraí a phróiseáil, lena n‑áirítear sonraí pearsanta agus sonraí atá íogair ó thaobh na tráchtála de, a stóráiltear nó </w:t>
      </w:r>
      <w:r w:rsidRPr="00A72C7C">
        <w:rPr>
          <w:strike/>
          <w:szCs w:val="24"/>
          <w:lang w:eastAsia="en-US"/>
        </w:rPr>
        <w:t>a chuirtear</w:t>
      </w:r>
      <w:r w:rsidRPr="00A72C7C">
        <w:rPr>
          <w:b/>
          <w:i/>
          <w:szCs w:val="24"/>
          <w:lang w:eastAsia="en-US"/>
        </w:rPr>
        <w:t>atá</w:t>
      </w:r>
      <w:r w:rsidRPr="00A72C7C">
        <w:rPr>
          <w:szCs w:val="24"/>
          <w:lang w:eastAsia="en-US"/>
        </w:rPr>
        <w:t xml:space="preserve"> ar fáil ar bhealach eile i Mol Sonraí Custaim an Aontais, go heisiach agus a mhéid is gá chun dliteanas aon duine </w:t>
      </w:r>
      <w:r w:rsidRPr="00A72C7C">
        <w:rPr>
          <w:b/>
          <w:i/>
          <w:szCs w:val="24"/>
          <w:lang w:eastAsia="en-US"/>
        </w:rPr>
        <w:t xml:space="preserve">a chinneadh </w:t>
      </w:r>
      <w:r w:rsidRPr="00A72C7C">
        <w:rPr>
          <w:szCs w:val="24"/>
          <w:lang w:eastAsia="en-US"/>
        </w:rPr>
        <w:t xml:space="preserve">maidir le </w:t>
      </w:r>
      <w:r w:rsidRPr="00A72C7C">
        <w:rPr>
          <w:strike/>
          <w:szCs w:val="24"/>
          <w:lang w:eastAsia="en-US"/>
        </w:rPr>
        <w:t>dualgas</w:t>
      </w:r>
      <w:r w:rsidRPr="00A72C7C">
        <w:rPr>
          <w:b/>
          <w:i/>
          <w:szCs w:val="24"/>
          <w:lang w:eastAsia="en-US"/>
        </w:rPr>
        <w:t>dleacht</w:t>
      </w:r>
      <w:r w:rsidRPr="00A72C7C">
        <w:rPr>
          <w:szCs w:val="24"/>
          <w:lang w:eastAsia="en-US"/>
        </w:rPr>
        <w:t>, táillí agus cánacha a d’fhéadfadh a bheith dlite san Aontas i ndáil leis na hearraí ábhartha</w:t>
      </w:r>
      <w:r w:rsidRPr="00A72C7C">
        <w:rPr>
          <w:strike/>
          <w:szCs w:val="24"/>
          <w:lang w:eastAsia="en-US"/>
        </w:rPr>
        <w:t xml:space="preserve"> agus faoi na coinníollacha a chinntear i ngníomh cur chun feidhme arna ghlacadh de bhun mhír 14 den Airteagal seo.</w:t>
      </w:r>
      <w:r w:rsidRPr="00A72C7C">
        <w:rPr>
          <w:b/>
          <w:i/>
          <w:szCs w:val="24"/>
          <w:lang w:eastAsia="en-US"/>
        </w:rPr>
        <w:t xml:space="preserve">. </w:t>
      </w:r>
      <w:r w:rsidR="00FC7614" w:rsidRPr="00A72C7C">
        <w:rPr>
          <w:b/>
          <w:szCs w:val="24"/>
          <w:lang w:eastAsia="en-US"/>
        </w:rPr>
        <w:t>[Leasú 153]</w:t>
      </w:r>
    </w:p>
    <w:p w14:paraId="1A713347" w14:textId="77777777" w:rsidR="00FC7614" w:rsidRPr="00A72C7C" w:rsidRDefault="00FC7614">
      <w:pPr>
        <w:widowControl/>
        <w:rPr>
          <w:b/>
          <w:szCs w:val="24"/>
          <w:lang w:eastAsia="en-US"/>
        </w:rPr>
      </w:pPr>
      <w:r w:rsidRPr="00A72C7C">
        <w:rPr>
          <w:b/>
          <w:szCs w:val="24"/>
          <w:lang w:eastAsia="en-US"/>
        </w:rPr>
        <w:br w:type="page"/>
      </w:r>
    </w:p>
    <w:p w14:paraId="03C8DC5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8.</w:t>
      </w:r>
      <w:r w:rsidRPr="00A72C7C">
        <w:rPr>
          <w:szCs w:val="24"/>
          <w:lang w:eastAsia="en-US"/>
        </w:rPr>
        <w:tab/>
        <w:t>Féadfaidh na húdaráis inniúla mar a shainmhínítear in Airteagal 3, pointe (3), de Rialachán (AE) 2017/625</w:t>
      </w:r>
      <w:r w:rsidRPr="00A72C7C">
        <w:rPr>
          <w:strike/>
          <w:szCs w:val="24"/>
          <w:lang w:eastAsia="en-US"/>
        </w:rPr>
        <w:t xml:space="preserve"> ó Pharlaimint na hEorpa agus ón gComhairle</w:t>
      </w:r>
      <w:r w:rsidRPr="00A72C7C">
        <w:rPr>
          <w:szCs w:val="24"/>
          <w:vertAlign w:val="superscript"/>
          <w:lang w:eastAsia="en-US"/>
        </w:rPr>
        <w:footnoteReference w:id="41"/>
      </w:r>
      <w:r w:rsidRPr="00A72C7C">
        <w:rPr>
          <w:strike/>
          <w:szCs w:val="24"/>
          <w:lang w:eastAsia="en-US"/>
        </w:rPr>
        <w:t>,</w:t>
      </w:r>
      <w:r w:rsidRPr="00A72C7C">
        <w:rPr>
          <w:szCs w:val="24"/>
          <w:lang w:eastAsia="en-US"/>
        </w:rPr>
        <w:t xml:space="preserve"> rochtain a fháil ar shonraí, lena n‑áirítear sonraí pearsanta agus sonraí atá íogair ó thaobh na tráchtála de, </w:t>
      </w:r>
      <w:r w:rsidRPr="00A72C7C">
        <w:rPr>
          <w:b/>
          <w:i/>
          <w:szCs w:val="24"/>
          <w:lang w:eastAsia="en-US"/>
        </w:rPr>
        <w:t xml:space="preserve">féadfaidh siad sonraí </w:t>
      </w:r>
      <w:r w:rsidRPr="00A72C7C">
        <w:rPr>
          <w:szCs w:val="24"/>
          <w:lang w:eastAsia="en-US"/>
        </w:rPr>
        <w:t>a stóráiltear nó</w:t>
      </w:r>
      <w:r w:rsidRPr="00A72C7C">
        <w:rPr>
          <w:b/>
          <w:i/>
          <w:szCs w:val="24"/>
          <w:lang w:eastAsia="en-US"/>
        </w:rPr>
        <w:t xml:space="preserve"> a</w:t>
      </w:r>
      <w:r w:rsidRPr="00A72C7C">
        <w:rPr>
          <w:szCs w:val="24"/>
          <w:lang w:eastAsia="en-US"/>
        </w:rPr>
        <w:t xml:space="preserve"> chuirtear ar fáil ar bhealach eile i Mol Sonraí Custaim an Aontais </w:t>
      </w:r>
      <w:r w:rsidRPr="00A72C7C">
        <w:rPr>
          <w:b/>
          <w:i/>
          <w:szCs w:val="24"/>
          <w:lang w:eastAsia="en-US"/>
        </w:rPr>
        <w:t xml:space="preserve">go heisiach agus </w:t>
      </w:r>
      <w:r w:rsidRPr="00A72C7C">
        <w:rPr>
          <w:szCs w:val="24"/>
          <w:lang w:eastAsia="en-US"/>
        </w:rPr>
        <w:t xml:space="preserve">a mhéid is gá chun reachtaíocht an Aontais lena rialaítear </w:t>
      </w:r>
      <w:r w:rsidRPr="00A72C7C">
        <w:rPr>
          <w:strike/>
          <w:szCs w:val="24"/>
          <w:lang w:eastAsia="en-US"/>
        </w:rPr>
        <w:t>bia, beatha agus plandaí a chur</w:t>
      </w:r>
      <w:r w:rsidRPr="00A72C7C">
        <w:rPr>
          <w:b/>
          <w:i/>
          <w:szCs w:val="24"/>
          <w:lang w:eastAsia="en-US"/>
        </w:rPr>
        <w:t>cur</w:t>
      </w:r>
      <w:r w:rsidRPr="00A72C7C">
        <w:rPr>
          <w:szCs w:val="24"/>
          <w:lang w:eastAsia="en-US"/>
        </w:rPr>
        <w:t xml:space="preserve"> ar an margadh nó sábháilteacht bia, beatha agus plandaí </w:t>
      </w:r>
      <w:r w:rsidRPr="00A72C7C">
        <w:rPr>
          <w:b/>
          <w:i/>
          <w:szCs w:val="24"/>
          <w:lang w:eastAsia="en-US"/>
        </w:rPr>
        <w:t>a fhorfheidhmiú agus chun comhoibriú</w:t>
      </w:r>
      <w:r w:rsidRPr="00A72C7C">
        <w:rPr>
          <w:strike/>
          <w:szCs w:val="24"/>
          <w:lang w:eastAsia="en-US"/>
        </w:rPr>
        <w:t>agus maidir le comhar</w:t>
      </w:r>
      <w:r w:rsidRPr="00A72C7C">
        <w:rPr>
          <w:szCs w:val="24"/>
          <w:lang w:eastAsia="en-US"/>
        </w:rPr>
        <w:t xml:space="preserve"> le húdaráis chustaim chun na rioscaí </w:t>
      </w:r>
      <w:r w:rsidRPr="00A72C7C">
        <w:rPr>
          <w:strike/>
          <w:szCs w:val="24"/>
          <w:lang w:eastAsia="en-US"/>
        </w:rPr>
        <w:t>a íoslaghdú go dtiocfadh</w:t>
      </w:r>
      <w:r w:rsidRPr="00A72C7C">
        <w:rPr>
          <w:b/>
          <w:i/>
          <w:szCs w:val="24"/>
          <w:lang w:eastAsia="en-US"/>
        </w:rPr>
        <w:t>go dtiocfaidh</w:t>
      </w:r>
      <w:r w:rsidRPr="00A72C7C">
        <w:rPr>
          <w:szCs w:val="24"/>
          <w:lang w:eastAsia="en-US"/>
        </w:rPr>
        <w:t xml:space="preserve"> táirgí neamhchomhlíontacha isteach san Aontas </w:t>
      </w:r>
      <w:r w:rsidRPr="00A72C7C">
        <w:rPr>
          <w:strike/>
          <w:szCs w:val="24"/>
          <w:lang w:eastAsia="en-US"/>
        </w:rPr>
        <w:t>agus faoi na coinníollacha a chinntear i ngníomh cur chun feidhme arna ghlacadh de bhun mhír 14 den Airteagal seo</w:t>
      </w:r>
      <w:r w:rsidRPr="00A72C7C">
        <w:rPr>
          <w:b/>
          <w:i/>
          <w:szCs w:val="24"/>
          <w:lang w:eastAsia="en-US"/>
        </w:rPr>
        <w:t>a íoslaghdú</w:t>
      </w:r>
      <w:r w:rsidRPr="00A72C7C">
        <w:rPr>
          <w:szCs w:val="24"/>
          <w:lang w:eastAsia="en-US"/>
        </w:rPr>
        <w:t>.</w:t>
      </w:r>
      <w:r w:rsidR="00FC7614" w:rsidRPr="00A72C7C">
        <w:rPr>
          <w:szCs w:val="24"/>
          <w:lang w:eastAsia="en-US"/>
        </w:rPr>
        <w:t xml:space="preserve"> </w:t>
      </w:r>
      <w:r w:rsidR="00FC7614" w:rsidRPr="00A72C7C">
        <w:rPr>
          <w:b/>
          <w:szCs w:val="24"/>
          <w:lang w:eastAsia="en-US"/>
        </w:rPr>
        <w:t>[Leasú 154]</w:t>
      </w:r>
    </w:p>
    <w:p w14:paraId="4BB9121A" w14:textId="77777777" w:rsidR="00FC7614" w:rsidRPr="00A72C7C" w:rsidRDefault="00C26227" w:rsidP="00C26227">
      <w:pPr>
        <w:spacing w:before="120" w:after="120" w:line="360" w:lineRule="auto"/>
        <w:ind w:left="850" w:hanging="850"/>
        <w:rPr>
          <w:b/>
          <w:szCs w:val="24"/>
          <w:lang w:eastAsia="en-US"/>
        </w:rPr>
      </w:pPr>
      <w:r w:rsidRPr="00A72C7C">
        <w:rPr>
          <w:szCs w:val="24"/>
          <w:lang w:eastAsia="en-US"/>
        </w:rPr>
        <w:t>9.</w:t>
      </w:r>
      <w:r w:rsidRPr="00A72C7C">
        <w:rPr>
          <w:szCs w:val="24"/>
          <w:lang w:eastAsia="en-US"/>
        </w:rPr>
        <w:tab/>
        <w:t xml:space="preserve">Féadfaidh na húdaráis um fhaireachas margaidh arna n‑ainmniú ag na Ballstáit i gcomhréir le hAirteagal 10 de Rialachán (AE) 2019/1020, </w:t>
      </w:r>
      <w:r w:rsidRPr="00A72C7C">
        <w:rPr>
          <w:strike/>
          <w:szCs w:val="24"/>
          <w:lang w:eastAsia="en-US"/>
        </w:rPr>
        <w:t>sonraía</w:t>
      </w:r>
      <w:r w:rsidRPr="00A72C7C">
        <w:rPr>
          <w:b/>
          <w:i/>
          <w:szCs w:val="24"/>
          <w:lang w:eastAsia="en-US"/>
        </w:rPr>
        <w:t>sonraí a</w:t>
      </w:r>
      <w:r w:rsidRPr="00A72C7C">
        <w:rPr>
          <w:szCs w:val="24"/>
          <w:lang w:eastAsia="en-US"/>
        </w:rPr>
        <w:t xml:space="preserve"> phróiseáil, lena n‑áirítear sonraí pearsanta agus sonraí atá íogair ó thaobh na tráchtála de, a stóráiltear nó a chuirtear ar fáil ar bhealach eile i Mol Sonraí Custaim an Aontais a mhéid is gá chun reachtaíocht an Aontais lena rialaítear earraí a chur ar an margadh nó sábháilteacht earraí agus maidir le comhar le húdaráis chustaim chun na rioscaí a íoslaghdú go dtiocfadh táirgí neamhchomhlíontacha isteach san Aontas</w:t>
      </w:r>
      <w:r w:rsidRPr="00A72C7C">
        <w:rPr>
          <w:strike/>
          <w:szCs w:val="24"/>
          <w:lang w:eastAsia="en-US"/>
        </w:rPr>
        <w:t xml:space="preserve"> agus faoi na coinníollacha a chinntear i ngníomh cur chun feidhme arna ghlacadh de bhun mhír 14 den Airteagal seo</w:t>
      </w:r>
      <w:r w:rsidRPr="00A72C7C">
        <w:rPr>
          <w:szCs w:val="24"/>
          <w:lang w:eastAsia="en-US"/>
        </w:rPr>
        <w:t>.</w:t>
      </w:r>
      <w:r w:rsidR="00FC7614" w:rsidRPr="00A72C7C">
        <w:rPr>
          <w:szCs w:val="24"/>
          <w:lang w:eastAsia="en-US"/>
        </w:rPr>
        <w:t xml:space="preserve"> </w:t>
      </w:r>
      <w:r w:rsidR="00FC7614" w:rsidRPr="00A72C7C">
        <w:rPr>
          <w:b/>
          <w:szCs w:val="24"/>
          <w:lang w:eastAsia="en-US"/>
        </w:rPr>
        <w:t>[Leasú 155]</w:t>
      </w:r>
    </w:p>
    <w:p w14:paraId="15F840E5" w14:textId="77777777" w:rsidR="00FC7614" w:rsidRPr="00A72C7C" w:rsidRDefault="00FC7614">
      <w:pPr>
        <w:widowControl/>
        <w:rPr>
          <w:b/>
          <w:szCs w:val="24"/>
          <w:lang w:eastAsia="en-US"/>
        </w:rPr>
      </w:pPr>
      <w:r w:rsidRPr="00A72C7C">
        <w:rPr>
          <w:b/>
          <w:szCs w:val="24"/>
          <w:lang w:eastAsia="en-US"/>
        </w:rPr>
        <w:br w:type="page"/>
      </w:r>
    </w:p>
    <w:p w14:paraId="6FDE55A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10.</w:t>
      </w:r>
      <w:r w:rsidRPr="00A72C7C">
        <w:rPr>
          <w:szCs w:val="24"/>
          <w:lang w:eastAsia="en-US"/>
        </w:rPr>
        <w:tab/>
        <w:t>Féadfaidh Gníomhaireacht an Aontais Eorpaigh i ndáil le Comhar i bhForfheidhmiú an Dlí (Europol)</w:t>
      </w:r>
      <w:r w:rsidRPr="00A72C7C">
        <w:rPr>
          <w:strike/>
          <w:szCs w:val="24"/>
          <w:lang w:eastAsia="en-US"/>
        </w:rPr>
        <w:t>, arna iarraidh sin,</w:t>
      </w:r>
      <w:r w:rsidRPr="00A72C7C">
        <w:rPr>
          <w:szCs w:val="24"/>
          <w:lang w:eastAsia="en-US"/>
        </w:rPr>
        <w:t xml:space="preserve"> rochtain a fháil ar shonraí, lena n‑áirítear sonraí pearsanta agus sonraí atá íogair ó thaobh na tráchtála de, a stóráiltear nó a chuirtear ar fáil ar bhealach eile i Mol Sonraí Custaim an Aontais, go heisiach agus a mhéid is gá chun a chúraimí a dhéanamh i gcomhréir le hAirteagal 4 de Rialachán (AE) 2016/794 ó Pharlaimint na hEorpa agus ón gComhairle fad agus a bhaineann na cúraimí sin le hábhair a bhaineann le custam</w:t>
      </w:r>
      <w:r w:rsidRPr="00A72C7C">
        <w:rPr>
          <w:strike/>
          <w:szCs w:val="24"/>
          <w:lang w:eastAsia="en-US"/>
        </w:rPr>
        <w:t xml:space="preserve"> agus faoi na coinníollacha a chinntear i ngníomh cur chun feidhme arna ghlacadh de bhun mhír 14 den Airteagal seo</w:t>
      </w:r>
      <w:r w:rsidRPr="00A72C7C">
        <w:rPr>
          <w:szCs w:val="24"/>
          <w:lang w:eastAsia="en-US"/>
        </w:rPr>
        <w:t>.</w:t>
      </w:r>
      <w:r w:rsidR="00FC7614" w:rsidRPr="00A72C7C">
        <w:rPr>
          <w:szCs w:val="24"/>
          <w:lang w:eastAsia="en-US"/>
        </w:rPr>
        <w:t xml:space="preserve"> </w:t>
      </w:r>
      <w:r w:rsidR="00FC7614" w:rsidRPr="00A72C7C">
        <w:rPr>
          <w:b/>
          <w:szCs w:val="24"/>
          <w:lang w:eastAsia="en-US"/>
        </w:rPr>
        <w:t>[Leasú 156]</w:t>
      </w:r>
    </w:p>
    <w:p w14:paraId="3F89A87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11.</w:t>
      </w:r>
      <w:r w:rsidRPr="00A72C7C">
        <w:rPr>
          <w:szCs w:val="24"/>
          <w:lang w:eastAsia="en-US"/>
        </w:rPr>
        <w:tab/>
        <w:t>Féadfaidh údaráis náisiúnta eile agus comhlachtaí eile de chuid an Aontais, lena n‑áirítear an Ghníomhaireacht Eorpach um an nGarda Teorann agus Cósta (Frontex), sonraí neamhphearsanta atá stóráilte nó ar fáil ar bhealach eile i Mol Sonraí Custaim an Aontais a phróiseáil</w:t>
      </w:r>
      <w:r w:rsidRPr="00A72C7C">
        <w:rPr>
          <w:strike/>
          <w:szCs w:val="24"/>
          <w:lang w:eastAsia="en-US"/>
        </w:rPr>
        <w:t xml:space="preserve"> faoi na coinníollacha a chinnfear i ngníomh cur chun feidhme arna ghlacadh de bhun mhír 14 den Airteagal seo</w:t>
      </w:r>
      <w:r w:rsidRPr="00A72C7C">
        <w:rPr>
          <w:szCs w:val="24"/>
          <w:lang w:eastAsia="en-US"/>
        </w:rPr>
        <w:t>:</w:t>
      </w:r>
      <w:r w:rsidR="00FC7614" w:rsidRPr="00A72C7C">
        <w:rPr>
          <w:szCs w:val="24"/>
          <w:lang w:eastAsia="en-US"/>
        </w:rPr>
        <w:t xml:space="preserve"> </w:t>
      </w:r>
      <w:r w:rsidR="00FC7614" w:rsidRPr="00A72C7C">
        <w:rPr>
          <w:b/>
          <w:szCs w:val="24"/>
          <w:lang w:eastAsia="en-US"/>
        </w:rPr>
        <w:t>[Leasú 157]</w:t>
      </w:r>
    </w:p>
    <w:p w14:paraId="1F0F9B6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 gcúraimí a dhéanamh atá ábhartha maidir le foirmiúlachtaí custaim a chomhlíonadh;</w:t>
      </w:r>
    </w:p>
    <w:p w14:paraId="34C928D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cúraimí a dhéanamh a chuirtear ar na húdaráis sin faoi reachtaíocht an Aontais;</w:t>
      </w:r>
    </w:p>
    <w:p w14:paraId="24308DF5" w14:textId="77777777" w:rsidR="00FC7614"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 gcúraimí a dhéanamh atá ábhartha maidir le gníomhaíochtaí bainistíochta riosca ar leibhéal an Aontais dá dtagraítear in Airteagal 52 a dhéanamh.</w:t>
      </w:r>
    </w:p>
    <w:p w14:paraId="75C2BF46" w14:textId="77777777" w:rsidR="00FC7614" w:rsidRPr="00A72C7C" w:rsidRDefault="00FC7614">
      <w:pPr>
        <w:widowControl/>
        <w:rPr>
          <w:szCs w:val="24"/>
          <w:lang w:eastAsia="en-US"/>
        </w:rPr>
      </w:pPr>
      <w:r w:rsidRPr="00A72C7C">
        <w:rPr>
          <w:szCs w:val="24"/>
          <w:lang w:eastAsia="en-US"/>
        </w:rPr>
        <w:br w:type="page"/>
      </w:r>
    </w:p>
    <w:p w14:paraId="4B30E76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12.</w:t>
      </w:r>
      <w:r w:rsidRPr="00A72C7C">
        <w:rPr>
          <w:szCs w:val="24"/>
          <w:lang w:eastAsia="en-US"/>
        </w:rPr>
        <w:tab/>
        <w:t>Go dtí an dáta a leagtar amach in Airteagal 265(3), beidh an Coimisiún, OLAF</w:t>
      </w:r>
      <w:r w:rsidRPr="00A72C7C">
        <w:rPr>
          <w:b/>
          <w:i/>
          <w:szCs w:val="24"/>
          <w:lang w:eastAsia="en-US"/>
        </w:rPr>
        <w:t>, OIPE</w:t>
      </w:r>
      <w:r w:rsidRPr="00A72C7C">
        <w:rPr>
          <w:szCs w:val="24"/>
          <w:lang w:eastAsia="en-US"/>
        </w:rPr>
        <w:t xml:space="preserve"> agus Údarás Custaim an Aontais Eorpaigh in ann, a luaithe a bhunófar é, chun na gcríoch a luaitear i míreanna 4, 5 agus 6 agus chun na gcríoch sin amháin, sonraí, lena n‑áirítear sonraí pearsanta, a phróiseáil ó na córais leictreonacha atá ann cheana chun faisnéis a mhalartú arna bhforbairt ag an gCoimisiún de bhun Rialachán (AE) Uimh. 952/2013.</w:t>
      </w:r>
      <w:r w:rsidR="00FC7614" w:rsidRPr="00A72C7C">
        <w:rPr>
          <w:szCs w:val="24"/>
          <w:lang w:eastAsia="en-US"/>
        </w:rPr>
        <w:t xml:space="preserve"> </w:t>
      </w:r>
      <w:r w:rsidR="00FC7614" w:rsidRPr="00A72C7C">
        <w:rPr>
          <w:b/>
          <w:szCs w:val="24"/>
          <w:lang w:eastAsia="en-US"/>
        </w:rPr>
        <w:t>[Leasú 158]</w:t>
      </w:r>
    </w:p>
    <w:p w14:paraId="2E292CF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13.</w:t>
      </w:r>
      <w:r w:rsidRPr="00A72C7C">
        <w:rPr>
          <w:szCs w:val="24"/>
          <w:lang w:eastAsia="en-US"/>
        </w:rPr>
        <w:tab/>
        <w:t>Tugtar de chumhacht don Choimisiún gníomhartha tarmligthe a ghlacadh i gcomhréir le hAirteagal 261 chun míreanna 2 go 4 a leasú chun na cuspóirí a leagtar síos iontu a shoiléiriú agus a chomhlánú i bhfianaise na riachtanas athraitheach maidir le reachtaíocht chustaim nó reachtaíocht eile a chur chun feidhme.</w:t>
      </w:r>
    </w:p>
    <w:p w14:paraId="7CAEA019" w14:textId="77777777" w:rsidR="00FC7614" w:rsidRPr="00A72C7C" w:rsidRDefault="00C26227" w:rsidP="00C26227">
      <w:pPr>
        <w:spacing w:before="120" w:after="120" w:line="360" w:lineRule="auto"/>
        <w:ind w:left="850" w:hanging="850"/>
        <w:rPr>
          <w:b/>
          <w:i/>
          <w:szCs w:val="24"/>
          <w:lang w:eastAsia="en-US"/>
        </w:rPr>
      </w:pPr>
      <w:r w:rsidRPr="00A72C7C">
        <w:rPr>
          <w:b/>
          <w:i/>
          <w:szCs w:val="24"/>
          <w:lang w:eastAsia="en-US"/>
        </w:rPr>
        <w:t>13a.</w:t>
      </w:r>
      <w:r w:rsidRPr="00A72C7C">
        <w:rPr>
          <w:szCs w:val="24"/>
          <w:lang w:eastAsia="en-US"/>
        </w:rPr>
        <w:tab/>
      </w:r>
      <w:r w:rsidRPr="00A72C7C">
        <w:rPr>
          <w:b/>
          <w:i/>
          <w:szCs w:val="24"/>
          <w:lang w:eastAsia="en-US"/>
        </w:rPr>
        <w:t>A mhéid a bhaineann le próiseáil sonraí pearsanta ag CSW-CERTEX AE, beidh an Coimisiún ina rialaitheoir comhpháirteacha de réir bhrí Airteagal 28(1) de Rialachán (AE) 2018/1725, agus beidh údaráis chustaim agus údaráis inniúla chomhpháirtíochta na mBallstát atá freagrach as foirmiúlachtaí neamhchustaim an Aontais a liostaítear san Iarscríbhinn Ia ina rialaitheoirí comhpháirteacha de réir bhrí Airteagal 26(1) de Rialachán (AE) 2016/679.</w:t>
      </w:r>
      <w:r w:rsidR="00FC7614" w:rsidRPr="00A72C7C">
        <w:rPr>
          <w:b/>
          <w:i/>
          <w:szCs w:val="24"/>
          <w:lang w:eastAsia="en-US"/>
        </w:rPr>
        <w:t xml:space="preserve"> </w:t>
      </w:r>
      <w:r w:rsidR="00FC7614" w:rsidRPr="00A72C7C">
        <w:rPr>
          <w:b/>
          <w:szCs w:val="24"/>
          <w:lang w:eastAsia="en-US"/>
        </w:rPr>
        <w:t>[Leasú 159]</w:t>
      </w:r>
    </w:p>
    <w:p w14:paraId="5240CAE7" w14:textId="77777777" w:rsidR="00FC7614" w:rsidRPr="00A72C7C" w:rsidRDefault="00FC7614">
      <w:pPr>
        <w:widowControl/>
        <w:rPr>
          <w:b/>
          <w:i/>
          <w:szCs w:val="24"/>
          <w:lang w:eastAsia="en-US"/>
        </w:rPr>
      </w:pPr>
      <w:r w:rsidRPr="00A72C7C">
        <w:rPr>
          <w:b/>
          <w:i/>
          <w:szCs w:val="24"/>
          <w:lang w:eastAsia="en-US"/>
        </w:rPr>
        <w:br w:type="page"/>
      </w:r>
    </w:p>
    <w:p w14:paraId="1AB4E872" w14:textId="77777777" w:rsidR="00C26227" w:rsidRPr="00A72C7C" w:rsidRDefault="00C26227" w:rsidP="00C26227">
      <w:pPr>
        <w:spacing w:before="120" w:after="120" w:line="360" w:lineRule="auto"/>
        <w:ind w:left="850" w:hanging="850"/>
        <w:rPr>
          <w:szCs w:val="24"/>
          <w:lang w:eastAsia="en-US"/>
        </w:rPr>
      </w:pPr>
      <w:r w:rsidRPr="00A72C7C">
        <w:rPr>
          <w:strike/>
          <w:szCs w:val="24"/>
          <w:lang w:eastAsia="en-US"/>
        </w:rPr>
        <w:lastRenderedPageBreak/>
        <w:t>14.</w:t>
      </w:r>
      <w:r w:rsidRPr="00A72C7C">
        <w:rPr>
          <w:szCs w:val="24"/>
          <w:lang w:eastAsia="en-US"/>
        </w:rPr>
        <w:tab/>
      </w:r>
      <w:r w:rsidRPr="00A72C7C">
        <w:rPr>
          <w:strike/>
          <w:szCs w:val="24"/>
          <w:lang w:eastAsia="en-US"/>
        </w:rPr>
        <w:t>Déanfaidh an Coimisiún, trí bhíthin gníomhartha cur chun feidhme, rialacha agus módúlachtaí a leagan síos maidir le rochtain a fháil ar shonraí nó iad a phróiseáil, lena n‑áirítear sonraí pearsanta agus sonraí atá íogair ó thaobh na tráchtála de, a stóráiltear nó atá ar fáil ar bhealach eile i Mol Sonraí Custaim an Aontais ag na húdaráis dá dtagraítear i míreanna 6 go 11. Agus na rialacha agus na módúlachtaí sin á gcinneadh aige, déanfaidh an Coimisiún an méid seo a leanas maidir le gach údarás nó catagóir údarás:</w:t>
      </w:r>
    </w:p>
    <w:p w14:paraId="29461FCD" w14:textId="77777777" w:rsidR="00C26227" w:rsidRPr="00A72C7C" w:rsidRDefault="00C26227" w:rsidP="00C26227">
      <w:pPr>
        <w:spacing w:before="120" w:after="120" w:line="360" w:lineRule="auto"/>
        <w:ind w:left="1416" w:hanging="566"/>
        <w:rPr>
          <w:szCs w:val="24"/>
          <w:lang w:eastAsia="en-US"/>
        </w:rPr>
      </w:pPr>
      <w:r w:rsidRPr="00A72C7C">
        <w:rPr>
          <w:strike/>
          <w:szCs w:val="24"/>
          <w:lang w:eastAsia="en-US"/>
        </w:rPr>
        <w:t>(a)</w:t>
      </w:r>
      <w:r w:rsidRPr="00A72C7C">
        <w:rPr>
          <w:szCs w:val="24"/>
          <w:lang w:eastAsia="en-US"/>
        </w:rPr>
        <w:tab/>
      </w:r>
      <w:r w:rsidRPr="00A72C7C">
        <w:rPr>
          <w:strike/>
          <w:szCs w:val="24"/>
          <w:lang w:eastAsia="en-US"/>
        </w:rPr>
        <w:t>measúnú a dhéanamh ar na coimircí atá ann cheana arna gcur i bhfeidhm ag an údarás lena mbaineann chun a áirithiú go bpróiseáiltear na sonraí i gcomhréir leis an gcuspóir;</w:t>
      </w:r>
    </w:p>
    <w:p w14:paraId="023ED2C5" w14:textId="77777777" w:rsidR="00C26227" w:rsidRPr="00A72C7C" w:rsidRDefault="00C26227" w:rsidP="00C26227">
      <w:pPr>
        <w:spacing w:before="120" w:after="120" w:line="360" w:lineRule="auto"/>
        <w:ind w:left="1416" w:hanging="566"/>
        <w:rPr>
          <w:szCs w:val="24"/>
          <w:lang w:eastAsia="en-US"/>
        </w:rPr>
      </w:pPr>
      <w:r w:rsidRPr="00A72C7C">
        <w:rPr>
          <w:strike/>
          <w:szCs w:val="24"/>
          <w:lang w:eastAsia="en-US"/>
        </w:rPr>
        <w:t>(b)</w:t>
      </w:r>
      <w:r w:rsidRPr="00A72C7C">
        <w:rPr>
          <w:szCs w:val="24"/>
          <w:lang w:eastAsia="en-US"/>
        </w:rPr>
        <w:tab/>
      </w:r>
      <w:r w:rsidRPr="00A72C7C">
        <w:rPr>
          <w:strike/>
          <w:szCs w:val="24"/>
          <w:lang w:eastAsia="en-US"/>
        </w:rPr>
        <w:t>comhréireacht agus riachtanas na próiseála a áirithiú i ndáil leis an gcuspóir;</w:t>
      </w:r>
    </w:p>
    <w:p w14:paraId="3F287422" w14:textId="77777777" w:rsidR="00C26227" w:rsidRPr="00A72C7C" w:rsidRDefault="00C26227" w:rsidP="00C26227">
      <w:pPr>
        <w:spacing w:before="120" w:after="120" w:line="360" w:lineRule="auto"/>
        <w:ind w:left="1416" w:hanging="566"/>
        <w:rPr>
          <w:szCs w:val="24"/>
          <w:lang w:eastAsia="en-US"/>
        </w:rPr>
      </w:pPr>
      <w:r w:rsidRPr="00A72C7C">
        <w:rPr>
          <w:strike/>
          <w:szCs w:val="24"/>
          <w:lang w:eastAsia="en-US"/>
        </w:rPr>
        <w:t>(c)</w:t>
      </w:r>
      <w:r w:rsidRPr="00A72C7C">
        <w:rPr>
          <w:szCs w:val="24"/>
          <w:lang w:eastAsia="en-US"/>
        </w:rPr>
        <w:tab/>
      </w:r>
      <w:r w:rsidRPr="00A72C7C">
        <w:rPr>
          <w:strike/>
          <w:szCs w:val="24"/>
          <w:lang w:eastAsia="en-US"/>
        </w:rPr>
        <w:t>na catagóirí sonracha sonraí a chinneadh, ar féidir leis an údarás rochtain a fháil orthu nó a phróiseáil;</w:t>
      </w:r>
    </w:p>
    <w:p w14:paraId="0DFC0869" w14:textId="77777777" w:rsidR="00C26227" w:rsidRPr="00A72C7C" w:rsidRDefault="00C26227" w:rsidP="00C26227">
      <w:pPr>
        <w:spacing w:before="120" w:after="120" w:line="360" w:lineRule="auto"/>
        <w:ind w:left="1416" w:hanging="566"/>
        <w:rPr>
          <w:szCs w:val="24"/>
          <w:lang w:eastAsia="en-US"/>
        </w:rPr>
      </w:pPr>
      <w:r w:rsidRPr="00A72C7C">
        <w:rPr>
          <w:strike/>
          <w:szCs w:val="24"/>
          <w:lang w:eastAsia="en-US"/>
        </w:rPr>
        <w:t>(d)</w:t>
      </w:r>
      <w:r w:rsidRPr="00A72C7C">
        <w:rPr>
          <w:szCs w:val="24"/>
          <w:lang w:eastAsia="en-US"/>
        </w:rPr>
        <w:tab/>
      </w:r>
      <w:r w:rsidRPr="00A72C7C">
        <w:rPr>
          <w:strike/>
          <w:szCs w:val="24"/>
          <w:lang w:eastAsia="en-US"/>
        </w:rPr>
        <w:t>an gá atá ann a bhreithniú go n‑ainmneodh an t‑údarás lena mbaineann pointe teagmhála, duine nó daoine sonrach(a) nó coimircí breise a sholáthar;</w:t>
      </w:r>
    </w:p>
    <w:p w14:paraId="18DB5646" w14:textId="77777777" w:rsidR="00C26227" w:rsidRPr="00A72C7C" w:rsidRDefault="00C26227" w:rsidP="00C26227">
      <w:pPr>
        <w:spacing w:before="120" w:after="120" w:line="360" w:lineRule="auto"/>
        <w:ind w:left="1416" w:hanging="566"/>
        <w:rPr>
          <w:szCs w:val="24"/>
          <w:lang w:eastAsia="en-US"/>
        </w:rPr>
      </w:pPr>
      <w:r w:rsidRPr="00A72C7C">
        <w:rPr>
          <w:strike/>
          <w:szCs w:val="24"/>
          <w:lang w:eastAsia="en-US"/>
        </w:rPr>
        <w:t>(e)</w:t>
      </w:r>
      <w:r w:rsidRPr="00A72C7C">
        <w:rPr>
          <w:szCs w:val="24"/>
          <w:lang w:eastAsia="en-US"/>
        </w:rPr>
        <w:tab/>
      </w:r>
      <w:r w:rsidRPr="00A72C7C">
        <w:rPr>
          <w:strike/>
          <w:szCs w:val="24"/>
          <w:lang w:eastAsia="en-US"/>
        </w:rPr>
        <w:t>measúnú a dhéanamh ar an ngá atá le srian a chur ar chomhroinnt na sonraí dá éis sin;</w:t>
      </w:r>
    </w:p>
    <w:p w14:paraId="318982C3" w14:textId="77777777" w:rsidR="00C26227" w:rsidRPr="00A72C7C" w:rsidRDefault="00C26227" w:rsidP="00C26227">
      <w:pPr>
        <w:spacing w:before="120" w:after="120" w:line="360" w:lineRule="auto"/>
        <w:ind w:left="1416" w:hanging="566"/>
        <w:rPr>
          <w:szCs w:val="24"/>
          <w:lang w:eastAsia="en-US"/>
        </w:rPr>
      </w:pPr>
      <w:r w:rsidRPr="00A72C7C">
        <w:rPr>
          <w:strike/>
          <w:szCs w:val="24"/>
          <w:lang w:eastAsia="en-US"/>
        </w:rPr>
        <w:t>(f)</w:t>
      </w:r>
      <w:r w:rsidRPr="00A72C7C">
        <w:rPr>
          <w:szCs w:val="24"/>
          <w:lang w:eastAsia="en-US"/>
        </w:rPr>
        <w:tab/>
      </w:r>
      <w:r w:rsidRPr="00A72C7C">
        <w:rPr>
          <w:strike/>
          <w:szCs w:val="24"/>
          <w:lang w:eastAsia="en-US"/>
        </w:rPr>
        <w:t>na coinníollacha agus na módúlachtaí a chinneadh le haghaidh iarrataí ar rochtain ar shonraí, lena n‑áirítear sonraí pearsanta nó sonraí atá íogair ó thaobh na tráchtála de, agus cé acu de na rialaitheoirí comhpháirteacha a thabharfaidh rochtain ar Mhol Sonraí Custaim an Aontais.</w:t>
      </w:r>
      <w:r w:rsidR="00FC7614" w:rsidRPr="00A72C7C">
        <w:rPr>
          <w:strike/>
          <w:szCs w:val="24"/>
          <w:lang w:eastAsia="en-US"/>
        </w:rPr>
        <w:t xml:space="preserve"> </w:t>
      </w:r>
      <w:r w:rsidR="00FC7614" w:rsidRPr="00A72C7C">
        <w:rPr>
          <w:b/>
          <w:szCs w:val="24"/>
          <w:lang w:eastAsia="en-US"/>
        </w:rPr>
        <w:t>[Leasú 160]</w:t>
      </w:r>
    </w:p>
    <w:p w14:paraId="036A49B0" w14:textId="77777777" w:rsidR="00FC7614" w:rsidRPr="00A72C7C" w:rsidRDefault="00C26227" w:rsidP="00C26227">
      <w:pPr>
        <w:spacing w:before="120" w:after="120" w:line="360" w:lineRule="auto"/>
        <w:ind w:left="850"/>
        <w:rPr>
          <w:b/>
          <w:szCs w:val="24"/>
          <w:lang w:eastAsia="en-US"/>
        </w:rPr>
      </w:pPr>
      <w:r w:rsidRPr="00A72C7C">
        <w:rPr>
          <w:strike/>
          <w:szCs w:val="24"/>
          <w:lang w:eastAsia="en-US"/>
        </w:rPr>
        <w:t>Déanfar na gníomhartha cur chun feidhme sin a ghlacadh i gcomhréir leis an nós imeachta scrúdúcháin dá dtagraítear in Airteagal 262(4).</w:t>
      </w:r>
      <w:r w:rsidR="00FC7614" w:rsidRPr="00A72C7C">
        <w:rPr>
          <w:strike/>
          <w:szCs w:val="24"/>
          <w:lang w:eastAsia="en-US"/>
        </w:rPr>
        <w:t xml:space="preserve"> </w:t>
      </w:r>
      <w:r w:rsidR="00FC7614" w:rsidRPr="00A72C7C">
        <w:rPr>
          <w:b/>
          <w:szCs w:val="24"/>
          <w:lang w:eastAsia="en-US"/>
        </w:rPr>
        <w:t>[Leasú 161]</w:t>
      </w:r>
    </w:p>
    <w:p w14:paraId="1F99860F" w14:textId="77777777" w:rsidR="00FC7614" w:rsidRPr="00A72C7C" w:rsidRDefault="00FC7614">
      <w:pPr>
        <w:widowControl/>
        <w:rPr>
          <w:b/>
          <w:szCs w:val="24"/>
          <w:lang w:eastAsia="en-US"/>
        </w:rPr>
      </w:pPr>
      <w:r w:rsidRPr="00A72C7C">
        <w:rPr>
          <w:b/>
          <w:szCs w:val="24"/>
          <w:lang w:eastAsia="en-US"/>
        </w:rPr>
        <w:br w:type="page"/>
      </w:r>
    </w:p>
    <w:p w14:paraId="5FB8ABDD"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32</w:t>
      </w:r>
      <w:r w:rsidRPr="00A72C7C">
        <w:rPr>
          <w:szCs w:val="24"/>
          <w:lang w:eastAsia="en-US"/>
        </w:rPr>
        <w:br/>
        <w:t>Sonraí pearsanta i Mol Sonraí Custaim an Aontais Eorpaigh</w:t>
      </w:r>
    </w:p>
    <w:p w14:paraId="4AA622E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Féadfar sonraí pearsanta na gcatagóirí seo a leanas d’ábhair sonraí a phróiseáil i Mol Sonraí Custaim an Aontais go heisiach agus a mhéid is gá chun na gcríoch a leagtar síos in Airteagal 31:</w:t>
      </w:r>
    </w:p>
    <w:p w14:paraId="629543F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ábhair sonraí atá cláraithe nó a bhfuil iarratas á dhéanamh acu ar chlárúchán mar oibreoirí eacnamaíocha i gcomhréir le hAirteagal 19;</w:t>
      </w:r>
    </w:p>
    <w:p w14:paraId="135E45D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ábhair sonraí</w:t>
      </w:r>
      <w:r w:rsidRPr="00A72C7C">
        <w:rPr>
          <w:b/>
          <w:i/>
          <w:szCs w:val="24"/>
          <w:lang w:eastAsia="en-US"/>
        </w:rPr>
        <w:t xml:space="preserve"> ar oibreoirí eacnamaíocha iad agus</w:t>
      </w:r>
      <w:r w:rsidRPr="00A72C7C">
        <w:rPr>
          <w:szCs w:val="24"/>
          <w:lang w:eastAsia="en-US"/>
        </w:rPr>
        <w:t xml:space="preserve"> a bhfuil baint acu ó am go ham le gníomhaíochtaí a chumhdaítear leis an reachtaíocht chustaim nó le reachtaíocht eile a chuireann na húdaráis chustaim i bhfeidhm;</w:t>
      </w:r>
      <w:r w:rsidR="00FC7614" w:rsidRPr="00A72C7C">
        <w:rPr>
          <w:szCs w:val="24"/>
          <w:lang w:eastAsia="en-US"/>
        </w:rPr>
        <w:t xml:space="preserve"> </w:t>
      </w:r>
      <w:r w:rsidR="00FC7614" w:rsidRPr="00A72C7C">
        <w:rPr>
          <w:b/>
          <w:szCs w:val="24"/>
          <w:lang w:eastAsia="en-US"/>
        </w:rPr>
        <w:t>[Leasú 162]</w:t>
      </w:r>
    </w:p>
    <w:p w14:paraId="22A9DF1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ábhair sonraí</w:t>
      </w:r>
      <w:r w:rsidRPr="00A72C7C">
        <w:rPr>
          <w:b/>
          <w:i/>
          <w:szCs w:val="24"/>
          <w:lang w:eastAsia="en-US"/>
        </w:rPr>
        <w:t xml:space="preserve"> ar oibreoirí eacnamaíocha iad agus</w:t>
      </w:r>
      <w:r w:rsidRPr="00A72C7C">
        <w:rPr>
          <w:szCs w:val="24"/>
          <w:lang w:eastAsia="en-US"/>
        </w:rPr>
        <w:t xml:space="preserve"> a bhfuil a bhfaisnéis phearsanta sna doiciméid tacaíochta dá dtagraítear in Airteagal 40, nó in aon fhianaise bhreise a éilítear chun na hoibleagáidí a fhorchuirtear leis an reachtaíocht chustaim agus leis an reachtaíocht eile a chuireann na húdaráis chustaim i bhfeidhm a chomhlíonadh;</w:t>
      </w:r>
      <w:r w:rsidR="00FC7614" w:rsidRPr="00A72C7C">
        <w:rPr>
          <w:szCs w:val="24"/>
          <w:lang w:eastAsia="en-US"/>
        </w:rPr>
        <w:t xml:space="preserve"> </w:t>
      </w:r>
      <w:r w:rsidR="00FC7614" w:rsidRPr="00A72C7C">
        <w:rPr>
          <w:b/>
          <w:szCs w:val="24"/>
          <w:lang w:eastAsia="en-US"/>
        </w:rPr>
        <w:t>[Leasú 163]</w:t>
      </w:r>
    </w:p>
    <w:p w14:paraId="69DF24C1" w14:textId="77777777" w:rsidR="00FC7614" w:rsidRPr="00A72C7C" w:rsidRDefault="00C26227" w:rsidP="00C26227">
      <w:pPr>
        <w:spacing w:before="120" w:after="120" w:line="360" w:lineRule="auto"/>
        <w:ind w:left="1416" w:hanging="566"/>
        <w:rPr>
          <w:b/>
          <w:szCs w:val="24"/>
          <w:lang w:eastAsia="en-US"/>
        </w:rPr>
      </w:pPr>
      <w:r w:rsidRPr="00A72C7C">
        <w:rPr>
          <w:szCs w:val="24"/>
          <w:lang w:eastAsia="en-US"/>
        </w:rPr>
        <w:t>(d)</w:t>
      </w:r>
      <w:r w:rsidRPr="00A72C7C">
        <w:rPr>
          <w:szCs w:val="24"/>
          <w:lang w:eastAsia="en-US"/>
        </w:rPr>
        <w:tab/>
        <w:t>ábhair sonraí</w:t>
      </w:r>
      <w:r w:rsidRPr="00A72C7C">
        <w:rPr>
          <w:b/>
          <w:i/>
          <w:szCs w:val="24"/>
          <w:lang w:eastAsia="en-US"/>
        </w:rPr>
        <w:t xml:space="preserve"> ar oibreoirí eacnamaíocha iad agus</w:t>
      </w:r>
      <w:r w:rsidRPr="00A72C7C">
        <w:rPr>
          <w:szCs w:val="24"/>
          <w:lang w:eastAsia="en-US"/>
        </w:rPr>
        <w:t xml:space="preserve"> a bhfuil a sonraí pearsanta</w:t>
      </w:r>
      <w:r w:rsidRPr="00A72C7C">
        <w:rPr>
          <w:b/>
          <w:i/>
          <w:szCs w:val="24"/>
          <w:lang w:eastAsia="en-US"/>
        </w:rPr>
        <w:t xml:space="preserve"> ar áireamh</w:t>
      </w:r>
      <w:r w:rsidRPr="00A72C7C">
        <w:rPr>
          <w:szCs w:val="24"/>
          <w:lang w:eastAsia="en-US"/>
        </w:rPr>
        <w:t xml:space="preserve"> sna sonraí arna mbailiú chun críocha bainistíochta riosca de bhun Airteagal 50(3), pointe (a);</w:t>
      </w:r>
      <w:r w:rsidR="00FC7614" w:rsidRPr="00A72C7C">
        <w:rPr>
          <w:szCs w:val="24"/>
          <w:lang w:eastAsia="en-US"/>
        </w:rPr>
        <w:t xml:space="preserve"> </w:t>
      </w:r>
      <w:r w:rsidR="00FC7614" w:rsidRPr="00A72C7C">
        <w:rPr>
          <w:b/>
          <w:szCs w:val="24"/>
          <w:lang w:eastAsia="en-US"/>
        </w:rPr>
        <w:t>[Leasú 164]</w:t>
      </w:r>
    </w:p>
    <w:p w14:paraId="3091E5F1" w14:textId="77777777" w:rsidR="00FC7614" w:rsidRPr="00A72C7C" w:rsidRDefault="00FC7614">
      <w:pPr>
        <w:widowControl/>
        <w:rPr>
          <w:b/>
          <w:szCs w:val="24"/>
          <w:lang w:eastAsia="en-US"/>
        </w:rPr>
      </w:pPr>
      <w:r w:rsidRPr="00A72C7C">
        <w:rPr>
          <w:b/>
          <w:szCs w:val="24"/>
          <w:lang w:eastAsia="en-US"/>
        </w:rPr>
        <w:br w:type="page"/>
      </w:r>
    </w:p>
    <w:p w14:paraId="682F229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(e)</w:t>
      </w:r>
      <w:r w:rsidRPr="00A72C7C">
        <w:rPr>
          <w:szCs w:val="24"/>
          <w:lang w:eastAsia="en-US"/>
        </w:rPr>
        <w:tab/>
        <w:t>foireann údaraithe na n‑údarás custaim, na n‑údarás seachas na húdaráis custaim nó aon údarás ábhartha eile nó aon chomhlachta údaraithe eile, a bhfuil gá lena bhfaisnéis phearsanta chun rialú agus maoirseacht iomchuí ar an rochtain ar an bhfaisnéis i Mol Sonraí Custaim an Aontais a áirithiú;</w:t>
      </w:r>
    </w:p>
    <w:p w14:paraId="734FFFF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baill foirne nó tríú páirtithe údaraithe atá ag obair thar ceann an Choimisiúin, Údarás Custaim an Aontais nó comhlachtaí eile de chuid an Aontais atá údaraithe chun rochtain a fháil ar Mhol Sonraí Custaim an Aontais.</w:t>
      </w:r>
    </w:p>
    <w:p w14:paraId="5F1B3DC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Féadfar na catagóirí sonraí pearsanta seo a leanas a phróiseáil i Mol Sonraí Custaim an Aontais i gcomhréir le hAirteagal 31:</w:t>
      </w:r>
    </w:p>
    <w:p w14:paraId="331F05F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sonraí pearsanta i samhail Sonraí Custaim an Aontais dá dtagraítear in Airteagal 36;</w:t>
      </w:r>
    </w:p>
    <w:p w14:paraId="4833BCE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sonraí pearsanta atá áirithe sna sonraí arna mbailiú chun críocha bainistíochta riosca de bhun Airteagal 50(3), pointe (a);</w:t>
      </w:r>
    </w:p>
    <w:p w14:paraId="03E3A9CA" w14:textId="77777777" w:rsidR="00FC7614"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 sonraí pearsanta is gá chun aitheantas ceart na mball foirne a áirithiú atá údaraithe chun sonraí a phróiseáil i Mol Sonraí Custaim an Aontais dá dtagraítear i mír 1, pointí (e) agus (f);</w:t>
      </w:r>
    </w:p>
    <w:p w14:paraId="4FF56E1E" w14:textId="77777777" w:rsidR="00FC7614" w:rsidRPr="00A72C7C" w:rsidRDefault="00FC7614">
      <w:pPr>
        <w:widowControl/>
        <w:rPr>
          <w:szCs w:val="24"/>
          <w:lang w:eastAsia="en-US"/>
        </w:rPr>
      </w:pPr>
      <w:r w:rsidRPr="00A72C7C">
        <w:rPr>
          <w:szCs w:val="24"/>
          <w:lang w:eastAsia="en-US"/>
        </w:rPr>
        <w:br w:type="page"/>
      </w:r>
    </w:p>
    <w:p w14:paraId="158E568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Tugtar de chumhacht don Choimisiún gníomhartha tarmligthe a ghlacadh i gcomhréir le hAirteagal 261 chun na catagóirí ábhar sonraí agus na catagóirí sonraí pearsanta dá dtagraítear i mír 1 agus i mír 2 den Airteagal seo a leasú nó a fhorlíonadh chun forbairtí i dteicneolaíocht faisnéise a chur san áireamh agus i bhfianaise staid an dul chun cinn sa tsochaí faisnéise.</w:t>
      </w:r>
    </w:p>
    <w:p w14:paraId="109A6CE3"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33</w:t>
      </w:r>
      <w:r w:rsidRPr="00A72C7C">
        <w:rPr>
          <w:szCs w:val="24"/>
          <w:lang w:eastAsia="en-US"/>
        </w:rPr>
        <w:br/>
        <w:t>Tréimhse choinneála sonraí pearsanta i Mol Sonraí Custaim an Aontais</w:t>
      </w:r>
    </w:p>
    <w:p w14:paraId="0F4FECE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Féadfar sonraí pearsanta i Mol Sonraí Custaim an Aontais a stóráil trí bhíthin seirbhís shonrach ar feadh uastréimhse 10 mbliana, ag tosú ón dáta a thaifeadtar na sonraí sin sa tseirbhís. Maidir leis na cásanna dá bhforáiltear in Airteagal 48 agus ag na himscrúduithe arna seoladh ag OLAF, ag OIPE nó ag údaráis na mBallstát, ag nósanna imeachta maidir le sárú arna seoladh ag an gCoimisiún agus ag imeachtaí riaracháin agus breithiúnacha a bhaineann le sonraí pearsanta, beidh éifeacht fionraíochta maidir leis an tréimhse choinneála i ndáil leis na sonraí sin.</w:t>
      </w:r>
    </w:p>
    <w:p w14:paraId="0840026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Tar éis na tréimhse ama dá bhforáiltear i mír 1, déanfar sonraí pearsanta a scriosadh nó ní luafar aon ainmneacha iontu, de réir na n‑imthosca.</w:t>
      </w:r>
    </w:p>
    <w:p w14:paraId="1AA82060" w14:textId="77777777" w:rsidR="00FC7614" w:rsidRPr="00A72C7C" w:rsidRDefault="00C26227" w:rsidP="00C26227">
      <w:pPr>
        <w:spacing w:before="120" w:after="120" w:line="360" w:lineRule="auto"/>
        <w:ind w:left="850" w:hanging="850"/>
        <w:rPr>
          <w:b/>
          <w:szCs w:val="24"/>
          <w:lang w:eastAsia="en-US"/>
        </w:rPr>
      </w:pPr>
      <w:r w:rsidRPr="00A72C7C">
        <w:rPr>
          <w:strike/>
          <w:szCs w:val="24"/>
          <w:lang w:eastAsia="en-US"/>
        </w:rPr>
        <w:t>3.</w:t>
      </w:r>
      <w:r w:rsidRPr="00A72C7C">
        <w:rPr>
          <w:szCs w:val="24"/>
          <w:lang w:eastAsia="en-US"/>
        </w:rPr>
        <w:tab/>
      </w:r>
      <w:r w:rsidRPr="00A72C7C">
        <w:rPr>
          <w:strike/>
          <w:szCs w:val="24"/>
          <w:lang w:eastAsia="en-US"/>
        </w:rPr>
        <w:t>Leagfaidh an Coimisiún síos, trí bhíthin gníomhartha cur chun feidhme, na rialacha maidir leis na sonraí pearsanta a anaithnidiú tar éis don tréimhse choinneála dul in éag.</w:t>
      </w:r>
      <w:r w:rsidR="00FC7614" w:rsidRPr="00A72C7C">
        <w:rPr>
          <w:strike/>
          <w:szCs w:val="24"/>
          <w:lang w:eastAsia="en-US"/>
        </w:rPr>
        <w:t xml:space="preserve"> </w:t>
      </w:r>
      <w:r w:rsidR="00FC7614" w:rsidRPr="00A72C7C">
        <w:rPr>
          <w:b/>
          <w:szCs w:val="24"/>
          <w:lang w:eastAsia="en-US"/>
        </w:rPr>
        <w:t>[Leasú 165]</w:t>
      </w:r>
    </w:p>
    <w:p w14:paraId="3EEED43F" w14:textId="77777777" w:rsidR="00FC7614" w:rsidRPr="00A72C7C" w:rsidRDefault="00FC7614">
      <w:pPr>
        <w:widowControl/>
        <w:rPr>
          <w:b/>
          <w:szCs w:val="24"/>
          <w:lang w:eastAsia="en-US"/>
        </w:rPr>
      </w:pPr>
      <w:r w:rsidRPr="00A72C7C">
        <w:rPr>
          <w:b/>
          <w:szCs w:val="24"/>
          <w:lang w:eastAsia="en-US"/>
        </w:rPr>
        <w:br w:type="page"/>
      </w:r>
    </w:p>
    <w:p w14:paraId="6B5158C4"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34</w:t>
      </w:r>
      <w:r w:rsidRPr="00A72C7C">
        <w:rPr>
          <w:szCs w:val="24"/>
          <w:lang w:eastAsia="en-US"/>
        </w:rPr>
        <w:br/>
        <w:t>Róil agus freagrachtaí maidir le sonraí pearsanta a phróiseáiltear i Mol Sonraí Custaim an Aontais</w:t>
      </w:r>
    </w:p>
    <w:p w14:paraId="2AC735E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Measfar rialaitheoirí comhpháirteacha iad údaráis chustaim na mBallstát, an Coimisiún agus Údarás Custaim an Aontais le haghaidh na próiseála sonraí pearsanta i Mol Sonraí Custaim an Aontais chun críocha bainistíochta riosca agus ar mhaithe le comhair, dá dtagraítear in Airteagal 31(2), pointí (b) agus (c), Airteagal 31(3), pointí (a) agus (c), agus Airteagal 31(4), pointí (a) agus (e).</w:t>
      </w:r>
    </w:p>
    <w:p w14:paraId="376C1C4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Ní mheasfar ach gach údarás custaim amháin mar rialaitheoir i ndáil leis na sonraí pearsanta a phróiseálann sé chun na gcríoch dá dtagraítear in Airteagal 31(2), pointe (a).</w:t>
      </w:r>
    </w:p>
    <w:p w14:paraId="4985106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Measfar gur rialaitheoir aonair an Coimisiún i ndáil leis na sonraí pearsanta a phróiseálann sé chun na gcríoch dá dtagraítear in Airteagal 31(4), pointí (c), (d) agus (f) go (g).</w:t>
      </w:r>
    </w:p>
    <w:p w14:paraId="10D325FF" w14:textId="77777777" w:rsidR="00FC7614"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Go dtí an dáta a leagtar amach in Airteagal 265(3), measfar gur rialaitheoirí aonair iad an Coimisiún, OLAF, OIPE agus Údarás Custaim an Aontais i ndáil leis an bpróiseáil sonraí dá dtagraítear in Airteagal 31(12).</w:t>
      </w:r>
    </w:p>
    <w:p w14:paraId="0F6574AB" w14:textId="77777777" w:rsidR="00FC7614" w:rsidRPr="00A72C7C" w:rsidRDefault="00FC7614">
      <w:pPr>
        <w:widowControl/>
        <w:rPr>
          <w:szCs w:val="24"/>
          <w:lang w:eastAsia="en-US"/>
        </w:rPr>
      </w:pPr>
      <w:r w:rsidRPr="00A72C7C">
        <w:rPr>
          <w:szCs w:val="24"/>
          <w:lang w:eastAsia="en-US"/>
        </w:rPr>
        <w:br w:type="page"/>
      </w:r>
    </w:p>
    <w:p w14:paraId="42396D1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Déanfaidh na rialaitheoirí comhpháirteacha dá dtagraítear i mír 1 an méid seo a leanas:</w:t>
      </w:r>
    </w:p>
    <w:p w14:paraId="301B8C5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oibriú le chéile chun an iarraidh/na hiarrataí a dhéanann an t‑ábhar sonraí nó na hábhair sonraí a phróiseáil go tráthúil agus chun feidhmiú chearta na n‑ábhar sonraí a éascú;</w:t>
      </w:r>
    </w:p>
    <w:p w14:paraId="2BE4805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go dtabharfaidh siad cúnamh dá chéile maidir le haithint agus láimhseáil aon sáraithe ar shonraí a bhfuil baint aige leis an gcomhphróiseáil;</w:t>
      </w:r>
    </w:p>
    <w:p w14:paraId="781B3D3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an fhaisnéis ábhartha ba ghá a mhalartú chun ábhair sonraí a chur ar an eolas de bhun Chaibidil III, Roinn 2 de Rialachán (AE) 2016/679, Chaibidil III, Roinn 2 de Rialachán (AE) 2018/1725, agus Chaibidil III de Threoir (AE) 2016/680, i gcás inarb infheidhme;</w:t>
      </w:r>
    </w:p>
    <w:p w14:paraId="4807B9F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slándáil, sláine, infhaighteacht agus rúndacht na sonraí pearsanta a phróiseáiltear go comhpháirteach de bhun Airteagal 32 de Rialachán (AE) 2016/679, Airteagal 33 de Rialachán (AE) 2018/1725, agus Airteagal 25 de Threoir (AE) 2016/680, i gcás inarb infheidhme, a áirithiú agus a chosaint.</w:t>
      </w:r>
    </w:p>
    <w:p w14:paraId="6B7572D2" w14:textId="77777777" w:rsidR="00FC7614"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Déanfaidh an Coimisiún, trí bhíthin gníomhartha cur chun feidhme, róil agus gaoil faoi seach na rialaitheoirí comhpháirteacha vis‑à‑vis na hábhair sonraí a leagan síos, i gcomhréir le hAirteagal 26 de Rialachán (AE) 2016/679 agus Airteagal 28 de Rialachán (AE) 2018/1725. Déanfar na gníomhartha cur chun feidhme sin a ghlacadh i gcomhréir leis an nós imeachta scrúdúcháin dá dtagraítear in Airteagal 262(4).</w:t>
      </w:r>
    </w:p>
    <w:p w14:paraId="13C2D070" w14:textId="77777777" w:rsidR="00FC7614" w:rsidRPr="00A72C7C" w:rsidRDefault="00FC7614">
      <w:pPr>
        <w:widowControl/>
        <w:rPr>
          <w:szCs w:val="24"/>
          <w:lang w:eastAsia="en-US"/>
        </w:rPr>
      </w:pPr>
      <w:r w:rsidRPr="00A72C7C">
        <w:rPr>
          <w:szCs w:val="24"/>
          <w:lang w:eastAsia="en-US"/>
        </w:rPr>
        <w:br w:type="page"/>
      </w:r>
    </w:p>
    <w:p w14:paraId="33C30CC4"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35</w:t>
      </w:r>
      <w:r w:rsidRPr="00A72C7C">
        <w:rPr>
          <w:szCs w:val="24"/>
          <w:lang w:eastAsia="en-US"/>
        </w:rPr>
        <w:br/>
        <w:t>Cearta an ábhair sonraí a shrianadh</w:t>
      </w:r>
    </w:p>
    <w:p w14:paraId="5CCD77E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 ina gcuirfeadh feidhmiú an chirt rochtana agus an chirt ar phróiseáil a shrianadh ag ábhar sonraí dá dtagraítear in Airteagail 15 agus 18 de Rialachán (AE) 2016/679 agus Airteagail 17 agus 20 de Rialachán (AE) 2018/1725, nó sárú sonraí a chur in iúl dá dtagraítear in Airteagal 34(1) de Rialachán (AE) 2016/679 agus Airteagal 35(1) de Rialachán (AE) 2018/1725, imscrúdú atá ar siúl maidir le duine nádúrtha i réimse an chustaim, feidhmiú rialuithe custaim nó bainistiú riosca shonraigh arna shainaithint i ndáil le duine nádúrtha i réimse an chustaim i mbaol, féadfaidh na húdaráis chustaim, Údarás Custaim an Aontais Eorpaigh agus an Coimisiún, i gcomhréir le hAirteagal 23(1), pointí (c), (e), (f) agus (h), de Rialachán (AE) 2016/679, agus féadfaidh an Coimisiún agus Údarás Custaim an Aontais Eorpaigh, i gcomhréir le hAirteagal 25(1), pointí (a), (c), (e) agus (g), de Rialachán (AE) 2018/1725, srian a chur ar na cearta sin go hiomlán nó go páirteach a fhad agus atá an srian riachtanach agus comhréireach.</w:t>
      </w:r>
    </w:p>
    <w:p w14:paraId="517D6AFA" w14:textId="77777777" w:rsidR="00FC7614"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Déanfaidh na húdaráis chustaim, an Coimisiún agus Údarás Custaim an Aontais measúnú ar riachtanas agus ar chomhréireacht na srianta dá dtagraítear i mír 1 ar bhonn cás ar chás sula gcuirfear i bhfeidhm iad, agus na rioscaí a d’fhéadfadh a bheith ann do chearta agus do shaoirsí an ábhair sonraí á gcur san áireamh.</w:t>
      </w:r>
    </w:p>
    <w:p w14:paraId="537DCA0B" w14:textId="77777777" w:rsidR="00FC7614" w:rsidRPr="00A72C7C" w:rsidRDefault="00FC7614">
      <w:pPr>
        <w:widowControl/>
        <w:rPr>
          <w:szCs w:val="24"/>
          <w:lang w:eastAsia="en-US"/>
        </w:rPr>
      </w:pPr>
      <w:r w:rsidRPr="00A72C7C">
        <w:rPr>
          <w:szCs w:val="24"/>
          <w:lang w:eastAsia="en-US"/>
        </w:rPr>
        <w:br w:type="page"/>
      </w:r>
    </w:p>
    <w:p w14:paraId="1BBCDDF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Agus próiseáil á déanamh ar shonraí pearsanta a fhaightear ó eagraíochtaí eile i gcomhthéacs a chúraimí, rachaidh na húdaráis chustaim, Údarás Custaim an Aontais nó an Coimisiún, agus iad ag gníomhú mar rialaitheoir nó mar chomhrialaitheoir, i gcomhairle leis na heagraíochtaí sin ar fhorais a d’fhéadfadh a bheith ann chun na srianta dá dtagraítear i mír 1 a fhorchur, agus ar riachtanas agus ar chomhréireacht na srianta sin sula gcuirfear srian dá dtagraítear i mír 1 i bhfeidhm.</w:t>
      </w:r>
    </w:p>
    <w:p w14:paraId="379B272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 ina gcuirfidh na húdaráis chustaim, an Coimisiún nó Údarás Custaim an Aontais srian, go hiomlán nó go páirteach, ar na cearta dá dtagraítear i mír 1, déanfaidh siad na bearta seo a leanas:</w:t>
      </w:r>
    </w:p>
    <w:p w14:paraId="5639599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t‑ábhar sonraí lena mbaineann a chur ar an eolas, ina fhreagra ar an iarraidh, faoin srian a cuireadh i bhfeidhm agus faoi na príomhchúiseanna leis sin, agus faoin bhféidearthacht gearán a thaisceadh leis na húdaráis náisiúnta cosanta sonraí nó leis an Maoirseoir Eorpach ar Chosaint Sonraí nó leigheas breithiúnach a lorg i gcúirt náisiúnta nó i gCúirt Bhreithiúnais an Aontais Eorpaigh; agus</w:t>
      </w:r>
    </w:p>
    <w:p w14:paraId="712E8A3C" w14:textId="77777777" w:rsidR="00FC7614"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taifead a dhéanamh ar na cúiseanna atá leis an srian, lena n‑áirítear measúnú ar an ngá atá leis an srian agus ar chomhréireacht an tsriain, agus na cúiseanna lena gcuirfí bainistíocht riosca agus rialuithe custaim i mbaol dá dtabharfaí rochtain.</w:t>
      </w:r>
    </w:p>
    <w:p w14:paraId="217A0939" w14:textId="77777777" w:rsidR="00FC7614" w:rsidRPr="00A72C7C" w:rsidRDefault="00FC7614">
      <w:pPr>
        <w:widowControl/>
        <w:rPr>
          <w:szCs w:val="24"/>
          <w:lang w:eastAsia="en-US"/>
        </w:rPr>
      </w:pPr>
      <w:r w:rsidRPr="00A72C7C">
        <w:rPr>
          <w:szCs w:val="24"/>
          <w:lang w:eastAsia="en-US"/>
        </w:rPr>
        <w:br w:type="page"/>
      </w:r>
    </w:p>
    <w:p w14:paraId="61C0990F" w14:textId="77777777" w:rsidR="00C26227" w:rsidRPr="00A72C7C" w:rsidRDefault="00C26227" w:rsidP="00C26227">
      <w:pPr>
        <w:spacing w:before="120" w:after="120" w:line="360" w:lineRule="auto"/>
        <w:ind w:left="850"/>
        <w:rPr>
          <w:szCs w:val="24"/>
          <w:lang w:eastAsia="en-US"/>
        </w:rPr>
      </w:pPr>
      <w:r w:rsidRPr="00A72C7C">
        <w:rPr>
          <w:szCs w:val="24"/>
          <w:lang w:eastAsia="en-US"/>
        </w:rPr>
        <w:lastRenderedPageBreak/>
        <w:t>Féadfar soláthar faisnéise dá dtagraítear i bpointe (a) den chéad fhomhír a chur siar, a fhágáil ar lár nó a dhiúltú i gcomhréir le hAirteagal 25(8) de Rialachán (AE) 2018/1725, nó i gcás ina ndéanfadh soláthar na faisnéise sin dochar do chuspóirí an tsriain.</w:t>
      </w:r>
    </w:p>
    <w:p w14:paraId="34BCCDF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Áireoidh na húdaráis chustaim, an Coimisiún nó Údarás Custaim an Aontais roinn sna fógraí cosanta sonraí a fhoilseofar ar a shuíomh gréasáin/inlíon lena soláthrófar faisnéis ghinearálta d’ábhair sonraí maidir leis an bhféidearthacht go gcuirfí srian ar chearta na n‑ábhar sonraí.</w:t>
      </w:r>
    </w:p>
    <w:p w14:paraId="4A3707D9" w14:textId="77777777" w:rsidR="00FC7614"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Leagfaidh an Coimisiún síos, trí bhíthin gníomhartha cur chun feidhme, na coimircí chun mí‑úsáid agus rochtain nó tarchur neamhdhleathach sonraí pearsanta a chosc, ar sonraí iad a bhfuil feidhm ag srianta maidir leo nó a bhféadfaí srianta a chur i bhfeidhm ina leith. Áireofar leis na coimircí sin róil, freagrachtaí agus céimeanna nós imeachta a shainmhíniú, agus faireachán cuí a dhéanamh ar shrianta agus athbhreithniú tréimhsiúil a dhéanamh ar a gcur i bhfeidhm, a dhéanfar gach 6 mhí ar a laghad. Déanfar na gníomhartha cur chun feidhme sin a ghlacadh i gcomhréir leis an nós imeachta scrúdúcháin dá dtagraítear in Airteagal 262(4).</w:t>
      </w:r>
    </w:p>
    <w:p w14:paraId="3C34FEBA" w14:textId="77777777" w:rsidR="00FC7614" w:rsidRPr="00A72C7C" w:rsidRDefault="00FC7614">
      <w:pPr>
        <w:widowControl/>
        <w:rPr>
          <w:szCs w:val="24"/>
          <w:lang w:eastAsia="en-US"/>
        </w:rPr>
      </w:pPr>
      <w:r w:rsidRPr="00A72C7C">
        <w:rPr>
          <w:szCs w:val="24"/>
          <w:lang w:eastAsia="en-US"/>
        </w:rPr>
        <w:br w:type="page"/>
      </w:r>
    </w:p>
    <w:p w14:paraId="581CF8D1"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36</w:t>
      </w:r>
      <w:r w:rsidRPr="00A72C7C">
        <w:rPr>
          <w:szCs w:val="24"/>
          <w:lang w:eastAsia="en-US"/>
        </w:rPr>
        <w:br/>
        <w:t xml:space="preserve">Samhail Sonraí Custaim an Aontais Eorpaigh </w:t>
      </w:r>
    </w:p>
    <w:p w14:paraId="6A823C32" w14:textId="77777777" w:rsidR="00C26227" w:rsidRPr="00A72C7C" w:rsidRDefault="00C26227" w:rsidP="00C26227">
      <w:pPr>
        <w:spacing w:before="120" w:after="120" w:line="360" w:lineRule="auto"/>
        <w:rPr>
          <w:szCs w:val="24"/>
          <w:lang w:eastAsia="en-US"/>
        </w:rPr>
      </w:pPr>
      <w:r w:rsidRPr="00A72C7C">
        <w:rPr>
          <w:szCs w:val="24"/>
          <w:lang w:eastAsia="en-US"/>
        </w:rPr>
        <w:t>Tugtar de chumhacht don Choimisiún gníomhartha tarmligthe a ghlacadh i gcomhréir le hAirteagal 261, chun an Rialachán seo a fhorlíonadh chun na sonraí is gá le haghaidh comhlíonadh na gcríoch dá dtagraítear in Airteagal 31(1) go (4) a chinneadh. Is éard a bheidh sna ceanglais sonraí sin Samhail Sonraí Custaim an Aontais Eorpaigh.</w:t>
      </w:r>
    </w:p>
    <w:p w14:paraId="214C34F0"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37</w:t>
      </w:r>
      <w:r w:rsidRPr="00A72C7C">
        <w:rPr>
          <w:szCs w:val="24"/>
          <w:lang w:eastAsia="en-US"/>
        </w:rPr>
        <w:br/>
        <w:t xml:space="preserve">Modhanna teicniúla le haghaidh an chomhair </w:t>
      </w:r>
    </w:p>
    <w:p w14:paraId="0397AED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 xml:space="preserve">Úsáidfidh an Coimisiún, Údarás Custaim an Aontais Eorpaigh agus na húdaráis chustaim Mol Sonraí Custaim an Aontais agus iad ag malartú leis na húdaráis agus le comhlachtaí de chuid an Aontais dá dtagraítear in Airteagal 31(6) go </w:t>
      </w:r>
      <w:r w:rsidRPr="00A72C7C">
        <w:rPr>
          <w:strike/>
          <w:szCs w:val="24"/>
          <w:lang w:eastAsia="en-US"/>
        </w:rPr>
        <w:t>(11) i gcomhréir</w:t>
      </w:r>
      <w:r w:rsidRPr="00A72C7C">
        <w:rPr>
          <w:b/>
          <w:i/>
          <w:szCs w:val="24"/>
          <w:lang w:eastAsia="en-US"/>
        </w:rPr>
        <w:t>(9) agus 11 igcomhréir</w:t>
      </w:r>
      <w:r w:rsidRPr="00A72C7C">
        <w:rPr>
          <w:szCs w:val="24"/>
          <w:lang w:eastAsia="en-US"/>
        </w:rPr>
        <w:t xml:space="preserve"> leis an Rialachán seo.</w:t>
      </w:r>
      <w:r w:rsidRPr="00A72C7C">
        <w:rPr>
          <w:b/>
          <w:i/>
          <w:szCs w:val="24"/>
          <w:lang w:eastAsia="en-US"/>
        </w:rPr>
        <w:t xml:space="preserve"> Bainfidh an Coimisiún, Údarás Custaim an Aontais Eorpaigh agus na húdaráis chustaim úsáid as Feidhmchlár Líonra Europol um Malartú Slán Faisnéise (SIENA) agus faisnéis á malartú acu le Europol. </w:t>
      </w:r>
      <w:r w:rsidR="00FC7614" w:rsidRPr="00A72C7C">
        <w:rPr>
          <w:b/>
          <w:szCs w:val="24"/>
          <w:lang w:eastAsia="en-US"/>
        </w:rPr>
        <w:t>[Leasú 166]</w:t>
      </w:r>
    </w:p>
    <w:p w14:paraId="6D1A09F2" w14:textId="77777777" w:rsidR="00FC7614"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an Aontais, maidir leis na foirmiúlachtaí agus na córais eile a liostaítear san Iarscríbhinn a ghabhann le Rialachán (AE) 2022/2399, áiritheoidh Mol Sonraí Custaim an Aontais idir‑inoibritheacht trí Thimpeallacht an Ionaid Ilfhreastail AE maidir le Custam arna bhunú leis an Rialachán sin.</w:t>
      </w:r>
    </w:p>
    <w:p w14:paraId="1AFC8573" w14:textId="77777777" w:rsidR="00FC7614" w:rsidRPr="00A72C7C" w:rsidRDefault="00FC7614">
      <w:pPr>
        <w:widowControl/>
        <w:rPr>
          <w:szCs w:val="24"/>
          <w:lang w:eastAsia="en-US"/>
        </w:rPr>
      </w:pPr>
      <w:r w:rsidRPr="00A72C7C">
        <w:rPr>
          <w:szCs w:val="24"/>
          <w:lang w:eastAsia="en-US"/>
        </w:rPr>
        <w:br w:type="page"/>
      </w:r>
    </w:p>
    <w:p w14:paraId="64983C0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 ina n‑úsáideann údaráis seachas údaráis chustaim nó comhlachtaí de chuid an Aontais</w:t>
      </w:r>
      <w:r w:rsidRPr="00A72C7C">
        <w:rPr>
          <w:b/>
          <w:i/>
          <w:szCs w:val="24"/>
          <w:lang w:eastAsia="en-US"/>
        </w:rPr>
        <w:t>, nó údaráis ó thríú tíortha,</w:t>
      </w:r>
      <w:r w:rsidRPr="00A72C7C">
        <w:rPr>
          <w:szCs w:val="24"/>
          <w:lang w:eastAsia="en-US"/>
        </w:rPr>
        <w:t xml:space="preserve"> modhanna leictreonacha arna mbunú le reachtaíocht an Aontais, nó a úsáidtear chun cuspóirí reachtaíocht an Aontais a bhaint amach, nó dá dtagraítear i reachtaíocht an Aontais, féadfar an comhar sin a dhéanamh trí bhíthin idir‑inoibritheacht na modhanna leictreonacha sin le Mol Sonraí Custaim an Aontais.</w:t>
      </w:r>
      <w:r w:rsidR="00FC7614" w:rsidRPr="00A72C7C">
        <w:rPr>
          <w:szCs w:val="24"/>
          <w:lang w:eastAsia="en-US"/>
        </w:rPr>
        <w:t xml:space="preserve"> </w:t>
      </w:r>
      <w:r w:rsidR="00FC7614" w:rsidRPr="00A72C7C">
        <w:rPr>
          <w:b/>
          <w:szCs w:val="24"/>
          <w:lang w:eastAsia="en-US"/>
        </w:rPr>
        <w:t>[Leasú 167]</w:t>
      </w:r>
    </w:p>
    <w:p w14:paraId="3F44D68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 nach n‑úsáideann údaráis seachas údaráis chustaim</w:t>
      </w:r>
      <w:r w:rsidRPr="00A72C7C">
        <w:rPr>
          <w:b/>
          <w:i/>
          <w:szCs w:val="24"/>
          <w:lang w:eastAsia="en-US"/>
        </w:rPr>
        <w:t>, lena n-áirítear údaráis tríú tíortha,</w:t>
      </w:r>
      <w:r w:rsidRPr="00A72C7C">
        <w:rPr>
          <w:szCs w:val="24"/>
          <w:lang w:eastAsia="en-US"/>
        </w:rPr>
        <w:t xml:space="preserve"> modhanna leictreonacha arna mbunú le reachtaíocht an Aontais, a úsáidtear chun cuspóirí reachtaíocht an Aontais a bhaint amach, nó dá dtagraítear i reachtaíocht an Aontais, féadfaidh na húdaráis sin seirbhísí sonracha agus córais shonracha Mhol Sonraí Custaim an Aontais a úsáid i gcomhréir le hAirteagal 31.</w:t>
      </w:r>
      <w:r w:rsidR="00FC7614" w:rsidRPr="00A72C7C">
        <w:rPr>
          <w:szCs w:val="24"/>
          <w:lang w:eastAsia="en-US"/>
        </w:rPr>
        <w:t xml:space="preserve"> </w:t>
      </w:r>
      <w:r w:rsidR="00FC7614" w:rsidRPr="00A72C7C">
        <w:rPr>
          <w:b/>
          <w:szCs w:val="24"/>
          <w:lang w:eastAsia="en-US"/>
        </w:rPr>
        <w:t>[Leasú 168]</w:t>
      </w:r>
    </w:p>
    <w:p w14:paraId="4EE6D308" w14:textId="77777777" w:rsidR="00FC7614"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Glacfaidh an Coimisiún, trí bhíthin gníomhartha cur chun feidhme, na rialacha maidir le modúlachtaí teicniúla i ndáil le hidir‑inoibritheacht agus nasc dá dtagraítear i míreanna 3 agus 4. Glacfar na gníomhartha cur chun feidhme sin i gcomhréir leis an nós imeachta comhairleach dá dtagraítear in Airteagal 262(4).</w:t>
      </w:r>
    </w:p>
    <w:p w14:paraId="083AB985" w14:textId="77777777" w:rsidR="00FC7614" w:rsidRPr="00A72C7C" w:rsidRDefault="00FC7614">
      <w:pPr>
        <w:widowControl/>
        <w:rPr>
          <w:szCs w:val="24"/>
          <w:lang w:eastAsia="en-US"/>
        </w:rPr>
      </w:pPr>
      <w:r w:rsidRPr="00A72C7C">
        <w:rPr>
          <w:szCs w:val="24"/>
          <w:lang w:eastAsia="en-US"/>
        </w:rPr>
        <w:br w:type="page"/>
      </w:r>
    </w:p>
    <w:p w14:paraId="4FEBCE1A"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38</w:t>
      </w:r>
      <w:r w:rsidRPr="00A72C7C">
        <w:rPr>
          <w:szCs w:val="24"/>
          <w:lang w:eastAsia="en-US"/>
        </w:rPr>
        <w:br/>
        <w:t>Malartú faisnéise breise idir údaráis chustaim agus oibreoirí eacnamaíocha</w:t>
      </w:r>
    </w:p>
    <w:p w14:paraId="244E8A6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údaráis chustaim agus oibreoirí eacnamaíocha aon fhaisnéis nach n‑éileofar go sonrach faoin reachtaíocht chustaim a mhalartú, go háirithe chun críche comhair fhrithpháirtigh i dtaca le riosca a aithint agus le gníomhú ina aghaidh. Féadfaidh an malartú sin tarlú faoi chomhaontú i scríbhinn agus féadfar a áireamh ann rochtain ag na húdaráis chustaim ar chórais leictreonacha oibreoirí eacnamaíocha.</w:t>
      </w:r>
    </w:p>
    <w:p w14:paraId="742115F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Aon fhaisnéis a soláthróidh comhpháirtí amháin don pháirtí eile le linn an chomhair dá dtagraítear i mír 1, beidh sí faoi rún mura gcomhaontóidh an dá pháirtí a mhalairt nó mura bhforálfar a mhalairt leis na forálacha atá i bhfeidhm.</w:t>
      </w:r>
    </w:p>
    <w:p w14:paraId="3453AE0C"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39</w:t>
      </w:r>
      <w:r w:rsidRPr="00A72C7C">
        <w:rPr>
          <w:szCs w:val="24"/>
          <w:lang w:eastAsia="en-US"/>
        </w:rPr>
        <w:br/>
        <w:t>Faisnéis á cur ar fáil ag na húdaráis chustaim</w:t>
      </w:r>
    </w:p>
    <w:p w14:paraId="0948C0A1" w14:textId="77777777" w:rsidR="00FC7614"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duine ar bith faisnéis a iarraidh ar na húdaráis chustaim maidir le cur i bhfeidhm na reachtaíochta custaim. Féadfaidh údaráis chustaim iarraidh den sórt sin a dhiúltú i gcás nach mbainfidh sí le gníomhaíocht a bheartófar iarbhír i leith trádála idirnáisiúnta in earraí.</w:t>
      </w:r>
    </w:p>
    <w:p w14:paraId="471291CA" w14:textId="77777777" w:rsidR="00FC7614" w:rsidRPr="00A72C7C" w:rsidRDefault="00FC7614">
      <w:pPr>
        <w:widowControl/>
        <w:rPr>
          <w:szCs w:val="24"/>
          <w:lang w:eastAsia="en-US"/>
        </w:rPr>
      </w:pPr>
      <w:r w:rsidRPr="00A72C7C">
        <w:rPr>
          <w:szCs w:val="24"/>
          <w:lang w:eastAsia="en-US"/>
        </w:rPr>
        <w:br w:type="page"/>
      </w:r>
    </w:p>
    <w:p w14:paraId="2E6FE02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Coimeádfaidh údaráis chustaim idirphlé go tráthrialta le hoibreoirí eacnamaíocha agus le húdaráis eile a bheidh bainteach leis an trádáil idirnáisiúnta in earraí. Cuirfidh siad an trédhearcacht chun cinn tríd féachaint chuige go mbeidh an reachtaíocht chustaim, rialuithe ginearálta riarthacha agus foirmeacha iarratais ar fáil gan bhac, saor in aisce i gcás inar féidir, agus tríd an idirlíon.</w:t>
      </w:r>
    </w:p>
    <w:p w14:paraId="14F715FB"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2a.</w:t>
      </w:r>
      <w:r w:rsidRPr="00A72C7C">
        <w:rPr>
          <w:szCs w:val="24"/>
          <w:lang w:eastAsia="en-US"/>
        </w:rPr>
        <w:tab/>
      </w:r>
      <w:r w:rsidRPr="00A72C7C">
        <w:rPr>
          <w:b/>
          <w:i/>
          <w:szCs w:val="24"/>
          <w:lang w:eastAsia="en-US"/>
        </w:rPr>
        <w:t>Le comhéadan digiteach atá cuimsitheach agus soláimhsithe, soláthrófar rochtain freisin ar an bhfaisnéis uile a bhaineann le bearta uathrialacha, lena n-áirítear taraifí, cuótaí, smachtbhannaí agus trádbhaic d’fhonn feabhas a chur ar chomhlíonadh na mbeart sin ag cuideachtaí. Cuirfidh sé sin chun cinn freisin comhchuibheas níos fearr idir bearta uathrialacha éagsúla.</w:t>
      </w:r>
      <w:r w:rsidR="00FC7614" w:rsidRPr="00A72C7C">
        <w:rPr>
          <w:b/>
          <w:i/>
          <w:szCs w:val="24"/>
          <w:lang w:eastAsia="en-US"/>
        </w:rPr>
        <w:t xml:space="preserve"> </w:t>
      </w:r>
      <w:r w:rsidR="00FC7614" w:rsidRPr="00A72C7C">
        <w:rPr>
          <w:b/>
          <w:szCs w:val="24"/>
          <w:lang w:eastAsia="en-US"/>
        </w:rPr>
        <w:t>[Leasú 169]</w:t>
      </w:r>
    </w:p>
    <w:p w14:paraId="6613018B"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40</w:t>
      </w:r>
      <w:r w:rsidRPr="00A72C7C">
        <w:rPr>
          <w:szCs w:val="24"/>
          <w:lang w:eastAsia="en-US"/>
        </w:rPr>
        <w:br/>
        <w:t>Faisnéis agus doiciméid tacaíochta</w:t>
      </w:r>
    </w:p>
    <w:p w14:paraId="022F16A7" w14:textId="77777777" w:rsidR="00FC7614"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Agus na sonraí agus an fhaisnéis is gá le haghaidh an nós imeachta custaim shonraigh faoina gcuirtear earraí nó faoina bhfuil sé beartaithe earraí a chur á soláthar nó á gcur ar fáil, soláthróidh daoine nó cuirfidh siad ar fáil cóipeanna digiteacha de bhundoiciméid pháipéir, i gcás inarb ann do bhunchóipeanna páipéir den sórt sin, a úsáidtear chun na sonraí agus an fhaisnéis sin a fháil.</w:t>
      </w:r>
    </w:p>
    <w:p w14:paraId="6384C062" w14:textId="77777777" w:rsidR="00FC7614" w:rsidRPr="00A72C7C" w:rsidRDefault="00FC7614">
      <w:pPr>
        <w:widowControl/>
        <w:rPr>
          <w:szCs w:val="24"/>
          <w:lang w:eastAsia="en-US"/>
        </w:rPr>
      </w:pPr>
      <w:r w:rsidRPr="00A72C7C">
        <w:rPr>
          <w:szCs w:val="24"/>
          <w:lang w:eastAsia="en-US"/>
        </w:rPr>
        <w:br w:type="page"/>
      </w:r>
    </w:p>
    <w:p w14:paraId="76D566E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Go dtí an dáta a leagtar amach in Airteagal 266(3), nuair a thaiscfear dearbhú custaim, na doiciméid tacaíochta is gá chun na forálacha lena rialaítear an nós imeachta custaim dá ndearbhaítear na hearraí, beidh siad i seilbh an dearbhóra agus ar fáil do na húdaráis chustaim tráth an taiscthe.</w:t>
      </w:r>
    </w:p>
    <w:p w14:paraId="73D909E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Na doiciméid tacaíochta le haghaidh na bhfoirmiúlachtaí neamhchustaim is infheidhme de chuid an Aontais a liostaítear san Iarscríbhinn a ghabhann le Rialachán (AE) 2022/2399, measfar gur soláthraíodh nó gur cuireadh ar fáil iad nó go bhfuil siad i seilbh an dearbhóra má tá na húdaráis chustaim in ann na sonraí is gá a fháil ó chórais chomhfhreagracha neamhchustaim an Aontais trí Chóras Malartaithe Deimhnithe an Ionaid Ilfhreastail AE maidir le Custam i gcomhréir le hAirteagal 10(1), pointí (a) agus (c), den Rialachán sin.</w:t>
      </w:r>
    </w:p>
    <w:p w14:paraId="685DAB1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Soláthróidh daoine doiciméid tacaíochta freisin i gcás inar gá le haghaidh bainistíochta riosca custaim agus rialuithe custaim.</w:t>
      </w:r>
    </w:p>
    <w:p w14:paraId="6C78CEBE" w14:textId="77777777" w:rsidR="00FC7614"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Gan dochar do reachtaíocht eile a chuireann na húdaráis chustaim i bhfeidhm, féadfaidh údaráis chustaim a údarú d’oibreoirí eacnamaíocha na doiciméid tacaíochta dá dtagraítear i mír 3 a tharraingt suas.</w:t>
      </w:r>
    </w:p>
    <w:p w14:paraId="71A03CDE" w14:textId="77777777" w:rsidR="00FC7614" w:rsidRPr="00A72C7C" w:rsidRDefault="00FC7614">
      <w:pPr>
        <w:widowControl/>
        <w:rPr>
          <w:szCs w:val="24"/>
          <w:lang w:eastAsia="en-US"/>
        </w:rPr>
      </w:pPr>
      <w:r w:rsidRPr="00A72C7C">
        <w:rPr>
          <w:szCs w:val="24"/>
          <w:lang w:eastAsia="en-US"/>
        </w:rPr>
        <w:br w:type="page"/>
      </w:r>
    </w:p>
    <w:p w14:paraId="2B4BF59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Mura luaitear a mhalairt le haghaidh doiciméid shonracha, coinneoidh an duine lena mbaineann, chun críocha rialuithe custaim, na doiciméid agus an fhaisnéis ar feadh 3 bliana ar a laghad, trí mheán ar bith a mbeidh inrochtana ag na húdaráis chustaim orthu agus a bheidh inghlactha dóibh. Rithfidh an tréimhse sin:</w:t>
      </w:r>
    </w:p>
    <w:p w14:paraId="1C18FC0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ó dheireadh na bliana ina scaoilfear na hearraí;</w:t>
      </w:r>
    </w:p>
    <w:p w14:paraId="058909B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ó dheireadh na bliana ina scoirfidh siad de bheith faoi réir maoirseachta custaim, i gcás earraí a scaoilfear i saorchúrsaíocht saor ó dhleacht nó ag ráta laghdaithe dleachta ar allmhairí de bharr a n‑úsáide deiridh;</w:t>
      </w:r>
    </w:p>
    <w:p w14:paraId="75463FF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ó dheireadh na bliana ina ndéantar an nós imeachta custaim lena mbaineann a urscaoileadh nó ina dtiocfaidh deireadh leis an stóráil sealadach, i gcás earraí a chuirfear faoi nós imeachta custaim eile nó earraí atá á stóráil go sealadach.</w:t>
      </w:r>
    </w:p>
    <w:p w14:paraId="230FDC9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Gan dochar d’Airteagal 182(4), i gcás ina dtaispeánfaidh rialú custaim i ndáil le fiach custaim go gcaithfear an iontráil ábhartha sna cuntais a cheartú agus ina dtabharfar fógra don duine lena mbaineann ina leith sin, coinneofar na doiciméid agus an fhaisnéis ar feadh 3 bliana thar an teorainn ama dá bhforáiltear i mír 6 den Airteagal seo.</w:t>
      </w:r>
    </w:p>
    <w:p w14:paraId="328D5C40" w14:textId="77777777" w:rsidR="00FC7614"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I gcás ina dtaiscfear achomharc, nó ina gcuirfear tús le himeachtaí riaracháin nó breithiúnais, déanfar na doiciméid agus an fhaisnéis a choinneáil ar feadh na tréimhse dá bhforáiltear i mír 1 nó go dtí go gcríochnófar an nós imeachta achomhairc nó na himeachtaí riaracháin nó breithiúnais, cibé acu is déanaí.</w:t>
      </w:r>
    </w:p>
    <w:p w14:paraId="7418D837" w14:textId="77777777" w:rsidR="00FC7614" w:rsidRPr="00A72C7C" w:rsidRDefault="00FC7614">
      <w:pPr>
        <w:widowControl/>
        <w:rPr>
          <w:szCs w:val="24"/>
          <w:lang w:eastAsia="en-US"/>
        </w:rPr>
      </w:pPr>
      <w:r w:rsidRPr="00A72C7C">
        <w:rPr>
          <w:szCs w:val="24"/>
          <w:lang w:eastAsia="en-US"/>
        </w:rPr>
        <w:br w:type="page"/>
      </w:r>
    </w:p>
    <w:p w14:paraId="782BB56E" w14:textId="77777777" w:rsidR="00C26227" w:rsidRPr="00A72C7C" w:rsidRDefault="00C26227" w:rsidP="00C26227">
      <w:pPr>
        <w:spacing w:before="120" w:after="120" w:line="360" w:lineRule="auto"/>
        <w:jc w:val="center"/>
        <w:rPr>
          <w:szCs w:val="24"/>
          <w:lang w:eastAsia="en-US"/>
        </w:rPr>
      </w:pPr>
      <w:r w:rsidRPr="00A72C7C">
        <w:rPr>
          <w:b/>
          <w:i/>
          <w:szCs w:val="24"/>
          <w:lang w:eastAsia="en-US"/>
        </w:rPr>
        <w:lastRenderedPageBreak/>
        <w:t>Teideal IIIa</w:t>
      </w:r>
      <w:r w:rsidRPr="00A72C7C">
        <w:rPr>
          <w:szCs w:val="24"/>
          <w:lang w:eastAsia="en-US"/>
        </w:rPr>
        <w:br/>
      </w:r>
      <w:r w:rsidRPr="00A72C7C">
        <w:rPr>
          <w:b/>
          <w:i/>
          <w:szCs w:val="24"/>
          <w:lang w:eastAsia="en-US"/>
        </w:rPr>
        <w:t>Timpeallacht Ionaid Ilfhreastail an Aontais Eorpaigh maidir le Custam</w:t>
      </w:r>
    </w:p>
    <w:p w14:paraId="3FDC3C1D" w14:textId="77777777" w:rsidR="00C26227" w:rsidRPr="00A72C7C" w:rsidRDefault="00C26227" w:rsidP="00C26227">
      <w:pPr>
        <w:spacing w:before="120" w:after="120" w:line="360" w:lineRule="auto"/>
        <w:jc w:val="center"/>
        <w:rPr>
          <w:szCs w:val="24"/>
          <w:lang w:eastAsia="en-US"/>
        </w:rPr>
      </w:pPr>
      <w:r w:rsidRPr="00A72C7C">
        <w:rPr>
          <w:b/>
          <w:i/>
          <w:szCs w:val="24"/>
          <w:lang w:eastAsia="en-US"/>
        </w:rPr>
        <w:t>Airteagal 40a</w:t>
      </w:r>
      <w:r w:rsidRPr="00A72C7C">
        <w:rPr>
          <w:szCs w:val="24"/>
          <w:lang w:eastAsia="en-US"/>
        </w:rPr>
        <w:br/>
      </w:r>
      <w:r w:rsidRPr="00A72C7C">
        <w:rPr>
          <w:b/>
          <w:i/>
          <w:szCs w:val="24"/>
          <w:lang w:eastAsia="en-US"/>
        </w:rPr>
        <w:t>Timpeallacht Ionaid Ilfhreastail an Aontais Eorpaigh maidir le Custam a bhunú</w:t>
      </w:r>
    </w:p>
    <w:p w14:paraId="7EFB07D0"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1.</w:t>
      </w:r>
      <w:r w:rsidRPr="00A72C7C">
        <w:rPr>
          <w:szCs w:val="24"/>
          <w:lang w:eastAsia="en-US"/>
        </w:rPr>
        <w:tab/>
      </w:r>
      <w:r w:rsidRPr="00A72C7C">
        <w:rPr>
          <w:b/>
          <w:i/>
          <w:szCs w:val="24"/>
          <w:lang w:eastAsia="en-US"/>
        </w:rPr>
        <w:t xml:space="preserve">Déantar Timpeallacht Ionaid Ilfhreastail an Aontais Eorpaigh maidir le Custam a bhunú. Áireofar ann Mol Sonraí Custaim an Aontais dá dtagraítear in Airteagal 29 agus na córais neamhchustaim de chuid an Aontais dá dtagraítear in Iarscríbhinn Ia. </w:t>
      </w:r>
    </w:p>
    <w:p w14:paraId="7F67AA40"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2.</w:t>
      </w:r>
      <w:r w:rsidRPr="00A72C7C">
        <w:rPr>
          <w:szCs w:val="24"/>
          <w:lang w:eastAsia="en-US"/>
        </w:rPr>
        <w:tab/>
      </w:r>
      <w:r w:rsidRPr="00A72C7C">
        <w:rPr>
          <w:b/>
          <w:i/>
          <w:szCs w:val="24"/>
          <w:lang w:eastAsia="en-US"/>
        </w:rPr>
        <w:t xml:space="preserve">Déanfaidh an Coimisiún Mol Sonraí Custaim an Aontais a idirnascadh le córais neamhchustaim an Aontais faoi na dátaí a leagtar amach in Iarscríbhinn Ia agus déanfaidh sé malartú faisnéise faoi fhoirmiúlachtaí neamhchustaim an Aontais a liostaítear ann a chumasú. </w:t>
      </w:r>
    </w:p>
    <w:p w14:paraId="46FB4479" w14:textId="24F38395" w:rsidR="00AD6361" w:rsidRPr="00A72C7C" w:rsidRDefault="00C26227" w:rsidP="00C26227">
      <w:pPr>
        <w:spacing w:before="120" w:after="120" w:line="360" w:lineRule="auto"/>
        <w:ind w:left="850" w:hanging="850"/>
        <w:rPr>
          <w:b/>
          <w:i/>
          <w:szCs w:val="24"/>
          <w:lang w:eastAsia="en-US"/>
        </w:rPr>
      </w:pPr>
      <w:r w:rsidRPr="00A72C7C">
        <w:rPr>
          <w:b/>
          <w:i/>
          <w:szCs w:val="24"/>
          <w:lang w:eastAsia="en-US"/>
        </w:rPr>
        <w:t>3.</w:t>
      </w:r>
      <w:r w:rsidRPr="00A72C7C">
        <w:rPr>
          <w:szCs w:val="24"/>
          <w:lang w:eastAsia="en-US"/>
        </w:rPr>
        <w:tab/>
      </w:r>
      <w:r w:rsidRPr="00A72C7C">
        <w:rPr>
          <w:b/>
          <w:i/>
          <w:szCs w:val="24"/>
          <w:lang w:eastAsia="en-US"/>
        </w:rPr>
        <w:t xml:space="preserve">Tugtar de chumhacht don Choimisiún gníomhartha tarmligthe a ghlacadh i gcomhréir le hAirteagal 261 chun leasú a dhéanamh ar Iarscríbhinn Ia, maidir le foirmiúlachtaí neamhchustaim an Aontais, a gcórais neamhchustaim faoi seach de chuid an Aontais mar a leagtar síos i reachtaíocht an Aontais seachas an reachtaíocht chustaim, agus an dáta ar a mbunófar na hidirnaisc dá dtagraítear i mír 2 den Airteagal seo. </w:t>
      </w:r>
    </w:p>
    <w:p w14:paraId="2D0BA546" w14:textId="77777777" w:rsidR="00AD6361" w:rsidRPr="00A72C7C" w:rsidRDefault="00AD6361">
      <w:pPr>
        <w:widowControl/>
        <w:rPr>
          <w:b/>
          <w:i/>
          <w:szCs w:val="24"/>
          <w:lang w:eastAsia="en-US"/>
        </w:rPr>
      </w:pPr>
      <w:r w:rsidRPr="00A72C7C">
        <w:rPr>
          <w:b/>
          <w:i/>
          <w:szCs w:val="24"/>
          <w:lang w:eastAsia="en-US"/>
        </w:rPr>
        <w:br w:type="page"/>
      </w:r>
    </w:p>
    <w:p w14:paraId="307EAD1A" w14:textId="77777777" w:rsidR="00C26227" w:rsidRPr="00A72C7C" w:rsidRDefault="00C26227" w:rsidP="00C26227">
      <w:pPr>
        <w:spacing w:before="120" w:after="120" w:line="360" w:lineRule="auto"/>
        <w:jc w:val="center"/>
        <w:rPr>
          <w:szCs w:val="24"/>
          <w:lang w:eastAsia="en-US"/>
        </w:rPr>
      </w:pPr>
      <w:r w:rsidRPr="00A72C7C">
        <w:rPr>
          <w:b/>
          <w:i/>
          <w:szCs w:val="24"/>
          <w:lang w:eastAsia="en-US"/>
        </w:rPr>
        <w:lastRenderedPageBreak/>
        <w:t>Airteagal 40b</w:t>
      </w:r>
      <w:r w:rsidRPr="00A72C7C">
        <w:rPr>
          <w:szCs w:val="24"/>
          <w:lang w:eastAsia="en-US"/>
        </w:rPr>
        <w:br/>
      </w:r>
      <w:r w:rsidRPr="00A72C7C">
        <w:rPr>
          <w:b/>
          <w:i/>
          <w:szCs w:val="24"/>
          <w:lang w:eastAsia="en-US"/>
        </w:rPr>
        <w:t>Comhar digiteach idir Rialtas agus Rialtas le haghaidh foirmiúlachtaí neamhchustaim an Aontais</w:t>
      </w:r>
    </w:p>
    <w:p w14:paraId="06C37B71"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1.</w:t>
      </w:r>
      <w:r w:rsidRPr="00A72C7C">
        <w:rPr>
          <w:szCs w:val="24"/>
          <w:lang w:eastAsia="en-US"/>
        </w:rPr>
        <w:tab/>
      </w:r>
      <w:r w:rsidRPr="00A72C7C">
        <w:rPr>
          <w:b/>
          <w:i/>
          <w:szCs w:val="24"/>
          <w:lang w:eastAsia="en-US"/>
        </w:rPr>
        <w:t xml:space="preserve">Maidir le gach ceann d’fhoirmiúlachtaí neamhchustaim an Aontais a liostaítear in Iarscríbhinn Ia, cumasófar le CSW-CERTEX AE faisnéis a mhalartú idir Mol Sonraí Custaim an Aontais agus córais neamhchustaim ábhartha an Aontais chun na gcríoch seo a leanas: </w:t>
      </w:r>
    </w:p>
    <w:p w14:paraId="14634BFC"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(a)</w:t>
      </w:r>
      <w:r w:rsidRPr="00A72C7C">
        <w:rPr>
          <w:szCs w:val="24"/>
          <w:lang w:eastAsia="en-US"/>
        </w:rPr>
        <w:tab/>
      </w:r>
      <w:r w:rsidRPr="00A72C7C">
        <w:rPr>
          <w:b/>
          <w:i/>
          <w:szCs w:val="24"/>
          <w:lang w:eastAsia="en-US"/>
        </w:rPr>
        <w:t>na sonraí ábhartha a chur ar fáil d’údaráis chustaim, ionas go mbeidh siad in ann an fíorú is gá a dhéanamh ar na foirmiúlachtaí i gcomhréir leis an Rialachán seo ar bhealach uathoibrithe;</w:t>
      </w:r>
    </w:p>
    <w:p w14:paraId="4066C349"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(b)</w:t>
      </w:r>
      <w:r w:rsidRPr="00A72C7C">
        <w:rPr>
          <w:szCs w:val="24"/>
          <w:lang w:eastAsia="en-US"/>
        </w:rPr>
        <w:tab/>
      </w:r>
      <w:r w:rsidRPr="00A72C7C">
        <w:rPr>
          <w:b/>
          <w:i/>
          <w:szCs w:val="24"/>
          <w:lang w:eastAsia="en-US"/>
        </w:rPr>
        <w:t>na sonraí ábhartha a chur ar fáil d’údaráis inniúla chomhpháirtíochta ionas go mbeidh siad in ann an bainistiú cainníochta a dhéanamh i leith earraí údaraithe i gcórais neamhchustaim an Aontais bunaithe ar na hearraí a dhearbhaítear le húdaráis chustaim agus a scaoileann na húdaráis sin;</w:t>
      </w:r>
    </w:p>
    <w:p w14:paraId="415E9EF6" w14:textId="6E994EAC" w:rsidR="00AD6361" w:rsidRPr="00A72C7C" w:rsidRDefault="00C26227" w:rsidP="00C26227">
      <w:pPr>
        <w:spacing w:before="120" w:after="120" w:line="360" w:lineRule="auto"/>
        <w:ind w:left="1416" w:hanging="566"/>
        <w:rPr>
          <w:b/>
          <w:i/>
          <w:szCs w:val="24"/>
          <w:lang w:eastAsia="en-US"/>
        </w:rPr>
      </w:pPr>
      <w:r w:rsidRPr="00A72C7C">
        <w:rPr>
          <w:b/>
          <w:i/>
          <w:szCs w:val="24"/>
          <w:lang w:eastAsia="en-US"/>
        </w:rPr>
        <w:t>(c)</w:t>
      </w:r>
      <w:r w:rsidRPr="00A72C7C">
        <w:rPr>
          <w:szCs w:val="24"/>
          <w:lang w:eastAsia="en-US"/>
        </w:rPr>
        <w:tab/>
      </w:r>
      <w:r w:rsidRPr="00A72C7C">
        <w:rPr>
          <w:b/>
          <w:i/>
          <w:szCs w:val="24"/>
          <w:lang w:eastAsia="en-US"/>
        </w:rPr>
        <w:t xml:space="preserve">comhtháthú nósanna imeachta idir údaráis chustaim agus údaráis inniúla chomhpháirtíochta a éascú agus tacú leis an gcomhtháthú sin, le haghaidh chomhlíonadh lán-uathoibrithe na bhfoirmiúlachtaí is gá chun na hearraí a chur faoi nós imeachta custaim nó chun iad a ath-onnmhairiú, agus an comhar maidir le comhordú rialuithe i gcomhréir le hAirteagal 43(3) den Rialachán seo; </w:t>
      </w:r>
    </w:p>
    <w:p w14:paraId="0A6C0829" w14:textId="77777777" w:rsidR="00AD6361" w:rsidRPr="00A72C7C" w:rsidRDefault="00AD6361">
      <w:pPr>
        <w:widowControl/>
        <w:rPr>
          <w:b/>
          <w:i/>
          <w:szCs w:val="24"/>
          <w:lang w:eastAsia="en-US"/>
        </w:rPr>
      </w:pPr>
      <w:r w:rsidRPr="00A72C7C">
        <w:rPr>
          <w:b/>
          <w:i/>
          <w:szCs w:val="24"/>
          <w:lang w:eastAsia="en-US"/>
        </w:rPr>
        <w:br w:type="page"/>
      </w:r>
    </w:p>
    <w:p w14:paraId="66051C3B"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lastRenderedPageBreak/>
        <w:t>(d)</w:t>
      </w:r>
      <w:r w:rsidRPr="00A72C7C">
        <w:rPr>
          <w:szCs w:val="24"/>
          <w:lang w:eastAsia="en-US"/>
        </w:rPr>
        <w:tab/>
      </w:r>
      <w:r w:rsidRPr="00A72C7C">
        <w:rPr>
          <w:b/>
          <w:i/>
          <w:szCs w:val="24"/>
          <w:lang w:eastAsia="en-US"/>
        </w:rPr>
        <w:t xml:space="preserve">aon aistriú uathoibrithe sonraí eile idir údaráis chustaim agus na húdaráis inniúla chomhpháirtíochta ábhartha a cheanglaítear le reachtaíocht an Aontais lena mbunaítear foirmiúlachtaí neamhchustaim an Aontais a chumasú, gan dochar d’úsáid náisiúnta na sonraí sin. </w:t>
      </w:r>
    </w:p>
    <w:p w14:paraId="6D18ED9B"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2.</w:t>
      </w:r>
      <w:r w:rsidRPr="00A72C7C">
        <w:rPr>
          <w:szCs w:val="24"/>
          <w:lang w:eastAsia="en-US"/>
        </w:rPr>
        <w:tab/>
      </w:r>
      <w:r w:rsidRPr="00A72C7C">
        <w:rPr>
          <w:b/>
          <w:i/>
          <w:szCs w:val="24"/>
          <w:lang w:eastAsia="en-US"/>
        </w:rPr>
        <w:t>Maidir leis na foirmiúlachtaí neamhchustaim uile de chuid an Aontais a liostaítear in Iarscríbhinn Ia, soláthróidh CSW-CERTEX AE na feidhmiúlachtaí seo a leanas:</w:t>
      </w:r>
    </w:p>
    <w:p w14:paraId="70603BE8"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(a)</w:t>
      </w:r>
      <w:r w:rsidRPr="00A72C7C">
        <w:rPr>
          <w:szCs w:val="24"/>
          <w:lang w:eastAsia="en-US"/>
        </w:rPr>
        <w:tab/>
      </w:r>
      <w:r w:rsidRPr="00A72C7C">
        <w:rPr>
          <w:b/>
          <w:i/>
          <w:szCs w:val="24"/>
          <w:lang w:eastAsia="en-US"/>
        </w:rPr>
        <w:t>téarmaíocht chustaim agus neamhchustaim a ailíniú i gcás inar féidir, agus an nós imeachta custaim nó an t-ath-onnmhairiú ar féidir an doiciméad tacaíochta a úsáid ina leith a shainaithint bunaithe ar chinneadh riaracháin an údaráis inniúil comhpháirtíochta arna chur in iúl sa doiciméad tacaíochta; agus</w:t>
      </w:r>
    </w:p>
    <w:p w14:paraId="36E72300" w14:textId="4C5BDD5F" w:rsidR="00AD6361" w:rsidRPr="00A72C7C" w:rsidRDefault="00C26227" w:rsidP="00C26227">
      <w:pPr>
        <w:spacing w:before="120" w:after="120" w:line="360" w:lineRule="auto"/>
        <w:ind w:left="1416" w:hanging="566"/>
        <w:rPr>
          <w:b/>
          <w:i/>
          <w:szCs w:val="24"/>
          <w:lang w:eastAsia="en-US"/>
        </w:rPr>
      </w:pPr>
      <w:r w:rsidRPr="00A72C7C">
        <w:rPr>
          <w:b/>
          <w:i/>
          <w:szCs w:val="24"/>
          <w:lang w:eastAsia="en-US"/>
        </w:rPr>
        <w:t>(b)</w:t>
      </w:r>
      <w:r w:rsidRPr="00A72C7C">
        <w:rPr>
          <w:szCs w:val="24"/>
          <w:lang w:eastAsia="en-US"/>
        </w:rPr>
        <w:tab/>
      </w:r>
      <w:r w:rsidRPr="00A72C7C">
        <w:rPr>
          <w:b/>
          <w:i/>
          <w:szCs w:val="24"/>
          <w:lang w:eastAsia="en-US"/>
        </w:rPr>
        <w:t>formáid na sonraí atá ag teastáil chun na foirmiúlachtaí neamhchustaim ábhartha de chuid an Aontais a chomhlíonadh a chlaochlú, i gcás inar gá, i bhformáid a bheidh ag luí leis an dearbhú custaim nó leis an dearbhú ath-onnmhairithe agus vice versa, gan inneachar na sonraí a athrú.</w:t>
      </w:r>
    </w:p>
    <w:p w14:paraId="7B48577B" w14:textId="77777777" w:rsidR="00AD6361" w:rsidRPr="00A72C7C" w:rsidRDefault="00AD6361">
      <w:pPr>
        <w:widowControl/>
        <w:rPr>
          <w:b/>
          <w:i/>
          <w:szCs w:val="24"/>
          <w:lang w:eastAsia="en-US"/>
        </w:rPr>
      </w:pPr>
      <w:r w:rsidRPr="00A72C7C">
        <w:rPr>
          <w:b/>
          <w:i/>
          <w:szCs w:val="24"/>
          <w:lang w:eastAsia="en-US"/>
        </w:rPr>
        <w:br w:type="page"/>
      </w:r>
    </w:p>
    <w:p w14:paraId="5C368A3E"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3.</w:t>
      </w:r>
      <w:r w:rsidRPr="00A72C7C">
        <w:rPr>
          <w:szCs w:val="24"/>
          <w:lang w:eastAsia="en-US"/>
        </w:rPr>
        <w:tab/>
      </w:r>
      <w:r w:rsidRPr="00A72C7C">
        <w:rPr>
          <w:b/>
          <w:i/>
          <w:szCs w:val="24"/>
          <w:lang w:eastAsia="en-US"/>
        </w:rPr>
        <w:t>Tugtar de chumhacht don Choimisiún gníomhartha tarmligthe a ghlacadh i gcomhréir le hAirteagal 261 chun an Rialachán seo fhorlíonadh trí na heilimintí sonraí atá le malartú trí CSW-CERTEX AE i gcomhréir le mír 1 den Airteagal seo a shonrú.</w:t>
      </w:r>
    </w:p>
    <w:p w14:paraId="33626529" w14:textId="77777777" w:rsidR="00C26227" w:rsidRPr="00A72C7C" w:rsidRDefault="00C26227" w:rsidP="00C26227">
      <w:pPr>
        <w:spacing w:before="120" w:after="120" w:line="360" w:lineRule="auto"/>
        <w:jc w:val="center"/>
        <w:rPr>
          <w:szCs w:val="24"/>
          <w:lang w:eastAsia="en-US"/>
        </w:rPr>
      </w:pPr>
      <w:r w:rsidRPr="00A72C7C">
        <w:rPr>
          <w:b/>
          <w:i/>
          <w:szCs w:val="24"/>
          <w:lang w:eastAsia="en-US"/>
        </w:rPr>
        <w:t>Airteagal 40c</w:t>
      </w:r>
      <w:r w:rsidRPr="00A72C7C">
        <w:rPr>
          <w:szCs w:val="24"/>
          <w:lang w:eastAsia="en-US"/>
        </w:rPr>
        <w:br/>
      </w:r>
      <w:r w:rsidRPr="00A72C7C">
        <w:rPr>
          <w:b/>
          <w:i/>
          <w:szCs w:val="24"/>
          <w:lang w:eastAsia="en-US"/>
        </w:rPr>
        <w:t>Comhar digiteach Gnó le Rialtas le haghaidh foirmiúlachtaí neamhchustaim an Aontais</w:t>
      </w:r>
    </w:p>
    <w:p w14:paraId="60CF9A4D"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1.</w:t>
      </w:r>
      <w:r w:rsidRPr="00A72C7C">
        <w:rPr>
          <w:szCs w:val="24"/>
          <w:lang w:eastAsia="en-US"/>
        </w:rPr>
        <w:tab/>
      </w:r>
      <w:r w:rsidRPr="00A72C7C">
        <w:rPr>
          <w:b/>
          <w:i/>
          <w:szCs w:val="24"/>
          <w:lang w:eastAsia="en-US"/>
        </w:rPr>
        <w:t>Glacfaidh an Coimisiún gníomhartha cur chun feidhme, lena gcinntear na foirmiúlachtaí neamhchustaim an Aontais a liostaítear in Iarscríbhinn Ia lena gcomhlíontar na critéir seo a leanas:</w:t>
      </w:r>
    </w:p>
    <w:p w14:paraId="175F75F5"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(a)</w:t>
      </w:r>
      <w:r w:rsidRPr="00A72C7C">
        <w:rPr>
          <w:szCs w:val="24"/>
          <w:lang w:eastAsia="en-US"/>
        </w:rPr>
        <w:tab/>
      </w:r>
      <w:r w:rsidRPr="00A72C7C">
        <w:rPr>
          <w:b/>
          <w:i/>
          <w:szCs w:val="24"/>
          <w:lang w:eastAsia="en-US"/>
        </w:rPr>
        <w:t xml:space="preserve">go bhfuil méid áirithe forluí idir na sonraí atá le cur ar fáil do lucht custaim agus na sonraí atá le cur san áireamh sna doiciméid tacaíochta neamhchustaim is gá le haghaidh fhoirmiúlachtaí neamhchustaim an Aontais a liostaítear in Iarscríbhinn Ia; </w:t>
      </w:r>
    </w:p>
    <w:p w14:paraId="443D06C1"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(b)</w:t>
      </w:r>
      <w:r w:rsidRPr="00A72C7C">
        <w:rPr>
          <w:szCs w:val="24"/>
          <w:lang w:eastAsia="en-US"/>
        </w:rPr>
        <w:tab/>
      </w:r>
      <w:r w:rsidRPr="00A72C7C">
        <w:rPr>
          <w:b/>
          <w:i/>
          <w:szCs w:val="24"/>
          <w:lang w:eastAsia="en-US"/>
        </w:rPr>
        <w:t xml:space="preserve">nach diomaibhseach líon na ndoiciméad tacaíochta neamhchustaim arna n-eisiúint san Aontas don fhoirmiúlacht shonrach; </w:t>
      </w:r>
    </w:p>
    <w:p w14:paraId="7438F047" w14:textId="3DF962F0" w:rsidR="00AD6361" w:rsidRPr="00A72C7C" w:rsidRDefault="00C26227" w:rsidP="00C26227">
      <w:pPr>
        <w:spacing w:before="120" w:after="120" w:line="360" w:lineRule="auto"/>
        <w:ind w:left="1416" w:hanging="566"/>
        <w:rPr>
          <w:b/>
          <w:i/>
          <w:szCs w:val="24"/>
          <w:lang w:eastAsia="en-US"/>
        </w:rPr>
      </w:pPr>
      <w:r w:rsidRPr="00A72C7C">
        <w:rPr>
          <w:b/>
          <w:i/>
          <w:szCs w:val="24"/>
          <w:lang w:eastAsia="en-US"/>
        </w:rPr>
        <w:t>(c)</w:t>
      </w:r>
      <w:r w:rsidRPr="00A72C7C">
        <w:rPr>
          <w:szCs w:val="24"/>
          <w:lang w:eastAsia="en-US"/>
        </w:rPr>
        <w:tab/>
      </w:r>
      <w:r w:rsidRPr="00A72C7C">
        <w:rPr>
          <w:b/>
          <w:i/>
          <w:szCs w:val="24"/>
          <w:lang w:eastAsia="en-US"/>
        </w:rPr>
        <w:t>gur féidir le córas comhfhreagrach neamhchustaim an Aontais dá dtagraítear in Iarscríbhinn Ia na hoibreoirí eacnamaíocha a shainaithint trína n-uimhir EORI;</w:t>
      </w:r>
    </w:p>
    <w:p w14:paraId="23557153" w14:textId="77777777" w:rsidR="00AD6361" w:rsidRPr="00A72C7C" w:rsidRDefault="00AD6361">
      <w:pPr>
        <w:widowControl/>
        <w:rPr>
          <w:b/>
          <w:i/>
          <w:szCs w:val="24"/>
          <w:lang w:eastAsia="en-US"/>
        </w:rPr>
      </w:pPr>
      <w:r w:rsidRPr="00A72C7C">
        <w:rPr>
          <w:b/>
          <w:i/>
          <w:szCs w:val="24"/>
          <w:lang w:eastAsia="en-US"/>
        </w:rPr>
        <w:br w:type="page"/>
      </w:r>
    </w:p>
    <w:p w14:paraId="4766CFA6"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lastRenderedPageBreak/>
        <w:t>(d)</w:t>
      </w:r>
      <w:r w:rsidRPr="00A72C7C">
        <w:rPr>
          <w:szCs w:val="24"/>
          <w:lang w:eastAsia="en-US"/>
        </w:rPr>
        <w:tab/>
      </w:r>
      <w:r w:rsidRPr="00A72C7C">
        <w:rPr>
          <w:b/>
          <w:i/>
          <w:szCs w:val="24"/>
          <w:lang w:eastAsia="en-US"/>
        </w:rPr>
        <w:t xml:space="preserve">leis an reachtaíocht is infheidhme de chuid an Aontais seachas an reachtaíocht chustaim, ceadaítear an fhoirmiúlacht shonrach a chomhlíonadh trí Mhol Sonraí Custaim an Aontais i gcomhréir le hAirteagal 11. </w:t>
      </w:r>
    </w:p>
    <w:p w14:paraId="4E38F6E2"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2.</w:t>
      </w:r>
      <w:r w:rsidRPr="00A72C7C">
        <w:rPr>
          <w:szCs w:val="24"/>
          <w:lang w:eastAsia="en-US"/>
        </w:rPr>
        <w:tab/>
      </w:r>
      <w:r w:rsidRPr="00A72C7C">
        <w:rPr>
          <w:b/>
          <w:i/>
          <w:szCs w:val="24"/>
          <w:lang w:eastAsia="en-US"/>
        </w:rPr>
        <w:t>I gcás ina n-aithneofar go gcomhlíonann foirmiúlacht neamhchustaim de chuid an Aontais critéir mhír 1, féadfaidh oibreoirí eacnamaíocha tacar sonraí comhtháite a sholáthar i Mol Sonraí Custaim an Aontais Eorpaigh ina bhfuil an fhaisnéis ábhartha uile is gá chun na foirmiúlachtaí custaim is infheidhme agus foirmiúlachtaí neamhchustaim an Aontais a chomhlíonadh go comhpháirteach.</w:t>
      </w:r>
    </w:p>
    <w:p w14:paraId="7A64254C"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3.</w:t>
      </w:r>
      <w:r w:rsidRPr="00A72C7C">
        <w:rPr>
          <w:szCs w:val="24"/>
          <w:lang w:eastAsia="en-US"/>
        </w:rPr>
        <w:tab/>
      </w:r>
      <w:r w:rsidRPr="00A72C7C">
        <w:rPr>
          <w:b/>
          <w:i/>
          <w:szCs w:val="24"/>
          <w:lang w:eastAsia="en-US"/>
        </w:rPr>
        <w:t xml:space="preserve">Measfar gurb ionann an tacar sonraí comhtháite dá dtagraítear i mír 2 agus sonraí a chur isteach a éilíonn údaráis inniúla chomhpháirtíochta le haghaidh fhoirmiúlachtaí neamhchustaim an Aontais a liostaítear in Iarscríbhinn Ia. </w:t>
      </w:r>
    </w:p>
    <w:p w14:paraId="6EF7D5B5" w14:textId="77777777" w:rsidR="00C26227" w:rsidRPr="00A72C7C" w:rsidRDefault="00C26227" w:rsidP="00C26227">
      <w:pPr>
        <w:spacing w:before="120" w:after="120" w:line="360" w:lineRule="auto"/>
        <w:jc w:val="center"/>
        <w:rPr>
          <w:szCs w:val="24"/>
          <w:lang w:eastAsia="en-US"/>
        </w:rPr>
      </w:pPr>
      <w:r w:rsidRPr="00A72C7C">
        <w:rPr>
          <w:b/>
          <w:i/>
          <w:szCs w:val="24"/>
          <w:lang w:eastAsia="en-US"/>
        </w:rPr>
        <w:t>Airteagal 40d</w:t>
      </w:r>
      <w:r w:rsidRPr="00A72C7C">
        <w:rPr>
          <w:szCs w:val="24"/>
          <w:lang w:eastAsia="en-US"/>
        </w:rPr>
        <w:br/>
      </w:r>
      <w:r w:rsidRPr="00A72C7C">
        <w:rPr>
          <w:b/>
          <w:i/>
          <w:szCs w:val="24"/>
          <w:lang w:eastAsia="en-US"/>
        </w:rPr>
        <w:t>Úsáid EORI ag údaráis inniúla chomhpháirtíochta</w:t>
      </w:r>
    </w:p>
    <w:p w14:paraId="34CE7FC2" w14:textId="62451BC4" w:rsidR="00AD6361" w:rsidRPr="00A72C7C" w:rsidRDefault="00C26227" w:rsidP="00C26227">
      <w:pPr>
        <w:spacing w:before="120" w:after="120" w:line="360" w:lineRule="auto"/>
        <w:rPr>
          <w:b/>
          <w:i/>
          <w:szCs w:val="24"/>
          <w:lang w:eastAsia="en-US"/>
        </w:rPr>
      </w:pPr>
      <w:r w:rsidRPr="00A72C7C">
        <w:rPr>
          <w:b/>
          <w:i/>
          <w:szCs w:val="24"/>
          <w:lang w:eastAsia="en-US"/>
        </w:rPr>
        <w:t>Agus a ndualgais á gcomhlíonadh acu, beidh rochtain ag údaráis inniúla chomhpháirtíochta ar an uimhir EORI chun críche na sonraí ábhartha maidir le hoibreoirí eacnamaíocha a bhailíochtú.</w:t>
      </w:r>
    </w:p>
    <w:p w14:paraId="10472B69" w14:textId="77777777" w:rsidR="00AD6361" w:rsidRPr="00A72C7C" w:rsidRDefault="00AD6361">
      <w:pPr>
        <w:widowControl/>
        <w:rPr>
          <w:b/>
          <w:i/>
          <w:szCs w:val="24"/>
          <w:lang w:eastAsia="en-US"/>
        </w:rPr>
      </w:pPr>
      <w:r w:rsidRPr="00A72C7C">
        <w:rPr>
          <w:b/>
          <w:i/>
          <w:szCs w:val="24"/>
          <w:lang w:eastAsia="en-US"/>
        </w:rPr>
        <w:br w:type="page"/>
      </w:r>
    </w:p>
    <w:p w14:paraId="71080AD1" w14:textId="77777777" w:rsidR="00C26227" w:rsidRPr="00A72C7C" w:rsidRDefault="00C26227" w:rsidP="00C26227">
      <w:pPr>
        <w:spacing w:before="120" w:after="120" w:line="360" w:lineRule="auto"/>
        <w:jc w:val="center"/>
        <w:rPr>
          <w:szCs w:val="24"/>
          <w:lang w:eastAsia="en-US"/>
        </w:rPr>
      </w:pPr>
      <w:r w:rsidRPr="00A72C7C">
        <w:rPr>
          <w:b/>
          <w:i/>
          <w:szCs w:val="24"/>
          <w:lang w:eastAsia="en-US"/>
        </w:rPr>
        <w:lastRenderedPageBreak/>
        <w:t>Airteagal 40e</w:t>
      </w:r>
      <w:r w:rsidRPr="00A72C7C">
        <w:rPr>
          <w:szCs w:val="24"/>
          <w:lang w:eastAsia="en-US"/>
        </w:rPr>
        <w:br/>
      </w:r>
      <w:r w:rsidRPr="00A72C7C">
        <w:rPr>
          <w:b/>
          <w:i/>
          <w:szCs w:val="24"/>
          <w:lang w:eastAsia="en-US"/>
        </w:rPr>
        <w:t>Comhordaitheoirí náisiúnta do Thimpeallacht Ionaid Ilfhreastail an Aontais Eorpaigh maidir le Custam</w:t>
      </w:r>
    </w:p>
    <w:p w14:paraId="5C93EFDB" w14:textId="77777777" w:rsidR="00C26227" w:rsidRPr="00A72C7C" w:rsidRDefault="00C26227" w:rsidP="00C26227">
      <w:pPr>
        <w:spacing w:before="120" w:after="120" w:line="360" w:lineRule="auto"/>
        <w:rPr>
          <w:szCs w:val="24"/>
          <w:lang w:eastAsia="en-US"/>
        </w:rPr>
      </w:pPr>
      <w:r w:rsidRPr="00A72C7C">
        <w:rPr>
          <w:b/>
          <w:i/>
          <w:szCs w:val="24"/>
          <w:lang w:eastAsia="en-US"/>
        </w:rPr>
        <w:t>Ainmneoidh gach Ballstát comhordaitheoir náisiúnta le haghaidh Thimpeallacht Ionaid Ilfhreastail an Aontais Eorpaigh maidir le Custam. Déanfaidh an comhordaitheoir náisiúnta na cúraimí seo a leanas chun tacú le cur chun feidhme an Rialacháin seo:</w:t>
      </w:r>
    </w:p>
    <w:p w14:paraId="32658F2F"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(a)</w:t>
      </w:r>
      <w:r w:rsidRPr="00A72C7C">
        <w:rPr>
          <w:szCs w:val="24"/>
          <w:lang w:eastAsia="en-US"/>
        </w:rPr>
        <w:tab/>
      </w:r>
      <w:r w:rsidRPr="00A72C7C">
        <w:rPr>
          <w:b/>
          <w:i/>
          <w:szCs w:val="24"/>
          <w:lang w:eastAsia="en-US"/>
        </w:rPr>
        <w:t>gníomhú mar phointe teagmhála náisiúnta don Choimisiún maidir le gach ábhar a bhaineann le cur chun feidhme Thimpeallacht Ionaid Ilfhreastail an Aontais Eorpaigh maidir le Custam; agus</w:t>
      </w:r>
    </w:p>
    <w:p w14:paraId="7D32C3C1"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(b)</w:t>
      </w:r>
      <w:r w:rsidRPr="00A72C7C">
        <w:rPr>
          <w:szCs w:val="24"/>
          <w:lang w:eastAsia="en-US"/>
        </w:rPr>
        <w:tab/>
      </w:r>
      <w:r w:rsidRPr="00A72C7C">
        <w:rPr>
          <w:b/>
          <w:i/>
          <w:szCs w:val="24"/>
          <w:lang w:eastAsia="en-US"/>
        </w:rPr>
        <w:t xml:space="preserve">an comhar idir údaráis chustaim agus údaráis inniúla chomhpháirtíochta náisiúnta a chur chun cinn agus tacú leis ar an leibhéal náisiúnta. </w:t>
      </w:r>
    </w:p>
    <w:p w14:paraId="1F8CC078" w14:textId="77777777" w:rsidR="00C26227" w:rsidRPr="00A72C7C" w:rsidRDefault="00C26227" w:rsidP="00C26227">
      <w:pPr>
        <w:spacing w:before="120" w:after="120" w:line="360" w:lineRule="auto"/>
        <w:jc w:val="center"/>
        <w:rPr>
          <w:szCs w:val="24"/>
          <w:lang w:eastAsia="en-US"/>
        </w:rPr>
      </w:pPr>
      <w:r w:rsidRPr="00A72C7C">
        <w:rPr>
          <w:b/>
          <w:i/>
          <w:szCs w:val="24"/>
          <w:lang w:eastAsia="en-US"/>
        </w:rPr>
        <w:t>Airteagal 40f</w:t>
      </w:r>
      <w:r w:rsidRPr="00A72C7C">
        <w:rPr>
          <w:szCs w:val="24"/>
          <w:lang w:eastAsia="en-US"/>
        </w:rPr>
        <w:br/>
      </w:r>
      <w:r w:rsidRPr="00A72C7C">
        <w:rPr>
          <w:b/>
          <w:i/>
          <w:szCs w:val="24"/>
          <w:lang w:eastAsia="en-US"/>
        </w:rPr>
        <w:t>Faireachán agus tuairisciú</w:t>
      </w:r>
    </w:p>
    <w:p w14:paraId="75C09115" w14:textId="5F9DDB85" w:rsidR="00AD6361" w:rsidRPr="00A72C7C" w:rsidRDefault="00C26227" w:rsidP="00C26227">
      <w:pPr>
        <w:spacing w:before="120" w:after="120" w:line="360" w:lineRule="auto"/>
        <w:ind w:left="850" w:hanging="850"/>
        <w:rPr>
          <w:b/>
          <w:i/>
          <w:szCs w:val="24"/>
          <w:lang w:eastAsia="en-US"/>
        </w:rPr>
      </w:pPr>
      <w:r w:rsidRPr="00A72C7C">
        <w:rPr>
          <w:b/>
          <w:i/>
          <w:szCs w:val="24"/>
          <w:lang w:eastAsia="en-US"/>
        </w:rPr>
        <w:t>1.</w:t>
      </w:r>
      <w:r w:rsidRPr="00A72C7C">
        <w:rPr>
          <w:szCs w:val="24"/>
          <w:lang w:eastAsia="en-US"/>
        </w:rPr>
        <w:tab/>
      </w:r>
      <w:r w:rsidRPr="00A72C7C">
        <w:rPr>
          <w:b/>
          <w:i/>
          <w:szCs w:val="24"/>
          <w:lang w:eastAsia="en-US"/>
        </w:rPr>
        <w:t xml:space="preserve">Déanfaidh an Coimisiún faireachán rialta ar fheidhmiú Thimpeallacht Ionaid Ilfhreastail an Aontais Eorpaigh maidir le Custam, ag cur san áireamh, inter alia, faisnéis atá ábhartha chun críocha faireacháin agus arna soláthar ag na Ballstáit. </w:t>
      </w:r>
    </w:p>
    <w:p w14:paraId="45FB62D8" w14:textId="77777777" w:rsidR="00AD6361" w:rsidRPr="00A72C7C" w:rsidRDefault="00AD6361">
      <w:pPr>
        <w:widowControl/>
        <w:rPr>
          <w:b/>
          <w:i/>
          <w:szCs w:val="24"/>
          <w:lang w:eastAsia="en-US"/>
        </w:rPr>
      </w:pPr>
      <w:r w:rsidRPr="00A72C7C">
        <w:rPr>
          <w:b/>
          <w:i/>
          <w:szCs w:val="24"/>
          <w:lang w:eastAsia="en-US"/>
        </w:rPr>
        <w:br w:type="page"/>
      </w:r>
    </w:p>
    <w:p w14:paraId="778ADC7E"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2.</w:t>
      </w:r>
      <w:r w:rsidRPr="00A72C7C">
        <w:rPr>
          <w:szCs w:val="24"/>
          <w:lang w:eastAsia="en-US"/>
        </w:rPr>
        <w:tab/>
      </w:r>
      <w:r w:rsidRPr="00A72C7C">
        <w:rPr>
          <w:b/>
          <w:i/>
          <w:szCs w:val="24"/>
          <w:lang w:eastAsia="en-US"/>
        </w:rPr>
        <w:t xml:space="preserve">Faoin 31 Nollaig 2027 agus gach bliain ina dhiaidh sin, cuirfidh an Coimisiún tuarascáil faoi bhráid Pharlaimint na hEorpa agus na Comhairle maidir le cur chun feidhme an Rialacháin seo. Áireofar sa tuarascáil sin forléargas ar fhoirmiúlachtaí neamhchustaim an Aontais a áirítear i reachtaíocht an Aontais agus i dtograí reachtacha an Choimisiúin. </w:t>
      </w:r>
    </w:p>
    <w:p w14:paraId="2539D65F" w14:textId="42C8C5A9" w:rsidR="00AD6361" w:rsidRPr="00A72C7C" w:rsidRDefault="00C26227" w:rsidP="00C26227">
      <w:pPr>
        <w:spacing w:before="120" w:after="120" w:line="360" w:lineRule="auto"/>
        <w:ind w:left="850" w:hanging="850"/>
        <w:rPr>
          <w:b/>
          <w:i/>
          <w:szCs w:val="24"/>
          <w:lang w:eastAsia="en-US"/>
        </w:rPr>
      </w:pPr>
      <w:r w:rsidRPr="00A72C7C">
        <w:rPr>
          <w:b/>
          <w:i/>
          <w:szCs w:val="24"/>
          <w:lang w:eastAsia="en-US"/>
        </w:rPr>
        <w:t>3.</w:t>
      </w:r>
      <w:r w:rsidRPr="00A72C7C">
        <w:rPr>
          <w:szCs w:val="24"/>
          <w:lang w:eastAsia="en-US"/>
        </w:rPr>
        <w:tab/>
      </w:r>
      <w:r w:rsidRPr="00A72C7C">
        <w:rPr>
          <w:b/>
          <w:i/>
          <w:szCs w:val="24"/>
          <w:lang w:eastAsia="en-US"/>
        </w:rPr>
        <w:t xml:space="preserve">Faoin 31 Nollaig 2027 agus gach trí bliana ina dhiaidh sin, áireofar sa tuarascáil dá dtagraítear </w:t>
      </w:r>
      <w:r w:rsidR="003F09D5" w:rsidRPr="003F09D5">
        <w:rPr>
          <w:b/>
          <w:i/>
          <w:szCs w:val="24"/>
          <w:lang w:eastAsia="en-US"/>
        </w:rPr>
        <w:t>i mír 2</w:t>
      </w:r>
      <w:r w:rsidRPr="00A72C7C">
        <w:rPr>
          <w:b/>
          <w:i/>
          <w:szCs w:val="24"/>
          <w:lang w:eastAsia="en-US"/>
        </w:rPr>
        <w:t xml:space="preserve"> freisin faisnéis faoin bhfaireachán agus faoin meastóireacht a dhéanfar i gcomhréir le míreanna 1 agus 2, faoi seach, lena n-áirítear an tionchar ar oibreoirí eacnamaíocha, agus go háirithe ar fhiontair bheaga agus mheánmhéide.</w:t>
      </w:r>
      <w:r w:rsidR="00AD6361" w:rsidRPr="00A72C7C">
        <w:rPr>
          <w:b/>
          <w:i/>
          <w:szCs w:val="24"/>
          <w:lang w:eastAsia="en-US"/>
        </w:rPr>
        <w:t xml:space="preserve"> </w:t>
      </w:r>
      <w:r w:rsidR="00AD6361" w:rsidRPr="00A72C7C">
        <w:rPr>
          <w:b/>
          <w:szCs w:val="24"/>
          <w:lang w:eastAsia="en-US"/>
        </w:rPr>
        <w:t>[Leasú 170]</w:t>
      </w:r>
    </w:p>
    <w:p w14:paraId="259ACBEB" w14:textId="77777777" w:rsidR="00AD6361" w:rsidRPr="00A72C7C" w:rsidRDefault="00AD6361">
      <w:pPr>
        <w:widowControl/>
        <w:rPr>
          <w:b/>
          <w:i/>
          <w:szCs w:val="24"/>
          <w:lang w:eastAsia="en-US"/>
        </w:rPr>
      </w:pPr>
      <w:r w:rsidRPr="00A72C7C">
        <w:rPr>
          <w:b/>
          <w:i/>
          <w:szCs w:val="24"/>
          <w:lang w:eastAsia="en-US"/>
        </w:rPr>
        <w:br w:type="page"/>
      </w:r>
    </w:p>
    <w:p w14:paraId="36E1B315" w14:textId="551B1398" w:rsidR="00C26227" w:rsidRPr="00A72C7C" w:rsidRDefault="00AD6361" w:rsidP="00C26227">
      <w:pPr>
        <w:spacing w:before="120" w:after="120" w:line="360" w:lineRule="auto"/>
        <w:jc w:val="center"/>
        <w:rPr>
          <w:szCs w:val="24"/>
          <w:lang w:eastAsia="en-US"/>
        </w:rPr>
      </w:pPr>
      <w:r w:rsidRPr="00A72C7C">
        <w:rPr>
          <w:szCs w:val="24"/>
          <w:lang w:eastAsia="en-US"/>
        </w:rPr>
        <w:lastRenderedPageBreak/>
        <w:t>Teideal IV</w:t>
      </w:r>
      <w:r w:rsidR="00C26227" w:rsidRPr="00A72C7C">
        <w:rPr>
          <w:szCs w:val="24"/>
          <w:lang w:eastAsia="en-US"/>
        </w:rPr>
        <w:br/>
        <w:t>MAOIRSEACHT CUSTAIM, RIALUITHE CUSTAIM AGUS BAINISTÍOCHT RIOSCA</w:t>
      </w:r>
    </w:p>
    <w:p w14:paraId="0BA00BCB" w14:textId="3D8B74FC" w:rsidR="00C26227" w:rsidRPr="00A72C7C" w:rsidRDefault="00AD6361" w:rsidP="00C26227">
      <w:pPr>
        <w:spacing w:before="120" w:after="120" w:line="360" w:lineRule="auto"/>
        <w:jc w:val="center"/>
        <w:rPr>
          <w:szCs w:val="24"/>
          <w:lang w:eastAsia="en-US"/>
        </w:rPr>
      </w:pPr>
      <w:r w:rsidRPr="00A72C7C">
        <w:rPr>
          <w:szCs w:val="24"/>
          <w:lang w:eastAsia="en-US"/>
        </w:rPr>
        <w:t>Caibidil 1</w:t>
      </w:r>
      <w:r w:rsidR="00C26227" w:rsidRPr="00A72C7C">
        <w:rPr>
          <w:szCs w:val="24"/>
          <w:lang w:eastAsia="en-US"/>
        </w:rPr>
        <w:br/>
        <w:t>Maoirseacht chustaim</w:t>
      </w:r>
    </w:p>
    <w:p w14:paraId="15F11216"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41</w:t>
      </w:r>
      <w:r w:rsidRPr="00A72C7C">
        <w:rPr>
          <w:szCs w:val="24"/>
          <w:lang w:eastAsia="en-US"/>
        </w:rPr>
        <w:br/>
        <w:t>Maoirseacht chustaim</w:t>
      </w:r>
    </w:p>
    <w:p w14:paraId="5C4F975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Earraí a thabharfar isteach i nó a thabharfar amach as críoch custaim an Aontais, beidh siad faoi mhaoirseacht custaim agus féadfaidh siad a bheith faoi réir rialuithe custaim.</w:t>
      </w:r>
    </w:p>
    <w:p w14:paraId="746D5A56" w14:textId="33EFA256"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 xml:space="preserve">Fanfaidh earraí a thugtar isteach i gcríoch chustaim an Aontais faoi mhaoirseacht </w:t>
      </w:r>
      <w:r w:rsidRPr="00A72C7C">
        <w:rPr>
          <w:strike/>
          <w:szCs w:val="24"/>
          <w:lang w:eastAsia="en-US"/>
        </w:rPr>
        <w:t>custaim fad is gá lena</w:t>
      </w:r>
      <w:r w:rsidRPr="00A72C7C">
        <w:rPr>
          <w:b/>
          <w:i/>
          <w:szCs w:val="24"/>
          <w:lang w:eastAsia="en-US"/>
        </w:rPr>
        <w:t>den sórt sin chun a</w:t>
      </w:r>
      <w:r w:rsidRPr="00A72C7C">
        <w:rPr>
          <w:szCs w:val="24"/>
          <w:lang w:eastAsia="en-US"/>
        </w:rPr>
        <w:t xml:space="preserve"> stádas custaim a chinneadh.</w:t>
      </w:r>
      <w:r w:rsidR="00AD6361" w:rsidRPr="00A72C7C">
        <w:rPr>
          <w:szCs w:val="24"/>
          <w:lang w:eastAsia="en-US"/>
        </w:rPr>
        <w:t xml:space="preserve"> </w:t>
      </w:r>
      <w:r w:rsidR="00AD6361" w:rsidRPr="00A72C7C">
        <w:rPr>
          <w:b/>
          <w:szCs w:val="24"/>
          <w:lang w:eastAsia="en-US"/>
        </w:rPr>
        <w:t>[Leasú 171]</w:t>
      </w:r>
    </w:p>
    <w:p w14:paraId="222F99D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Fanfaidh earraí neamh‑AE faoi mhaoirseacht custaim go dtí go dtiocfaidh athrú ar a stádas nó go dtógfar amach as críoch chustaim an Aontais iad nó go dtí go ndíothófar iad.</w:t>
      </w:r>
    </w:p>
    <w:p w14:paraId="172EA09C" w14:textId="19B757C1" w:rsidR="00AD6361"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Ar theacht isteach i gcríoch chustaim an Aontais dóibh, beidh earraí de chuid an Aontais faoi réir maoirseachta custaim go dtí go ndeimhneofar a stádas custaim, mura gcuirfear faoin nós imeachta úsáide deiridh iad.</w:t>
      </w:r>
    </w:p>
    <w:p w14:paraId="29AE4BE6" w14:textId="77777777" w:rsidR="00AD6361" w:rsidRPr="00A72C7C" w:rsidRDefault="00AD6361">
      <w:pPr>
        <w:widowControl/>
        <w:rPr>
          <w:szCs w:val="24"/>
          <w:lang w:eastAsia="en-US"/>
        </w:rPr>
      </w:pPr>
      <w:r w:rsidRPr="00A72C7C">
        <w:rPr>
          <w:szCs w:val="24"/>
          <w:lang w:eastAsia="en-US"/>
        </w:rPr>
        <w:br w:type="page"/>
      </w:r>
    </w:p>
    <w:p w14:paraId="72D434A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Beidh earraí de chuid an Aontais a chuirfear faoin nós imeachta úsáide deiridh faoi réir maoirseachta custaim sna cásanna seo a leanas:</w:t>
      </w:r>
    </w:p>
    <w:p w14:paraId="51F5869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bhfuil na hearraí oiriúnach le húsáid an athuair ar feadh tréimhse nach mó ná 2 bhliain tar éis an dáta a mbainfear úsáid astu den chéad uair chun na gcríoch a leagtar síos maidir le feidhmiú na díolúine ó dhleacht nó feidhmiú an ráta laghdaithe dleachta;</w:t>
      </w:r>
    </w:p>
    <w:p w14:paraId="5338720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go dtí go mbaintear úsáid as na hearraí chun na gcríoch a leagtar síos maidir le feidhmiú na díolúine ó dhleacht nó feidhmiú an ráta laghdaithe dleachta;</w:t>
      </w:r>
    </w:p>
    <w:p w14:paraId="377B01A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go dtí go dtugtar na hearraí amach as críoch custaim an Aontais, i gcás ina scriostar iad nó i gcás ina dtréigtear leis an Stát iad;</w:t>
      </w:r>
    </w:p>
    <w:p w14:paraId="04FA793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go dtí go mbaintear úsáid as na hearraí chun críocha seachas na críocha a leagtar síos i leith fheidhmiú na díolúine ó dhleacht nó feidhmiú an ráta laghdaithe dleachta agus gur íocadh an dleacht ar allmhairí atá infheidhme.</w:t>
      </w:r>
    </w:p>
    <w:p w14:paraId="180848BC" w14:textId="748399EC" w:rsidR="006B72F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Earraí de chuid an Aontais a scaoilfear le haghaidh onnmhairithe nó a chuirfear faoi nós imeachta próiseála amach, beidh siad faoi réir maoirseachta custaim go dtí go dtabharfar amach as críoch chustaim an Aontais iad, go dtí go dtréigfear leis an Stát iad nó go dtí go ndíothófar iad nó go dtí go neamhbhaileofar an dearbhú custaim nó sonraí ábhartha maidir leis an onnmhairiú.</w:t>
      </w:r>
    </w:p>
    <w:p w14:paraId="77B4DC9B" w14:textId="77777777" w:rsidR="006B72F7" w:rsidRPr="00A72C7C" w:rsidRDefault="006B72F7">
      <w:pPr>
        <w:widowControl/>
        <w:rPr>
          <w:szCs w:val="24"/>
          <w:lang w:eastAsia="en-US"/>
        </w:rPr>
      </w:pPr>
      <w:r w:rsidRPr="00A72C7C">
        <w:rPr>
          <w:szCs w:val="24"/>
          <w:lang w:eastAsia="en-US"/>
        </w:rPr>
        <w:br w:type="page"/>
      </w:r>
    </w:p>
    <w:p w14:paraId="10DB186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7.</w:t>
      </w:r>
      <w:r w:rsidRPr="00A72C7C">
        <w:rPr>
          <w:szCs w:val="24"/>
          <w:lang w:eastAsia="en-US"/>
        </w:rPr>
        <w:tab/>
        <w:t>Earraí de chuid an Aontais a cuireadh faoi idirthuras inmheánach, beidh siad faoi réir maoirseachta custaim go dtí go sroichfidh siad a gceann scríbe i gcríoch chustaim an Aontais.</w:t>
      </w:r>
    </w:p>
    <w:p w14:paraId="40442BE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Le cead ó na húdaráis chustaim, féadfaidh sealbhóir na n‑earraí atá faoi mhaoirseacht custaim na hearraí a iniúchadh nó samplaí díobh a glacadh tráth ar bith, go háirithe chun a rangú taraife, a luach custaim nó a stádas custaim a chinneadh.</w:t>
      </w:r>
    </w:p>
    <w:p w14:paraId="1254A911"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42</w:t>
      </w:r>
      <w:r w:rsidRPr="00A72C7C">
        <w:rPr>
          <w:szCs w:val="24"/>
          <w:lang w:eastAsia="en-US"/>
        </w:rPr>
        <w:br/>
        <w:t>Oifigí inniúla custaim</w:t>
      </w:r>
    </w:p>
    <w:p w14:paraId="54E69F7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Seachas i gcás ina bhforálfar a mhalairt le reachtaíocht eile a chuireann na húdaráis chustaim i bhfeidhm, cinnfidh na Ballstáit suíomh agus inniúlacht a n‑oifigí custaim.</w:t>
      </w:r>
    </w:p>
    <w:p w14:paraId="2E811544" w14:textId="1DC567B4" w:rsidR="006B72F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Áiritheoidh na Ballstáit go bhfuil uaireanta oscailte oifigiúla do na hoifigí sin réasúnach agus feiliúnach, agus cineál na tráchta agus na n‑earraí agus na nósanna imeachta custaim faoina gcuirfear iad á gcur san áireamh, sa chaoi is nach gcuirfear bac nó saobhadh ar shreabhadh na tráchta idirnáisiúnta.</w:t>
      </w:r>
    </w:p>
    <w:p w14:paraId="39281AB7" w14:textId="77777777" w:rsidR="006B72F7" w:rsidRPr="00A72C7C" w:rsidRDefault="006B72F7">
      <w:pPr>
        <w:widowControl/>
        <w:rPr>
          <w:szCs w:val="24"/>
          <w:lang w:eastAsia="en-US"/>
        </w:rPr>
      </w:pPr>
      <w:r w:rsidRPr="00A72C7C">
        <w:rPr>
          <w:szCs w:val="24"/>
          <w:lang w:eastAsia="en-US"/>
        </w:rPr>
        <w:br w:type="page"/>
      </w:r>
    </w:p>
    <w:p w14:paraId="2919948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Beidh an oifig inniúil custaim lena ndéantar maoirseacht ar na hearraí a bheith á gcur faoi nós imeachta custaim freagrach as an áit a bhfuil an t‑allmhaireoir nó an t‑onnmhaireoir bunaithe.</w:t>
      </w:r>
    </w:p>
    <w:p w14:paraId="55644CDF" w14:textId="77777777" w:rsidR="00C26227" w:rsidRPr="00A72C7C" w:rsidRDefault="00C26227" w:rsidP="00C26227">
      <w:pPr>
        <w:spacing w:before="120" w:after="120" w:line="360" w:lineRule="auto"/>
        <w:ind w:left="850"/>
        <w:rPr>
          <w:szCs w:val="24"/>
          <w:lang w:eastAsia="en-US"/>
        </w:rPr>
      </w:pPr>
      <w:r w:rsidRPr="00A72C7C">
        <w:rPr>
          <w:szCs w:val="24"/>
          <w:lang w:eastAsia="en-US"/>
        </w:rPr>
        <w:t>De mhaolú ar an gcéad fhomhír, an oifig custaim inniúil maidir le maoirseacht a dhéanamh ar na hearraí a chur faoi nós imeachta custaim i ndáil le hallmhaireoirí agus onnmhaireoirí seachas trádálaithe Iontaoibhe agus Seiceála agus allmhaireoirí measta, is í an oifig sin an oifig custaim atá freagrach as an áit inar taisceadh an dearbhú custaim nó a thaiscfí é i gcomhréir le hAirteagal 63(4) murach an modhnú a bhaineann leis an modh chun faisnéis a sholáthar a leagtar síos in Airteagal 63(2).</w:t>
      </w:r>
    </w:p>
    <w:p w14:paraId="03E5DF9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Déanfaidh an oifig custaim atá freagrach as áit bhunaithe an trádálaí Iontaoibhe agus na Seiceála nó an allmhaireora mheasta an méid seo a leanas:</w:t>
      </w:r>
    </w:p>
    <w:p w14:paraId="24BEFF1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maoirseacht a dhéanamh ar chur na n‑earraí faoin nós imeachta custaim lena mbaineann;</w:t>
      </w:r>
    </w:p>
    <w:p w14:paraId="4E4C01E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rialuithe custaim a dhéanamh chun an fhaisnéis a sholáthraítear a fhíorú, agus doiciméid tacaíochta bhreise a iarraidh más gá;</w:t>
      </w:r>
    </w:p>
    <w:p w14:paraId="54F19C69" w14:textId="57E90AA4" w:rsidR="006B72F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 ina mbeidh údar cuí leis, iarraidh ar an oifig custaim atá freagrach as áit seolta nó ceann scríbe deiridh na n‑earraí rialú custaim a dhéanamh;</w:t>
      </w:r>
    </w:p>
    <w:p w14:paraId="224A14F7" w14:textId="77777777" w:rsidR="006B72F7" w:rsidRPr="00A72C7C" w:rsidRDefault="006B72F7">
      <w:pPr>
        <w:widowControl/>
        <w:rPr>
          <w:szCs w:val="24"/>
          <w:lang w:eastAsia="en-US"/>
        </w:rPr>
      </w:pPr>
      <w:r w:rsidRPr="00A72C7C">
        <w:rPr>
          <w:szCs w:val="24"/>
          <w:lang w:eastAsia="en-US"/>
        </w:rPr>
        <w:br w:type="page"/>
      </w:r>
    </w:p>
    <w:p w14:paraId="540A496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(d)</w:t>
      </w:r>
      <w:r w:rsidRPr="00A72C7C">
        <w:rPr>
          <w:szCs w:val="24"/>
          <w:lang w:eastAsia="en-US"/>
        </w:rPr>
        <w:tab/>
        <w:t>i gcás ina mbeidh riosca ann go mbeidh gá le gníomhaíocht a luaithe a thiocfaidh na hearraí isteach i gcríoch chustaim an Aontais nó sula bhfágfaidh siad críoch chustaim an Aontais, iarraidh ar an oifig custaim atá freagrach as an áit a dtagann na hearraí isteach nó a imíonn na hearraí amach rialuithe custaim a dhéanamh;</w:t>
      </w:r>
    </w:p>
    <w:p w14:paraId="29AEC56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na foirmiúlachtaí custaim a dhéanamh maidir le haisghabháil mhéid na dleachta ar allmhairí nó ar onnmhairí a bhaineann le haon fhiacha custaim a bheidh ann.</w:t>
      </w:r>
    </w:p>
    <w:p w14:paraId="30D85AE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An oifig custaim atá freagrach as áit seolta nó as ceann scríbe deiridh na n‑earraí, nó, de bhun mhír 4, pointe (d) don áit a dtagann na hearraí isteach i gcríoch chustaim an Aontais nó a n‑imíonn siad amach aisti, déanfaidh sí na rialuithe custaim a d’iarr an oifig custaim atá freagrach as áit bhunaithe an allmhaireora agus soláthróidh sí torthaí na rialuithe sin ar don oifig custaim sin, gan dochar dá rialuithe féin a bhaineann le hearraí a thugtar isteach i gcríoch chustaim an Aontais nó a thugtar amach aisti.</w:t>
      </w:r>
    </w:p>
    <w:p w14:paraId="77246998" w14:textId="0AEB4FB3" w:rsidR="006B72F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Beidh rochtain ag na hoifigí inniúla custaim ar an bhfaisnéis is gá chun cur i bhfeidhm ceart na reachtaíochta a áirithiú.</w:t>
      </w:r>
    </w:p>
    <w:p w14:paraId="005D335D" w14:textId="77777777" w:rsidR="006B72F7" w:rsidRPr="00A72C7C" w:rsidRDefault="006B72F7">
      <w:pPr>
        <w:widowControl/>
        <w:rPr>
          <w:szCs w:val="24"/>
          <w:lang w:eastAsia="en-US"/>
        </w:rPr>
      </w:pPr>
      <w:r w:rsidRPr="00A72C7C">
        <w:rPr>
          <w:szCs w:val="24"/>
          <w:lang w:eastAsia="en-US"/>
        </w:rPr>
        <w:br w:type="page"/>
      </w:r>
    </w:p>
    <w:p w14:paraId="4AF3DAF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7.</w:t>
      </w:r>
      <w:r w:rsidRPr="00A72C7C">
        <w:rPr>
          <w:szCs w:val="24"/>
          <w:lang w:eastAsia="en-US"/>
        </w:rPr>
        <w:tab/>
        <w:t>Sonróidh an Coimisiún, trí bhíthin gníomhartha cur chun feidhme, na rialacha nós imeachta chun na hoifigí custaim inniúla seachas an ceann dá dtagraítear i mír 3 a chinneadh, lena n‑áirítear oifigí custaim iontrála agus oifigí custaim amach agus na rialacha nós imeachta le haghaidh an chomhair idir oifigí custaim dá dtagraítear i mír 5. Déanfar na gníomhartha cur chun feidhme sin a ghlacadh i gcomhréir leis an nós imeachta scrúdúcháin dá dtagraítear in Airteagal 262(4).</w:t>
      </w:r>
    </w:p>
    <w:p w14:paraId="0823FB31" w14:textId="77777777" w:rsidR="00C26227" w:rsidRPr="00A72C7C" w:rsidRDefault="00C26227" w:rsidP="00C26227">
      <w:pPr>
        <w:spacing w:before="120" w:after="120" w:line="360" w:lineRule="auto"/>
        <w:jc w:val="center"/>
        <w:rPr>
          <w:szCs w:val="24"/>
          <w:lang w:eastAsia="en-US"/>
        </w:rPr>
      </w:pPr>
      <w:r w:rsidRPr="00A72C7C">
        <w:rPr>
          <w:szCs w:val="24"/>
          <w:lang w:eastAsia="en-US"/>
        </w:rPr>
        <w:t xml:space="preserve">Caibidil 2 </w:t>
      </w:r>
      <w:r w:rsidRPr="00A72C7C">
        <w:rPr>
          <w:szCs w:val="24"/>
          <w:lang w:eastAsia="en-US"/>
        </w:rPr>
        <w:br/>
        <w:t>Rialuithe custaim</w:t>
      </w:r>
    </w:p>
    <w:p w14:paraId="676848E3"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43</w:t>
      </w:r>
      <w:r w:rsidRPr="00A72C7C">
        <w:rPr>
          <w:szCs w:val="24"/>
          <w:lang w:eastAsia="en-US"/>
        </w:rPr>
        <w:br/>
        <w:t>Rialuithe custaim</w:t>
      </w:r>
    </w:p>
    <w:p w14:paraId="26C10E4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Gan dochar d’fhorálacha Chaibidil 3 den Teideal seo, féadfaidh na húdaráis chustaim aon rialú custaim a dhéanamh a mheasfaidh siad a bheith riachtanach, lena n‑áirítear rialuithe randamacha.</w:t>
      </w:r>
    </w:p>
    <w:p w14:paraId="574C624C" w14:textId="0FCD80DD" w:rsidR="006B72F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D’fhéadfadh a bheith i gceist le rialuithe custaim, go háirithe, earraí a scrúdú, samplaí a thógáil, barántúlacht, sláine, cruinneas agus iomláine na sonraí arna soláthar ag aon duine agus marthain, barántúlacht, cruinneas agus bailíocht doiciméad a fhíorú, scrúdú a dhéanamh ar chuntais agus ar thaifid tráchtála agus ar fhoinsí sonraí oibreoirí eacnamaíocha, cigireacht a dhéanamh ar mhodhanna iompair, iniúchadh a dhéanamh ar bhagáiste agus ar earraí eile a bheidh á n‑iompar ag daoine nó orthu agus fiosrúcháin oifigiúla agus gníomhartha comhchosúla eile a dhéanamh. Nuair is gá, áirítear leis na rialuithe custaim próiseáil sonraí leictreonacha, lena n‑áirítear foinse sonraí na sonraí a sholáthraítear do Mhol Sonraí Custaim an Aontais.</w:t>
      </w:r>
    </w:p>
    <w:p w14:paraId="59D55AF5" w14:textId="77777777" w:rsidR="006B72F7" w:rsidRPr="00A72C7C" w:rsidRDefault="006B72F7">
      <w:pPr>
        <w:widowControl/>
        <w:rPr>
          <w:szCs w:val="24"/>
          <w:lang w:eastAsia="en-US"/>
        </w:rPr>
      </w:pPr>
      <w:r w:rsidRPr="00A72C7C">
        <w:rPr>
          <w:szCs w:val="24"/>
          <w:lang w:eastAsia="en-US"/>
        </w:rPr>
        <w:br w:type="page"/>
      </w:r>
    </w:p>
    <w:p w14:paraId="2863EE8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 ina mbeidh rialuithe seachas rialuithe custaim le feidhmiú, i dtaca leis na hearraí céanna, ag údaráis eile, déanfaidh údaráis chustaim a ndícheall, i ndlúthchomhar leis na húdaráis eile sin, lena áirithiú go bhfeidhmeofar na rialuithe sin, a mhéid is féidir, an tráth céanna agus san áit chéanna le rialuithe custaim (ionad ilfhreastail), agus beidh an ról comhordaithe ag údaráis chustaim.</w:t>
      </w:r>
    </w:p>
    <w:p w14:paraId="1CC2809F"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44</w:t>
      </w:r>
      <w:r w:rsidRPr="00A72C7C">
        <w:rPr>
          <w:szCs w:val="24"/>
          <w:lang w:eastAsia="en-US"/>
        </w:rPr>
        <w:br/>
        <w:t>Na sonraí arna soláthar a fhíorú</w:t>
      </w:r>
    </w:p>
    <w:p w14:paraId="6CCD037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Chun cruinneas na sonraí a sholáthróidh daoine do na húdaráis chustaim a fhíorú, féadfaidh na húdaráis chustaim an méid seo a leanas a dhéanamh:</w:t>
      </w:r>
    </w:p>
    <w:p w14:paraId="100BC74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scrúdú a dhéanamh ar na sonraí agus ar na doiciméid tacaíochta, lena n‑áirítear rochtain a fháil ar fhoinsí sonraí atá i seilbh na n‑oibreoirí eacnamaíocha nó atá stóráilte thar a gceann ag soláthraithe seirbhíse;</w:t>
      </w:r>
    </w:p>
    <w:p w14:paraId="2EE9963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soláthar doiciméad nó sonraí eile a éileamh, lena n‑áirítear sonraí atá i seilbh na n‑oibreoirí eacnamaíocha nó atá stóráilte thar a gceann ag soláthraithe seirbhíse;</w:t>
      </w:r>
    </w:p>
    <w:p w14:paraId="52355DA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rochtain ar thaifid leictreonacha an duine a éileamh;</w:t>
      </w:r>
    </w:p>
    <w:p w14:paraId="6456B20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scrúdú a dhéanamh ar na hearraí;</w:t>
      </w:r>
    </w:p>
    <w:p w14:paraId="6CF96327" w14:textId="3BC95944" w:rsidR="006B72F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samplaí a thógáil le haghaidh anailíse nó le haghaidh mionscrúdú a dhéanamh ar na hearraí.</w:t>
      </w:r>
    </w:p>
    <w:p w14:paraId="367262EA" w14:textId="77777777" w:rsidR="006B72F7" w:rsidRPr="00A72C7C" w:rsidRDefault="006B72F7">
      <w:pPr>
        <w:widowControl/>
        <w:rPr>
          <w:szCs w:val="24"/>
          <w:lang w:eastAsia="en-US"/>
        </w:rPr>
      </w:pPr>
      <w:r w:rsidRPr="00A72C7C">
        <w:rPr>
          <w:szCs w:val="24"/>
          <w:lang w:eastAsia="en-US"/>
        </w:rPr>
        <w:br w:type="page"/>
      </w:r>
    </w:p>
    <w:p w14:paraId="365DC57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Féadfaidh na húdaráis chustaim a éileamh tráth ar bith go ndíluchtófaí nó go ndíphacálfaí na hearraí lena n‑iniúchadh, chun samplaí díobh a thógáil nó chun scrúdú a dhéanamh ar an meán iompair a bheidh á n‑iompar.</w:t>
      </w:r>
    </w:p>
    <w:p w14:paraId="466DD25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Sonróidh an Coimisiún, trí bhíthin gníomhartha cur chun feidhme, na bearta maidir le faisnéis a fhíorú dá dtagraítear i mír 1. Déanfar na gníomhartha cur chun feidhme sin a ghlacadh i gcomhréir leis an nós imeachta scrúdúcháin dá dtagraítear in Airteagal 262(4).</w:t>
      </w:r>
    </w:p>
    <w:p w14:paraId="7E2AC7C3"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45</w:t>
      </w:r>
      <w:r w:rsidRPr="00A72C7C">
        <w:rPr>
          <w:szCs w:val="24"/>
          <w:lang w:eastAsia="en-US"/>
        </w:rPr>
        <w:br/>
        <w:t>Earraí a scrúdú agus a shampláil</w:t>
      </w:r>
    </w:p>
    <w:p w14:paraId="4A3E8F95" w14:textId="1908CA71" w:rsidR="006B72F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Is é an t‑allmhaireoir, an t‑onnmhaireoir nó an t‑iompróir a chuirfidh i gcrích iompar na n‑earraí go dtí na háiteanna ina ndéanfar scrúdú orthu agus ina dtógfar samplaí díobh nó a bheidh freagrach as an iompar sin, agus is é a dhéanfaidh an láimhseáil uile is gá don scrúdú sin nó don tógáil samplaí sin nó a bheidh freagrach as an láimhseáil sin. Íocfaidh an t‑allmhaireoir nó an t‑onnmhaireoir na costais a thabhaítear.</w:t>
      </w:r>
    </w:p>
    <w:p w14:paraId="014B17CA" w14:textId="77777777" w:rsidR="006B72F7" w:rsidRPr="00A72C7C" w:rsidRDefault="006B72F7">
      <w:pPr>
        <w:widowControl/>
        <w:rPr>
          <w:szCs w:val="24"/>
          <w:lang w:eastAsia="en-US"/>
        </w:rPr>
      </w:pPr>
      <w:r w:rsidRPr="00A72C7C">
        <w:rPr>
          <w:szCs w:val="24"/>
          <w:lang w:eastAsia="en-US"/>
        </w:rPr>
        <w:br w:type="page"/>
      </w:r>
    </w:p>
    <w:p w14:paraId="5D1717D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Beidh sé de cheart ag an allmhaireoir, onnmhaireoir nó iompróir a bheith i láthair nó ionadaí a bheith i láthair thar a gceann nuair a dhéanfar scrúdú ar na hearraí agus nuair a thógfar samplaí. I gcás ina mbeidh forais réasúnacha ag na húdaráis chustaim chuige, féadfaidh siad a éileamh go mbeidh an t‑allmhaireoir, an t‑onnmhaireoir nó an t‑iompróir i láthair nó go mbeidh ionadaí i láthair thar a cheann nuair a dhéanfar scrúdú ar na hearraí nó nuair a thógfar samplaí nó go dtabharfaidh sé an cúnamh is gá dóibh chun an scrúdú sin nó an tógáil samplaí sin a éascú.</w:t>
      </w:r>
    </w:p>
    <w:p w14:paraId="59F9EB8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Ar choinníoll go dtógfar na samplaí i gcomhréir leis na forálacha atá i bhfeidhm, ní bheidh na húdaráis chustaim faoi dhliteanas aon chúiteamh a íoc ina leith ach iompróidh siad costais na hanailíse nó an scrúdaithe a rinneadh ar na samplaí.</w:t>
      </w:r>
    </w:p>
    <w:p w14:paraId="63CE10E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 nach ndéanfar scrúdú ach ar chuid de na hearraí nó i gcás ina ndéanfar samplaí a thógáil, beidh feidhm ag torthaí an pháirtscrúdaithe, nó torthaí anailíse nó scrúdú na samplaí, maidir leis na hearraí uile sa choinsíneacht chéanna.</w:t>
      </w:r>
    </w:p>
    <w:p w14:paraId="736C67B4" w14:textId="570F59D0" w:rsidR="006B72F7" w:rsidRPr="00A72C7C" w:rsidRDefault="00C26227" w:rsidP="00C26227">
      <w:pPr>
        <w:spacing w:before="120" w:after="120" w:line="360" w:lineRule="auto"/>
        <w:ind w:left="850"/>
        <w:rPr>
          <w:szCs w:val="24"/>
          <w:lang w:eastAsia="en-US"/>
        </w:rPr>
      </w:pPr>
      <w:r w:rsidRPr="00A72C7C">
        <w:rPr>
          <w:szCs w:val="24"/>
          <w:lang w:eastAsia="en-US"/>
        </w:rPr>
        <w:t>Féadfaidh an t‑allmhaireoir nó an t‑onnmhaireoir a iarraidh go ndéanfaí tuilleadh scrúdaithe nó samplála ar na hearraí, áfach, má mheasann sé nó sí nach bhfuil torthaí an pháirtscrúdaithe, nó torthaí na hanailíse nó torthaí an scrúdaithe ar na samplaí a tógadh bailí maidir leis an gcuid eile de na hearraí lena mbaineann. Géillfear don iarratas ar choinníoll nár scaoileadh na hearraí fós nó, má scaoileadh iad, ar choinníoll go gcruthóidh an t‑allmhaireoir nó an t‑onnmhaireoir nár athraíodh ar bhealach ar bith iad.</w:t>
      </w:r>
    </w:p>
    <w:p w14:paraId="02F5541D" w14:textId="77777777" w:rsidR="006B72F7" w:rsidRPr="00A72C7C" w:rsidRDefault="006B72F7">
      <w:pPr>
        <w:widowControl/>
        <w:rPr>
          <w:szCs w:val="24"/>
          <w:lang w:eastAsia="en-US"/>
        </w:rPr>
      </w:pPr>
      <w:r w:rsidRPr="00A72C7C">
        <w:rPr>
          <w:szCs w:val="24"/>
          <w:lang w:eastAsia="en-US"/>
        </w:rPr>
        <w:br w:type="page"/>
      </w:r>
    </w:p>
    <w:p w14:paraId="20D35E2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Sonróidh an Coimisiún, trí bhíthin gníomhartha cur chun feidhme, bearta maidir le hearraí a scrúdú agus a shampláil dá dtagraítear san Airteagal seo. Déanfar na gníomhartha cur chun feidhme sin a ghlacadh i gcomhréir leis an nós imeachta scrúdúcháin dá dtagraítear in Airteagal 262(4).</w:t>
      </w:r>
    </w:p>
    <w:p w14:paraId="67CFB816"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46</w:t>
      </w:r>
      <w:r w:rsidRPr="00A72C7C">
        <w:rPr>
          <w:szCs w:val="24"/>
          <w:lang w:eastAsia="en-US"/>
        </w:rPr>
        <w:br/>
        <w:t>Torthaí an fhíoraithe</w:t>
      </w:r>
    </w:p>
    <w:p w14:paraId="26D60D7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Úsáidfear na torthaí a thiocfaidh as na sonraí a sholáthróidh an t‑allmhaireoir, an t‑onnmhaireoir nó an t‑iompróir a fhíorú chun na forálacha lena rialaítear an nós imeachta custaim faoina gcuirtear na hearraí a chur i bhfeidhm.</w:t>
      </w:r>
    </w:p>
    <w:p w14:paraId="7CD06B0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nach bhfíorófar na sonraí a sholáthraítear, beidh feidhm ag mír 1 ar bhonn na sonraí a sholáthróidh an t‑allmhaireoir nó an t‑onnmhaireoir.</w:t>
      </w:r>
    </w:p>
    <w:p w14:paraId="62A68D4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Beidh ag torthaí an fhíoraithe a dhéanfaidh na húdaráis chustaim an fheidhm dhochloíte chéanna ar fud chríoch chustaim an Aontais.</w:t>
      </w:r>
    </w:p>
    <w:p w14:paraId="2A86134A" w14:textId="55733D95" w:rsidR="006B72F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Sonróidh an Coimisiún, trí bhíthin gníomhartha cur chun feidhme, bearta maidir le torthaí an fhíoraithe dá dtagraítear san Airteagal seo. Déanfar na gníomhartha cur chun feidhme sin a ghlacadh i gcomhréir leis an nós imeachta scrúdúcháin dá dtagraítear in Airteagal 262(4).</w:t>
      </w:r>
    </w:p>
    <w:p w14:paraId="410E5B17" w14:textId="77777777" w:rsidR="006B72F7" w:rsidRPr="00A72C7C" w:rsidRDefault="006B72F7">
      <w:pPr>
        <w:widowControl/>
        <w:rPr>
          <w:szCs w:val="24"/>
          <w:lang w:eastAsia="en-US"/>
        </w:rPr>
      </w:pPr>
      <w:r w:rsidRPr="00A72C7C">
        <w:rPr>
          <w:szCs w:val="24"/>
          <w:lang w:eastAsia="en-US"/>
        </w:rPr>
        <w:br w:type="page"/>
      </w:r>
    </w:p>
    <w:p w14:paraId="749ED073"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47</w:t>
      </w:r>
      <w:r w:rsidRPr="00A72C7C">
        <w:rPr>
          <w:szCs w:val="24"/>
          <w:lang w:eastAsia="en-US"/>
        </w:rPr>
        <w:br/>
        <w:t>Bearta um aithint</w:t>
      </w:r>
    </w:p>
    <w:p w14:paraId="0BAFD26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Déanfaidh na húdaráis chustaim, nó i gcás inarb iomchuí, oibreoirí eacnamaíocha a údaróidh na húdaráis chustaim chuige sin, na bearta is gá a ghlacadh chun na hearraí a aithint más gá iad a aithint chun a áirithiú go gcomhlíonfar na forálacha lena rialaítear an nós imeachta custaim ábhartha faoina bhfuil sé beartaithe na hearraí a chur.</w:t>
      </w:r>
    </w:p>
    <w:p w14:paraId="732862CE" w14:textId="77777777" w:rsidR="00C26227" w:rsidRPr="00A72C7C" w:rsidRDefault="00C26227" w:rsidP="00C26227">
      <w:pPr>
        <w:spacing w:before="120" w:after="120" w:line="360" w:lineRule="auto"/>
        <w:ind w:left="850"/>
        <w:rPr>
          <w:szCs w:val="24"/>
          <w:lang w:eastAsia="en-US"/>
        </w:rPr>
      </w:pPr>
      <w:r w:rsidRPr="00A72C7C">
        <w:rPr>
          <w:szCs w:val="24"/>
          <w:lang w:eastAsia="en-US"/>
        </w:rPr>
        <w:t>Beidh an éifeacht chéanna ó thaobh dlí ag na bearta um aithint sin ar fud chríoch chustaim an Aontais.</w:t>
      </w:r>
    </w:p>
    <w:p w14:paraId="6F63766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Is iad na húdaráis chustaim amháin, nó daoine eile, i gcás ina n‑údaróidh na húdaráis chustaim iad chuige sin, a aistreoidh nó a dhíothóidh meáin aitheantais atá greamaithe d’earraí de phacáistiú nó de mheáin iompair, ach amháin nuair is den riachtanas an t‑aistriú nó an díothú, de bharr cúinsí nárbh fhéidir a thuar nó de bharr force majeure, chun na hearraí nó na meáin iompair a chosaint.</w:t>
      </w:r>
    </w:p>
    <w:p w14:paraId="55C2AAD4" w14:textId="5333E998" w:rsidR="006B72F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Sonróidh an Coimisiún, trí bhíthin gníomhartha cur chun feidhme, cad iad na bearta arb ionann iad agus na bearta sainaitheantais dá dtagraítear san Airteagal seo. Déanfar na gníomhartha cur chun feidhme sin a ghlacadh i gcomhréir leis an nós imeachta scrúdúcháin dá dtagraítear in Airteagal 262(4).</w:t>
      </w:r>
    </w:p>
    <w:p w14:paraId="09955C8A" w14:textId="77777777" w:rsidR="006B72F7" w:rsidRPr="00A72C7C" w:rsidRDefault="006B72F7">
      <w:pPr>
        <w:widowControl/>
        <w:rPr>
          <w:szCs w:val="24"/>
          <w:lang w:eastAsia="en-US"/>
        </w:rPr>
      </w:pPr>
      <w:r w:rsidRPr="00A72C7C">
        <w:rPr>
          <w:szCs w:val="24"/>
          <w:lang w:eastAsia="en-US"/>
        </w:rPr>
        <w:br w:type="page"/>
      </w:r>
    </w:p>
    <w:p w14:paraId="28207DA1"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48</w:t>
      </w:r>
      <w:r w:rsidRPr="00A72C7C">
        <w:rPr>
          <w:szCs w:val="24"/>
          <w:lang w:eastAsia="en-US"/>
        </w:rPr>
        <w:br/>
        <w:t>Rialuithe iarscaoilte</w:t>
      </w:r>
    </w:p>
    <w:p w14:paraId="0180519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Chun críoch rialuithe custaim, féadfaidh na húdaráis chustaim, tar éis na hearraí a scaoileadh, an méid seo a leanas a dhéanamh:</w:t>
      </w:r>
    </w:p>
    <w:p w14:paraId="32C61DD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cruinneas agus iomláine na sonraí a soláthraíodh a fhíorú agus aon doiciméid tacaíochta a bheith ann a fhíorú agus cruinneas agus bailíocht na ndoiciméad tacaíochta sin a fhíorú;</w:t>
      </w:r>
    </w:p>
    <w:p w14:paraId="757385B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scrúdú a dhéanamh ar chuntais an oibreora eacnamaíoch agus ar thaifid eile a bhaineann leis na hoibríochtaí i ndáil leis na hearraí atá i gceist agus ar oibríochtaí tráchtála roimhe sin nó ina dhiaidh sin a bhaineann leis na hearraí sin;</w:t>
      </w:r>
    </w:p>
    <w:p w14:paraId="6BDE97A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iniúchadh a dhéanamh ar na hearraí sin agus samplaí a ghlacadh i gcás ina bhféadfaidh siad fós é sin a dhéanamh;</w:t>
      </w:r>
    </w:p>
    <w:p w14:paraId="556E0C1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rochtain a fháil ar chórais oibreoirí chun comhlíontacht leis an oibleagáid sonraí a sholáthar nó a chur ar fáil do Mhol Sonraí Custaim an Aontais a fhíorú.</w:t>
      </w:r>
    </w:p>
    <w:p w14:paraId="79D2770A" w14:textId="749E4EB8" w:rsidR="006B72F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Féadfar na rialuithe sin a dhéanamh ag áitreabh an allmhaireora nó an onnmhaireora, nó shealbhóir na n‑earraí, nó ag áitreabh duine ar bith eile a bheidh bainteach go díreach nó go hindíreach leis na hoibríochtaí sin i gcáil gnó nó ag áitreabh aon duine eile a mbeidh na doiciméid agus na sonraí ina sheilbh aige chun críocha gnó.</w:t>
      </w:r>
    </w:p>
    <w:p w14:paraId="783EECA4" w14:textId="77777777" w:rsidR="006B72F7" w:rsidRPr="00A72C7C" w:rsidRDefault="006B72F7">
      <w:pPr>
        <w:widowControl/>
        <w:rPr>
          <w:szCs w:val="24"/>
          <w:lang w:eastAsia="en-US"/>
        </w:rPr>
      </w:pPr>
      <w:r w:rsidRPr="00A72C7C">
        <w:rPr>
          <w:szCs w:val="24"/>
          <w:lang w:eastAsia="en-US"/>
        </w:rPr>
        <w:br w:type="page"/>
      </w:r>
    </w:p>
    <w:p w14:paraId="1A2DACA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Sonróidh an Coimisiún, trí bhíthin gníomhartha cur chun feidhme, na bearta a mbeidh feidhm acu maidir leis na rialuithe dá dtagraítear i mír 1, lena n‑áirítear i gcásanna ina dtarlaíonn oibríochtaí i níos mó ná Ballstát amháin, agus maidir le cur i bhfeidhm iniúchóireachta agus modheolaíochtaí iomchuí eile i gcomhthéacs rialuithe den sórt sin. Glacfar na gníomhartha cur chun feidhme sin i gcomhréir le hAirteagal 262(4).</w:t>
      </w:r>
    </w:p>
    <w:p w14:paraId="65462E01"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49</w:t>
      </w:r>
      <w:r w:rsidRPr="00A72C7C">
        <w:rPr>
          <w:szCs w:val="24"/>
          <w:lang w:eastAsia="en-US"/>
        </w:rPr>
        <w:br/>
        <w:t>Eitiltí agus turais farraige laistigh den Aontas</w:t>
      </w:r>
    </w:p>
    <w:p w14:paraId="505FCF4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Ní dhéanfar rialuithe custaim nó foirmiúlachtaí custaim a chur i gcrích i dtaca le bagáiste cábáin nó bagáiste boilg de chuid daoine atá ar eitilt laistigh den Aontas ná i dtaca le bagáiste de chuid daoine ar thuras farraige laistigh den Aontas, ach amháin i gcás ina bhforálfar do rialuithe nó d’fhoirmiúlachtaí den sórt sin sa reachtaíocht chustaim.</w:t>
      </w:r>
    </w:p>
    <w:p w14:paraId="06A0AF3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Beidh feidhm ag mír 1 gan dochar do na nithe seo a leanas:</w:t>
      </w:r>
    </w:p>
    <w:p w14:paraId="5D6F911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slándáil agus sábháilteacht;</w:t>
      </w:r>
    </w:p>
    <w:p w14:paraId="1C1D5E8C" w14:textId="06F57C55" w:rsidR="006B72F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rialuithe atá nasctha le reachtaíocht eile a chuireann na húdaráis chustaim i bhfeidhm.</w:t>
      </w:r>
    </w:p>
    <w:p w14:paraId="12AF8174" w14:textId="77777777" w:rsidR="006B72F7" w:rsidRPr="00A72C7C" w:rsidRDefault="006B72F7">
      <w:pPr>
        <w:widowControl/>
        <w:rPr>
          <w:szCs w:val="24"/>
          <w:lang w:eastAsia="en-US"/>
        </w:rPr>
      </w:pPr>
      <w:r w:rsidRPr="00A72C7C">
        <w:rPr>
          <w:szCs w:val="24"/>
          <w:lang w:eastAsia="en-US"/>
        </w:rPr>
        <w:br w:type="page"/>
      </w:r>
    </w:p>
    <w:p w14:paraId="2DC0CFC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Cinnfidh an Coimisiún, trí bhíthin gníomhartha cur chun feidhme, liosta de na calafoirt nó na haerfoirt ina bhfuil rialuithe custaim agus foirmiúlachtaí custaim le cur i bhfeidhm maidir leis an méid a leanas:</w:t>
      </w:r>
    </w:p>
    <w:p w14:paraId="58EF60C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bagáiste cábáin agus bagáiste boilg de chuid daoine:</w:t>
      </w:r>
    </w:p>
    <w:p w14:paraId="72618710"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a bheidh ar eitilt in aerárthach a bheidh ag teacht ó aerfort nach aerfort de chuid an Aontais é agus a leanfaidh lena n‑aistear, tar éis stad a dhéanamh ag aerfort de chuid an Aontais, go dtí aerfort Aontais eile;</w:t>
      </w:r>
    </w:p>
    <w:p w14:paraId="228774EA"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a bheidh ar eitilt in aerárthach a dhéanfaidh stad ag aerfort de chuid an Aontais sula rachaidh sé ar aghaidh go dtí aerfort nach de chuid an Aontais é;</w:t>
      </w:r>
    </w:p>
    <w:p w14:paraId="419CF17A"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(iii)</w:t>
      </w:r>
      <w:r w:rsidRPr="00A72C7C">
        <w:rPr>
          <w:szCs w:val="24"/>
          <w:lang w:eastAsia="en-US"/>
        </w:rPr>
        <w:tab/>
        <w:t>daoine a bhainfidh úsáid as seirbhís mhuirí san árthach céanna ach go ndéantar an aistear scríob i ndiaidh a chéile ag imeacht ó chalafort nach de chuid an Aontais é, ag tabhairt cuairt air, nó ag baint ceann scríbe amach ann;</w:t>
      </w:r>
    </w:p>
    <w:p w14:paraId="3CE89F33" w14:textId="70080F3D" w:rsidR="006B72F7" w:rsidRPr="00A72C7C" w:rsidRDefault="00C26227" w:rsidP="00C26227">
      <w:pPr>
        <w:spacing w:before="120" w:after="120" w:line="360" w:lineRule="auto"/>
        <w:ind w:left="1982" w:hanging="566"/>
        <w:rPr>
          <w:szCs w:val="24"/>
          <w:lang w:eastAsia="en-US"/>
        </w:rPr>
      </w:pPr>
      <w:r w:rsidRPr="00A72C7C">
        <w:rPr>
          <w:szCs w:val="24"/>
          <w:lang w:eastAsia="en-US"/>
        </w:rPr>
        <w:t>(iv)</w:t>
      </w:r>
      <w:r w:rsidRPr="00A72C7C">
        <w:rPr>
          <w:szCs w:val="24"/>
          <w:lang w:eastAsia="en-US"/>
        </w:rPr>
        <w:tab/>
        <w:t>a bheidh ar bord árthaigh áineasa agus in aerárthach turasóireachta nó gnó;</w:t>
      </w:r>
    </w:p>
    <w:p w14:paraId="003D86F5" w14:textId="77777777" w:rsidR="006B72F7" w:rsidRPr="00A72C7C" w:rsidRDefault="006B72F7">
      <w:pPr>
        <w:widowControl/>
        <w:rPr>
          <w:szCs w:val="24"/>
          <w:lang w:eastAsia="en-US"/>
        </w:rPr>
      </w:pPr>
      <w:r w:rsidRPr="00A72C7C">
        <w:rPr>
          <w:szCs w:val="24"/>
          <w:lang w:eastAsia="en-US"/>
        </w:rPr>
        <w:br w:type="page"/>
      </w:r>
    </w:p>
    <w:p w14:paraId="4330451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bagáiste cábáin agus bagáiste boilg:</w:t>
      </w:r>
    </w:p>
    <w:p w14:paraId="2DD83E5B"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a thiocfaidh go dtí aerfort Aontais ar bord aerárthaigh a thiocfaidh ó aerfort nach ceann de chuid an Aontais é agus a aistreofar ag an aerfort Aontais sin go dtí aerárthach eile a bheidh ag dul ar eitilt laistigh den Aontas;</w:t>
      </w:r>
    </w:p>
    <w:p w14:paraId="5BDCF436"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a bheidh luchtaithe ag aerfort Aontais ar aerárthach a bheidh ag dul ar eitilt laistigh den Aontas le haghaidh aistrithe ag aerfort Aontais eile go dtí aerárthach ag aerfort nach ceann de chuid an Aontais is ceann scríbe dó.</w:t>
      </w:r>
    </w:p>
    <w:p w14:paraId="46919C93" w14:textId="41004A66" w:rsidR="006B72F7" w:rsidRPr="00A72C7C" w:rsidRDefault="00C26227" w:rsidP="00C26227">
      <w:pPr>
        <w:spacing w:before="120" w:after="120" w:line="360" w:lineRule="auto"/>
        <w:ind w:left="850"/>
        <w:rPr>
          <w:szCs w:val="24"/>
          <w:lang w:eastAsia="en-US"/>
        </w:rPr>
      </w:pPr>
      <w:r w:rsidRPr="00A72C7C">
        <w:rPr>
          <w:szCs w:val="24"/>
          <w:lang w:eastAsia="en-US"/>
        </w:rPr>
        <w:t>Déanfar na gníomhartha cur chun feidhme sin a ghlacadh i gcomhréir leis an nós imeachta scrúdúcháin dá dtagraítear in Airteagal 262(4).</w:t>
      </w:r>
    </w:p>
    <w:p w14:paraId="4332F5FC" w14:textId="77777777" w:rsidR="006B72F7" w:rsidRPr="00A72C7C" w:rsidRDefault="006B72F7">
      <w:pPr>
        <w:widowControl/>
        <w:rPr>
          <w:szCs w:val="24"/>
          <w:lang w:eastAsia="en-US"/>
        </w:rPr>
      </w:pPr>
      <w:r w:rsidRPr="00A72C7C">
        <w:rPr>
          <w:szCs w:val="24"/>
          <w:lang w:eastAsia="en-US"/>
        </w:rPr>
        <w:br w:type="page"/>
      </w:r>
    </w:p>
    <w:p w14:paraId="5B308EE3"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 xml:space="preserve">Caibidil 3 </w:t>
      </w:r>
      <w:r w:rsidRPr="00A72C7C">
        <w:rPr>
          <w:szCs w:val="24"/>
          <w:lang w:eastAsia="en-US"/>
        </w:rPr>
        <w:br/>
        <w:t>Bainistíocht riosca custaim</w:t>
      </w:r>
    </w:p>
    <w:p w14:paraId="70E6925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50</w:t>
      </w:r>
      <w:r w:rsidRPr="00A72C7C">
        <w:rPr>
          <w:szCs w:val="24"/>
          <w:lang w:eastAsia="en-US"/>
        </w:rPr>
        <w:br/>
        <w:t>Prionsabail ghinearálta</w:t>
      </w:r>
    </w:p>
    <w:p w14:paraId="5889522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Cinnfidh na húdaráis chustaim, bunaithe ar bhainistíocht riosca agus ar anailís riosca uathoibrithe go príomha, cé acu an mbeidh nó nach mbeidh earraí, oibreoirí eacnamaíocha agus slabhraí soláthair faoi réir rialuithe custaim nó bearta maolaithe eile, agus más rud é go mbeidh, cá háit agus cathain a dhéanfar na rialuithe sin agus bearta maolaithe eile sin,</w:t>
      </w:r>
    </w:p>
    <w:p w14:paraId="2721525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Úsáidfidh an Coimisiún, Údarás Custaim an Aontais agus na húdaráis chustaim bainistíocht riosca custaim chun idirdhealú a dhéanamh idir leibhéil na rioscaí uile a bhaineann le hearraí, le hoibreoirí eacnamaíocha agus le slabhraí soláthair i gcomhréir leis na forálacha sa chaibidil seo.</w:t>
      </w:r>
    </w:p>
    <w:p w14:paraId="4460F24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Áireofar le bainistíocht riosca custaim na gníomhaíochtaí seo a leanas ar a laghad, i gcás inarb iomchuí agus iad eagraithe ar bhonn timthriallach:</w:t>
      </w:r>
    </w:p>
    <w:p w14:paraId="563C693C" w14:textId="3BA86EAD" w:rsidR="006B72F7" w:rsidRPr="00A72C7C" w:rsidRDefault="00C26227" w:rsidP="00C26227">
      <w:pPr>
        <w:spacing w:before="120" w:after="120" w:line="360" w:lineRule="auto"/>
        <w:ind w:left="1416" w:hanging="566"/>
        <w:rPr>
          <w:b/>
          <w:szCs w:val="24"/>
          <w:lang w:eastAsia="en-US"/>
        </w:rPr>
      </w:pPr>
      <w:r w:rsidRPr="00A72C7C">
        <w:rPr>
          <w:szCs w:val="24"/>
          <w:lang w:eastAsia="en-US"/>
        </w:rPr>
        <w:t>(a)</w:t>
      </w:r>
      <w:r w:rsidRPr="00A72C7C">
        <w:rPr>
          <w:szCs w:val="24"/>
          <w:lang w:eastAsia="en-US"/>
        </w:rPr>
        <w:tab/>
        <w:t xml:space="preserve">sonraí ábhartha atá ar fáil i Mol Sonraí Custaim an Aontais agus ó fhoinsí eile, lena n‑áirítear sonraí ábhartha ó údaráis </w:t>
      </w:r>
      <w:r w:rsidRPr="00A72C7C">
        <w:rPr>
          <w:b/>
          <w:i/>
          <w:szCs w:val="24"/>
          <w:lang w:eastAsia="en-US"/>
        </w:rPr>
        <w:t xml:space="preserve">inniúla </w:t>
      </w:r>
      <w:r w:rsidRPr="00A72C7C">
        <w:rPr>
          <w:szCs w:val="24"/>
          <w:lang w:eastAsia="en-US"/>
        </w:rPr>
        <w:t>seachas údaráis chustaim, a bhailiú, a phróiseáil, a mhalartú agus a anailísiú;</w:t>
      </w:r>
      <w:r w:rsidR="006B72F7" w:rsidRPr="00A72C7C">
        <w:rPr>
          <w:szCs w:val="24"/>
          <w:lang w:eastAsia="en-US"/>
        </w:rPr>
        <w:t xml:space="preserve"> </w:t>
      </w:r>
      <w:r w:rsidR="006B72F7" w:rsidRPr="00A72C7C">
        <w:rPr>
          <w:b/>
          <w:szCs w:val="24"/>
          <w:lang w:eastAsia="en-US"/>
        </w:rPr>
        <w:t>[Leasú 172]</w:t>
      </w:r>
    </w:p>
    <w:p w14:paraId="47AABDE3" w14:textId="77777777" w:rsidR="006B72F7" w:rsidRPr="00A72C7C" w:rsidRDefault="006B72F7">
      <w:pPr>
        <w:widowControl/>
        <w:rPr>
          <w:b/>
          <w:szCs w:val="24"/>
          <w:lang w:eastAsia="en-US"/>
        </w:rPr>
      </w:pPr>
      <w:r w:rsidRPr="00A72C7C">
        <w:rPr>
          <w:b/>
          <w:szCs w:val="24"/>
          <w:lang w:eastAsia="en-US"/>
        </w:rPr>
        <w:br w:type="page"/>
      </w:r>
    </w:p>
    <w:p w14:paraId="669E06E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measúnú a dhéanamh ar rioscaí, nó iad a shainaithint, a anailísiú, nó a thuar, lena n‑áirítear bunaithe ar mhodhanna staidrimh agus tuarthacha agus ar rialuithe randamacha;</w:t>
      </w:r>
    </w:p>
    <w:p w14:paraId="577B992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 bearta is gá a fhorbairt chun na rioscaí a bhainistiú, lena n‑áirítear réimsí coiteanna rialaithe tosaíochta, critéir agus caighdeáin choiteanna riosca, agus straitéisí maoirseachta a bhunú;</w:t>
      </w:r>
    </w:p>
    <w:p w14:paraId="3BAFEAE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bearta a fhorordú agus a dhéanamh, lena n‑áirítear bearta maolaithe agus rialuithe custaim iomchuí a roghnú;</w:t>
      </w:r>
    </w:p>
    <w:p w14:paraId="66D26E9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aiseolas a bhailiú maidir le gníomhaíochtaí bainistíochta riosca agus rialaithe riosca a chur chun feidhme;</w:t>
      </w:r>
    </w:p>
    <w:p w14:paraId="31E8665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faireachán agus athbhreithniú a dhéanamh ar ghníomhaíochtaí bainistíochta riosca agus rialaithe riosca d’fhonn iad a fheabhsú.</w:t>
      </w:r>
    </w:p>
    <w:p w14:paraId="3BAA5A1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D’fhéadfadh an méid seo a leanas a bheith san áireamh sna bearta maolaithe:</w:t>
      </w:r>
    </w:p>
    <w:p w14:paraId="114EF95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ordú a thabhairt don iompróir nó don onnmhaireoir nach luchtófar ná nach n‑iomprófar na hearraí;</w:t>
      </w:r>
    </w:p>
    <w:p w14:paraId="1DBFBE3F" w14:textId="19C16E5C" w:rsidR="006B72F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faisnéis nó gníomhaíocht bhreise a iarraidh;</w:t>
      </w:r>
    </w:p>
    <w:p w14:paraId="2CB38029" w14:textId="77777777" w:rsidR="006B72F7" w:rsidRPr="00A72C7C" w:rsidRDefault="006B72F7">
      <w:pPr>
        <w:widowControl/>
        <w:rPr>
          <w:szCs w:val="24"/>
          <w:lang w:eastAsia="en-US"/>
        </w:rPr>
      </w:pPr>
      <w:r w:rsidRPr="00A72C7C">
        <w:rPr>
          <w:szCs w:val="24"/>
          <w:lang w:eastAsia="en-US"/>
        </w:rPr>
        <w:br w:type="page"/>
      </w:r>
    </w:p>
    <w:p w14:paraId="5FF2293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(c)</w:t>
      </w:r>
      <w:r w:rsidRPr="00A72C7C">
        <w:rPr>
          <w:szCs w:val="24"/>
          <w:lang w:eastAsia="en-US"/>
        </w:rPr>
        <w:tab/>
        <w:t>cásanna ina bhféadfadh gníomhaíocht údaráis custaim eile a bheith iomchuí a shainaithint;</w:t>
      </w:r>
    </w:p>
    <w:p w14:paraId="6824E56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an áit agus na bearta is iomchuí chun rialú a dhéanamh a mholadh;</w:t>
      </w:r>
    </w:p>
    <w:p w14:paraId="6A81448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an bealach a bheidh le húsáid agus an teorainn ama a bheidh le hurramú a chinneadh nuair a bheidh earraí le tabhairt amach as críoch custaim an Aontais.</w:t>
      </w:r>
    </w:p>
    <w:p w14:paraId="7C2F045F" w14:textId="2135D267" w:rsidR="006B72F7" w:rsidRPr="00A72C7C" w:rsidRDefault="00C26227" w:rsidP="00C26227">
      <w:pPr>
        <w:spacing w:before="120" w:after="120" w:line="360" w:lineRule="auto"/>
        <w:ind w:left="850" w:hanging="850"/>
        <w:rPr>
          <w:b/>
          <w:szCs w:val="24"/>
          <w:lang w:eastAsia="en-US"/>
        </w:rPr>
      </w:pPr>
      <w:r w:rsidRPr="00A72C7C">
        <w:rPr>
          <w:b/>
          <w:i/>
          <w:szCs w:val="24"/>
          <w:lang w:eastAsia="en-US"/>
        </w:rPr>
        <w:t>4a.</w:t>
      </w:r>
      <w:r w:rsidRPr="00A72C7C">
        <w:rPr>
          <w:szCs w:val="24"/>
          <w:lang w:eastAsia="en-US"/>
        </w:rPr>
        <w:tab/>
      </w:r>
      <w:r w:rsidRPr="00A72C7C">
        <w:rPr>
          <w:b/>
          <w:i/>
          <w:szCs w:val="24"/>
          <w:lang w:eastAsia="en-US"/>
        </w:rPr>
        <w:t xml:space="preserve">Agus cinntí á ndéanamh a bhaineann leis an mbainistiú riosca custaim dá dtagraítear i mír 2, cuirfidh na húdaráis chustaim san áireamh aon neamhchomhlíonadh ag allmhaireoir, onnmhaireoir nó allmhaireoir measta maidir le reachtaíocht eile arna cur i bhfeidhm ag na húdaráis chustaim ar cuid den dlí náisiúnta í agus ar thug na húdaráis inniúla fógra faoi do na húdaráis chustaim. Cuirfear an neamhchomhlíonadh sin san áireamh chun críche phróifíl riosca an allmhaireora, an onnmhaireora nó an allmhaireora ábhartha. </w:t>
      </w:r>
      <w:r w:rsidR="006B72F7" w:rsidRPr="00A72C7C">
        <w:rPr>
          <w:b/>
          <w:szCs w:val="24"/>
          <w:lang w:eastAsia="en-US"/>
        </w:rPr>
        <w:t>[Leasú 173]</w:t>
      </w:r>
    </w:p>
    <w:p w14:paraId="28D57F2E" w14:textId="77777777" w:rsidR="006B72F7" w:rsidRPr="00A72C7C" w:rsidRDefault="006B72F7">
      <w:pPr>
        <w:widowControl/>
        <w:rPr>
          <w:b/>
          <w:szCs w:val="24"/>
          <w:lang w:eastAsia="en-US"/>
        </w:rPr>
      </w:pPr>
      <w:r w:rsidRPr="00A72C7C">
        <w:rPr>
          <w:b/>
          <w:szCs w:val="24"/>
          <w:lang w:eastAsia="en-US"/>
        </w:rPr>
        <w:br w:type="page"/>
      </w:r>
    </w:p>
    <w:p w14:paraId="32C7B117"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51</w:t>
      </w:r>
      <w:r w:rsidRPr="00A72C7C">
        <w:rPr>
          <w:szCs w:val="24"/>
          <w:lang w:eastAsia="en-US"/>
        </w:rPr>
        <w:br/>
        <w:t>Róil agus freagrachtaí</w:t>
      </w:r>
    </w:p>
    <w:p w14:paraId="31E18D82" w14:textId="1555E38E"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r>
      <w:r w:rsidRPr="00A72C7C">
        <w:rPr>
          <w:strike/>
          <w:szCs w:val="24"/>
          <w:lang w:eastAsia="en-US"/>
        </w:rPr>
        <w:t>Féadfaidh</w:t>
      </w:r>
      <w:r w:rsidRPr="00A72C7C">
        <w:rPr>
          <w:b/>
          <w:i/>
          <w:szCs w:val="24"/>
          <w:lang w:eastAsia="en-US"/>
        </w:rPr>
        <w:t>Bunóidh</w:t>
      </w:r>
      <w:r w:rsidRPr="00A72C7C">
        <w:rPr>
          <w:szCs w:val="24"/>
          <w:lang w:eastAsia="en-US"/>
        </w:rPr>
        <w:t xml:space="preserve"> an Coimisiún réimsí coiteanna rialaithe tosaíochta agus critéir </w:t>
      </w:r>
      <w:r w:rsidRPr="00A72C7C">
        <w:rPr>
          <w:strike/>
          <w:szCs w:val="24"/>
          <w:lang w:eastAsia="en-US"/>
        </w:rPr>
        <w:t xml:space="preserve">agus caighdeáin </w:t>
      </w:r>
      <w:r w:rsidRPr="00A72C7C">
        <w:rPr>
          <w:szCs w:val="24"/>
          <w:lang w:eastAsia="en-US"/>
        </w:rPr>
        <w:t xml:space="preserve">choiteanna riosca </w:t>
      </w:r>
      <w:r w:rsidRPr="00A72C7C">
        <w:rPr>
          <w:strike/>
          <w:szCs w:val="24"/>
          <w:lang w:eastAsia="en-US"/>
        </w:rPr>
        <w:t>a bhunú maidir le haon</w:t>
      </w:r>
      <w:r w:rsidRPr="00A72C7C">
        <w:rPr>
          <w:b/>
          <w:i/>
          <w:szCs w:val="24"/>
          <w:lang w:eastAsia="en-US"/>
        </w:rPr>
        <w:t>agus, i gcás inar gá, caighdeáin d’aon</w:t>
      </w:r>
      <w:r w:rsidRPr="00A72C7C">
        <w:rPr>
          <w:szCs w:val="24"/>
          <w:lang w:eastAsia="en-US"/>
        </w:rPr>
        <w:t xml:space="preserve"> chineál riosca, lena n‑áirítear rioscaí a bhaineann le leasanna airgeadais ach gan a bheith teoranta dóibh.</w:t>
      </w:r>
      <w:r w:rsidR="006B72F7" w:rsidRPr="00A72C7C">
        <w:rPr>
          <w:szCs w:val="24"/>
          <w:lang w:eastAsia="en-US"/>
        </w:rPr>
        <w:t xml:space="preserve"> </w:t>
      </w:r>
      <w:r w:rsidR="006B72F7" w:rsidRPr="00A72C7C">
        <w:rPr>
          <w:b/>
          <w:szCs w:val="24"/>
          <w:lang w:eastAsia="en-US"/>
        </w:rPr>
        <w:t>[Leasú 174]</w:t>
      </w:r>
    </w:p>
    <w:p w14:paraId="34FE790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Gan dochar do mhír 6, pointe (f) den Airteagal seo agus d’Airteagal 43, féadfaidh an Coimisiún réimsí sonracha a shainaithint i réimse na reachtaíochta eile a chuireann na húdaráis chustaim i bhfeidhm, ar réimsí iad ar fiú cóireáil tosaíochta le haghaidh bainistíocht riosca agus rialuithe custaim.</w:t>
      </w:r>
    </w:p>
    <w:p w14:paraId="2175383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Féadfaidh an Coimisiún an méid seo a leanas a dhéanamh:</w:t>
      </w:r>
    </w:p>
    <w:p w14:paraId="28F969F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treoshuíomhanna beartais a sholáthar d’Údarás Custaim an Aontais Eorpaigh maidir le tionscadail bainistithe riosca agus straitéisí maoirseachta;</w:t>
      </w:r>
    </w:p>
    <w:p w14:paraId="036240F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 iarraidh ar Údarás Custaim an Aontais Eorpaigh meastóireacht thréimhsiúil nó ad hoc a dhéanamh ar chur chun feidhme aon ghníomhaíochtaí bainistíochta riosca;</w:t>
      </w:r>
    </w:p>
    <w:p w14:paraId="6B62BAE3" w14:textId="00E6B58D" w:rsidR="006B72F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iarraidh ar Údarás Custaim an Aontais Eorpaigh straitéis maoirseachta a ullmhú le haghaidh aon riosca agus measúnuithe ar bhagairtí a dhéanamh.</w:t>
      </w:r>
    </w:p>
    <w:p w14:paraId="2DCF9EB1" w14:textId="77777777" w:rsidR="006B72F7" w:rsidRPr="00A72C7C" w:rsidRDefault="006B72F7">
      <w:pPr>
        <w:widowControl/>
        <w:rPr>
          <w:szCs w:val="24"/>
          <w:lang w:eastAsia="en-US"/>
        </w:rPr>
      </w:pPr>
      <w:r w:rsidRPr="00A72C7C">
        <w:rPr>
          <w:szCs w:val="24"/>
          <w:lang w:eastAsia="en-US"/>
        </w:rPr>
        <w:br w:type="page"/>
      </w:r>
    </w:p>
    <w:p w14:paraId="45A8860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Chun na gcríoch dá dtagraítear i míreanna 1 go 3, féadfaidh an Coimisiún sonraí atá ar fáil i Mol Sonraí Custaim an Aontais agus ó fhoinsí eile, lena n‑áirítear ó údaráis seachas údaráis chustaim, a bhailiú, a phróiseáil agus a anailísiú.</w:t>
      </w:r>
    </w:p>
    <w:p w14:paraId="6D2ACC9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Déanfaidh Údarás Custaim an Aontais gníomhaíochtaí bainistíochta riosca ar leibhéal an Aontais ar bhonn na dtreoshuíomhanna beartais custaim dá dtagraítear i mír 3, pointe (a) agus ar bhonn na dtosaíochtaí dá dtagraítear i mír 2. Déanfaidh sé na nithe seo a leanas:</w:t>
      </w:r>
    </w:p>
    <w:p w14:paraId="1DF7244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sonraí atá ar fáil i Mol Sonraí Custaim an Aontais agus ó fhoinsí eile, lena n‑áirítear ó údaráis seachas údaráis chustaim, a bhailiú, a phróiseáil agus a anailísiú;</w:t>
      </w:r>
    </w:p>
    <w:p w14:paraId="2D37A1D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cúnamh a thabhairt don Choimisiún réimsí coiteanna rialuithe tosaíochta agus critéir agus caighdeáin choiteanna riosca a shainmhíniú, bunaithe ar eolas oibríochtúil agus ar shaineolas teicniúil ar bhainistíocht riosca;</w:t>
      </w:r>
    </w:p>
    <w:p w14:paraId="4A47A99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 ina n‑iarrfar sin i gcomhréir le mír 3, straitéisí maoirseachta a fhorbairt, i gcás inarb iomchuí le húdaráis seachas údaráis chustaim, agus measúnuithe ar bhagairtí a dhéanamh;</w:t>
      </w:r>
    </w:p>
    <w:p w14:paraId="3A41D774" w14:textId="57EF4D21" w:rsidR="006B72F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sonraí ábhartha a mhalartú leis na húdaráis chustaim agus le húdaráis eile chun críocha an Teidil seo, i gcás inar féidir, trí Mhol Sonraí Custaim an Aontais, i gcomhréir le hAirteagal 53;</w:t>
      </w:r>
    </w:p>
    <w:p w14:paraId="126EDF48" w14:textId="77777777" w:rsidR="006B72F7" w:rsidRPr="00A72C7C" w:rsidRDefault="006B72F7">
      <w:pPr>
        <w:widowControl/>
        <w:rPr>
          <w:szCs w:val="24"/>
          <w:lang w:eastAsia="en-US"/>
        </w:rPr>
      </w:pPr>
      <w:r w:rsidRPr="00A72C7C">
        <w:rPr>
          <w:szCs w:val="24"/>
          <w:lang w:eastAsia="en-US"/>
        </w:rPr>
        <w:br w:type="page"/>
      </w:r>
    </w:p>
    <w:p w14:paraId="0AF34F9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(e)</w:t>
      </w:r>
      <w:r w:rsidRPr="00A72C7C">
        <w:rPr>
          <w:szCs w:val="24"/>
          <w:lang w:eastAsia="en-US"/>
        </w:rPr>
        <w:tab/>
        <w:t>anailís choiteann riosca a fhorbairt agus a chur chun feidhme chun comharthaí riosca, torthaí anailíse riosca agus, i gcás inarb iomchuí, moltaí maidir le rialú agus bearta maolaithe iomchuí eile a eisiúint do na húdaráis chustaim, lena n‑áirítear chun na réimsí coiteanna rialaithe tosaíochta agus na critéir agus na caighdeáin choiteanna riosca arna mbunú ag an gCoimisiún a chur i bhfeidhm agus chun déileáil le géarchéimeanna;</w:t>
      </w:r>
    </w:p>
    <w:p w14:paraId="334019A9" w14:textId="463D4508"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OLAF a chur ar an eolas i gcás ina sainaithníonn sé nó ina bhfuil amhras air go bhfuil cásanna calaoise ann agus an fhaisnéis riachtanach uile a bhaineann leis na cásanna sin a sholáthar dó.</w:t>
      </w:r>
      <w:r w:rsidRPr="00A72C7C">
        <w:rPr>
          <w:b/>
          <w:i/>
          <w:szCs w:val="24"/>
          <w:lang w:eastAsia="en-US"/>
        </w:rPr>
        <w:t xml:space="preserve"> Cuirfear Europol ar an eolas freisin laistigh de theorainneacha shainordú Europol. </w:t>
      </w:r>
      <w:r w:rsidR="006B72F7" w:rsidRPr="00A72C7C">
        <w:rPr>
          <w:b/>
          <w:szCs w:val="24"/>
          <w:lang w:eastAsia="en-US"/>
        </w:rPr>
        <w:t>[Leasú 175]</w:t>
      </w:r>
    </w:p>
    <w:p w14:paraId="3D2533C6" w14:textId="2FCF91D4" w:rsidR="00C26227" w:rsidRPr="00A72C7C" w:rsidRDefault="006B72F7" w:rsidP="006B72F7">
      <w:pPr>
        <w:spacing w:before="120" w:after="120" w:line="360" w:lineRule="auto"/>
        <w:ind w:left="851" w:hanging="851"/>
        <w:rPr>
          <w:szCs w:val="24"/>
          <w:lang w:eastAsia="en-US"/>
        </w:rPr>
      </w:pPr>
      <w:r w:rsidRPr="00A72C7C">
        <w:rPr>
          <w:b/>
          <w:i/>
          <w:szCs w:val="24"/>
          <w:lang w:eastAsia="en-US"/>
        </w:rPr>
        <w:t>5a.</w:t>
      </w:r>
      <w:r w:rsidR="00C26227" w:rsidRPr="00A72C7C">
        <w:rPr>
          <w:szCs w:val="24"/>
          <w:lang w:eastAsia="en-US"/>
        </w:rPr>
        <w:tab/>
      </w:r>
      <w:r w:rsidR="00C26227" w:rsidRPr="00A72C7C">
        <w:rPr>
          <w:b/>
          <w:i/>
          <w:szCs w:val="24"/>
          <w:lang w:eastAsia="en-US"/>
        </w:rPr>
        <w:t xml:space="preserve">Féadfaidh Údarás Custaim an Aontais Eorpaigh cuireadh a thabhairt do Europol rannchuidiú leis an anailís riosca dá dtagraítear i bpointe (e) de mhír 5 chun réimsí coiteanna rialaithe tosaíochta agus critéir agus caighdeáin choiteanna riosca a bhunú, laistigh de theorainneacha shainordú Europol. </w:t>
      </w:r>
      <w:r w:rsidRPr="00A72C7C">
        <w:rPr>
          <w:b/>
          <w:szCs w:val="24"/>
          <w:lang w:eastAsia="en-US"/>
        </w:rPr>
        <w:t>[Leasú 176]</w:t>
      </w:r>
    </w:p>
    <w:p w14:paraId="5740026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Déanfaidh na húdaráis chustaim an méid seo a leanas, agus sonraí atá ar fáil i Mol Sonraí Custaim an Aontais Eorpaigh agus ó fhoinsí eile á n‑úsáid acu:</w:t>
      </w:r>
    </w:p>
    <w:p w14:paraId="4DAA0516" w14:textId="142D00DF" w:rsidR="006B72F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sonraí atá ar fáil i Mol Sonraí Custaim an Aontais agus ó fhoinsí eile, lena n‑áirítear ó údaráis seachas údaráis chustaim, a bhailiú, a phróiseáil agus a anailísiú;</w:t>
      </w:r>
    </w:p>
    <w:p w14:paraId="1D871473" w14:textId="77777777" w:rsidR="006B72F7" w:rsidRPr="00A72C7C" w:rsidRDefault="006B72F7">
      <w:pPr>
        <w:widowControl/>
        <w:rPr>
          <w:szCs w:val="24"/>
          <w:lang w:eastAsia="en-US"/>
        </w:rPr>
      </w:pPr>
      <w:r w:rsidRPr="00A72C7C">
        <w:rPr>
          <w:szCs w:val="24"/>
          <w:lang w:eastAsia="en-US"/>
        </w:rPr>
        <w:br w:type="page"/>
      </w:r>
    </w:p>
    <w:p w14:paraId="0E91EFA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gníomhaíochtaí bainistíochta riosca náisiúnta a dhéanamh, lena n‑áirítear anailís riosca, comhar, agus malartú faisnéise maidir le bainistíocht riosca leis na húdaráis náisiúnta ábhartha, agus bearta maolaithe a dhéanamh;</w:t>
      </w:r>
    </w:p>
    <w:p w14:paraId="0FA3277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 próisis náisiúnta is gá a chur chun feidhme chun critéir agus caighdeáin choiteanna riosca agus réimsí coiteanna rialaithe tosaíochta a chur chun feidhme;</w:t>
      </w:r>
    </w:p>
    <w:p w14:paraId="012DE59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na comharthaí riosca, torthaí anailíse riosca agus moltaí maidir le rialú arna nginiúint ag Údarás Custaim an Aontais Eorpaigh a chur chun feidhme;</w:t>
      </w:r>
    </w:p>
    <w:p w14:paraId="58CE624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moltaí maidir le rialú a eisiúint agus bearta maolaithe iomchuí eile a chur in iúl d’údaráis chustaim na mBallstát eile;</w:t>
      </w:r>
    </w:p>
    <w:p w14:paraId="009DC22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cinntí maidir le rialú a dhéanamh;</w:t>
      </w:r>
    </w:p>
    <w:p w14:paraId="3F2ED8A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(g)</w:t>
      </w:r>
      <w:r w:rsidRPr="00A72C7C">
        <w:rPr>
          <w:szCs w:val="24"/>
          <w:lang w:eastAsia="en-US"/>
        </w:rPr>
        <w:tab/>
        <w:t>rialuithe a dhéanamh i gcomhréir le Caibidil 2 den Teideal seo agus le haon chritéar agus caighdeán coiteann riosca is infheidhme;</w:t>
      </w:r>
    </w:p>
    <w:p w14:paraId="0339F070" w14:textId="3CB780DF" w:rsidR="006B72F7" w:rsidRPr="00A72C7C" w:rsidRDefault="00C26227" w:rsidP="00C26227">
      <w:pPr>
        <w:spacing w:before="120" w:after="120" w:line="360" w:lineRule="auto"/>
        <w:ind w:left="1416" w:hanging="566"/>
        <w:rPr>
          <w:szCs w:val="24"/>
          <w:lang w:eastAsia="en-US"/>
        </w:rPr>
      </w:pPr>
      <w:r w:rsidRPr="00A72C7C">
        <w:rPr>
          <w:szCs w:val="24"/>
          <w:lang w:eastAsia="en-US"/>
        </w:rPr>
        <w:t>(h)</w:t>
      </w:r>
      <w:r w:rsidRPr="00A72C7C">
        <w:rPr>
          <w:szCs w:val="24"/>
          <w:lang w:eastAsia="en-US"/>
        </w:rPr>
        <w:tab/>
        <w:t>réasúnú a sholáthar d’Údarás Custaim an Aontais Eorpaigh i gcás nach ndearnadh moladh maidir le rialú a fhorghníomhú.</w:t>
      </w:r>
    </w:p>
    <w:p w14:paraId="66D7C24D" w14:textId="77777777" w:rsidR="006B72F7" w:rsidRPr="00A72C7C" w:rsidRDefault="006B72F7">
      <w:pPr>
        <w:widowControl/>
        <w:rPr>
          <w:szCs w:val="24"/>
          <w:lang w:eastAsia="en-US"/>
        </w:rPr>
      </w:pPr>
      <w:r w:rsidRPr="00A72C7C">
        <w:rPr>
          <w:szCs w:val="24"/>
          <w:lang w:eastAsia="en-US"/>
        </w:rPr>
        <w:br w:type="page"/>
      </w:r>
    </w:p>
    <w:p w14:paraId="60C9A3F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7.</w:t>
      </w:r>
      <w:r w:rsidRPr="00A72C7C">
        <w:rPr>
          <w:szCs w:val="24"/>
          <w:lang w:eastAsia="en-US"/>
        </w:rPr>
        <w:tab/>
        <w:t>Cuirfidh Údarás Custaim an Aontais Eorpaigh an Coimisiún ar an eolas faoina ghníomhaíochtaí bainistíochta riosca agus a dtorthaí ar bhonn ráithiúil agus, i gcás inar gá nó má iarrann an Coimisiún é, ar bhonn ad hoc. Soláthróidh sé an fhaisnéis riachtanach uile don Choimisiún i ndáil leis sin.</w:t>
      </w:r>
    </w:p>
    <w:p w14:paraId="32A5470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Go dtí an dáta a leagtar amach in Airteagal 265(1), féadfaidh an Coimisiún cúraimí bainistíochta riosca Údarás Custaim an Aontais Eorpaigh dá dtagraítear san Airteagal seo a dhéanamh.</w:t>
      </w:r>
    </w:p>
    <w:p w14:paraId="09A2BCC6"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8a.</w:t>
      </w:r>
      <w:r w:rsidRPr="00A72C7C">
        <w:rPr>
          <w:szCs w:val="24"/>
          <w:lang w:eastAsia="en-US"/>
        </w:rPr>
        <w:tab/>
      </w:r>
      <w:r w:rsidRPr="00A72C7C">
        <w:rPr>
          <w:b/>
          <w:i/>
          <w:szCs w:val="24"/>
          <w:lang w:eastAsia="en-US"/>
        </w:rPr>
        <w:t xml:space="preserve">Tugtar de chumhacht don Choimisiún gníomhartha tarmligthe a ghlacadh, i gcomhréir le hAirteagal 261, chun an Rialachán seo a fhorlíonadh, trína chinneadh cén fhaisnéis nach mór a áireamh inti an t-údar gan rialú dá dtagraítear i bpointe (h) de mhír 6 a dhéanamh. </w:t>
      </w:r>
    </w:p>
    <w:p w14:paraId="4330BA9E"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52</w:t>
      </w:r>
      <w:r w:rsidRPr="00A72C7C">
        <w:rPr>
          <w:szCs w:val="24"/>
          <w:lang w:eastAsia="en-US"/>
        </w:rPr>
        <w:br/>
        <w:t>Critéir agus caighdeáin choiteanna riosca</w:t>
      </w:r>
    </w:p>
    <w:p w14:paraId="3F740C3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Áireofar leis na critéir agus caighdeáin choiteanna riosca an méid uile seo a leanas:</w:t>
      </w:r>
    </w:p>
    <w:p w14:paraId="6204E15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tuairisc ar na rioscaí;</w:t>
      </w:r>
    </w:p>
    <w:p w14:paraId="70456DCA" w14:textId="71B9BD09" w:rsidR="006B72F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tosca nó na táscairí riosca a úsáidfear chun earraí nó oibreoirí eacnamaíocha a roghnú i gcomhair rialuithe custaim;</w:t>
      </w:r>
    </w:p>
    <w:p w14:paraId="7D95FFFF" w14:textId="77777777" w:rsidR="006B72F7" w:rsidRPr="00A72C7C" w:rsidRDefault="006B72F7">
      <w:pPr>
        <w:widowControl/>
        <w:rPr>
          <w:szCs w:val="24"/>
          <w:lang w:eastAsia="en-US"/>
        </w:rPr>
      </w:pPr>
      <w:r w:rsidRPr="00A72C7C">
        <w:rPr>
          <w:szCs w:val="24"/>
          <w:lang w:eastAsia="en-US"/>
        </w:rPr>
        <w:br w:type="page"/>
      </w:r>
    </w:p>
    <w:p w14:paraId="3291DE8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(c)</w:t>
      </w:r>
      <w:r w:rsidRPr="00A72C7C">
        <w:rPr>
          <w:szCs w:val="24"/>
          <w:lang w:eastAsia="en-US"/>
        </w:rPr>
        <w:tab/>
        <w:t>an cineál rialuithe custaim atá le cur i gcrích ag na húdaráis chustaim;</w:t>
      </w:r>
    </w:p>
    <w:p w14:paraId="2112127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anailís riosca agus bearta maolaithe a chur i bhfeidhm sa slabhra soláthair, lena n‑áirítear iarrataí ar fhaisnéis nó ar ghníomhaíocht agus treoir gan luchtú ná iompar;</w:t>
      </w:r>
    </w:p>
    <w:p w14:paraId="4D5A647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fad chur i bhfeidhm na rialuithe custaim dá dtagraítear i bpointe (c).</w:t>
      </w:r>
    </w:p>
    <w:p w14:paraId="1FCE481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Agus critéir agus caighdeáin choiteanna riosca á mbunú, cuirfear an méid uile seo a leanas san áireamh:</w:t>
      </w:r>
    </w:p>
    <w:p w14:paraId="47B12A3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comhréireacht leis an riosca;</w:t>
      </w:r>
    </w:p>
    <w:p w14:paraId="72AC99B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práinne an ghá leis na rialuithe a chur i bhfeidhm;</w:t>
      </w:r>
    </w:p>
    <w:p w14:paraId="62916A8D" w14:textId="217E2D00" w:rsidR="006B72F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an tionchar lena bhfuil coinne réasúnach ar shreabhadh trádála agus ar acmhainní rialaithe na mBallstát aonair.</w:t>
      </w:r>
    </w:p>
    <w:p w14:paraId="0091297A" w14:textId="77777777" w:rsidR="006B72F7" w:rsidRPr="00A72C7C" w:rsidRDefault="006B72F7">
      <w:pPr>
        <w:widowControl/>
        <w:rPr>
          <w:szCs w:val="24"/>
          <w:lang w:eastAsia="en-US"/>
        </w:rPr>
      </w:pPr>
      <w:r w:rsidRPr="00A72C7C">
        <w:rPr>
          <w:szCs w:val="24"/>
          <w:lang w:eastAsia="en-US"/>
        </w:rPr>
        <w:br w:type="page"/>
      </w:r>
    </w:p>
    <w:p w14:paraId="7FB18D3E"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53</w:t>
      </w:r>
      <w:r w:rsidRPr="00A72C7C">
        <w:rPr>
          <w:szCs w:val="24"/>
          <w:lang w:eastAsia="en-US"/>
        </w:rPr>
        <w:br/>
        <w:t>Faisnéis atá ábhartha maidir le bainistíocht riosca agus rialuithe</w:t>
      </w:r>
    </w:p>
    <w:p w14:paraId="5984848C" w14:textId="38668804"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 xml:space="preserve">Déanfar gach faisnéis riosca, gach comhartha, gach toradh anailíse riosca, gach moladh maidir le rialú, gach cinneadh maidir le rialú agus gach toradh rialaithe a thaifeadadh sa phróiseas oibríochtúil lena mbaineann siad agus i Mol Sonraí Custaim an Aontais, gan beann ar cibé an raibh siad bunaithe ar anailís riosca náisiúnta nó anailís choiteann riosca nó nach raibh, nó cibé an raibh siad bunaithe ar roghnú </w:t>
      </w:r>
      <w:r w:rsidRPr="00A72C7C">
        <w:rPr>
          <w:strike/>
          <w:szCs w:val="24"/>
          <w:lang w:eastAsia="en-US"/>
        </w:rPr>
        <w:t>randamach.Roinnfidh na húdaráis</w:t>
      </w:r>
      <w:r w:rsidRPr="00A72C7C">
        <w:rPr>
          <w:b/>
          <w:i/>
          <w:szCs w:val="24"/>
          <w:lang w:eastAsia="en-US"/>
        </w:rPr>
        <w:t>randamach. Roinnfidh údaráis</w:t>
      </w:r>
      <w:r w:rsidRPr="00A72C7C">
        <w:rPr>
          <w:szCs w:val="24"/>
          <w:lang w:eastAsia="en-US"/>
        </w:rPr>
        <w:t xml:space="preserve"> chustaim faisnéis faoi riosca lena chéile, le hÚdarás Custaim an Aontais Eorpaigh</w:t>
      </w:r>
      <w:r w:rsidRPr="00A72C7C">
        <w:rPr>
          <w:strike/>
          <w:szCs w:val="24"/>
          <w:lang w:eastAsia="en-US"/>
        </w:rPr>
        <w:t xml:space="preserve"> agus</w:t>
      </w:r>
      <w:r w:rsidRPr="00A72C7C">
        <w:rPr>
          <w:b/>
          <w:i/>
          <w:szCs w:val="24"/>
          <w:lang w:eastAsia="en-US"/>
        </w:rPr>
        <w:t>,</w:t>
      </w:r>
      <w:r w:rsidRPr="00A72C7C">
        <w:rPr>
          <w:szCs w:val="24"/>
          <w:lang w:eastAsia="en-US"/>
        </w:rPr>
        <w:t xml:space="preserve"> leis an gCoimisiún</w:t>
      </w:r>
      <w:r w:rsidRPr="00A72C7C">
        <w:rPr>
          <w:b/>
          <w:i/>
          <w:szCs w:val="24"/>
          <w:lang w:eastAsia="en-US"/>
        </w:rPr>
        <w:t xml:space="preserve"> agus le Europol, laistigh de theorainneacha shainordú Europol</w:t>
      </w:r>
      <w:r w:rsidRPr="00A72C7C">
        <w:rPr>
          <w:szCs w:val="24"/>
          <w:lang w:eastAsia="en-US"/>
        </w:rPr>
        <w:t>.</w:t>
      </w:r>
      <w:r w:rsidR="006B72F7" w:rsidRPr="00A72C7C">
        <w:rPr>
          <w:szCs w:val="24"/>
          <w:lang w:eastAsia="en-US"/>
        </w:rPr>
        <w:t xml:space="preserve"> </w:t>
      </w:r>
      <w:r w:rsidR="006B72F7" w:rsidRPr="00A72C7C">
        <w:rPr>
          <w:b/>
          <w:szCs w:val="24"/>
          <w:lang w:eastAsia="en-US"/>
        </w:rPr>
        <w:t>[Leasú 178]</w:t>
      </w:r>
    </w:p>
    <w:p w14:paraId="4BDDE6F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Beidh sé de cheart ag na húdaráis chustaim, ag Údarás Custaim an Aontais Eorpaigh agus ag an gCoimisiún na heilimintí dá dtagraítear i mír 1 den Airteagal seo a phróiseáil de réir a ról agus a bhfreagrachtaí dá dtagraítear in Airteagail 51 agus 54.</w:t>
      </w:r>
    </w:p>
    <w:p w14:paraId="1AF2987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Úsáidfidh Údarás Custaim an Aontais Eorpaigh Mol Sonraí Custaim an Aontais i gcás inar féidir chun aon fhoinsí eile sonraí, doiciméad nó faisnéise a bhailiú, nó chun idiroibriú le haon fhoinsí eile sonraí, doiciméad nó faisnéise a shainaithníonn Údarás Custaim an Aontais Eorpaigh, an Coimisiún nó údarás custaim a bheith ábhartha maidir le bainistíocht riosca.</w:t>
      </w:r>
    </w:p>
    <w:p w14:paraId="67CF643E" w14:textId="61C1ED98" w:rsidR="006B72F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Go dtí an dáta a leagtar amach in Airteagal 265(1), déanfaidh an Coimisiún cúraimí Údarás Custaim an Aontais Eorpaigh dá dtagraítear san Airteagal seo.</w:t>
      </w:r>
    </w:p>
    <w:p w14:paraId="67C4CFDC" w14:textId="77777777" w:rsidR="006B72F7" w:rsidRPr="00A72C7C" w:rsidRDefault="006B72F7">
      <w:pPr>
        <w:widowControl/>
        <w:rPr>
          <w:szCs w:val="24"/>
          <w:lang w:eastAsia="en-US"/>
        </w:rPr>
      </w:pPr>
      <w:r w:rsidRPr="00A72C7C">
        <w:rPr>
          <w:szCs w:val="24"/>
          <w:lang w:eastAsia="en-US"/>
        </w:rPr>
        <w:br w:type="page"/>
      </w:r>
    </w:p>
    <w:p w14:paraId="1A459104"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54</w:t>
      </w:r>
      <w:r w:rsidRPr="00A72C7C">
        <w:rPr>
          <w:szCs w:val="24"/>
          <w:lang w:eastAsia="en-US"/>
        </w:rPr>
        <w:br/>
        <w:t>Meastóireacht ar bhainistíocht riosca custaim</w:t>
      </w:r>
    </w:p>
    <w:p w14:paraId="79D90EE8" w14:textId="788F5DAA"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 xml:space="preserve">Déanfaidh an Coimisiún, i gcomhar le hÚdarás Custaim an Aontais Eorpaigh agus leis na húdaráis chustaim, meastóireacht ar chur chun feidhme </w:t>
      </w:r>
      <w:r w:rsidRPr="00A72C7C">
        <w:rPr>
          <w:strike/>
          <w:szCs w:val="24"/>
          <w:lang w:eastAsia="en-US"/>
        </w:rPr>
        <w:t>na bainistíochta</w:t>
      </w:r>
      <w:r w:rsidRPr="00A72C7C">
        <w:rPr>
          <w:b/>
          <w:i/>
          <w:szCs w:val="24"/>
          <w:lang w:eastAsia="en-US"/>
        </w:rPr>
        <w:t>an bhainistithe</w:t>
      </w:r>
      <w:r w:rsidRPr="00A72C7C">
        <w:rPr>
          <w:szCs w:val="24"/>
          <w:lang w:eastAsia="en-US"/>
        </w:rPr>
        <w:t xml:space="preserve"> riosca </w:t>
      </w:r>
      <w:r w:rsidRPr="00A72C7C">
        <w:rPr>
          <w:strike/>
          <w:szCs w:val="24"/>
          <w:lang w:eastAsia="en-US"/>
        </w:rPr>
        <w:t>chun feabhas leanúnach a chur ar</w:t>
      </w:r>
      <w:r w:rsidRPr="00A72C7C">
        <w:rPr>
          <w:b/>
          <w:i/>
          <w:szCs w:val="24"/>
          <w:lang w:eastAsia="en-US"/>
        </w:rPr>
        <w:t>d’fhonn</w:t>
      </w:r>
      <w:r w:rsidRPr="00A72C7C">
        <w:rPr>
          <w:szCs w:val="24"/>
          <w:lang w:eastAsia="en-US"/>
        </w:rPr>
        <w:t xml:space="preserve"> a éifeachtacht agus a éifeachtúlacht oibríochtúil agus straitéiseach </w:t>
      </w:r>
      <w:r w:rsidRPr="00A72C7C">
        <w:rPr>
          <w:b/>
          <w:i/>
          <w:szCs w:val="24"/>
          <w:lang w:eastAsia="en-US"/>
        </w:rPr>
        <w:t>a fheabhsú go leanúnach uair sa</w:t>
      </w:r>
      <w:r w:rsidRPr="00A72C7C">
        <w:rPr>
          <w:strike/>
          <w:szCs w:val="24"/>
          <w:lang w:eastAsia="en-US"/>
        </w:rPr>
        <w:t>uair amháin gach 2</w:t>
      </w:r>
      <w:r w:rsidRPr="00A72C7C">
        <w:rPr>
          <w:szCs w:val="24"/>
          <w:lang w:eastAsia="en-US"/>
        </w:rPr>
        <w:t xml:space="preserve"> bhliain ar a laghad</w:t>
      </w:r>
      <w:r w:rsidRPr="00A72C7C">
        <w:rPr>
          <w:strike/>
          <w:szCs w:val="24"/>
          <w:lang w:eastAsia="en-US"/>
        </w:rPr>
        <w:t>;</w:t>
      </w:r>
      <w:r w:rsidRPr="00A72C7C">
        <w:rPr>
          <w:b/>
          <w:i/>
          <w:szCs w:val="24"/>
          <w:lang w:eastAsia="en-US"/>
        </w:rPr>
        <w:t xml:space="preserve"> agus foilseoidh sé gach meastóireacht.</w:t>
      </w:r>
      <w:r w:rsidRPr="00A72C7C">
        <w:rPr>
          <w:szCs w:val="24"/>
          <w:lang w:eastAsia="en-US"/>
        </w:rPr>
        <w:t xml:space="preserve"> Ina theannta sin, féadfaidh an Coimisiún gníomhaíochtaí meastóireachta a shocrú a bheidh le déanamh i gcás ina measfaidh sé go bhfuil gá leis sin, agus ar bhonn leanúnach.</w:t>
      </w:r>
      <w:r w:rsidR="006B72F7" w:rsidRPr="00A72C7C">
        <w:rPr>
          <w:szCs w:val="24"/>
          <w:lang w:eastAsia="en-US"/>
        </w:rPr>
        <w:t xml:space="preserve"> </w:t>
      </w:r>
      <w:r w:rsidR="006B72F7" w:rsidRPr="00A72C7C">
        <w:rPr>
          <w:b/>
          <w:szCs w:val="24"/>
          <w:lang w:eastAsia="en-US"/>
        </w:rPr>
        <w:t>[Leasú 179]</w:t>
      </w:r>
    </w:p>
    <w:p w14:paraId="171DCCE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Chun na críche sin, baileoidh Údarás Custaim an Aontais Eorpaigh faisnéis ábhartha agus déanfaidh sé anailís uirthi agus déanfaidh sé na gníomhaíochtaí uile is gá. Féadfaidh Údarás Custaim an Aontais Eorpaigh tuarascálacha tréimhsiúla nó ad hoc a iarraidh ar Bhallstát amháin nó níos mó ina leith sin.</w:t>
      </w:r>
    </w:p>
    <w:p w14:paraId="6D4B5046" w14:textId="5417B525" w:rsidR="006B72F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Chun na críche sin, agus chun a ról agus a fhreagrachtaí faoin Teideal seo a chomhlíonadh, féadfaidh an Coimisiún aon fhaisnéis ábhartha atá ar fáil trí Mhol Sonraí Custaim an Aontais a phróiseáil agus féadfaidh sé tuilleadh faisnéise a iarraidh ar Údarás Custaim an Aontais Eorpaigh agus ar na húdaráis náisiúnta.</w:t>
      </w:r>
    </w:p>
    <w:p w14:paraId="2C8D3485" w14:textId="77777777" w:rsidR="006B72F7" w:rsidRPr="00A72C7C" w:rsidRDefault="006B72F7">
      <w:pPr>
        <w:widowControl/>
        <w:rPr>
          <w:szCs w:val="24"/>
          <w:lang w:eastAsia="en-US"/>
        </w:rPr>
      </w:pPr>
      <w:r w:rsidRPr="00A72C7C">
        <w:rPr>
          <w:szCs w:val="24"/>
          <w:lang w:eastAsia="en-US"/>
        </w:rPr>
        <w:br w:type="page"/>
      </w:r>
    </w:p>
    <w:p w14:paraId="7D5385C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Agus critéir choiteanna riosca agus réimsí coiteanna rialaithe tosaíochta á mbunú aige, déanfaidh an Coimisiún, i gcás inarb ábhartha, meastóireachtaí arna ndéanamh faoin Airteagal seo a chur san áireamh.</w:t>
      </w:r>
    </w:p>
    <w:p w14:paraId="083F7F42"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55</w:t>
      </w:r>
      <w:r w:rsidRPr="00A72C7C">
        <w:rPr>
          <w:szCs w:val="24"/>
          <w:lang w:eastAsia="en-US"/>
        </w:rPr>
        <w:br/>
        <w:t>Bronnadh cumhachtaí cur chun feidhme</w:t>
      </w:r>
    </w:p>
    <w:p w14:paraId="0701AC5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Glacfaidh an Coimisiún, trí bhíthin gníomhartha cur chun feidhme, bearta chun a áirithiú go ndéanfar na rialuithe custaim a chur chun feidhme go haonfhoirmeach, lena n‑áirítear faisnéis a mhalartú, critéir agus caighdeáin choiteanna riosca agus réimsí coiteanna rialaithe tosaíochta dá dtagraítear sa Teideal seo a bhunú. Rachaidh na bearta sin i ngleic leis na gnéithe seo a leanas ar a laghad:</w:t>
      </w:r>
    </w:p>
    <w:p w14:paraId="663E5E2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fhaisnéis atá le taifeadadh i Mol Sonraí Custaim an Aontais i ndáil le bainistíocht riosca agus rialuithe, lena n‑áirítear i leith faisnéise riosca, torthaí anailíse riosca, moltaí maidir le rialú, cinntí maidir le rialú agus torthaí rialaithe, agus i leith na gceart chun rochtain a fháil ar fhaisnéis den sórt sin agus í a phróiseáil;</w:t>
      </w:r>
    </w:p>
    <w:p w14:paraId="01ADD283" w14:textId="5AD2C188" w:rsidR="006B72F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bearta nóis imeachta maidir le húsáid idirthréimhseach na gcóras faisnéise custaim atá ann cheana nó maidir le rochtain orthu, bearta nós imeachta chun idir‑inoibritheacht idir Mol Sonraí Custaim an Aontais agus córais eile a bhainistiú;</w:t>
      </w:r>
    </w:p>
    <w:p w14:paraId="62575F96" w14:textId="77777777" w:rsidR="006B72F7" w:rsidRPr="00A72C7C" w:rsidRDefault="006B72F7">
      <w:pPr>
        <w:widowControl/>
        <w:rPr>
          <w:szCs w:val="24"/>
          <w:lang w:eastAsia="en-US"/>
        </w:rPr>
      </w:pPr>
      <w:r w:rsidRPr="00A72C7C">
        <w:rPr>
          <w:szCs w:val="24"/>
          <w:lang w:eastAsia="en-US"/>
        </w:rPr>
        <w:br w:type="page"/>
      </w:r>
    </w:p>
    <w:p w14:paraId="047199C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(c)</w:t>
      </w:r>
      <w:r w:rsidRPr="00A72C7C">
        <w:rPr>
          <w:szCs w:val="24"/>
          <w:lang w:eastAsia="en-US"/>
        </w:rPr>
        <w:tab/>
        <w:t>bearta nós imeachta i ndáil le cur i bhfeidhm an cheanglais tuairiscithe i gcomhthéacs rialuithe iarscaoilte agus rialuithe randamacha;</w:t>
      </w:r>
    </w:p>
    <w:p w14:paraId="15240A0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socruithe le haghaidh comhair, lena n‑áirítear malartú faisnéise, idir Údarás Custaim an Aontais Eorpaigh agus institiúidí, comhlachtaí agus oifigí sonracha eile de chuid an Aontais, agus údaráis náisiúnta inniúla eile;</w:t>
      </w:r>
    </w:p>
    <w:p w14:paraId="22A1B6F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sainaithint an údaráis custaim fhreagraigh i gcás próiseas bainistíochta riosca shonraigh a d’fhéadfadh sé go mbainfeadh sé le níos mó ná Ballstát amháin;</w:t>
      </w:r>
    </w:p>
    <w:p w14:paraId="30F57CD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gnéithe nós imeachta na rialuithe, lena n‑áirítear rialuithe iarscaoilte, a bhaineann le níos mó ná Ballstát amháin, agus infhaighteacht torthaí samplaí agus rialuithe eile idir na húdaráis chustaim lena mbaineann;</w:t>
      </w:r>
    </w:p>
    <w:p w14:paraId="54C3D28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(g)</w:t>
      </w:r>
      <w:r w:rsidRPr="00A72C7C">
        <w:rPr>
          <w:szCs w:val="24"/>
          <w:lang w:eastAsia="en-US"/>
        </w:rPr>
        <w:tab/>
        <w:t>socruithe chun faisnéis riosca a roinnt idir údaráis chustaim, Údarás Custaim an Aontais Eorpaigh agus leis an gCoimisiún;</w:t>
      </w:r>
    </w:p>
    <w:p w14:paraId="777196D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(h)</w:t>
      </w:r>
      <w:r w:rsidRPr="00A72C7C">
        <w:rPr>
          <w:szCs w:val="24"/>
          <w:lang w:eastAsia="en-US"/>
        </w:rPr>
        <w:tab/>
        <w:t>réimsí coiteanna rialaithe tosaíochta agus critéir agus caighdeáin choiteanna riosca dá dtagraítear in Airteagal 51(1) agus (2) agus in Airteagal 52, lena n‑áirítear na módúlachtaí dá gcur i bhfeidhm ar bhonn práinneach i gcás inar ghá sin.</w:t>
      </w:r>
    </w:p>
    <w:p w14:paraId="5BB4CB5C" w14:textId="71F6E0B3" w:rsidR="006B72F7" w:rsidRPr="00A72C7C" w:rsidRDefault="00C26227" w:rsidP="00C26227">
      <w:pPr>
        <w:spacing w:before="120" w:after="120" w:line="360" w:lineRule="auto"/>
        <w:ind w:left="850"/>
        <w:rPr>
          <w:szCs w:val="24"/>
          <w:lang w:eastAsia="en-US"/>
        </w:rPr>
      </w:pPr>
      <w:r w:rsidRPr="00A72C7C">
        <w:rPr>
          <w:szCs w:val="24"/>
          <w:lang w:eastAsia="en-US"/>
        </w:rPr>
        <w:t>Déanfar na gníomhartha cur chun feidhme sin a ghlacadh i gcomhréir leis an nós imeachta scrúdúcháin dá dtagraítear in Airteagal 262(4).</w:t>
      </w:r>
    </w:p>
    <w:p w14:paraId="2717254B" w14:textId="77777777" w:rsidR="006B72F7" w:rsidRPr="00A72C7C" w:rsidRDefault="006B72F7">
      <w:pPr>
        <w:widowControl/>
        <w:rPr>
          <w:szCs w:val="24"/>
          <w:lang w:eastAsia="en-US"/>
        </w:rPr>
      </w:pPr>
      <w:r w:rsidRPr="00A72C7C">
        <w:rPr>
          <w:szCs w:val="24"/>
          <w:lang w:eastAsia="en-US"/>
        </w:rPr>
        <w:br w:type="page"/>
      </w:r>
    </w:p>
    <w:p w14:paraId="41EA820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Ar mhórchúiseanna práinne a bhaineann le bearta den sórt sin, lena n‑áirítear na módúlachtaí dá gcur i bhfeidhm ar bhonn práinneach chun freagairt go héifeachtach do ghéarchéimeanna nó do theagmhais a d’fhéadfadh gar‑riosca sábháilteachta nó slándála a bheith ag baint leo, agus a bhfuil údar cuí leo de bharr an ghá le bainistíocht riosca choitinn a thabhairt cothrom le dáta go tapa agus malartú faisnéise, critéir agus caighdeáin choiteanna riosca, agus réimsí coiteanna rialaithe tosaíochta a oiriúnú d’fhorbairt na rioscaí, glacfaidh an Coimisiún gníomhartha cur chun feidhme a bheidh infheidhme láithreach i gcomhréir leis an nós imeachta dá dtagraítear in Airteagal 262(5).</w:t>
      </w:r>
    </w:p>
    <w:p w14:paraId="5C8B3F2D" w14:textId="77777777" w:rsidR="00C26227" w:rsidRPr="00A72C7C" w:rsidRDefault="00C26227" w:rsidP="00C26227">
      <w:pPr>
        <w:spacing w:before="120" w:after="120" w:line="360" w:lineRule="auto"/>
        <w:jc w:val="center"/>
        <w:rPr>
          <w:szCs w:val="24"/>
          <w:lang w:eastAsia="en-US"/>
        </w:rPr>
      </w:pPr>
      <w:r w:rsidRPr="00A72C7C">
        <w:rPr>
          <w:szCs w:val="24"/>
          <w:lang w:eastAsia="en-US"/>
        </w:rPr>
        <w:t xml:space="preserve">Teideal V </w:t>
      </w:r>
      <w:r w:rsidRPr="00A72C7C">
        <w:rPr>
          <w:szCs w:val="24"/>
          <w:lang w:eastAsia="en-US"/>
        </w:rPr>
        <w:br/>
        <w:t>EARRAÍ A CHUR FAOI NÓS IMEACHTA CUSTAIM</w:t>
      </w:r>
    </w:p>
    <w:p w14:paraId="65038C1E" w14:textId="77777777" w:rsidR="00C26227" w:rsidRPr="00A72C7C" w:rsidRDefault="00C26227" w:rsidP="00C26227">
      <w:pPr>
        <w:spacing w:before="120" w:after="120" w:line="360" w:lineRule="auto"/>
        <w:jc w:val="center"/>
        <w:rPr>
          <w:szCs w:val="24"/>
          <w:lang w:eastAsia="en-US"/>
        </w:rPr>
      </w:pPr>
      <w:r w:rsidRPr="00A72C7C">
        <w:rPr>
          <w:szCs w:val="24"/>
          <w:lang w:eastAsia="en-US"/>
        </w:rPr>
        <w:t xml:space="preserve">Caibidil 1 </w:t>
      </w:r>
      <w:r w:rsidRPr="00A72C7C">
        <w:rPr>
          <w:szCs w:val="24"/>
          <w:lang w:eastAsia="en-US"/>
        </w:rPr>
        <w:br/>
        <w:t>Stádas custaim earraí</w:t>
      </w:r>
    </w:p>
    <w:p w14:paraId="542354E1"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56</w:t>
      </w:r>
      <w:r w:rsidRPr="00A72C7C">
        <w:rPr>
          <w:szCs w:val="24"/>
          <w:lang w:eastAsia="en-US"/>
        </w:rPr>
        <w:br/>
        <w:t>Toimhde maidir le stádas custaim earraí de chuid an Aontais</w:t>
      </w:r>
    </w:p>
    <w:p w14:paraId="6A7C30D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Toimhdeofar go mbeidh stádas custaim earraí de chuid an Aontais ag na hearraí uile i gcríoch chustaim an Aontais, mura ndeimhneofar nach earraí de chuid an Aontais iad.</w:t>
      </w:r>
    </w:p>
    <w:p w14:paraId="396AF15D" w14:textId="401C77EE" w:rsidR="006B72F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gcásanna sonracha, nuair nach bhfuil feidhm ag an toimhde atá leagtha síos i mír 1, ní mór stádas custaim na n‑earraí de chuid an Aontais a chruthú.</w:t>
      </w:r>
    </w:p>
    <w:p w14:paraId="1F31B470" w14:textId="77777777" w:rsidR="006B72F7" w:rsidRPr="00A72C7C" w:rsidRDefault="006B72F7">
      <w:pPr>
        <w:widowControl/>
        <w:rPr>
          <w:szCs w:val="24"/>
          <w:lang w:eastAsia="en-US"/>
        </w:rPr>
      </w:pPr>
      <w:r w:rsidRPr="00A72C7C">
        <w:rPr>
          <w:szCs w:val="24"/>
          <w:lang w:eastAsia="en-US"/>
        </w:rPr>
        <w:br w:type="page"/>
      </w:r>
    </w:p>
    <w:p w14:paraId="56BA524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gcásanna sonracha, ní bheidh stádas custaim earraí de chuid an Aontais ag earraí a fuarthas go huile i gcríoch chustaim an Aontais má fhaightear iad ó earraí atá i stóráil shealadach nó a cuireadh faoin nós imeachta idirthurais sheachtraigh, faoi nós imeachta stórála, faoin nós imeachta admhála sealadaí nó faoin nós imeachta próiseála isteach.</w:t>
      </w:r>
    </w:p>
    <w:p w14:paraId="44F3514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Tabharfar de chumhacht don Choimisiún gníomhartha tarmligthe a ghlacadh chun an Rialachán seo a fhorlíonadh i gcomhréir le hAirteagal 261, tríd an méid seo a leanas:</w:t>
      </w:r>
    </w:p>
    <w:p w14:paraId="4582B2D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 cásanna sonracha nach mbeidh feidhm ag an toimhde a leagtar síos i mír 1;</w:t>
      </w:r>
    </w:p>
    <w:p w14:paraId="4213C0F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coinníollacha chun éascú a dheonú agus cruthúnas stádais chustaim earraí de chuid an Aontais á suí;</w:t>
      </w:r>
    </w:p>
    <w:p w14:paraId="0ADE9BE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 cásanna sonracha nach mbeidh stádas custaim earraí de chuid an Aontais ag na hearraí dá dtagraítear i mír 3.</w:t>
      </w:r>
    </w:p>
    <w:p w14:paraId="19107E8F" w14:textId="39D7B2B4" w:rsidR="006B72F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Sonróidh an Coimisiún trí bhíthin gníomhartha cur chun feidhme, na rialacha nós imeachta maidir le cruthúnas stádas custaim na n‑earraí de chuid an Aontais a sholáthair agus a fhíorú. Déanfar na gníomhartha cur chun feidhme sin a ghlacadh i gcomhréir leis an nós imeachta scrúdúcháin dá dtagraítear in Airteagal 262(4).</w:t>
      </w:r>
    </w:p>
    <w:p w14:paraId="22EF7B0F" w14:textId="77777777" w:rsidR="006B72F7" w:rsidRPr="00A72C7C" w:rsidRDefault="006B72F7">
      <w:pPr>
        <w:widowControl/>
        <w:rPr>
          <w:szCs w:val="24"/>
          <w:lang w:eastAsia="en-US"/>
        </w:rPr>
      </w:pPr>
      <w:r w:rsidRPr="00A72C7C">
        <w:rPr>
          <w:szCs w:val="24"/>
          <w:lang w:eastAsia="en-US"/>
        </w:rPr>
        <w:br w:type="page"/>
      </w:r>
    </w:p>
    <w:p w14:paraId="28D3F4EA"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57</w:t>
      </w:r>
      <w:r w:rsidRPr="00A72C7C">
        <w:rPr>
          <w:szCs w:val="24"/>
          <w:lang w:eastAsia="en-US"/>
        </w:rPr>
        <w:br/>
        <w:t>Cailliúint stádais chustaim i leith earraí de chuid an Aontais</w:t>
      </w:r>
    </w:p>
    <w:p w14:paraId="66677AFD" w14:textId="77777777" w:rsidR="00C26227" w:rsidRPr="00A72C7C" w:rsidRDefault="00C26227" w:rsidP="00C26227">
      <w:pPr>
        <w:spacing w:before="120" w:after="120" w:line="360" w:lineRule="auto"/>
        <w:rPr>
          <w:szCs w:val="24"/>
          <w:lang w:eastAsia="en-US"/>
        </w:rPr>
      </w:pPr>
      <w:r w:rsidRPr="00A72C7C">
        <w:rPr>
          <w:szCs w:val="24"/>
          <w:lang w:eastAsia="en-US"/>
        </w:rPr>
        <w:t>Beidh earraí de chuid an Aontais ina n‑earraí neamh‑AE sna cásanna a leanas:</w:t>
      </w:r>
    </w:p>
    <w:p w14:paraId="2AE62EC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(a)</w:t>
      </w:r>
      <w:r w:rsidRPr="00A72C7C">
        <w:rPr>
          <w:szCs w:val="24"/>
          <w:lang w:eastAsia="en-US"/>
        </w:rPr>
        <w:tab/>
        <w:t>i gcás ina dtabharfar amach as críoch chustaim an Aontais iad, sa mhéid is nach mbeidh feidhm ag na rialacha maidir le hidirthuras inmheánach;</w:t>
      </w:r>
    </w:p>
    <w:p w14:paraId="5B9D4D3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(b)</w:t>
      </w:r>
      <w:r w:rsidRPr="00A72C7C">
        <w:rPr>
          <w:szCs w:val="24"/>
          <w:lang w:eastAsia="en-US"/>
        </w:rPr>
        <w:tab/>
        <w:t>i gcás inar cuireadh faoin nós imeachta idirthurais sheachtraigh, nó faoi nós imeachta stórála nó faoin nós imeachta próiseála isteach iad, sa mhéid is a cheadaíonn an reachtaíocht chustaim amhlaidh;</w:t>
      </w:r>
    </w:p>
    <w:p w14:paraId="3CA8881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(c)</w:t>
      </w:r>
      <w:r w:rsidRPr="00A72C7C">
        <w:rPr>
          <w:szCs w:val="24"/>
          <w:lang w:eastAsia="en-US"/>
        </w:rPr>
        <w:tab/>
        <w:t>i gcás inar cuireadh faoin nós imeachta um úsáid deiridh iad agus ina dtréigfear ina dhiaidh sin iad leis an Stát, nó ina ndíothófar agus gur dramhaíl atá fágtha;</w:t>
      </w:r>
    </w:p>
    <w:p w14:paraId="287A4C1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(d)</w:t>
      </w:r>
      <w:r w:rsidRPr="00A72C7C">
        <w:rPr>
          <w:szCs w:val="24"/>
          <w:lang w:eastAsia="en-US"/>
        </w:rPr>
        <w:tab/>
        <w:t>i gcás ina neamhbhaileofar an dearbhú um scaoileadh i saorchúrsaíocht tar éis scaoileadh na n‑earraí.</w:t>
      </w:r>
    </w:p>
    <w:p w14:paraId="76C54DB0"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58</w:t>
      </w:r>
      <w:r w:rsidRPr="00A72C7C">
        <w:rPr>
          <w:szCs w:val="24"/>
          <w:lang w:eastAsia="en-US"/>
        </w:rPr>
        <w:br/>
        <w:t>Earraí de chuid an Aontais a fhágann críoch chustaim an Aontais ar bhonn sealadach</w:t>
      </w:r>
    </w:p>
    <w:p w14:paraId="0A426282" w14:textId="3AACAFDF" w:rsidR="006B72F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Sna cásanna dá dtagraítear in Airteagal 112(2), pointí (b), (c), (d) agus (e), ní choinneoidh earraí a stádas custaim mar earraí de chuid an Aontais ach sa chás go ndeimhnítear an stádas sin faoi na coinníollacha áirithe agus trí na modhanna a leagtar síos sa reachtaíocht chustaim.</w:t>
      </w:r>
    </w:p>
    <w:p w14:paraId="0DE3E32B" w14:textId="77777777" w:rsidR="006B72F7" w:rsidRPr="00A72C7C" w:rsidRDefault="006B72F7">
      <w:pPr>
        <w:widowControl/>
        <w:rPr>
          <w:szCs w:val="24"/>
          <w:lang w:eastAsia="en-US"/>
        </w:rPr>
      </w:pPr>
      <w:r w:rsidRPr="00A72C7C">
        <w:rPr>
          <w:szCs w:val="24"/>
          <w:lang w:eastAsia="en-US"/>
        </w:rPr>
        <w:br w:type="page"/>
      </w:r>
    </w:p>
    <w:p w14:paraId="2FC9DB9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I gcásanna sonracha, féadfaidh earraí de chuid an Aontais gluaiseacht gan a bheith faoi réir nós imeachta custaim, ó phointe go chéile laistigh de chríoch chustaim an Aontais agus amach as an gcríoch sin ar bhonn sealadach gan a stádas custaim a athrú.</w:t>
      </w:r>
    </w:p>
    <w:p w14:paraId="6DF9D27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Tugtar de chumhacht don Choimisiún gníomhartha tarmligthe a ghlacadh, i gcomhréir le hAirteagal 261, chun an Rialachán seo a fhorlíonadh trí na cásanna sonracha a chinneadh nach n‑athraítear stádas custaim na n‑earraí dá dtagraítear i mír 2 den Airteagal seo.</w:t>
      </w:r>
    </w:p>
    <w:p w14:paraId="240C42A7" w14:textId="77777777" w:rsidR="00C26227" w:rsidRPr="00A72C7C" w:rsidRDefault="00C26227" w:rsidP="00C26227">
      <w:pPr>
        <w:spacing w:before="120" w:after="120" w:line="360" w:lineRule="auto"/>
        <w:jc w:val="center"/>
        <w:rPr>
          <w:szCs w:val="24"/>
          <w:lang w:eastAsia="en-US"/>
        </w:rPr>
      </w:pPr>
      <w:r w:rsidRPr="00A72C7C">
        <w:rPr>
          <w:szCs w:val="24"/>
          <w:lang w:eastAsia="en-US"/>
        </w:rPr>
        <w:t xml:space="preserve">Caibidil 2 </w:t>
      </w:r>
      <w:r w:rsidRPr="00A72C7C">
        <w:rPr>
          <w:szCs w:val="24"/>
          <w:lang w:eastAsia="en-US"/>
        </w:rPr>
        <w:br/>
        <w:t>Earraí a chur faoi nós imeachta custaim agus scaoileadh</w:t>
      </w:r>
    </w:p>
    <w:p w14:paraId="0565BA4B"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59</w:t>
      </w:r>
      <w:r w:rsidRPr="00A72C7C">
        <w:rPr>
          <w:szCs w:val="24"/>
          <w:lang w:eastAsia="en-US"/>
        </w:rPr>
        <w:br/>
        <w:t xml:space="preserve">Earraí a chur faoi nós imeachta custaim </w:t>
      </w:r>
    </w:p>
    <w:p w14:paraId="2AA8768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Déanfaidh allmhaireoirí, onnmhaireoirí agus sealbhóirí an nós imeachta a bhfuil sé beartaithe aige earraí a chur faoi nós imeachta custaim na sonraí is gá le haghaidh an nós imeachta lena mbaineann a sholáthar nó a chur ar fáil a luaithe a bheidh fáil orthu agus in aon chás sula scaoilfear na hearraí.</w:t>
      </w:r>
    </w:p>
    <w:p w14:paraId="1BD739F6" w14:textId="2EF4117A" w:rsidR="006B72F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Soláthróidh allmhaireoirí measta an fhaisnéis maidir le ciandíol earraí atá le hallmhairiú i gcríoch chustaim an Aontais, nó cuirfidh siad ar fáil í, ar a dhéanaí an lá tar éis an dáta ar glacadh leis an íocaíocht agus in aon chás, roimh scaoileadh na n‑earraí.</w:t>
      </w:r>
    </w:p>
    <w:p w14:paraId="644F4664" w14:textId="77777777" w:rsidR="006B72F7" w:rsidRPr="00A72C7C" w:rsidRDefault="006B72F7">
      <w:pPr>
        <w:widowControl/>
        <w:rPr>
          <w:szCs w:val="24"/>
          <w:lang w:eastAsia="en-US"/>
        </w:rPr>
      </w:pPr>
      <w:r w:rsidRPr="00A72C7C">
        <w:rPr>
          <w:szCs w:val="24"/>
          <w:lang w:eastAsia="en-US"/>
        </w:rPr>
        <w:br w:type="page"/>
      </w:r>
    </w:p>
    <w:p w14:paraId="2AD758F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De mhaolú ar mhír 1, in imthosca a bhfuil údar cuí leo agus a bhaineann le doiciméadacht tacaíochta nó le luach deiridh na n‑earraí a chinneadh, féadfaidh na húdaráis chustaim a údarú do thrádálaithe Iontaoibhe agus Seiceála cuid de na sonraí a sholáthar seachas réamhfhaisnéis lasta tar éis scaoileadh na n‑earraí. Soláthróidh an t‑allmhaireoir nó an t‑onnmhaireoir an fhaisnéis a fágadh ar lár laistigh de theorainn ama shonrach.</w:t>
      </w:r>
    </w:p>
    <w:p w14:paraId="227C402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Cuirfear na hearraí faoin nós imeachta custaim tráth a scaoilfear iad. Mura bhforálfar a mhalairt, is é dáta an scaoilte an dáta a úsáidfear do chur i bhfeidhm na bhforálacha lena rialófar an nós imeachta custaim ina gcuirtear na hearraí agus le haghaidh na bhfoirmiúlachtaí allmhairí nó onnmhairí eile uile.</w:t>
      </w:r>
    </w:p>
    <w:p w14:paraId="13B65597" w14:textId="6A7C27AD" w:rsidR="006B72F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Tugtar de chumhacht don Choimisiún gníomhartha tarmligthe a ghlacadh, i gcomhréir le hAirteagal 261, chun an Rialachán seo a fhorlíonadh trí na sonraí agus tríd an bhfaisnéis dá dtagraítear i mír 1 agus i mír 2 den Airteagal seo a chinneadh, mar aon leis na sonraí sonracha is féidir a sholáthar tar éis scaoileadh na n‑earraí agus na teorainneacha ama chun na sonraí sin dá dtagraítear i mír 3 den Airteagal seo a sholáthar.</w:t>
      </w:r>
    </w:p>
    <w:p w14:paraId="380B0000" w14:textId="77777777" w:rsidR="006B72F7" w:rsidRPr="00A72C7C" w:rsidRDefault="006B72F7">
      <w:pPr>
        <w:widowControl/>
        <w:rPr>
          <w:szCs w:val="24"/>
          <w:lang w:eastAsia="en-US"/>
        </w:rPr>
      </w:pPr>
      <w:r w:rsidRPr="00A72C7C">
        <w:rPr>
          <w:szCs w:val="24"/>
          <w:lang w:eastAsia="en-US"/>
        </w:rPr>
        <w:br w:type="page"/>
      </w:r>
    </w:p>
    <w:p w14:paraId="54FE3C86"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60</w:t>
      </w:r>
      <w:r w:rsidRPr="00A72C7C">
        <w:rPr>
          <w:szCs w:val="24"/>
          <w:lang w:eastAsia="en-US"/>
        </w:rPr>
        <w:br/>
        <w:t>Scaoileadh na n‑earraí</w:t>
      </w:r>
    </w:p>
    <w:p w14:paraId="3864C32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Na húdaráis chustaim atá freagrach as na hearraí a chur i nós imeachta custaim i gcomhréir le hAirteagal 42(3), déanfaidh siad cinneadh maidir le scaoileadh na n‑earraí agus toradh na hanailíse riosca ar na sonraí a sholáthair an t‑allmhaireoir nó an t‑onnmhaireoir agus, i gcás inarb infheidhme, torthaí aon rialaithe á gcur san áireamh.</w:t>
      </w:r>
    </w:p>
    <w:p w14:paraId="0C9EE31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Scaoilfear earraí má chomhlíontar na coinníollacha seo a leanas:</w:t>
      </w:r>
    </w:p>
    <w:p w14:paraId="467BC1BA" w14:textId="42E9BFF1"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is allmhaireoir</w:t>
      </w:r>
      <w:r w:rsidRPr="00A72C7C">
        <w:rPr>
          <w:b/>
          <w:i/>
          <w:szCs w:val="24"/>
          <w:lang w:eastAsia="en-US"/>
        </w:rPr>
        <w:t>, duine freagrach,</w:t>
      </w:r>
      <w:r w:rsidRPr="00A72C7C">
        <w:rPr>
          <w:szCs w:val="24"/>
          <w:lang w:eastAsia="en-US"/>
        </w:rPr>
        <w:t xml:space="preserve"> nó onnmhaireoir atá freagrach as na hearraí;</w:t>
      </w:r>
      <w:r w:rsidR="006B72F7" w:rsidRPr="00A72C7C">
        <w:rPr>
          <w:szCs w:val="24"/>
          <w:lang w:eastAsia="en-US"/>
        </w:rPr>
        <w:t xml:space="preserve"> </w:t>
      </w:r>
      <w:r w:rsidR="006B72F7" w:rsidRPr="00A72C7C">
        <w:rPr>
          <w:b/>
          <w:szCs w:val="24"/>
          <w:lang w:eastAsia="en-US"/>
        </w:rPr>
        <w:t>[Leasú 180]</w:t>
      </w:r>
    </w:p>
    <w:p w14:paraId="14C3CF8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rinneadh aon fhaisnéis a d’iarr údaráis chustaim agus an fhaisnéis íosta is gá le haghaidh an nóis imeachta áirithe sin a sholáthar nó a chur ar fáil d’údaráis chustaim;</w:t>
      </w:r>
    </w:p>
    <w:p w14:paraId="36FCD7B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comhlíontar na coinníollacha chun na hearraí a chur faoin nós imeachta lena mbaineann de bhun Airteagail 88, 118, 132 agus 135 ;</w:t>
      </w:r>
    </w:p>
    <w:p w14:paraId="1CEC5C60" w14:textId="72F98EDD" w:rsidR="006B72F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níor roghnaíodh na hearraí le haghaidh aon rialaithe.</w:t>
      </w:r>
    </w:p>
    <w:p w14:paraId="6AEAA952" w14:textId="77777777" w:rsidR="006B72F7" w:rsidRPr="00A72C7C" w:rsidRDefault="006B72F7">
      <w:pPr>
        <w:widowControl/>
        <w:rPr>
          <w:szCs w:val="24"/>
          <w:lang w:eastAsia="en-US"/>
        </w:rPr>
      </w:pPr>
      <w:r w:rsidRPr="00A72C7C">
        <w:rPr>
          <w:szCs w:val="24"/>
          <w:lang w:eastAsia="en-US"/>
        </w:rPr>
        <w:br w:type="page"/>
      </w:r>
    </w:p>
    <w:p w14:paraId="32A0A0F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Diúltóidh na húdaráis chustaim don scaoileadh in aon cheann de na cásanna seo a leanas:</w:t>
      </w:r>
    </w:p>
    <w:p w14:paraId="574D337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nach gcomhlíontar na coinníollacha maidir leis na hearraí a chur faoin nós imeachta lena mbaineann, lena n‑áirítear aon fhoirmiúlacht neamhchustaim de chuid an Aontais mar a shainmhínítear i bpointe 11 d’Airteagal 2 de Rialachán (AE) 2022/2399 atá ábhartha maidir leis na hearraí;</w:t>
      </w:r>
    </w:p>
    <w:p w14:paraId="47BC84D2" w14:textId="0C35A65A"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 ina mbeidh aon fhianaise acu nach gcomhlíonann na hearraí an reachtaíocht ábhartha eile a chuireann na húdaráis chustaim i bhfeidhm</w:t>
      </w:r>
      <w:r w:rsidRPr="00A72C7C">
        <w:rPr>
          <w:strike/>
          <w:szCs w:val="24"/>
          <w:lang w:eastAsia="en-US"/>
        </w:rPr>
        <w:t>, mura gceanglaítear leis an reachtaíocht sin dul i gcomhairle le húdaráis eile roimh ré</w:t>
      </w:r>
      <w:r w:rsidRPr="00A72C7C">
        <w:rPr>
          <w:szCs w:val="24"/>
          <w:lang w:eastAsia="en-US"/>
        </w:rPr>
        <w:t>;</w:t>
      </w:r>
      <w:r w:rsidR="006B72F7" w:rsidRPr="00A72C7C">
        <w:rPr>
          <w:szCs w:val="24"/>
          <w:lang w:eastAsia="en-US"/>
        </w:rPr>
        <w:t xml:space="preserve"> </w:t>
      </w:r>
      <w:r w:rsidR="006B72F7" w:rsidRPr="00A72C7C">
        <w:rPr>
          <w:b/>
          <w:szCs w:val="24"/>
          <w:lang w:eastAsia="en-US"/>
        </w:rPr>
        <w:t>[Leasú 181]</w:t>
      </w:r>
    </w:p>
    <w:p w14:paraId="26403A4B" w14:textId="19C6A534" w:rsidR="00C26227" w:rsidRPr="00A72C7C" w:rsidRDefault="00C26227" w:rsidP="00C26227">
      <w:pPr>
        <w:spacing w:before="120" w:after="120" w:line="360" w:lineRule="auto"/>
        <w:ind w:left="1416" w:hanging="566"/>
        <w:rPr>
          <w:szCs w:val="24"/>
          <w:lang w:eastAsia="en-US"/>
        </w:rPr>
      </w:pPr>
      <w:r w:rsidRPr="00A72C7C">
        <w:rPr>
          <w:b/>
          <w:i/>
          <w:szCs w:val="24"/>
          <w:lang w:eastAsia="en-US"/>
        </w:rPr>
        <w:t>(ba)</w:t>
      </w:r>
      <w:r w:rsidRPr="00A72C7C">
        <w:rPr>
          <w:szCs w:val="24"/>
          <w:lang w:eastAsia="en-US"/>
        </w:rPr>
        <w:tab/>
      </w:r>
      <w:r w:rsidRPr="00A72C7C">
        <w:rPr>
          <w:b/>
          <w:i/>
          <w:szCs w:val="24"/>
          <w:lang w:eastAsia="en-US"/>
        </w:rPr>
        <w:t>i gcás ina gceanglaítear le reachtaíocht eile dul i gcomhairle le húdaráis eile;</w:t>
      </w:r>
      <w:r w:rsidR="006B72F7" w:rsidRPr="00A72C7C">
        <w:rPr>
          <w:b/>
          <w:i/>
          <w:szCs w:val="24"/>
          <w:lang w:eastAsia="en-US"/>
        </w:rPr>
        <w:t xml:space="preserve"> </w:t>
      </w:r>
      <w:r w:rsidR="006B72F7" w:rsidRPr="00A72C7C">
        <w:rPr>
          <w:b/>
          <w:szCs w:val="24"/>
          <w:lang w:eastAsia="en-US"/>
        </w:rPr>
        <w:t>[Leasú 182]</w:t>
      </w:r>
    </w:p>
    <w:p w14:paraId="0909061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 ina bhfuil fianaise acu nach bhfuil na sonraí a soláthraíodh cruinn.</w:t>
      </w:r>
    </w:p>
    <w:p w14:paraId="3A3B9F0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Cuirfidh na húdaráis chustaim an scaoileadh ar fionraí in aon cheann de na cásanna seo a leanas:</w:t>
      </w:r>
    </w:p>
    <w:p w14:paraId="1C51E23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mbeidh cúis acu a chreidiúint nach gcomhlíonann na hearraí an reachtaíocht ábhartha eile a chuireann na húdaráis chustaim i bhfeidhm nó gurb ionann iad agus riosca tromchúiseach do shláinte an duine, ainmhithe nó plandaí, nó don chomhshaol, nó d’aon leas poiblí eile, lena n‑áirítear leas airgeadais; nó</w:t>
      </w:r>
    </w:p>
    <w:p w14:paraId="0C5FEA57" w14:textId="28898DB5" w:rsidR="006B72F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 ina n‑iarrann na húdaráis eile amhlaidh de réir reachtaíochta eile a chuireann na húdaráis chustaim i bhfeidhm.</w:t>
      </w:r>
    </w:p>
    <w:p w14:paraId="400E239C" w14:textId="77777777" w:rsidR="006B72F7" w:rsidRPr="00A72C7C" w:rsidRDefault="006B72F7">
      <w:pPr>
        <w:widowControl/>
        <w:rPr>
          <w:szCs w:val="24"/>
          <w:lang w:eastAsia="en-US"/>
        </w:rPr>
      </w:pPr>
      <w:r w:rsidRPr="00A72C7C">
        <w:rPr>
          <w:szCs w:val="24"/>
          <w:lang w:eastAsia="en-US"/>
        </w:rPr>
        <w:br w:type="page"/>
      </w:r>
    </w:p>
    <w:p w14:paraId="56ADD25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I gcás ina gcuirfear an scaoileadh ar fionraí i gcomhréir le mír 4, rachaidh na húdaráis chustaim i gcomhairle leis na húdaráis eile má cheanglaítear amhlaidh leis an reachtaíocht ábhartha eile a chuireann na húdaráis chustaim i bhfeidhm, agus:</w:t>
      </w:r>
    </w:p>
    <w:p w14:paraId="656B191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scaoileadh a dhiúltú má d’iarr na húdaráis eile amhlaidh i gcomhréir le reachtaíocht eile a chuireann na húdaráis chustaim i bhfeidhm; nó</w:t>
      </w:r>
    </w:p>
    <w:p w14:paraId="58AD634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hearraí a scaoileadh mura bhfuil aon chúis ann lena chreidiúint nár comhlíonadh na ceanglais agus na foirmiúlachtaí eile a cheanglaítear leis an reachtaíocht eile a chuireann na húdaráis chustaim i bhfeidhm maidir le scaoileadh den sórt sin agus:</w:t>
      </w:r>
    </w:p>
    <w:p w14:paraId="0EC5E320"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d’fhormheas na húdaráis eile an scaoileadh, nó</w:t>
      </w:r>
    </w:p>
    <w:p w14:paraId="58A6F7AC" w14:textId="70595119" w:rsidR="006B72F7" w:rsidRPr="00A72C7C" w:rsidRDefault="00C26227" w:rsidP="00C26227">
      <w:pPr>
        <w:spacing w:before="120" w:after="120" w:line="360" w:lineRule="auto"/>
        <w:ind w:left="1982" w:hanging="566"/>
        <w:rPr>
          <w:b/>
          <w:szCs w:val="24"/>
          <w:lang w:eastAsia="en-US"/>
        </w:rPr>
      </w:pPr>
      <w:r w:rsidRPr="00A72C7C">
        <w:rPr>
          <w:strike/>
          <w:szCs w:val="24"/>
          <w:lang w:eastAsia="en-US"/>
        </w:rPr>
        <w:t>(ii)</w:t>
      </w:r>
      <w:r w:rsidRPr="00A72C7C">
        <w:rPr>
          <w:szCs w:val="24"/>
          <w:lang w:eastAsia="en-US"/>
        </w:rPr>
        <w:tab/>
      </w:r>
      <w:r w:rsidRPr="00A72C7C">
        <w:rPr>
          <w:strike/>
          <w:szCs w:val="24"/>
          <w:lang w:eastAsia="en-US"/>
        </w:rPr>
        <w:t>nár thug na húdaráis eile freagra laistigh den teorainn ama a socraíodh sa reachtaíocht ábhartha eile a chuir na húdaráis chustaim i bhfeidhm, nó</w:t>
      </w:r>
      <w:r w:rsidR="006B72F7" w:rsidRPr="00A72C7C">
        <w:rPr>
          <w:strike/>
          <w:szCs w:val="24"/>
          <w:lang w:eastAsia="en-US"/>
        </w:rPr>
        <w:t xml:space="preserve"> </w:t>
      </w:r>
      <w:r w:rsidR="006B72F7" w:rsidRPr="00A72C7C">
        <w:rPr>
          <w:b/>
          <w:szCs w:val="24"/>
          <w:lang w:eastAsia="en-US"/>
        </w:rPr>
        <w:t>[Leasú 183]</w:t>
      </w:r>
    </w:p>
    <w:p w14:paraId="2D891DC1" w14:textId="77777777" w:rsidR="006B72F7" w:rsidRPr="00A72C7C" w:rsidRDefault="006B72F7">
      <w:pPr>
        <w:widowControl/>
        <w:rPr>
          <w:b/>
          <w:szCs w:val="24"/>
          <w:lang w:eastAsia="en-US"/>
        </w:rPr>
      </w:pPr>
      <w:r w:rsidRPr="00A72C7C">
        <w:rPr>
          <w:b/>
          <w:szCs w:val="24"/>
          <w:lang w:eastAsia="en-US"/>
        </w:rPr>
        <w:br w:type="page"/>
      </w:r>
    </w:p>
    <w:p w14:paraId="18787267" w14:textId="7C090A2F" w:rsidR="00C26227" w:rsidRPr="00A72C7C" w:rsidRDefault="00C26227" w:rsidP="00C26227">
      <w:pPr>
        <w:spacing w:before="120" w:after="120" w:line="360" w:lineRule="auto"/>
        <w:ind w:left="1982" w:hanging="566"/>
        <w:rPr>
          <w:szCs w:val="24"/>
          <w:lang w:eastAsia="en-US"/>
        </w:rPr>
      </w:pPr>
      <w:r w:rsidRPr="00A72C7C">
        <w:rPr>
          <w:szCs w:val="24"/>
          <w:lang w:eastAsia="en-US"/>
        </w:rPr>
        <w:lastRenderedPageBreak/>
        <w:t>(iii)</w:t>
      </w:r>
      <w:r w:rsidRPr="00A72C7C">
        <w:rPr>
          <w:szCs w:val="24"/>
          <w:lang w:eastAsia="en-US"/>
        </w:rPr>
        <w:tab/>
        <w:t xml:space="preserve">tugann na húdaráis eile fógra do na húdaráis chustaim go bhfuil tuilleadh ama ag teastáil chun a mheas cé acu an gcomhlíonann na hearraí an reachtaíocht ábhartha eile a chuir na húdaráis chustaim i bhfeidhm, ar choinníoll nár iarr siad an fionraí a choinneáil ar bun, agus go gcuireann an </w:t>
      </w:r>
      <w:r w:rsidRPr="00A72C7C">
        <w:rPr>
          <w:strike/>
          <w:szCs w:val="24"/>
          <w:lang w:eastAsia="en-US"/>
        </w:rPr>
        <w:t>t‑allmhaireoir</w:t>
      </w:r>
      <w:r w:rsidRPr="00A72C7C">
        <w:rPr>
          <w:b/>
          <w:i/>
          <w:szCs w:val="24"/>
          <w:lang w:eastAsia="en-US"/>
        </w:rPr>
        <w:t>t-allmhaireoir, an duine freagrach</w:t>
      </w:r>
      <w:r w:rsidRPr="00A72C7C">
        <w:rPr>
          <w:szCs w:val="24"/>
          <w:lang w:eastAsia="en-US"/>
        </w:rPr>
        <w:t xml:space="preserve"> nó an </w:t>
      </w:r>
      <w:r w:rsidRPr="00A72C7C">
        <w:rPr>
          <w:strike/>
          <w:szCs w:val="24"/>
          <w:lang w:eastAsia="en-US"/>
        </w:rPr>
        <w:t>t‑onnmhaireoir</w:t>
      </w:r>
      <w:r w:rsidRPr="00A72C7C">
        <w:rPr>
          <w:b/>
          <w:i/>
          <w:szCs w:val="24"/>
          <w:lang w:eastAsia="en-US"/>
        </w:rPr>
        <w:t>t-onnmhaireoir</w:t>
      </w:r>
      <w:r w:rsidRPr="00A72C7C">
        <w:rPr>
          <w:szCs w:val="24"/>
          <w:lang w:eastAsia="en-US"/>
        </w:rPr>
        <w:t xml:space="preserve"> inrianaitheacht iomlán na </w:t>
      </w:r>
      <w:r w:rsidRPr="00A72C7C">
        <w:rPr>
          <w:strike/>
          <w:szCs w:val="24"/>
          <w:lang w:eastAsia="en-US"/>
        </w:rPr>
        <w:t>n‑earraí sin</w:t>
      </w:r>
      <w:r w:rsidRPr="00A72C7C">
        <w:rPr>
          <w:b/>
          <w:i/>
          <w:szCs w:val="24"/>
          <w:lang w:eastAsia="en-US"/>
        </w:rPr>
        <w:t>n-earraí sin de chuid na n-údarás eile</w:t>
      </w:r>
      <w:r w:rsidRPr="00A72C7C">
        <w:rPr>
          <w:szCs w:val="24"/>
          <w:lang w:eastAsia="en-US"/>
        </w:rPr>
        <w:t xml:space="preserve"> ar fáil do na húdaráis chustaim</w:t>
      </w:r>
      <w:r w:rsidRPr="00A72C7C">
        <w:rPr>
          <w:strike/>
          <w:szCs w:val="24"/>
          <w:lang w:eastAsia="en-US"/>
        </w:rPr>
        <w:t xml:space="preserve"> ar feadh 15 lá ag tosú ar fhógra a thabhairt do na húdaráis eile</w:t>
      </w:r>
      <w:r w:rsidRPr="00A72C7C">
        <w:rPr>
          <w:szCs w:val="24"/>
          <w:lang w:eastAsia="en-US"/>
        </w:rPr>
        <w:t xml:space="preserve"> nó go dtí go mbeidh toradh a rialuithe measúnaithe </w:t>
      </w:r>
      <w:r w:rsidRPr="00A72C7C">
        <w:rPr>
          <w:strike/>
          <w:szCs w:val="24"/>
          <w:lang w:eastAsia="en-US"/>
        </w:rPr>
        <w:t xml:space="preserve">agus </w:t>
      </w:r>
      <w:r w:rsidRPr="00A72C7C">
        <w:rPr>
          <w:szCs w:val="24"/>
          <w:lang w:eastAsia="en-US"/>
        </w:rPr>
        <w:t>curtha in iúl ag na húdaráis eile don allmhaireoir</w:t>
      </w:r>
      <w:r w:rsidRPr="00A72C7C">
        <w:rPr>
          <w:b/>
          <w:i/>
          <w:szCs w:val="24"/>
          <w:lang w:eastAsia="en-US"/>
        </w:rPr>
        <w:t>, don duine freagrach</w:t>
      </w:r>
      <w:r w:rsidRPr="00A72C7C">
        <w:rPr>
          <w:szCs w:val="24"/>
          <w:lang w:eastAsia="en-US"/>
        </w:rPr>
        <w:t xml:space="preserve"> nó don onnmhaireoir, pé ceann a tharlaíonn ar dtús. Cuirfidh na húdaráis chustaim an inrianaitheacht ar fáil do na húdaráis eile.</w:t>
      </w:r>
      <w:r w:rsidR="006B72F7" w:rsidRPr="00A72C7C">
        <w:rPr>
          <w:szCs w:val="24"/>
          <w:lang w:eastAsia="en-US"/>
        </w:rPr>
        <w:t xml:space="preserve"> </w:t>
      </w:r>
      <w:r w:rsidR="006B72F7" w:rsidRPr="00A72C7C">
        <w:rPr>
          <w:b/>
          <w:szCs w:val="24"/>
          <w:lang w:eastAsia="en-US"/>
        </w:rPr>
        <w:t>[Leasú 184]</w:t>
      </w:r>
    </w:p>
    <w:p w14:paraId="5FC9A8FD" w14:textId="61E72001"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 xml:space="preserve">Gan dochar don reachtaíocht ábhartha eile a </w:t>
      </w:r>
      <w:r w:rsidRPr="00A72C7C">
        <w:rPr>
          <w:strike/>
          <w:szCs w:val="24"/>
          <w:lang w:eastAsia="en-US"/>
        </w:rPr>
        <w:t>chuireann</w:t>
      </w:r>
      <w:r w:rsidRPr="00A72C7C">
        <w:rPr>
          <w:b/>
          <w:i/>
          <w:szCs w:val="24"/>
          <w:lang w:eastAsia="en-US"/>
        </w:rPr>
        <w:t>chuirfidh</w:t>
      </w:r>
      <w:r w:rsidRPr="00A72C7C">
        <w:rPr>
          <w:szCs w:val="24"/>
          <w:lang w:eastAsia="en-US"/>
        </w:rPr>
        <w:t xml:space="preserve"> na húdaráis </w:t>
      </w:r>
      <w:r w:rsidRPr="00A72C7C">
        <w:rPr>
          <w:strike/>
          <w:szCs w:val="24"/>
          <w:lang w:eastAsia="en-US"/>
        </w:rPr>
        <w:t>chustaim</w:t>
      </w:r>
      <w:r w:rsidRPr="00A72C7C">
        <w:rPr>
          <w:b/>
          <w:i/>
          <w:szCs w:val="24"/>
          <w:lang w:eastAsia="en-US"/>
        </w:rPr>
        <w:t>custaim</w:t>
      </w:r>
      <w:r w:rsidRPr="00A72C7C">
        <w:rPr>
          <w:szCs w:val="24"/>
          <w:lang w:eastAsia="en-US"/>
        </w:rPr>
        <w:t xml:space="preserve"> i bhfeidhm, measfar gur scaoil na húdaráis </w:t>
      </w:r>
      <w:r w:rsidRPr="00A72C7C">
        <w:rPr>
          <w:strike/>
          <w:szCs w:val="24"/>
          <w:lang w:eastAsia="en-US"/>
        </w:rPr>
        <w:t>chustaim</w:t>
      </w:r>
      <w:r w:rsidRPr="00A72C7C">
        <w:rPr>
          <w:b/>
          <w:i/>
          <w:szCs w:val="24"/>
          <w:lang w:eastAsia="en-US"/>
        </w:rPr>
        <w:t>custaim</w:t>
      </w:r>
      <w:r w:rsidRPr="00A72C7C">
        <w:rPr>
          <w:szCs w:val="24"/>
          <w:lang w:eastAsia="en-US"/>
        </w:rPr>
        <w:t xml:space="preserve"> na hearraí i gcás </w:t>
      </w:r>
      <w:r w:rsidRPr="00A72C7C">
        <w:rPr>
          <w:strike/>
          <w:szCs w:val="24"/>
          <w:lang w:eastAsia="en-US"/>
        </w:rPr>
        <w:t>nach mbeidh siad roghnaithe acu</w:t>
      </w:r>
      <w:r w:rsidRPr="00A72C7C">
        <w:rPr>
          <w:b/>
          <w:i/>
          <w:szCs w:val="24"/>
          <w:lang w:eastAsia="en-US"/>
        </w:rPr>
        <w:t>nár roghnaigh siad iad</w:t>
      </w:r>
      <w:r w:rsidRPr="00A72C7C">
        <w:rPr>
          <w:szCs w:val="24"/>
          <w:lang w:eastAsia="en-US"/>
        </w:rPr>
        <w:t xml:space="preserve"> le haghaidh aon rialaithe </w:t>
      </w:r>
      <w:r w:rsidRPr="00A72C7C">
        <w:rPr>
          <w:b/>
          <w:i/>
          <w:szCs w:val="24"/>
          <w:lang w:eastAsia="en-US"/>
        </w:rPr>
        <w:t xml:space="preserve">a luaithe is féidir agus ar a dhéanaí </w:t>
      </w:r>
      <w:r w:rsidRPr="00A72C7C">
        <w:rPr>
          <w:szCs w:val="24"/>
          <w:lang w:eastAsia="en-US"/>
        </w:rPr>
        <w:t xml:space="preserve">laistigh de </w:t>
      </w:r>
      <w:r w:rsidRPr="00A72C7C">
        <w:rPr>
          <w:strike/>
          <w:szCs w:val="24"/>
          <w:lang w:eastAsia="en-US"/>
        </w:rPr>
        <w:t>thréimhse réasúnta ama tar éis</w:t>
      </w:r>
      <w:r w:rsidRPr="00A72C7C">
        <w:rPr>
          <w:b/>
          <w:i/>
          <w:szCs w:val="24"/>
          <w:lang w:eastAsia="en-US"/>
        </w:rPr>
        <w:t>30 lá féilire</w:t>
      </w:r>
      <w:r w:rsidRPr="00A72C7C">
        <w:rPr>
          <w:szCs w:val="24"/>
          <w:lang w:eastAsia="en-US"/>
        </w:rPr>
        <w:t>:</w:t>
      </w:r>
      <w:r w:rsidR="006B72F7" w:rsidRPr="00A72C7C">
        <w:rPr>
          <w:szCs w:val="24"/>
          <w:lang w:eastAsia="en-US"/>
        </w:rPr>
        <w:t xml:space="preserve"> </w:t>
      </w:r>
      <w:r w:rsidR="006B72F7" w:rsidRPr="00A72C7C">
        <w:rPr>
          <w:b/>
          <w:szCs w:val="24"/>
          <w:lang w:eastAsia="en-US"/>
        </w:rPr>
        <w:t>[Leasú 185]</w:t>
      </w:r>
    </w:p>
    <w:p w14:paraId="5664EE5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go bhfuil earraí na n‑allmhaireoirí measta tagtha chuig críoch chustaim an Aontais; nó</w:t>
      </w:r>
    </w:p>
    <w:p w14:paraId="79195AA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go bhfuil earraí na n‑allmhaireoirí tagtha chuig a gceann scríbe deiridh; nó</w:t>
      </w:r>
    </w:p>
    <w:p w14:paraId="5CB8601C" w14:textId="2AB307A0" w:rsidR="006B72F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go bhfuil an fhaisnéis réamhimeachta seolta ag an onnmhaireoir.</w:t>
      </w:r>
    </w:p>
    <w:p w14:paraId="31384D35" w14:textId="77777777" w:rsidR="006B72F7" w:rsidRPr="00A72C7C" w:rsidRDefault="006B72F7">
      <w:pPr>
        <w:widowControl/>
        <w:rPr>
          <w:szCs w:val="24"/>
          <w:lang w:eastAsia="en-US"/>
        </w:rPr>
      </w:pPr>
      <w:r w:rsidRPr="00A72C7C">
        <w:rPr>
          <w:szCs w:val="24"/>
          <w:lang w:eastAsia="en-US"/>
        </w:rPr>
        <w:br w:type="page"/>
      </w:r>
    </w:p>
    <w:p w14:paraId="284BF41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7.</w:t>
      </w:r>
      <w:r w:rsidRPr="00A72C7C">
        <w:rPr>
          <w:szCs w:val="24"/>
          <w:lang w:eastAsia="en-US"/>
        </w:rPr>
        <w:tab/>
        <w:t>I gcás ina mbeidh scaoileadh na n‑earraí curtha ar fionraí ag na húdaráis chustaim i gcomhréir le mír 4, nó ina dhiúltóidh siad scaoileadh na n‑earraí de réir mhír 3 nó mhír 5, pointe (a), déanfaidh siad a gcinneadh agus aon fhaisnéis eile, más infheidhme, a cheanglaítear le dlí an Aontais i Mol Sonraí Custaim an Aontais a thaifeadadh. Cuirfear an fhaisnéis sin ar fáil do na húdaráis chustaim eile.</w:t>
      </w:r>
    </w:p>
    <w:p w14:paraId="04E072C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I gcás inar dhiúltaigh na húdaráis chustaim scaoileadh na n‑earraí i gcomhréir le mír 3 nó le mír 5:</w:t>
      </w:r>
    </w:p>
    <w:p w14:paraId="31A0BE6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mura chuir na húdaráis eile in aghaidh, féadfar na hearraí a chur i nós imeachta custaim eile ina dhiaidh sin le tásc gur diúltaíodh na hearraí roimhe sin le haghaidh nós imeachta custaim eile;</w:t>
      </w:r>
    </w:p>
    <w:p w14:paraId="7EB6058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má chuir na húdaráis eile i gcoinne na hearraí a chur le haghaidh nós imeachta custaim amháin nó níos mó, déanfaidh na húdaráis chustaim an fhaisnéis sin a thaifeadadh i Mol Sonraí Custaim an Aontais Eorpaigh agus gníomhóidh siad dá réir sin.</w:t>
      </w:r>
    </w:p>
    <w:p w14:paraId="28000E00" w14:textId="517D27C1" w:rsidR="006B72F7" w:rsidRPr="00A72C7C" w:rsidRDefault="00C26227" w:rsidP="00C26227">
      <w:pPr>
        <w:spacing w:before="120" w:after="120" w:line="360" w:lineRule="auto"/>
        <w:ind w:left="850" w:hanging="850"/>
        <w:rPr>
          <w:b/>
          <w:szCs w:val="24"/>
          <w:lang w:eastAsia="en-US"/>
        </w:rPr>
      </w:pPr>
      <w:r w:rsidRPr="00A72C7C">
        <w:rPr>
          <w:strike/>
          <w:szCs w:val="24"/>
          <w:lang w:eastAsia="en-US"/>
        </w:rPr>
        <w:t>9.</w:t>
      </w:r>
      <w:r w:rsidRPr="00A72C7C">
        <w:rPr>
          <w:szCs w:val="24"/>
          <w:lang w:eastAsia="en-US"/>
        </w:rPr>
        <w:tab/>
      </w:r>
      <w:r w:rsidRPr="00A72C7C">
        <w:rPr>
          <w:strike/>
          <w:szCs w:val="24"/>
          <w:lang w:eastAsia="en-US"/>
        </w:rPr>
        <w:t>Tugtar de chumhacht don Choimisiún gníomhartha tarmligthe a ghlacadh i gcomhréir le hAirteagal 261, chun an Rialachán seo a fhorlíonadh trí na tréimhsí réasúnta ama dá dtagraítear i mír 6 den Airteagal seo a chinneadh.</w:t>
      </w:r>
      <w:r w:rsidR="006B72F7" w:rsidRPr="00A72C7C">
        <w:rPr>
          <w:strike/>
          <w:szCs w:val="24"/>
          <w:lang w:eastAsia="en-US"/>
        </w:rPr>
        <w:t xml:space="preserve"> </w:t>
      </w:r>
      <w:r w:rsidR="006B72F7" w:rsidRPr="00A72C7C">
        <w:rPr>
          <w:b/>
          <w:szCs w:val="24"/>
          <w:lang w:eastAsia="en-US"/>
        </w:rPr>
        <w:t>[Leasú 186]</w:t>
      </w:r>
    </w:p>
    <w:p w14:paraId="496AEE7B" w14:textId="77777777" w:rsidR="006B72F7" w:rsidRPr="00A72C7C" w:rsidRDefault="006B72F7">
      <w:pPr>
        <w:widowControl/>
        <w:rPr>
          <w:b/>
          <w:szCs w:val="24"/>
          <w:lang w:eastAsia="en-US"/>
        </w:rPr>
      </w:pPr>
      <w:r w:rsidRPr="00A72C7C">
        <w:rPr>
          <w:b/>
          <w:szCs w:val="24"/>
          <w:lang w:eastAsia="en-US"/>
        </w:rPr>
        <w:br w:type="page"/>
      </w:r>
    </w:p>
    <w:p w14:paraId="2525E1C1"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61</w:t>
      </w:r>
      <w:r w:rsidRPr="00A72C7C">
        <w:rPr>
          <w:szCs w:val="24"/>
          <w:lang w:eastAsia="en-US"/>
        </w:rPr>
        <w:br/>
        <w:t>Na hearraí a scaoileadh thar ceann na n‑údarás custaim ag trádálaithe Iontaoibhe agus Seiceála</w:t>
      </w:r>
    </w:p>
    <w:p w14:paraId="3952751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De mhaolú ar Airteagal 60(1), féadfaidh na húdaráis chustaim a údarú do thrádálaithe Iontaoibhe agus Seiceála na hearraí a scaoileadh thar a gceann ar na hearraí sin a fháil ag áit ghnó an allmhaireora, an úinéara nó an choinsíní nó ar iad a sheoladh ó áit ghnó an onnmhaireora, an úinéara nó an choinsíneora, ar choinníoll go ndéanfar na sonraí is gá le haghaidh an nós imeachta ábhartha agus na faisnéise fíor‑ama maidir le teacht nó seoladh na n‑earraí a sholáthar nó a chur ar fáil do na húdaráis chustaim.</w:t>
      </w:r>
    </w:p>
    <w:p w14:paraId="2B62D43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Gan dochar d’Airteagal 43, féadfaidh na húdaráis chustaim a údarú do thrádálaithe Iontaoibhe agus Seiceála rialuithe áirithe a dhéanamh ar earraí faoi mhaoirseacht custaim. Sna cásanna sin, ina mbeidh na hearraí faoi réir reachtaíochta eile a chuireann na húdaráis chustaim i bhfeidhm, rachaidh na húdaráis chustaim i gcomhairle leis na húdaráis eile sula ndeonófar údarú den sórt sin agus féadfaidh siad plean rialaithe a chomhaontú leo.</w:t>
      </w:r>
    </w:p>
    <w:p w14:paraId="0974FCAF" w14:textId="6DC839AC" w:rsidR="006B72F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 ina mbeidh cúis ag trádálaí Iontaoibhe agus Seiceála dá dtagraítear i mír 2 a chreidiúint nach gcomhlíonann na hearraí an reachtaíocht ábhartha eile arna cur i bhfeidhm ag na húdaráis chustaim, tabharfaidh sé fógra do na húdaráis chustaim láithreach agus, i gcás inarb infheidhme, do na húdaráis eile. Sa chás sin, déanfaidh na húdaráis chustaim cinneadh maidir leis an scaoileadh.</w:t>
      </w:r>
    </w:p>
    <w:p w14:paraId="35596EBA" w14:textId="77777777" w:rsidR="006B72F7" w:rsidRPr="00A72C7C" w:rsidRDefault="006B72F7">
      <w:pPr>
        <w:widowControl/>
        <w:rPr>
          <w:szCs w:val="24"/>
          <w:lang w:eastAsia="en-US"/>
        </w:rPr>
      </w:pPr>
      <w:r w:rsidRPr="00A72C7C">
        <w:rPr>
          <w:szCs w:val="24"/>
          <w:lang w:eastAsia="en-US"/>
        </w:rPr>
        <w:br w:type="page"/>
      </w:r>
    </w:p>
    <w:p w14:paraId="680E74D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Féadfaidh na húdaráis chustaim a cheangal ar thrádálaí Iontaoibhe agus Seiceála tráth ar bith na hearraí a chur i láthair le haghaidh rialaithe in oifig custaim nó ag an áit a raibh sé beartaithe na hearraí a scaoileadh.</w:t>
      </w:r>
    </w:p>
    <w:p w14:paraId="0DA5C0A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I gcás ina mbeidh riosca airgeadais tromchúiseach nua nó cás sonrach eile sainaitheanta ag na húdaráis chustaim i ndáil le húdarú le haghaidh scaoileadh thar a gceann, féadfaidh siad an cumas chun earraí a scaoileadh thar a gceann a chur ar fionraí ar feadh tréimhse shonrach ama agus an trádálaí Iontaoibhe agus Seiceála a chur ar an eolas. Sna cásanna sin, déanfaidh na húdaráis chustaim cinneadh maidir le scaoileadh na n‑earraí.</w:t>
      </w:r>
    </w:p>
    <w:p w14:paraId="2ADC0735"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62</w:t>
      </w:r>
      <w:r w:rsidRPr="00A72C7C">
        <w:rPr>
          <w:szCs w:val="24"/>
          <w:lang w:eastAsia="en-US"/>
        </w:rPr>
        <w:br/>
        <w:t>Faisnéis a mhodhnú agus neamhbhailiú chun earraí a chur faoi nós imeachta custaim</w:t>
      </w:r>
    </w:p>
    <w:p w14:paraId="560D3580" w14:textId="1D98C6BE" w:rsidR="006B72F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Leasóidh an t‑allmhaireoir agus an t‑onnmhaireoir ceann amháin nó níos mó de na sonraí a sholáthraítear chun na hearraí a chur faoi nós imeachta custaim, i gcás ina bhfaighidh siad amach go bhfuil an fhaisnéis ábhartha athraithe ina dtaifid, nó nuair a threoraíonn an t‑údarás custaim dóibh é sin a dhéanamh nó nuair a thugann sé fógra dóibh faoi chruinneas, iomláine nó shaincheist cháilíochta sonraí, ach amháin má tá sé curtha in iúl ag na húdaráis chustaim go bhfuil sé beartaithe acu scrúdú a dhéanamh ar na hearraí nó gur shuigh siad go bhfuil na sonraí a soláthraíodh mícheart, nó gur cuireadh na hearraí i láthair do lucht custaim cheana féin.</w:t>
      </w:r>
    </w:p>
    <w:p w14:paraId="090D2F09" w14:textId="77777777" w:rsidR="006B72F7" w:rsidRPr="00A72C7C" w:rsidRDefault="006B72F7">
      <w:pPr>
        <w:widowControl/>
        <w:rPr>
          <w:szCs w:val="24"/>
          <w:lang w:eastAsia="en-US"/>
        </w:rPr>
      </w:pPr>
      <w:r w:rsidRPr="00A72C7C">
        <w:rPr>
          <w:szCs w:val="24"/>
          <w:lang w:eastAsia="en-US"/>
        </w:rPr>
        <w:br w:type="page"/>
      </w:r>
    </w:p>
    <w:p w14:paraId="53CA40A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Déanfaidh an t‑allmhaireoir agus an t‑onnmhaireoir na sonraí a soláthraíodh chun earraí a chur faoi nós imeachta custaim a chur ó bhail a luaithe a thiocfaidh siad ar an eolas nach dtabharfar na hearraí isteach i gcríoch chustaim an Aontais nó nach dtabharfar amach as críoch chustaim an Aontais iad. Déanfaidh na húdaráis chustaim na sonraí a soláthraíodh chun earraí a chur faoi nós imeachta custaim a chur ó bhail, mura mbeidh na hearraí tugtha isteach i gcríoch chustaim an Aontais nó mura mbeidh siad tugtha amach as críoch chustaim an Aontais, tar éis 200 lá ón dáta a soláthraíodh an fhaisnéis nó a cuireadh ar fáil í.</w:t>
      </w:r>
    </w:p>
    <w:p w14:paraId="111EEF48" w14:textId="1F5097A9" w:rsidR="006B72F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Sonróidh an Coimisiún, trí bhíthin gníomhartha cur chun feidhme, na rialacha nós imeachta maidir leis an bhfaisnéis dá dtagraítear i mír 1 agus i mír 2 den Airteagal seo a leasú agus a chur ó bhail. Déanfar na gníomhartha cur chun feidhme sin a ghlacadh i gcomhréir leis an nós imeachta scrúdúcháin dá dtagraítear in Airteagal 262(4).</w:t>
      </w:r>
    </w:p>
    <w:p w14:paraId="71D6F44D" w14:textId="77777777" w:rsidR="006B72F7" w:rsidRPr="00A72C7C" w:rsidRDefault="006B72F7">
      <w:pPr>
        <w:widowControl/>
        <w:rPr>
          <w:szCs w:val="24"/>
          <w:lang w:eastAsia="en-US"/>
        </w:rPr>
      </w:pPr>
      <w:r w:rsidRPr="00A72C7C">
        <w:rPr>
          <w:szCs w:val="24"/>
          <w:lang w:eastAsia="en-US"/>
        </w:rPr>
        <w:br w:type="page"/>
      </w:r>
    </w:p>
    <w:p w14:paraId="6ACE61DD" w14:textId="34584911" w:rsidR="00C26227" w:rsidRPr="00A72C7C" w:rsidRDefault="006B72F7" w:rsidP="00C26227">
      <w:pPr>
        <w:spacing w:before="120" w:after="120" w:line="360" w:lineRule="auto"/>
        <w:jc w:val="center"/>
        <w:rPr>
          <w:szCs w:val="24"/>
          <w:lang w:eastAsia="en-US"/>
        </w:rPr>
      </w:pPr>
      <w:r w:rsidRPr="00A72C7C">
        <w:rPr>
          <w:szCs w:val="24"/>
          <w:lang w:eastAsia="en-US"/>
        </w:rPr>
        <w:lastRenderedPageBreak/>
        <w:t>Caibidil 3</w:t>
      </w:r>
      <w:r w:rsidR="00C26227" w:rsidRPr="00A72C7C">
        <w:rPr>
          <w:szCs w:val="24"/>
          <w:lang w:eastAsia="en-US"/>
        </w:rPr>
        <w:br/>
        <w:t>Forálacha idirthréimhseacha</w:t>
      </w:r>
    </w:p>
    <w:p w14:paraId="0A8D4AC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63</w:t>
      </w:r>
      <w:r w:rsidRPr="00A72C7C">
        <w:rPr>
          <w:szCs w:val="24"/>
          <w:lang w:eastAsia="en-US"/>
        </w:rPr>
        <w:br/>
        <w:t>Dearbhú custaim maidir le hearraí</w:t>
      </w:r>
    </w:p>
    <w:p w14:paraId="697A98E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Go dtí an dáta a leagtar amach in Airteagal 265(4), clúdófar na hearraí uile a bheartaítear a chur faoi nós imeachta custaim le dearbhú custaim a bheidh iomchuí le haghaidh an nós imeachta áirithe sin.</w:t>
      </w:r>
    </w:p>
    <w:p w14:paraId="1F496D6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Ón dáta a leagtar amach in Airteagal 265(4), féadfaidh allmhaireoirí, onnmhaireoirí agus sealbhóirí an nós imeachta idirthurais, chun earraí a chur faoi nós imeachta custaim, dearbhú custaim a thaisceadh nó an fhaisnéis ábhartha is iomchuí le haghaidh an nós imeachta ábhartha a sholáthar nó a chur ar fáil agus Mol Sonraí Custaim an Aontais á úsáid.Ón dáta a leagtar amach in Airteagal 265(3), déanfaidh allmhaireoirí, onnmhaireoirí agus sealbhóirí an nós imeachta idirthurais, chun earraí a chur faoi nós imeachta custaim nó an fhaisnéis is iomchuí le haghaidh an nós imeachta ábhartha a sholáthar nó a chur ar fáil agus Mol Sonraí Custaim an Aontais á úsáid.</w:t>
      </w:r>
    </w:p>
    <w:p w14:paraId="5EF6CFD3" w14:textId="46011F70" w:rsidR="006B72F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gcásanna sonracha, féadfar dearbhú custaim a thaisceadh agus úsáid á baint as bealaí eile seachas teicnící próiseála sonraí leictreonacha.</w:t>
      </w:r>
    </w:p>
    <w:p w14:paraId="341FED05" w14:textId="77777777" w:rsidR="006B72F7" w:rsidRPr="00A72C7C" w:rsidRDefault="006B72F7">
      <w:pPr>
        <w:widowControl/>
        <w:rPr>
          <w:szCs w:val="24"/>
          <w:lang w:eastAsia="en-US"/>
        </w:rPr>
      </w:pPr>
      <w:r w:rsidRPr="00A72C7C">
        <w:rPr>
          <w:szCs w:val="24"/>
          <w:lang w:eastAsia="en-US"/>
        </w:rPr>
        <w:br w:type="page"/>
      </w:r>
    </w:p>
    <w:p w14:paraId="3D8FAF7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Taiscfear an dearbhú custaim ag ceann díobh seo a leanas, ag brath ar na himthosca:</w:t>
      </w:r>
    </w:p>
    <w:p w14:paraId="4C4B2B9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oifig custaim atá freagrach as áit chéad teacht isteach na n‑earraí go dtí críoch chustaim an Aontais; nó</w:t>
      </w:r>
    </w:p>
    <w:p w14:paraId="7AD4250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an oifig custaim atá freagrach as áit díluchtaithe na n‑earraí a thagann isteach ar muir nó d’aer;</w:t>
      </w:r>
    </w:p>
    <w:p w14:paraId="379C9FC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oifig custaim chinn scríbe an nóis imeachta idirthurais má cuireadh na hearraí a tháinig isteach i gcríoch chustaim an Aontais faoi nós imeachta idirthurais;</w:t>
      </w:r>
    </w:p>
    <w:p w14:paraId="0EAB993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an oifig custaim atá freagrach as an áit ina bhfuil na hearraí lonnaithe atá le cur faoi nós imeachta idirthurais;</w:t>
      </w:r>
    </w:p>
    <w:p w14:paraId="6820FA9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an oifig custaim atá freagrach as áit bhunaithe an oibreora eacnamaíoch údaraithe le haghaidh simplithe custaim a údaraítear chun imréiteach láraithe a chur i bhfeidhm;</w:t>
      </w:r>
    </w:p>
    <w:p w14:paraId="543959A0" w14:textId="12328384" w:rsidR="006B72F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an oifig custaim atá freagrach as an áit ina bhfuil na hearraí lonnaithe a bhfuil sé beartaithe iad a thabhairt amach as críoch chustaim an Aontais.</w:t>
      </w:r>
    </w:p>
    <w:p w14:paraId="36EC23D0" w14:textId="77777777" w:rsidR="006B72F7" w:rsidRPr="00A72C7C" w:rsidRDefault="006B72F7">
      <w:pPr>
        <w:widowControl/>
        <w:rPr>
          <w:szCs w:val="24"/>
          <w:lang w:eastAsia="en-US"/>
        </w:rPr>
      </w:pPr>
      <w:r w:rsidRPr="00A72C7C">
        <w:rPr>
          <w:szCs w:val="24"/>
          <w:lang w:eastAsia="en-US"/>
        </w:rPr>
        <w:br w:type="page"/>
      </w:r>
    </w:p>
    <w:p w14:paraId="37303DD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Tugtar de chumhacht don Choimisiún gníomhartha tarmligthe a ghlacadh, i gcomhréir le hAirteagal 261, chun an Rialachán seo a fhorlíonadh trí na cásanna sonracha a chinneadh inar féidir dearbhú custaim a thaisceadh trí mhodhanna eile seachas teicnící próiseála sonraí leictreonacha a úsáid i gcomhréir le mír 2 den Airteagal seo.</w:t>
      </w:r>
    </w:p>
    <w:p w14:paraId="50C2595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Déanfaidh an Coimisiún an méid seo a leanas a shonrú trí bhíthin gníomhartha cur chun feidhme:</w:t>
      </w:r>
    </w:p>
    <w:p w14:paraId="4AE9794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nós imeachta maidir leis an dearbhú custaim a thaisceadh sna cásanna dá dtagraítear i mír 3;</w:t>
      </w:r>
    </w:p>
    <w:p w14:paraId="79DF68F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rialacha maidir le hoifigí inniúla custaim a chinneadh seachas an ceann dá dtagraítear i mír 4, lena n‑áirítear oifigí custaim iontrála agus fágála.</w:t>
      </w:r>
    </w:p>
    <w:p w14:paraId="0ACBD94E" w14:textId="2D0236CB" w:rsidR="006B72F7" w:rsidRPr="00A72C7C" w:rsidRDefault="00C26227" w:rsidP="00C26227">
      <w:pPr>
        <w:spacing w:before="120" w:after="120" w:line="360" w:lineRule="auto"/>
        <w:ind w:left="850"/>
        <w:rPr>
          <w:szCs w:val="24"/>
          <w:lang w:eastAsia="en-US"/>
        </w:rPr>
      </w:pPr>
      <w:r w:rsidRPr="00A72C7C">
        <w:rPr>
          <w:szCs w:val="24"/>
          <w:lang w:eastAsia="en-US"/>
        </w:rPr>
        <w:t>Déanfar na gníomhartha cur chun feidhme sin a ghlacadh i gcomhréir leis an nós imeachta scrúdúcháin dá dtagraítear in Airteagal 262(4).</w:t>
      </w:r>
    </w:p>
    <w:p w14:paraId="48FCCA1C" w14:textId="77777777" w:rsidR="006B72F7" w:rsidRPr="00A72C7C" w:rsidRDefault="006B72F7">
      <w:pPr>
        <w:widowControl/>
        <w:rPr>
          <w:szCs w:val="24"/>
          <w:lang w:eastAsia="en-US"/>
        </w:rPr>
      </w:pPr>
      <w:r w:rsidRPr="00A72C7C">
        <w:rPr>
          <w:szCs w:val="24"/>
          <w:lang w:eastAsia="en-US"/>
        </w:rPr>
        <w:br w:type="page"/>
      </w:r>
    </w:p>
    <w:p w14:paraId="495C30B8"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64</w:t>
      </w:r>
      <w:r w:rsidRPr="00A72C7C">
        <w:rPr>
          <w:szCs w:val="24"/>
          <w:lang w:eastAsia="en-US"/>
        </w:rPr>
        <w:br/>
        <w:t>Dearbhú custaim caighdeánach</w:t>
      </w:r>
    </w:p>
    <w:p w14:paraId="70C5E33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Sna dearbhuithe custaim caighdeánacha beidh na sonraí uile is gá chun na forálacha a chur i bhfeidhm lena rialaítear an nós imeachta custaim a ndearbhaítear na hearraí ina leith.</w:t>
      </w:r>
    </w:p>
    <w:p w14:paraId="72AA0BF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Sonróidh an Coimisiún, trí bhíthin gníomhartha cur chun feidhme, an nós imeachta maidir leis an dearbhú custaim caighdeánach dá dtagraítear i mír 1 a thaisceadh. Déanfar na gníomhartha cur chun feidhme sin a ghlacadh i gcomhréir leis an nós imeachta scrúdúcháin dá dtagraítear in Airteagal 262(4).</w:t>
      </w:r>
    </w:p>
    <w:p w14:paraId="009B01D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65</w:t>
      </w:r>
      <w:r w:rsidRPr="00A72C7C">
        <w:rPr>
          <w:szCs w:val="24"/>
          <w:lang w:eastAsia="en-US"/>
        </w:rPr>
        <w:br/>
        <w:t>Dearbhú simplithe</w:t>
      </w:r>
    </w:p>
    <w:p w14:paraId="55A2649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Go dtí an dáta a leagtar amach in Airteagal 265(3), féadfaidh na húdaráis chustaim glacadh leis go bhfuil earraí curtha faoi nós imeachta custaim ag duine ar bhonn dearbhaithe shimplithe a bhféadfadh cuid de na sonraí nó de na doiciméid tacaíochta dá dtagraítear in Airteagal 40 a bheith in easnamh air.</w:t>
      </w:r>
    </w:p>
    <w:p w14:paraId="51FA5D6F" w14:textId="10325898" w:rsidR="006B72F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Go dtí an dáta a leagtar amach in Airteagal 265(4), féadfaidh na húdaráis chustaim úsáid tráthrialta dearbhaithe shimplithe a údarú.</w:t>
      </w:r>
    </w:p>
    <w:p w14:paraId="767D6CB2" w14:textId="77777777" w:rsidR="006B72F7" w:rsidRPr="00A72C7C" w:rsidRDefault="006B72F7">
      <w:pPr>
        <w:widowControl/>
        <w:rPr>
          <w:szCs w:val="24"/>
          <w:lang w:eastAsia="en-US"/>
        </w:rPr>
      </w:pPr>
      <w:r w:rsidRPr="00A72C7C">
        <w:rPr>
          <w:szCs w:val="24"/>
          <w:lang w:eastAsia="en-US"/>
        </w:rPr>
        <w:br w:type="page"/>
      </w:r>
    </w:p>
    <w:p w14:paraId="0CDF497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Tugtar de chumhacht don Choimisiún gníomhartha tarmligthe a ghlacadh, i gcomhréir le hAirteagal 261, chun an Rialachán seo a fhorlíonadh trí na coinníollacha a chinneadh i ndáil leis an údarú a dheonú dá dtagraítear i mír 2 den Airteagal.</w:t>
      </w:r>
    </w:p>
    <w:p w14:paraId="6D11068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Sonróidh an Coimisiún, trí bhíthin gníomhartha cur chun feidhme, an nós imeachta chun an dearbhú simplithe a thaisceadh. Déanfar na gníomhartha cur chun feidhme sin a ghlacadh i gcomhréir leis an nós imeachta scrúdúcháin dá dtagraítear in Airteagal 262(4).</w:t>
      </w:r>
    </w:p>
    <w:p w14:paraId="4135709E"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66</w:t>
      </w:r>
      <w:r w:rsidRPr="00A72C7C">
        <w:rPr>
          <w:szCs w:val="24"/>
          <w:lang w:eastAsia="en-US"/>
        </w:rPr>
        <w:br/>
        <w:t>Dearbhú forlíontach</w:t>
      </w:r>
    </w:p>
    <w:p w14:paraId="3A2E412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 dearbhaithe shimplithe de bhun Airteagal 65 nó i gcás iontrála i dtaifid an dearbhóra de bhun Airteagal 73, taiscfidh an dearbhóir dearbhú forlíontach ina mbeidh na sonraí a mbeidh gá leo don nós imeachta custaim lena mbaineann san oifig custaim inniúil laistigh de theorainn ama shonrach.</w:t>
      </w:r>
    </w:p>
    <w:p w14:paraId="1B855FC3" w14:textId="77777777" w:rsidR="00C26227" w:rsidRPr="00A72C7C" w:rsidRDefault="00C26227" w:rsidP="00C26227">
      <w:pPr>
        <w:spacing w:before="120" w:after="120" w:line="360" w:lineRule="auto"/>
        <w:ind w:left="850"/>
        <w:rPr>
          <w:szCs w:val="24"/>
          <w:lang w:eastAsia="en-US"/>
        </w:rPr>
      </w:pPr>
      <w:r w:rsidRPr="00A72C7C">
        <w:rPr>
          <w:szCs w:val="24"/>
          <w:lang w:eastAsia="en-US"/>
        </w:rPr>
        <w:t>I gcás dearbhaithe shimplithe de bhun Airteagal 65, beidh na doiciméid tacaíochta is gá i seilbh an dearbhóra agus ar fáil do na húdaráis chustaim laistigh de theorainn ama shonrach.</w:t>
      </w:r>
    </w:p>
    <w:p w14:paraId="66B78E55" w14:textId="011E389A" w:rsidR="006B72F7" w:rsidRPr="00A72C7C" w:rsidRDefault="00C26227" w:rsidP="00C26227">
      <w:pPr>
        <w:spacing w:before="120" w:after="120" w:line="360" w:lineRule="auto"/>
        <w:ind w:left="850"/>
        <w:rPr>
          <w:szCs w:val="24"/>
          <w:lang w:eastAsia="en-US"/>
        </w:rPr>
      </w:pPr>
      <w:r w:rsidRPr="00A72C7C">
        <w:rPr>
          <w:szCs w:val="24"/>
          <w:lang w:eastAsia="en-US"/>
        </w:rPr>
        <w:t>Féadfaidh an dearbhú breise seo a bheith de chineál ginearálta, tréimhsiúil nó achoimreach.</w:t>
      </w:r>
    </w:p>
    <w:p w14:paraId="7F6E1647" w14:textId="77777777" w:rsidR="006B72F7" w:rsidRPr="00A72C7C" w:rsidRDefault="006B72F7">
      <w:pPr>
        <w:widowControl/>
        <w:rPr>
          <w:szCs w:val="24"/>
          <w:lang w:eastAsia="en-US"/>
        </w:rPr>
      </w:pPr>
      <w:r w:rsidRPr="00A72C7C">
        <w:rPr>
          <w:szCs w:val="24"/>
          <w:lang w:eastAsia="en-US"/>
        </w:rPr>
        <w:br w:type="page"/>
      </w:r>
    </w:p>
    <w:p w14:paraId="2ADC528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Sna cásanna a leanas, tarscaoilfear an oibleagáid dearbhú forlíontach a thaisceadh:</w:t>
      </w:r>
    </w:p>
    <w:p w14:paraId="6157FF3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go gcuirfear na hearraí faoin nós imeachta stórála custaim;</w:t>
      </w:r>
    </w:p>
    <w:p w14:paraId="07E6642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gcásanna sonracha eile.</w:t>
      </w:r>
    </w:p>
    <w:p w14:paraId="2C9C119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Féadfaidh na húdaráis chustaim an ceangal maidir le dearbhú forlíontach a thaisceadh a tharscaoileadh i gcás ina mbeadh feidhm ag na coinníollacha a leanas:</w:t>
      </w:r>
    </w:p>
    <w:p w14:paraId="7A5BB24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baineann an dearbhú simplithe le hearraí a bhfuil a luach agus a méid níos lú ná an tairseach staitistiúil;</w:t>
      </w:r>
    </w:p>
    <w:p w14:paraId="2AD2771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tá an fhaisnéis uile is gá sa dearbhú simplithe cheana don nós imeachta custaim lena mbaineann;</w:t>
      </w:r>
    </w:p>
    <w:p w14:paraId="672FF44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nach ndéantar an dearbhú simplithe trí iontráil i dtaifid an dearbhóra.</w:t>
      </w:r>
    </w:p>
    <w:p w14:paraId="35BB9E8A" w14:textId="4140AC0E" w:rsidR="006B72F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Measfar gur ionstraim dhoroinnte, aonair a rachaidh i bhfeidhm, faoi seach, ón dáta a nglacfar leis an dearbhú simplithe i gcomhréir le hAirteagal 69 iad an dearbhú simplithe dá dtagraítear in Airteagal 65 nó an iontráil i dtaifid an dearbhóra dá dtagraítear in Airteagal 73, agus an dearbhú forlíontach.</w:t>
      </w:r>
    </w:p>
    <w:p w14:paraId="69157A03" w14:textId="77777777" w:rsidR="006B72F7" w:rsidRPr="00A72C7C" w:rsidRDefault="006B72F7">
      <w:pPr>
        <w:widowControl/>
        <w:rPr>
          <w:szCs w:val="24"/>
          <w:lang w:eastAsia="en-US"/>
        </w:rPr>
      </w:pPr>
      <w:r w:rsidRPr="00A72C7C">
        <w:rPr>
          <w:szCs w:val="24"/>
          <w:lang w:eastAsia="en-US"/>
        </w:rPr>
        <w:br w:type="page"/>
      </w:r>
    </w:p>
    <w:p w14:paraId="79BDDDE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Chun críocha Airteagal 169, measfar gur san áit a taisceadh an dearbhú custaim a dhéanfar an dearbhú forlíontach a thaisceadh.</w:t>
      </w:r>
    </w:p>
    <w:p w14:paraId="03F816C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Tabharfar de chumhacht don Choimisiún gníomhartha tarmligthe a ghlacadh chun an Rialachán seo a fhorlíonadh i gcomhréir le hAirteagal 261, tríd an méid seo a leanas:</w:t>
      </w:r>
    </w:p>
    <w:p w14:paraId="5F8FB5C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teorainn ama shonrach dá dtagraítear i mír 1, an chéad fhomhír, a bhfuil an dearbhú custaim le taisceadh laistigh di;</w:t>
      </w:r>
    </w:p>
    <w:p w14:paraId="273D5E1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an teorainn ama shonrach dá dtagraítear i mír 1, an dara fomhír, ina mbeidh na doiciméid tacaíochta i seilbh an dearbhóra agus ar fáil do na húdaráis chustaim;</w:t>
      </w:r>
    </w:p>
    <w:p w14:paraId="784EBD0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 cásanna sonracha eile ina dtarscaoilfear an oibleagáid dearbhú forlíontach a thaisceadh i gcomhréir le mír 2, pointe (b).</w:t>
      </w:r>
    </w:p>
    <w:p w14:paraId="7FB6328B" w14:textId="13B6EC51" w:rsidR="006B72F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Sonróidh an Coimisiún, trí bhíthin gníomhartha cur chun feidhme, na rialacha nós imeachta chun an dearbhú forlíontach a thaisceadh. Déanfar na gníomhartha cur chun feidhme sin a ghlacadh i gcomhréir leis an nós imeachta scrúdúcháin dá dtagraítear in Airteagal 262(4).</w:t>
      </w:r>
    </w:p>
    <w:p w14:paraId="6B949BAA" w14:textId="77777777" w:rsidR="006B72F7" w:rsidRPr="00A72C7C" w:rsidRDefault="006B72F7">
      <w:pPr>
        <w:widowControl/>
        <w:rPr>
          <w:szCs w:val="24"/>
          <w:lang w:eastAsia="en-US"/>
        </w:rPr>
      </w:pPr>
      <w:r w:rsidRPr="00A72C7C">
        <w:rPr>
          <w:szCs w:val="24"/>
          <w:lang w:eastAsia="en-US"/>
        </w:rPr>
        <w:br w:type="page"/>
      </w:r>
    </w:p>
    <w:p w14:paraId="0BBDF483"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67</w:t>
      </w:r>
      <w:r w:rsidRPr="00A72C7C">
        <w:rPr>
          <w:szCs w:val="24"/>
          <w:lang w:eastAsia="en-US"/>
        </w:rPr>
        <w:br/>
        <w:t>Dearbhú custaim a thaisceadh</w:t>
      </w:r>
    </w:p>
    <w:p w14:paraId="1159FC5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Go dtí an dáta a leagtar amach in Airteagal 265(3), gan dochar d’Airteagal 66(1), duine ar bith a bheidh in ann an fhaisnéis uile a sholáthar a theastaíonn chun na forálacha lena rialaítear an nós imeachta custaim a ndearbhaítear na hearraí ina leith, féadfaidh sé dearbhú custaim a thaisceadh. Féadfaidh an duine sin na hearraí a bheidh i gceist a thíolacadh freisin don chustam nó iad a chur á dtíolacadh don chustam.</w:t>
      </w:r>
    </w:p>
    <w:p w14:paraId="44334D28" w14:textId="77777777" w:rsidR="00C26227" w:rsidRPr="00A72C7C" w:rsidRDefault="00C26227" w:rsidP="00C26227">
      <w:pPr>
        <w:spacing w:before="120" w:after="120" w:line="360" w:lineRule="auto"/>
        <w:ind w:left="850"/>
        <w:rPr>
          <w:szCs w:val="24"/>
          <w:lang w:eastAsia="en-US"/>
        </w:rPr>
      </w:pPr>
      <w:r w:rsidRPr="00A72C7C">
        <w:rPr>
          <w:szCs w:val="24"/>
          <w:lang w:eastAsia="en-US"/>
        </w:rPr>
        <w:t>I gcás áfach ina gcuirfear oibleagáidí ar leith ar dhuine sonrach de bharr gur glacadh le dearbhú custaim, is é an duine sin nó a ionadaí nó a hionadaí a thaiscfidh an dearbhú sin.</w:t>
      </w:r>
    </w:p>
    <w:p w14:paraId="7F23DB6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De mhaolú ar mhír 1, an chéad fhomhír, taiscfidh an t‑allmhaireoir measta an dearbhú custaim maidir le scaoileadh i saorchúrsaíocht i gcás earraí atá le hallmhairiú i gcríoch chustaim an Aontais faoin scéim speisialta le haghaidh ciandíola a leagtar amach i dTeideal XII, Caibidil 6, Roinn 4 de Threoir 2006/112/CE le haghaidh ciandíola.</w:t>
      </w:r>
    </w:p>
    <w:p w14:paraId="1DA529DB" w14:textId="6D2119B4" w:rsidR="006B72F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Beidh an dearbhóir bunaithe laistigh de chríoch chustaim an Aontais.</w:t>
      </w:r>
    </w:p>
    <w:p w14:paraId="29E4065B" w14:textId="77777777" w:rsidR="006B72F7" w:rsidRPr="00A72C7C" w:rsidRDefault="006B72F7">
      <w:pPr>
        <w:widowControl/>
        <w:rPr>
          <w:szCs w:val="24"/>
          <w:lang w:eastAsia="en-US"/>
        </w:rPr>
      </w:pPr>
      <w:r w:rsidRPr="00A72C7C">
        <w:rPr>
          <w:szCs w:val="24"/>
          <w:lang w:eastAsia="en-US"/>
        </w:rPr>
        <w:br w:type="page"/>
      </w:r>
    </w:p>
    <w:p w14:paraId="644380D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De mhaolú ar mhír 3, ní bheidh ceanglas ar na dealbhóirí seo a leanas a bheith bunaithe laistigh de chríoch chustaim an Aontais:</w:t>
      </w:r>
    </w:p>
    <w:p w14:paraId="0CB185A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daoine a thaisceann dearbhú custaim maidir le hidirthuras nó maidir le cead isteach sealadach;</w:t>
      </w:r>
    </w:p>
    <w:p w14:paraId="116031B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daoine a thaisceann dearbhú custaim ó am go ham, lena n‑áirítear d’úsáid deiridh nó do phróiseáil isteach, ar choinníoll go measann na húdaráis chustaim go bhfuil údar leis;</w:t>
      </w:r>
    </w:p>
    <w:p w14:paraId="325F936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daoine bunaithe i dtír a bhfuil a críoch tadhlach le críoch chustaim an Aontais, ag tíolacadh dóibh earraí dá dtagraítear sa dearbhú custaim in oifig chustaim teorann an Aontais atá tadhlach leis an tír sin ar choinníoll go gceadaíonn an tír ina bhfuil na daoine bunaithe sochar cómhalartach do dhaoine atá bunaithe i gcríoch chustaim an Aontais;</w:t>
      </w:r>
    </w:p>
    <w:p w14:paraId="17A73F3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allmhaireoirí measta a bhfuil baint acu le ciandíol earraí faoin scéim speisialta a leagtar amach i dTeideal XII, Caibidil 6, Roinn 4 de Threoir 2006/112/CE atá le hallmhairiú i gcríoch chustaim an Aontais ar choinníoll go gceapfaidh siad ionadaí indíreach.</w:t>
      </w:r>
    </w:p>
    <w:p w14:paraId="06312EE6" w14:textId="5427EB51" w:rsidR="006B72F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Déanfar dearbhuithe custaim a fhíordheimhniú.</w:t>
      </w:r>
    </w:p>
    <w:p w14:paraId="1A7B65A2" w14:textId="77777777" w:rsidR="006B72F7" w:rsidRPr="00A72C7C" w:rsidRDefault="006B72F7">
      <w:pPr>
        <w:widowControl/>
        <w:rPr>
          <w:szCs w:val="24"/>
          <w:lang w:eastAsia="en-US"/>
        </w:rPr>
      </w:pPr>
      <w:r w:rsidRPr="00A72C7C">
        <w:rPr>
          <w:szCs w:val="24"/>
          <w:lang w:eastAsia="en-US"/>
        </w:rPr>
        <w:br w:type="page"/>
      </w:r>
    </w:p>
    <w:p w14:paraId="27E0E215"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68</w:t>
      </w:r>
      <w:r w:rsidRPr="00A72C7C">
        <w:rPr>
          <w:szCs w:val="24"/>
          <w:lang w:eastAsia="en-US"/>
        </w:rPr>
        <w:br/>
        <w:t>Dearbhú custaim a thaisceadh roimh thíolacadh na n‑earraí</w:t>
      </w:r>
    </w:p>
    <w:p w14:paraId="794DFFC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Féadfar dearbhú custaim a thaisceadh roimh thíolacadh ionchasach na n‑earraí don chustam. Mura dtíolacfar na hearraí laistigh 30 lá ó dháta thaiscthe an dearbhaithe custaim, measfar nár taisceadh an dearbhú custaim.</w:t>
      </w:r>
    </w:p>
    <w:p w14:paraId="4059EEA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Sonróidh an Coimisiún, trí bhíthin gníomhartha cur chun feidhme, na rialacha nós imeachta chun an dearbhú custaim dá dtagraítear i mír 1 a thaisceadh. Déanfar na gníomhartha cur chun feidhme sin a ghlacadh i gcomhréir leis an nós imeachta scrúdúcháin dá dtagraítear in Airteagal 262(4).</w:t>
      </w:r>
    </w:p>
    <w:p w14:paraId="552443AB"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69</w:t>
      </w:r>
      <w:r w:rsidRPr="00A72C7C">
        <w:rPr>
          <w:szCs w:val="24"/>
          <w:lang w:eastAsia="en-US"/>
        </w:rPr>
        <w:br/>
        <w:t>Dearbhú custaim a ghlacadh</w:t>
      </w:r>
    </w:p>
    <w:p w14:paraId="6B44E543" w14:textId="2B61994F" w:rsidR="0078354B"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Glacfaidh na húdaráis chustaim le dearbhuithe custaim a chomhlíonfaidh na coinníollacha a leagtar síos sa Chaibidil seo agus le hAirteagal 40 gan mhoill, ar choinníoll gur tíolacadh na hearraí dá dtagraíonn siad don chustam.</w:t>
      </w:r>
    </w:p>
    <w:p w14:paraId="5A43247E" w14:textId="77777777" w:rsidR="0078354B" w:rsidRPr="00A72C7C" w:rsidRDefault="0078354B">
      <w:pPr>
        <w:widowControl/>
        <w:rPr>
          <w:szCs w:val="24"/>
          <w:lang w:eastAsia="en-US"/>
        </w:rPr>
      </w:pPr>
      <w:r w:rsidRPr="00A72C7C">
        <w:rPr>
          <w:szCs w:val="24"/>
          <w:lang w:eastAsia="en-US"/>
        </w:rPr>
        <w:br w:type="page"/>
      </w:r>
    </w:p>
    <w:p w14:paraId="4D1C3BF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Mura bhforálfar a mhalairt, is é an dáta a nglacfaidh na húdaráis chustaim leis an dearbhú custaim an dáta a úsáidfear do chur i bhfeidhm na bhforálacha lena rialófar an nós imeachta custaim a ndearbhaítear na hearraí ina leith agus le haghaidh na bhfoirmiúlachtaí allmhairí nó onnmhairí eile uile.</w:t>
      </w:r>
    </w:p>
    <w:p w14:paraId="4F36547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Sonróidh an Coimisiún, trí bhíthin gníomhartha cur chun feidhme, na rialacha nós imeachta maidir le dearbhú custaim a ghlacadh, lena n‑áirítear na rialacha sin a chur i bhfeidhm sna cásanna dá dtagraítear in Airteagal 72. Déanfar na gníomhartha cur chun feidhme sin a ghlacadh i gcomhréir leis an nós imeachta scrúdúcháin dá dtagraítear in Airteagal 262(4).</w:t>
      </w:r>
    </w:p>
    <w:p w14:paraId="7253473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70</w:t>
      </w:r>
      <w:r w:rsidRPr="00A72C7C">
        <w:rPr>
          <w:szCs w:val="24"/>
          <w:lang w:eastAsia="en-US"/>
        </w:rPr>
        <w:br/>
        <w:t>Dearbhú custaim a leasú</w:t>
      </w:r>
    </w:p>
    <w:p w14:paraId="7FE0486B" w14:textId="42193DE0" w:rsidR="0078354B"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Ceadófar don dearbhóir, ar iarratas a dhéanamh, le leasú a dhéanamh ar cheann amháin nó níos mó de shonraí an dearbhaithe chustaim tar éis don dearbhú sin a bheith glactha ag an gcustam. Ní fhágfaidh an leasúchán go mbeidh an dearbhú custaim infheidhme maidir le hearraí seachas na hearraí a d’fholaigh sé ó thús.</w:t>
      </w:r>
    </w:p>
    <w:p w14:paraId="5D6798B5" w14:textId="77777777" w:rsidR="0078354B" w:rsidRPr="00A72C7C" w:rsidRDefault="0078354B">
      <w:pPr>
        <w:widowControl/>
        <w:rPr>
          <w:szCs w:val="24"/>
          <w:lang w:eastAsia="en-US"/>
        </w:rPr>
      </w:pPr>
      <w:r w:rsidRPr="00A72C7C">
        <w:rPr>
          <w:szCs w:val="24"/>
          <w:lang w:eastAsia="en-US"/>
        </w:rPr>
        <w:br w:type="page"/>
      </w:r>
    </w:p>
    <w:p w14:paraId="5A4734A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Ní cheadófar leasúchán den sórt seo i gcás ina ndéanfar iarratas air tar éis aon cheann de na teagmhais seo a leanas:</w:t>
      </w:r>
    </w:p>
    <w:p w14:paraId="78BC717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gur chuir na húdaráis chustaim in iúl don dearbhóir go bhfuil rún acu na hearraí a iniúchadh;</w:t>
      </w:r>
    </w:p>
    <w:p w14:paraId="7058D66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gur shuigh na húdaráis chustaim go bhfuil sonraí an dearbhaithe chustaim mícheart;</w:t>
      </w:r>
    </w:p>
    <w:p w14:paraId="1B267CB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gur scaoil na húdaráis chustaim na hearraí.</w:t>
      </w:r>
    </w:p>
    <w:p w14:paraId="2E8C75F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Ar iarratas ón dearbhóir, laistigh de 3 bliana ón dáta a glacadh leis an dearbhú custaim, féadfar an leasú ar an dearbhú custaim a cheadú tar éis na hearraí a scaoileadh chun go gcomhlíonfaidh an dearbhóir a chuid nó a cuid oibleagáidí a bhaineann leis na hearraí a chur faoin nós imeachta custaim lena mbaineann.</w:t>
      </w:r>
    </w:p>
    <w:p w14:paraId="5D956E20" w14:textId="1835E4D8" w:rsidR="0078354B"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Sonróidh an Coimisiún, trí bhíthin gníomhartha cur chun feidhme, an nós imeachta chun an dearbhú custaim a leasú tar éis na hearraí a scaoileadh i gcomhréir le mír 3. Déanfar na gníomhartha cur chun feidhme sin a ghlacadh i gcomhréir leis an nós imeachta scrúdúcháin dá dtagraítear in Airteagal 262(4).</w:t>
      </w:r>
    </w:p>
    <w:p w14:paraId="6698EABD" w14:textId="77777777" w:rsidR="0078354B" w:rsidRPr="00A72C7C" w:rsidRDefault="0078354B">
      <w:pPr>
        <w:widowControl/>
        <w:rPr>
          <w:szCs w:val="24"/>
          <w:lang w:eastAsia="en-US"/>
        </w:rPr>
      </w:pPr>
      <w:r w:rsidRPr="00A72C7C">
        <w:rPr>
          <w:szCs w:val="24"/>
          <w:lang w:eastAsia="en-US"/>
        </w:rPr>
        <w:br w:type="page"/>
      </w:r>
    </w:p>
    <w:p w14:paraId="48AE97B8"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71</w:t>
      </w:r>
      <w:r w:rsidRPr="00A72C7C">
        <w:rPr>
          <w:szCs w:val="24"/>
          <w:lang w:eastAsia="en-US"/>
        </w:rPr>
        <w:br/>
        <w:t>Dearbhú custaim a neamhbhailiú</w:t>
      </w:r>
    </w:p>
    <w:p w14:paraId="6CFF3C5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Neamhbhaileoidh na húdaráis chustaim, ar iarratas ón dearbhóir, dearbhú custaim ar glacadh leis cheana féin in aon cheann de na cásanna a leanas:</w:t>
      </w:r>
    </w:p>
    <w:p w14:paraId="16BBC9C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gcreidfidh siad go mbeidh na hearraí á gcur faoi nós imeachta custaim láithreach;</w:t>
      </w:r>
    </w:p>
    <w:p w14:paraId="3D3892D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 ina gcreidfidh siad nach bhfuil bonn cirt níos mó, de thoradh imthosca speisialta, leis na hearraí a chur faoin nós imeachta custaim dár dearbhaíodh iad.</w:t>
      </w:r>
    </w:p>
    <w:p w14:paraId="3E66EB45" w14:textId="77777777" w:rsidR="00C26227" w:rsidRPr="00A72C7C" w:rsidRDefault="00C26227" w:rsidP="00C26227">
      <w:pPr>
        <w:spacing w:before="120" w:after="120" w:line="360" w:lineRule="auto"/>
        <w:ind w:left="850"/>
        <w:rPr>
          <w:szCs w:val="24"/>
          <w:lang w:eastAsia="en-US"/>
        </w:rPr>
      </w:pPr>
      <w:r w:rsidRPr="00A72C7C">
        <w:rPr>
          <w:szCs w:val="24"/>
          <w:lang w:eastAsia="en-US"/>
        </w:rPr>
        <w:t>I gcás inar chuir na húdaráis chustaim in iúl don dearbhóir, áfach, go bhfuil siad chun na hearraí a iniúchadh, ní ghlacfar le hiarratas chun an dearbhú custaim a neamhbhailiú go dtí go mbeidh an t‑iniúchadh curtha i gcrích.</w:t>
      </w:r>
    </w:p>
    <w:p w14:paraId="0D5C9EBF" w14:textId="7C58D64D" w:rsidR="0078354B"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De mhaolú ar mhír 1, i gcásanna sonracha, féadfaidh na húdaráis chustaim an dearbhú custaim a chur ó bhail gan iarratas roimh ré ón dearbhóir.</w:t>
      </w:r>
    </w:p>
    <w:p w14:paraId="77223EE1" w14:textId="77777777" w:rsidR="0078354B" w:rsidRPr="00A72C7C" w:rsidRDefault="0078354B">
      <w:pPr>
        <w:widowControl/>
        <w:rPr>
          <w:szCs w:val="24"/>
          <w:lang w:eastAsia="en-US"/>
        </w:rPr>
      </w:pPr>
      <w:r w:rsidRPr="00A72C7C">
        <w:rPr>
          <w:szCs w:val="24"/>
          <w:lang w:eastAsia="en-US"/>
        </w:rPr>
        <w:br w:type="page"/>
      </w:r>
    </w:p>
    <w:p w14:paraId="3542AF5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Ní neamhbhaileofar an dearbhú custaim tar éis do na hearraí a bheith scaoilte ach amháin i gcás ina bhforálfar a mhalairt.</w:t>
      </w:r>
    </w:p>
    <w:p w14:paraId="5A4DB86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Tugtar de chumhacht don Choimisiún gníomhartha tarmligthe a ghlacadh, i gcomhréir le hAirteagal 261, chun an Rialachán seo a fhorlíonadh trí na cásanna sonracha a chinneadh ina gcuirfidh údaráis chustaim an dearbhú custaim ó bhail dá dtagraítear i mír 2 den Airteagal seo agus tar éis scaoileadh na n‑earraí dá dtagraítear i mír 3 den Airteagal seo.</w:t>
      </w:r>
    </w:p>
    <w:p w14:paraId="72A7534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Sonróidh an Coimisiún, trí bhíthin gníomhartha cur chun feidhme, an nós imeachta chun an dearbhú custaim a chur ó bhail tar éis scaoileadh na n‑earraí dá dtagraítear i mír 3. Déanfar na gníomhartha cur chun feidhme sin a ghlacadh i gcomhréir leis an nós imeachta scrúdúcháin dá dtagraítear in Airteagal 262(4).</w:t>
      </w:r>
    </w:p>
    <w:p w14:paraId="1832B62B"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72</w:t>
      </w:r>
      <w:r w:rsidRPr="00A72C7C">
        <w:rPr>
          <w:szCs w:val="24"/>
          <w:lang w:eastAsia="en-US"/>
        </w:rPr>
        <w:br/>
        <w:t>Imréiteach láraithe</w:t>
      </w:r>
    </w:p>
    <w:p w14:paraId="6C834E55" w14:textId="60A53D2C" w:rsidR="0078354B"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Go dtí an dáta a leagtar amach in Airteagal 265(4), féadfaidh na húdaráis chustaim, arna iarraidh sin dóibh, duine a údarú chun dearbhú custaim le haghaidh earraí a thíolactar do chustam in oifig chustaim eile a thaisceadh san oifig chustaim atá freagrach as an áit a bhfuil duine den sórt sin lonnaithe.</w:t>
      </w:r>
    </w:p>
    <w:p w14:paraId="3E289EB8" w14:textId="77777777" w:rsidR="0078354B" w:rsidRPr="00A72C7C" w:rsidRDefault="0078354B">
      <w:pPr>
        <w:widowControl/>
        <w:rPr>
          <w:szCs w:val="24"/>
          <w:lang w:eastAsia="en-US"/>
        </w:rPr>
      </w:pPr>
      <w:r w:rsidRPr="00A72C7C">
        <w:rPr>
          <w:szCs w:val="24"/>
          <w:lang w:eastAsia="en-US"/>
        </w:rPr>
        <w:br w:type="page"/>
      </w:r>
    </w:p>
    <w:p w14:paraId="0461145C" w14:textId="77777777" w:rsidR="00C26227" w:rsidRPr="00A72C7C" w:rsidRDefault="00C26227" w:rsidP="00C26227">
      <w:pPr>
        <w:spacing w:before="120" w:after="120" w:line="360" w:lineRule="auto"/>
        <w:ind w:left="850"/>
        <w:rPr>
          <w:szCs w:val="24"/>
          <w:lang w:eastAsia="en-US"/>
        </w:rPr>
      </w:pPr>
      <w:r w:rsidRPr="00A72C7C">
        <w:rPr>
          <w:szCs w:val="24"/>
          <w:lang w:eastAsia="en-US"/>
        </w:rPr>
        <w:lastRenderedPageBreak/>
        <w:t>Féadfar an ceanglas don údarú dá dtagraítear sa chéad fhomhír a tharscaoileadh áit a thaisctear an dearbhú custaim, agus a thíolactar na hearraí do na hoifigí custaim atá faoi chúram údaráis chustaim amháin.</w:t>
      </w:r>
    </w:p>
    <w:p w14:paraId="1B56BC1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Beidh an t‑iarratasóir ar an údarú dá dtagraítear i mír 1 ina oibreoir eacnamaíoch údaraithe le haghaidh simplithe custaim dá dtagraítear in Airteagal 23(1), pointe (a).</w:t>
      </w:r>
    </w:p>
    <w:p w14:paraId="697B118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Déanfaidh an oifig chustaim inar taisceadh an dearbhú custaim an méid a leanas:</w:t>
      </w:r>
    </w:p>
    <w:p w14:paraId="315B567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maoirseacht a dhéanamh ar chur na n‑earraí faoin nós imeachta custaim lena mbaineann;</w:t>
      </w:r>
    </w:p>
    <w:p w14:paraId="1810A31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rialuithe custaim i ndáil leis an dearbhú custaim a fhíorú;</w:t>
      </w:r>
    </w:p>
    <w:p w14:paraId="514E7CD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 go mbeidh údar leis, iarr ar an oifig chustaim inar tíolacadh na hearraí rialuithe custaim áirithe a dhéanamh i ndáil leis an dearbhú custaim a fhíorú; agus</w:t>
      </w:r>
    </w:p>
    <w:p w14:paraId="4B18B7EC" w14:textId="71566443" w:rsidR="0078354B"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na foirmiúlachtaí custaim a dhéanamh maidir le haisghabháil mhéid na dleachta ar allmhairí nó ar onnmhairí a bhaineann le haon fhiacha custaim a bheidh ann.</w:t>
      </w:r>
    </w:p>
    <w:p w14:paraId="1A515926" w14:textId="77777777" w:rsidR="0078354B" w:rsidRPr="00A72C7C" w:rsidRDefault="0078354B">
      <w:pPr>
        <w:widowControl/>
        <w:rPr>
          <w:szCs w:val="24"/>
          <w:lang w:eastAsia="en-US"/>
        </w:rPr>
      </w:pPr>
      <w:r w:rsidRPr="00A72C7C">
        <w:rPr>
          <w:szCs w:val="24"/>
          <w:lang w:eastAsia="en-US"/>
        </w:rPr>
        <w:br w:type="page"/>
      </w:r>
    </w:p>
    <w:p w14:paraId="0E54B4D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Déanfaidh an oifig chustaim ina dtaiscfear an dearbhú custaim agus an oifig chustaim ina dtíolacfar na hearraí an fhianaise is gá a roinnt maidir leis an dearbhú custaim a fhíorú agus maidir leis na hearraí a scaoileadh.</w:t>
      </w:r>
    </w:p>
    <w:p w14:paraId="62A9BF3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Déanfaidh an oifig chustaim inar tíolacadh na hearraí, gan dochar dá gcuid rialuithe féin a bhaineann leis na hearraí a tugadh isteach i gcríoch chustaim an Aontais nó a tugadh amach as, na rialuithe custaim dá dtagraítear i bpointe (c) de mhír 3 a chur i gcrích agus soláthróidh sí don oifig chustaim inar taisceadh an dearbhú custaim torthaí na rialuithe sin.</w:t>
      </w:r>
    </w:p>
    <w:p w14:paraId="2518B20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Déanfaidh an oifig custaim inar taisceadh an dearbhú custaim na hearraí a scaoileadh, agus an méid seo a leanas á chur san áireamh:</w:t>
      </w:r>
    </w:p>
    <w:p w14:paraId="3F71F68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torthaí a rialuithe féin maidir leis an dearbhú custaim a fhíorú;</w:t>
      </w:r>
    </w:p>
    <w:p w14:paraId="120C7AC8" w14:textId="5D01879B" w:rsidR="0078354B"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torthaí na rialuithe a rinneadh an oifig chustaim inar tíolacadh na hearraí chun an dearbhú custaim a fhíorú agus torthaí na rialuithe a bhaineann leis na hearraí a tugadh isteach i gcríoch chustaim an Aontais nó a tugadh amach as.</w:t>
      </w:r>
    </w:p>
    <w:p w14:paraId="1EBC28D1" w14:textId="77777777" w:rsidR="0078354B" w:rsidRPr="00A72C7C" w:rsidRDefault="0078354B">
      <w:pPr>
        <w:widowControl/>
        <w:rPr>
          <w:szCs w:val="24"/>
          <w:lang w:eastAsia="en-US"/>
        </w:rPr>
      </w:pPr>
      <w:r w:rsidRPr="00A72C7C">
        <w:rPr>
          <w:szCs w:val="24"/>
          <w:lang w:eastAsia="en-US"/>
        </w:rPr>
        <w:br w:type="page"/>
      </w:r>
    </w:p>
    <w:p w14:paraId="03CF124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7.</w:t>
      </w:r>
      <w:r w:rsidRPr="00A72C7C">
        <w:rPr>
          <w:szCs w:val="24"/>
          <w:lang w:eastAsia="en-US"/>
        </w:rPr>
        <w:tab/>
        <w:t>Tugtar de chumhacht don Choimisiún gníomhartha tarmligthe a ghlacadh, i gcomhréir le hAirteagal 261, chun an Rialachán seo a fhorlíonadh trí na coinníollacha maidir leis an údarú a dheonú dá dtagraítear i mír 1, an chéad fhomhír, den Airteagal seo a chinneadh.</w:t>
      </w:r>
    </w:p>
    <w:p w14:paraId="39FD6D3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Sonróidh an Coimisiún, trí bhíthin gníomhartha cur chun feidhme, an nós imeachta maidir leis an imréiteach láraithe dá dtagraítear san Airteagal seo, lena n‑áirítear na foirmiúlachtaí agus na rialuithe custaim ábhartha. Déanfar na gníomhartha cur chun feidhme sin a ghlacadh i gcomhréir leis an nós imeachta scrúdúcháin dá dtagraítear in Airteagal 262(4).</w:t>
      </w:r>
    </w:p>
    <w:p w14:paraId="4A54742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73</w:t>
      </w:r>
      <w:r w:rsidRPr="00A72C7C">
        <w:rPr>
          <w:szCs w:val="24"/>
          <w:lang w:eastAsia="en-US"/>
        </w:rPr>
        <w:br/>
        <w:t>Iontráil i dtaifid an dearbhóra</w:t>
      </w:r>
    </w:p>
    <w:p w14:paraId="24F908C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Go dtí an dáta a leagtar amach in Airteagal 265(4), féadfaidh na húdaráis chustaim, arna iarraidh sin dóibh, duine a údarú chun dearbhú custaim a thaisceadh, lena n‑áirítear dearbhú simplithe, i bhfoirm iontrála i dtaifid an dearbhóra, ar an gcoinníoll go bhfuil na mionsonraithe den dearbhú sin ar fáil do na húdaráis chustaim, i gcóras leictreonach an dearbhóra, tráth a thaisctear an dearbhú custaim i bhfoirm iontrála i dtaifid an dearbhóra.</w:t>
      </w:r>
    </w:p>
    <w:p w14:paraId="00D3C4B8" w14:textId="05F5F181" w:rsidR="0078354B"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Measfar gur glacadh leis an dearbhú custaim tráth a iontrálfar na hearraí sna taifid.</w:t>
      </w:r>
    </w:p>
    <w:p w14:paraId="473E8D52" w14:textId="77777777" w:rsidR="0078354B" w:rsidRPr="00A72C7C" w:rsidRDefault="0078354B">
      <w:pPr>
        <w:widowControl/>
        <w:rPr>
          <w:szCs w:val="24"/>
          <w:lang w:eastAsia="en-US"/>
        </w:rPr>
      </w:pPr>
      <w:r w:rsidRPr="00A72C7C">
        <w:rPr>
          <w:szCs w:val="24"/>
          <w:lang w:eastAsia="en-US"/>
        </w:rPr>
        <w:br w:type="page"/>
      </w:r>
    </w:p>
    <w:p w14:paraId="572E805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Féadfaidh na húdaráis chustaim, ar iarratas a dhéanamh chucu, an oibleagáid a tharscaoileadh na hearraí a thíolacadh. Sa chás sin, measfar go mbeidh na hearraí scaoilte tráth a n‑iontrála i dtaifid an dearbhóra.</w:t>
      </w:r>
    </w:p>
    <w:p w14:paraId="2DFD631E" w14:textId="77777777" w:rsidR="00C26227" w:rsidRPr="00A72C7C" w:rsidRDefault="00C26227" w:rsidP="00C26227">
      <w:pPr>
        <w:spacing w:before="120" w:after="120" w:line="360" w:lineRule="auto"/>
        <w:ind w:left="850"/>
        <w:rPr>
          <w:szCs w:val="24"/>
          <w:lang w:eastAsia="en-US"/>
        </w:rPr>
      </w:pPr>
      <w:r w:rsidRPr="00A72C7C">
        <w:rPr>
          <w:szCs w:val="24"/>
          <w:lang w:eastAsia="en-US"/>
        </w:rPr>
        <w:t>Féadfar an tarscaoileadh a dheonú má chomhlíontar na coinníollacha uile seo a leanas:</w:t>
      </w:r>
    </w:p>
    <w:p w14:paraId="6CD043F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tá an dearbhóir ina oibreoir eacnamaíoch údaraithe le haghaidh simplithe custaim dá dtagraítear in Airteagal 23(1), pointe (a);</w:t>
      </w:r>
    </w:p>
    <w:p w14:paraId="0CCC8BA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gur gá sin de bharr chineál agus shreabhadh na n‑earraí lena mbaineann agus go bhfuil a fhios sin ag an údarás custaim;</w:t>
      </w:r>
    </w:p>
    <w:p w14:paraId="1E15C08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go bhfuil rochtain ag an oifig chustaim mhaoirseachta ar an bhfaisnéis uile a measann sí a bhfuil gá léi chun cur ar a chumas dí a ceart a fheidhmiú na hearraí a scrúdú más gá sin;</w:t>
      </w:r>
    </w:p>
    <w:p w14:paraId="4387225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tráth a chuirtear isteach sna taifid iad, ní bheidh na hearraí faoi réir na reachtaíochta eile a chuirfidh na húdaráis chustaim i bhfeidhm a thuilleadh, mura bhforáiltear a mhalairt san údarú.</w:t>
      </w:r>
    </w:p>
    <w:p w14:paraId="323CC7F5" w14:textId="68E1989A" w:rsidR="0078354B" w:rsidRPr="00A72C7C" w:rsidRDefault="00C26227" w:rsidP="00C26227">
      <w:pPr>
        <w:spacing w:before="120" w:after="120" w:line="360" w:lineRule="auto"/>
        <w:ind w:left="850"/>
        <w:rPr>
          <w:szCs w:val="24"/>
          <w:lang w:eastAsia="en-US"/>
        </w:rPr>
      </w:pPr>
      <w:r w:rsidRPr="00A72C7C">
        <w:rPr>
          <w:szCs w:val="24"/>
          <w:lang w:eastAsia="en-US"/>
        </w:rPr>
        <w:t>Féadfaidh an oifig chustaim mhaoirseachta, i gcásanna sonracha, a iarraidh go dtíolacfaí na hearraí.</w:t>
      </w:r>
    </w:p>
    <w:p w14:paraId="31A8373F" w14:textId="77777777" w:rsidR="0078354B" w:rsidRPr="00A72C7C" w:rsidRDefault="0078354B">
      <w:pPr>
        <w:widowControl/>
        <w:rPr>
          <w:szCs w:val="24"/>
          <w:lang w:eastAsia="en-US"/>
        </w:rPr>
      </w:pPr>
      <w:r w:rsidRPr="00A72C7C">
        <w:rPr>
          <w:szCs w:val="24"/>
          <w:lang w:eastAsia="en-US"/>
        </w:rPr>
        <w:br w:type="page"/>
      </w:r>
    </w:p>
    <w:p w14:paraId="60CFDAD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Déanfar na coinníollacha faoina gceadófar scaoileadh na n‑earraí a leagan amach san údarú.</w:t>
      </w:r>
    </w:p>
    <w:p w14:paraId="210C60D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Tugtar de chumhacht don Choimisiún gníomhartha tarmligthe a ghlacadh, i gcomhréir le hAirteagal 261, chun an Rialachán seo a fhorlíonadh trí na coinníollacha a chinneadh maidir leis an údarú a dheonú dá dtagraítear i mír 1 den Airteagal seo.</w:t>
      </w:r>
    </w:p>
    <w:p w14:paraId="72EB40E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Sonróidh an Coimisiún, trí bhíthin gníomhartha cur chun feidhme, rialacha maidir leis an nós imeachta i ndáil le hiontráil a dhéanamh i dtaifid an dearbhóra, lena n‑áirítear na foirmiúlachtaí custaim agus na rialuithe ábhartha custaim, agus an tarscaoileadh ón oibleagáid chun na hearraí dá dtagraítear i mír 3 a chur i láthair. Déanfar na gníomhartha cur chun feidhme sin a ghlacadh i gcomhréir leis an nós imeachta scrúdúcháin dá dtagraítear in Airteagal 262(4).</w:t>
      </w:r>
    </w:p>
    <w:p w14:paraId="4625342F"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74</w:t>
      </w:r>
      <w:r w:rsidRPr="00A72C7C">
        <w:rPr>
          <w:szCs w:val="24"/>
          <w:lang w:eastAsia="en-US"/>
        </w:rPr>
        <w:br/>
        <w:t>Scor de bhailíocht</w:t>
      </w:r>
    </w:p>
    <w:p w14:paraId="1C4FC252" w14:textId="7B8BFC33" w:rsidR="0078354B" w:rsidRPr="00A72C7C" w:rsidRDefault="00C26227" w:rsidP="00C26227">
      <w:pPr>
        <w:spacing w:before="120" w:after="120" w:line="360" w:lineRule="auto"/>
        <w:rPr>
          <w:szCs w:val="24"/>
          <w:lang w:eastAsia="en-US"/>
        </w:rPr>
      </w:pPr>
      <w:r w:rsidRPr="00A72C7C">
        <w:rPr>
          <w:szCs w:val="24"/>
          <w:lang w:eastAsia="en-US"/>
        </w:rPr>
        <w:t>Rachaidh na húdaruithe le haghaidh dearbhuithe simplithe, imréiteach láraithe agus iontráil i dtaifid an dearbhóra in éag ar an dáta a leagtar amach in Airteagal 265(3).</w:t>
      </w:r>
    </w:p>
    <w:p w14:paraId="44573A05" w14:textId="77777777" w:rsidR="0078354B" w:rsidRPr="00A72C7C" w:rsidRDefault="0078354B">
      <w:pPr>
        <w:widowControl/>
        <w:rPr>
          <w:szCs w:val="24"/>
          <w:lang w:eastAsia="en-US"/>
        </w:rPr>
      </w:pPr>
      <w:r w:rsidRPr="00A72C7C">
        <w:rPr>
          <w:szCs w:val="24"/>
          <w:lang w:eastAsia="en-US"/>
        </w:rPr>
        <w:br w:type="page"/>
      </w:r>
    </w:p>
    <w:p w14:paraId="3ADE9610"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 xml:space="preserve">Caibidil 4 </w:t>
      </w:r>
      <w:r w:rsidRPr="00A72C7C">
        <w:rPr>
          <w:szCs w:val="24"/>
          <w:lang w:eastAsia="en-US"/>
        </w:rPr>
        <w:br/>
        <w:t>Diúscairt earraí</w:t>
      </w:r>
    </w:p>
    <w:p w14:paraId="082FA83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75</w:t>
      </w:r>
      <w:r w:rsidRPr="00A72C7C">
        <w:rPr>
          <w:szCs w:val="24"/>
          <w:lang w:eastAsia="en-US"/>
        </w:rPr>
        <w:br/>
        <w:t>Diúscairt earraí</w:t>
      </w:r>
    </w:p>
    <w:p w14:paraId="27556654" w14:textId="77777777" w:rsidR="00C26227" w:rsidRPr="00A72C7C" w:rsidRDefault="00C26227" w:rsidP="00C26227">
      <w:pPr>
        <w:spacing w:before="120" w:after="120" w:line="360" w:lineRule="auto"/>
        <w:rPr>
          <w:szCs w:val="24"/>
          <w:lang w:eastAsia="en-US"/>
        </w:rPr>
      </w:pPr>
      <w:r w:rsidRPr="00A72C7C">
        <w:rPr>
          <w:szCs w:val="24"/>
          <w:lang w:eastAsia="en-US"/>
        </w:rPr>
        <w:t>I gcás nach féidir, ar aon chúis, earraí a choinneáil i stóráil go sealadach, glacfaidh na húdaráis chustaim gan mhoill na bearta uile is gá chun na hearraí a dhiúscairt i gcomhréir le hAirteagail 76, 77 agus 78.</w:t>
      </w:r>
    </w:p>
    <w:p w14:paraId="12437345"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76</w:t>
      </w:r>
      <w:r w:rsidRPr="00A72C7C">
        <w:rPr>
          <w:szCs w:val="24"/>
          <w:lang w:eastAsia="en-US"/>
        </w:rPr>
        <w:br/>
        <w:t>Earraí a scriosadh</w:t>
      </w:r>
    </w:p>
    <w:p w14:paraId="40A9CDD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 ina mbeidh forais réasúnacha ag na húdaráis chustaim chuige, féadfaidh siad a éileamh go scriosfar earraí a cuireadh os a gcomhair agus cuirfidh siad an t‑allmhaireoir, an t‑onnmhaireoir agus sealbhóir na n‑earraí ar an eolas dá réir. Is é an t‑allmhaireoir nó an t‑onnmhaireoir a íocfaidh costais an scriosta.</w:t>
      </w:r>
    </w:p>
    <w:p w14:paraId="4D4BB981" w14:textId="3F518A49" w:rsidR="0078354B"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mbeidh an scriosadh le déanamh faoi fhreagracht sealbhóra cinnidh maidir le ceart maoine intleachtúla, mar a shainmhínítear in Airteagal 2, pointe (13), de Rialachán (AE) Uimh. 608/2013 ó Pharlaimint na hEorpa agus ón gComhairle</w:t>
      </w:r>
      <w:r w:rsidRPr="00A72C7C">
        <w:rPr>
          <w:szCs w:val="24"/>
          <w:vertAlign w:val="superscript"/>
          <w:lang w:eastAsia="en-US"/>
        </w:rPr>
        <w:footnoteReference w:id="42"/>
      </w:r>
      <w:r w:rsidRPr="00A72C7C">
        <w:rPr>
          <w:szCs w:val="24"/>
          <w:lang w:eastAsia="en-US"/>
        </w:rPr>
        <w:t>, ní mór do na húdaráis chustaim é a dhéanamh, nó ní mór é a dhéanamh faoi mhaoirseacht na n‑údarás custaim.</w:t>
      </w:r>
    </w:p>
    <w:p w14:paraId="3632F653" w14:textId="77777777" w:rsidR="0078354B" w:rsidRPr="00A72C7C" w:rsidRDefault="0078354B">
      <w:pPr>
        <w:widowControl/>
        <w:rPr>
          <w:szCs w:val="24"/>
          <w:lang w:eastAsia="en-US"/>
        </w:rPr>
      </w:pPr>
      <w:r w:rsidRPr="00A72C7C">
        <w:rPr>
          <w:szCs w:val="24"/>
          <w:lang w:eastAsia="en-US"/>
        </w:rPr>
        <w:br w:type="page"/>
      </w:r>
    </w:p>
    <w:p w14:paraId="6D186D5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Má mheasann siad gur gá agus gur comhréireach é sin a dhéanamh, féadfaidh na húdaráis chustaim táirge nár cuireadh ina láthair a urghabháil agus a scriosadh nó é a fhágáil do-oibrithe ar shlí eile agus ar riosca é do shláinte agus do shábháilteacht na n‑úsáideoirí deiridh.Is é an t‑allmhaireoir nó an t‑onnmhaireoir a íocfaidh costas an bhirt sin.</w:t>
      </w:r>
    </w:p>
    <w:p w14:paraId="5D28916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Sonróidh an Coimisiún, trí bhíthin gníomhartha cur chun feidhme, an nós imeachta maidir le hearraí a scriosadh. Déanfar na gníomhartha cur chun feidhme sin a ghlacadh i gcomhréir leis an nós imeachta scrúdúcháin dá dtagraítear in Airteagal 262(4).</w:t>
      </w:r>
    </w:p>
    <w:p w14:paraId="785E152B"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77</w:t>
      </w:r>
      <w:r w:rsidRPr="00A72C7C">
        <w:rPr>
          <w:szCs w:val="24"/>
          <w:lang w:eastAsia="en-US"/>
        </w:rPr>
        <w:br/>
        <w:t>Bearta a ghlacfaidh na húdaráis chustaim</w:t>
      </w:r>
    </w:p>
    <w:p w14:paraId="4C5F182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Glacfaidh na húdaráis chustaim aon bheart is gá, lena n‑áirítear coigistiú, díol, deonú chun críche daonnúla nó scriosta, chun earraí a dhiúscairt sna cásanna seo a leanas:</w:t>
      </w:r>
    </w:p>
    <w:p w14:paraId="772E114A" w14:textId="52B11BAA" w:rsidR="0078354B"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nár comhlíonadh ceann de na hoibleagáidí a leagadh síos sa reachtaíocht chustaim maidir le hearraí neamh‑AE a thabhairt isteach i gcríoch custaim an Aontais nó i gcás inar coinníodh na hearraí siar ó mhaoirseacht chustaim;</w:t>
      </w:r>
    </w:p>
    <w:p w14:paraId="6F7F1BED" w14:textId="77777777" w:rsidR="0078354B" w:rsidRPr="00A72C7C" w:rsidRDefault="0078354B">
      <w:pPr>
        <w:widowControl/>
        <w:rPr>
          <w:szCs w:val="24"/>
          <w:lang w:eastAsia="en-US"/>
        </w:rPr>
      </w:pPr>
      <w:r w:rsidRPr="00A72C7C">
        <w:rPr>
          <w:szCs w:val="24"/>
          <w:lang w:eastAsia="en-US"/>
        </w:rPr>
        <w:br w:type="page"/>
      </w:r>
    </w:p>
    <w:p w14:paraId="3D5A398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i gcás nach féidir na hearraí a scaoileadh ar cheann de na cúiseanna a leanas:</w:t>
      </w:r>
    </w:p>
    <w:p w14:paraId="495D840C"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i gcás nárbh fhéidir, ar chúiseanna atá inchurtha i leith an oibreora, tabhairt faoi na hearraí a scrúdú nó faoi leanúint lena scrúdú laistigh den tréimhse a leag na húdaráis chustaim síos;</w:t>
      </w:r>
    </w:p>
    <w:p w14:paraId="239FAD4F"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i gcás nár soláthraíodh na doiciméid a chaithfear a sholáthar sular féidir na hearraí a chur faoin nós imeachta a iarradh nó iad a scaoileadh le haghaidh an nós imeachta sin;</w:t>
      </w:r>
    </w:p>
    <w:p w14:paraId="3FC86739"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(iii)</w:t>
      </w:r>
      <w:r w:rsidRPr="00A72C7C">
        <w:rPr>
          <w:szCs w:val="24"/>
          <w:lang w:eastAsia="en-US"/>
        </w:rPr>
        <w:tab/>
        <w:t>i gcás nár cuireadh ar fáil laistigh den tréimhse a leagtar síos íocaíochtaí nó ráthaíocht ba cheart a bheith déanta nó curtha ar fáil maidir le dleacht ar allmhairí nó ar onnmhairí;</w:t>
      </w:r>
    </w:p>
    <w:p w14:paraId="062CC00A"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(iv)</w:t>
      </w:r>
      <w:r w:rsidRPr="00A72C7C">
        <w:rPr>
          <w:szCs w:val="24"/>
          <w:lang w:eastAsia="en-US"/>
        </w:rPr>
        <w:tab/>
        <w:t>ní chomhlíonann na hearraí na coinníollacha maidir le scaoileadh a leagtar síos in Airteagal 60;</w:t>
      </w:r>
    </w:p>
    <w:p w14:paraId="7DCFFA4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 nach n‑aistreofar na hearraí laistigh de thréimhse réasúnta i ndiaidh a scaoilte;</w:t>
      </w:r>
    </w:p>
    <w:p w14:paraId="2EC23E6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i gcás ina bhfaighfear amach i ndiaidh a scaoilte nár chomhlíon na hearraí na coinníollacha le haghaidh an scaoilte sin; nó</w:t>
      </w:r>
    </w:p>
    <w:p w14:paraId="6CE1CF82" w14:textId="61466E7C" w:rsidR="0078354B"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i gcás ina dtréigfear earraí leis an Stát i gcomhréir le hAirteagal 78.</w:t>
      </w:r>
    </w:p>
    <w:p w14:paraId="66098687" w14:textId="77777777" w:rsidR="0078354B" w:rsidRPr="00A72C7C" w:rsidRDefault="0078354B">
      <w:pPr>
        <w:widowControl/>
        <w:rPr>
          <w:szCs w:val="24"/>
          <w:lang w:eastAsia="en-US"/>
        </w:rPr>
      </w:pPr>
      <w:r w:rsidRPr="00A72C7C">
        <w:rPr>
          <w:szCs w:val="24"/>
          <w:lang w:eastAsia="en-US"/>
        </w:rPr>
        <w:br w:type="page"/>
      </w:r>
    </w:p>
    <w:p w14:paraId="2DE2AE5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Earraí neamh‑AE agus a tréigeadh leis an Stát, a urghabhadh nó a coigistíodh, measfar gur cuireadh faoin nós imeachta stórála custaim iad. Déanfar iad a iontráil i dtaifid an oibreora stórála custaim, nó, i gcás go mbeidh siad á gcoinníoll ag na húdaráis chustaim, i dtaifid na n‑údarás sin.</w:t>
      </w:r>
    </w:p>
    <w:p w14:paraId="6C47A3E9" w14:textId="77777777" w:rsidR="00C26227" w:rsidRPr="00A72C7C" w:rsidRDefault="00C26227" w:rsidP="00C26227">
      <w:pPr>
        <w:spacing w:before="120" w:after="120" w:line="360" w:lineRule="auto"/>
        <w:ind w:left="850"/>
        <w:rPr>
          <w:szCs w:val="24"/>
          <w:lang w:eastAsia="en-US"/>
        </w:rPr>
      </w:pPr>
      <w:r w:rsidRPr="00A72C7C">
        <w:rPr>
          <w:szCs w:val="24"/>
          <w:lang w:eastAsia="en-US"/>
        </w:rPr>
        <w:t>I gcás ina mbeidh sonraí maidir leis na hearraí atá le scriosadh, le tréigean leis an Stát, le hurghabháil nó le coigistiú faighte ag údaráis chustaim cheana féin, áireofar sna taifid tagairt do na sonraí sin.</w:t>
      </w:r>
    </w:p>
    <w:p w14:paraId="13680D1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Beidh costais na mbeart dá dtagraítear i mír 1 ar na daoine a leanas:</w:t>
      </w:r>
    </w:p>
    <w:p w14:paraId="19CB177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sa chás dá dtagraítear i bpointe (a) de mhír 1, an t‑iompróir, an t‑allmhaireoir nó sealbhóir an nóis imeachta idirthurais nó an té a choinnigh na hearraí siar ó mhaoirseacht chustaim;</w:t>
      </w:r>
    </w:p>
    <w:p w14:paraId="1F50814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sna cásanna dá dtagraítear i bpointí (b), (c) agus (d) de mhír 1, an t‑allmhaireoir, an t‑onnmhaireoir nó sealbhóir an nóis imeachta idirthurais;</w:t>
      </w:r>
    </w:p>
    <w:p w14:paraId="6E7C7873" w14:textId="3F1F3714" w:rsidR="0078354B"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sa chás dá dtagraítear i bpointe (e) de mhír 1, an duine a thréigeann na hearraí leis an Stát.</w:t>
      </w:r>
    </w:p>
    <w:p w14:paraId="2B90BDB4" w14:textId="77777777" w:rsidR="0078354B" w:rsidRPr="00A72C7C" w:rsidRDefault="0078354B">
      <w:pPr>
        <w:widowControl/>
        <w:rPr>
          <w:szCs w:val="24"/>
          <w:lang w:eastAsia="en-US"/>
        </w:rPr>
      </w:pPr>
      <w:r w:rsidRPr="00A72C7C">
        <w:rPr>
          <w:szCs w:val="24"/>
          <w:lang w:eastAsia="en-US"/>
        </w:rPr>
        <w:br w:type="page"/>
      </w:r>
    </w:p>
    <w:p w14:paraId="3825D70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Tugtar de chumhacht don Choimisiún gníomhartha tarmligthe a ghlacadh, i gcomhréir le hAirteagal 261, chun an Rialachán seo a fhorlíonadh trí na coinníollacha agus an nós imeachta maidir le hearraí a choigistiú a chinneadh.</w:t>
      </w:r>
    </w:p>
    <w:p w14:paraId="1EB7F08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Sonróidh an Coimisiún, trí bhíthin gníomhartha cur chun feidhme, an nós imeachta maidir leis na hearraí a dhíol ag na húdaráis chustaim dá dtagraítear i mír 1. Déanfar na gníomhartha cur chun feidhme sin a ghlacadh i gcomhréir leis an nós imeachta scrúdúcháin dá dtagraítear in Airteagal 262(4).</w:t>
      </w:r>
    </w:p>
    <w:p w14:paraId="1194417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78</w:t>
      </w:r>
      <w:r w:rsidRPr="00A72C7C">
        <w:rPr>
          <w:szCs w:val="24"/>
          <w:lang w:eastAsia="en-US"/>
        </w:rPr>
        <w:br/>
        <w:t>Tréigean</w:t>
      </w:r>
    </w:p>
    <w:p w14:paraId="7FA04FD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Le réamhchead ó na húdaráis chustaim, féadfaidh sealbhóir an nós imeachta, nó, i gcás inarb infheidhme, sealbhóir na n‑earraí, earraí neamh‑AE agus earraí a cuireadh faoin nós imeachta úsáide deiridh a thréigean leis an Stát.</w:t>
      </w:r>
    </w:p>
    <w:p w14:paraId="4422D9BF" w14:textId="79EB14D8" w:rsidR="0078354B"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Sonróidh an Coimisiún, trí bhíthin gníomhartha cur chun feidhme, an nós imeachta maidir le hearraí a thréigean leis an Stát. Déanfar na gníomhartha cur chun feidhme sin a ghlacadh i gcomhréir leis an nós imeachta scrúdúcháin dá dtagraítear in Airteagal 262(4).</w:t>
      </w:r>
    </w:p>
    <w:p w14:paraId="4A8B9961" w14:textId="77777777" w:rsidR="0078354B" w:rsidRPr="00A72C7C" w:rsidRDefault="0078354B">
      <w:pPr>
        <w:widowControl/>
        <w:rPr>
          <w:szCs w:val="24"/>
          <w:lang w:eastAsia="en-US"/>
        </w:rPr>
      </w:pPr>
      <w:r w:rsidRPr="00A72C7C">
        <w:rPr>
          <w:szCs w:val="24"/>
          <w:lang w:eastAsia="en-US"/>
        </w:rPr>
        <w:br w:type="page"/>
      </w:r>
    </w:p>
    <w:p w14:paraId="08083F8B"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 xml:space="preserve">Teideal VI </w:t>
      </w:r>
      <w:r w:rsidRPr="00A72C7C">
        <w:rPr>
          <w:szCs w:val="24"/>
          <w:lang w:eastAsia="en-US"/>
        </w:rPr>
        <w:br/>
        <w:t>EARRAÍ A THUGTAR ISTEACH I gCRÍOCH CHUSTAIM AN AONTAIS</w:t>
      </w:r>
    </w:p>
    <w:p w14:paraId="3F7A7217" w14:textId="77777777" w:rsidR="00C26227" w:rsidRPr="00A72C7C" w:rsidRDefault="00C26227" w:rsidP="00C26227">
      <w:pPr>
        <w:spacing w:before="120" w:after="120" w:line="360" w:lineRule="auto"/>
        <w:jc w:val="center"/>
        <w:rPr>
          <w:szCs w:val="24"/>
          <w:lang w:eastAsia="en-US"/>
        </w:rPr>
      </w:pPr>
      <w:r w:rsidRPr="00A72C7C">
        <w:rPr>
          <w:szCs w:val="24"/>
          <w:lang w:eastAsia="en-US"/>
        </w:rPr>
        <w:t xml:space="preserve">Caibidil 1 </w:t>
      </w:r>
      <w:r w:rsidRPr="00A72C7C">
        <w:rPr>
          <w:szCs w:val="24"/>
          <w:lang w:eastAsia="en-US"/>
        </w:rPr>
        <w:br/>
        <w:t>Réamhfhaisnéis lasta</w:t>
      </w:r>
    </w:p>
    <w:p w14:paraId="5777B7D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79</w:t>
      </w:r>
      <w:r w:rsidRPr="00A72C7C">
        <w:rPr>
          <w:szCs w:val="24"/>
          <w:lang w:eastAsia="en-US"/>
        </w:rPr>
        <w:br/>
        <w:t>Teacht isteach earraí</w:t>
      </w:r>
    </w:p>
    <w:p w14:paraId="26D4AAFE" w14:textId="77777777" w:rsidR="00C26227" w:rsidRPr="00A72C7C" w:rsidRDefault="00C26227" w:rsidP="00C26227">
      <w:pPr>
        <w:spacing w:before="120" w:after="120" w:line="360" w:lineRule="auto"/>
        <w:rPr>
          <w:szCs w:val="24"/>
          <w:lang w:eastAsia="en-US"/>
        </w:rPr>
      </w:pPr>
      <w:r w:rsidRPr="00A72C7C">
        <w:rPr>
          <w:szCs w:val="24"/>
          <w:lang w:eastAsia="en-US"/>
        </w:rPr>
        <w:t>Ní fhéadfaidh earraí teacht isteach i gcríoch chustaim an Aontais ach amháin má tá an réamhfhaisnéis lasta dá dtagraítear in Airteagal 80 soláthartha nó curtha ar fáil ag an iompróir nó daoine eile do na húdaráis chustaim inniúla.</w:t>
      </w:r>
    </w:p>
    <w:p w14:paraId="47B09DB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80</w:t>
      </w:r>
      <w:r w:rsidRPr="00A72C7C">
        <w:rPr>
          <w:szCs w:val="24"/>
          <w:lang w:eastAsia="en-US"/>
        </w:rPr>
        <w:br/>
        <w:t>Réamhfhaisnéis lasta</w:t>
      </w:r>
    </w:p>
    <w:p w14:paraId="5D9FBF09" w14:textId="5B1159B5" w:rsidR="0078354B"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Déanfaidh iompróirí a bheidh ag tabhairt earraí isteach i gcríoch chustaim an Aontais réamhfhaisnéis faoi gach coinsíneacht a sholáthar nó a chur ar fáil d’oifig custaim na céadiontrála a bhfuiltear ag súil léi laistigh de theorainneacha ama sonraithe.</w:t>
      </w:r>
    </w:p>
    <w:p w14:paraId="43AB4F91" w14:textId="77777777" w:rsidR="0078354B" w:rsidRPr="00A72C7C" w:rsidRDefault="0078354B">
      <w:pPr>
        <w:widowControl/>
        <w:rPr>
          <w:szCs w:val="24"/>
          <w:lang w:eastAsia="en-US"/>
        </w:rPr>
      </w:pPr>
      <w:r w:rsidRPr="00A72C7C">
        <w:rPr>
          <w:szCs w:val="24"/>
          <w:lang w:eastAsia="en-US"/>
        </w:rPr>
        <w:br w:type="page"/>
      </w:r>
    </w:p>
    <w:p w14:paraId="5470ADA3" w14:textId="012CBD83"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 xml:space="preserve">Áireofar sa réamhfhaisnéis lasta ar a laghad an t‑allmhaireoir atá freagrach as na hearraí, an tagairt uathúil don choinsíneacht, an coinsíneoir, an coinsíní, tuairisc ar na hearraí, an rangú taraife, an luach, </w:t>
      </w:r>
      <w:r w:rsidRPr="00A72C7C">
        <w:rPr>
          <w:b/>
          <w:i/>
          <w:szCs w:val="24"/>
          <w:lang w:eastAsia="en-US"/>
        </w:rPr>
        <w:t xml:space="preserve">an ceann scríbe deiridh do na hearraí, </w:t>
      </w:r>
      <w:r w:rsidRPr="00A72C7C">
        <w:rPr>
          <w:szCs w:val="24"/>
          <w:lang w:eastAsia="en-US"/>
        </w:rPr>
        <w:t xml:space="preserve">na sonraí </w:t>
      </w:r>
      <w:r w:rsidRPr="00A72C7C">
        <w:rPr>
          <w:strike/>
          <w:szCs w:val="24"/>
          <w:lang w:eastAsia="en-US"/>
        </w:rPr>
        <w:t>ar an mbealach</w:t>
      </w:r>
      <w:r w:rsidRPr="00A72C7C">
        <w:rPr>
          <w:b/>
          <w:i/>
          <w:szCs w:val="24"/>
          <w:lang w:eastAsia="en-US"/>
        </w:rPr>
        <w:t>maidir leis an gcúrsa slí</w:t>
      </w:r>
      <w:r w:rsidRPr="00A72C7C">
        <w:rPr>
          <w:szCs w:val="24"/>
          <w:lang w:eastAsia="en-US"/>
        </w:rPr>
        <w:t xml:space="preserve"> agus cineál agus sainaithint an mhodha iompair lena dtugtar na hearraí agus an costas iompair. Soláthrófar an réamhfhaisnéis lasta sula sroichfidh na hearraí críoch chustaim an Aontais.</w:t>
      </w:r>
      <w:r w:rsidRPr="00A72C7C">
        <w:rPr>
          <w:b/>
          <w:i/>
          <w:szCs w:val="24"/>
          <w:lang w:eastAsia="en-US"/>
        </w:rPr>
        <w:t xml:space="preserve"> Féadfaidh na húdaráis chustaim nó Údarás Custaim an Aontais tuilleadh faisnéise a iarraidh chun críocha iontrála.</w:t>
      </w:r>
      <w:r w:rsidR="0078354B" w:rsidRPr="00A72C7C">
        <w:rPr>
          <w:b/>
          <w:i/>
          <w:szCs w:val="24"/>
          <w:lang w:eastAsia="en-US"/>
        </w:rPr>
        <w:t xml:space="preserve"> </w:t>
      </w:r>
      <w:r w:rsidR="0078354B" w:rsidRPr="00A72C7C">
        <w:rPr>
          <w:b/>
          <w:szCs w:val="24"/>
          <w:lang w:eastAsia="en-US"/>
        </w:rPr>
        <w:t>[Leasú 187]</w:t>
      </w:r>
    </w:p>
    <w:p w14:paraId="01C2193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Féadfaidh an t‑allmhaireoir cuid den réamhfhaisnéis lasta a sholáthar laistigh de na teorainneacha ama a shonraítear i gcomhréir le mír 1. I gcás ina ndearna an t‑allmhaireoir cuid den réamhfhaisnéis lasta a sholáthar nó a chur ar fáil cheana féin, déanfaidh an t‑iompróir a fhaisnéis bhreise féin a nascadh le faisnéis an allmhaireora.</w:t>
      </w:r>
    </w:p>
    <w:p w14:paraId="0E4EF68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Tabharfar fógra don allmhaireoir i gcás ina ndéanfaidh iompróir faisnéis faoi choinsíneacht a nascadh lena fhaisnéis nó lena faisnéis roimhe sin.</w:t>
      </w:r>
    </w:p>
    <w:p w14:paraId="065469D2" w14:textId="0060428A" w:rsidR="0078354B"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I gcásanna sonracha, nuair nach féidir an réamhfhaisnéis lasta uile dá dtagraítear i mír 1 agus i mír 2 a fháil ón iompróir nó ón allmhaireoir, d’fhéadfadh sé go n‑iarrfaí ar dhaoine eile í a sholáthar, a bhfuil an fhaisnéis sin acu agus na cearta iomchuí chun í a sholáthar.</w:t>
      </w:r>
    </w:p>
    <w:p w14:paraId="07E55D09" w14:textId="77777777" w:rsidR="0078354B" w:rsidRPr="00A72C7C" w:rsidRDefault="0078354B">
      <w:pPr>
        <w:widowControl/>
        <w:rPr>
          <w:szCs w:val="24"/>
          <w:lang w:eastAsia="en-US"/>
        </w:rPr>
      </w:pPr>
      <w:r w:rsidRPr="00A72C7C">
        <w:rPr>
          <w:szCs w:val="24"/>
          <w:lang w:eastAsia="en-US"/>
        </w:rPr>
        <w:br w:type="page"/>
      </w:r>
    </w:p>
    <w:p w14:paraId="6F6C606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Tarscaoilfear an oibleagáid a leagtar síos i mír 1:</w:t>
      </w:r>
    </w:p>
    <w:p w14:paraId="2BBC05D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meán iompair agus na hearraí a iompraítear leo nach mbeidh ach ag imeacht trí uiscí teorann nó trí aerspás chríoch custaim an Aontais gan stopadh laistigh den chríoch sin;</w:t>
      </w:r>
    </w:p>
    <w:p w14:paraId="67391DF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le haghaidh earraí a thugtar isteach i gcríoch chustaim an Aontais tar éis dóibh an chríoch sin a fhágáil go sealadach ar muir nó san aer agus tar éis a n‑iompair ar chonair dhíreach gan aon stad lasmuigh de chríoch chustaim an Aontais; agus</w:t>
      </w:r>
    </w:p>
    <w:p w14:paraId="154049A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gcásanna eile ina mbeidh call cuí leis de bharr an chineáil earraí nó tráchta nó ina mbeidh sé ceangailte i gcomhaontuithe idirnáisiúnta.</w:t>
      </w:r>
    </w:p>
    <w:p w14:paraId="5E5758B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Tabharfar de chumhacht don Choimisiún gníomhartha tarmligthe a ghlacadh chun an Rialachán seo a fhorlíonadh i gcomhréir le hAirteagal 261, tríd an méid seo a leanas:</w:t>
      </w:r>
    </w:p>
    <w:p w14:paraId="57F39A1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oifig na chéad iontrála lena bhfuil coinne dá dtagraítear i mír 1;</w:t>
      </w:r>
    </w:p>
    <w:p w14:paraId="376BE30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sonraí breise atá le soláthar mar réamhfhaisnéis lasta dá dtagraítear i mír 2;</w:t>
      </w:r>
    </w:p>
    <w:p w14:paraId="40F1B952" w14:textId="3F9F64AF" w:rsidR="0078354B"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 teorainneacha ama dá dtagraítear i míreanna 1 agus 3;</w:t>
      </w:r>
    </w:p>
    <w:p w14:paraId="60E676D9" w14:textId="77777777" w:rsidR="0078354B" w:rsidRPr="00A72C7C" w:rsidRDefault="0078354B">
      <w:pPr>
        <w:widowControl/>
        <w:rPr>
          <w:szCs w:val="24"/>
          <w:lang w:eastAsia="en-US"/>
        </w:rPr>
      </w:pPr>
      <w:r w:rsidRPr="00A72C7C">
        <w:rPr>
          <w:szCs w:val="24"/>
          <w:lang w:eastAsia="en-US"/>
        </w:rPr>
        <w:br w:type="page"/>
      </w:r>
    </w:p>
    <w:p w14:paraId="145F4B9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(d)</w:t>
      </w:r>
      <w:r w:rsidRPr="00A72C7C">
        <w:rPr>
          <w:szCs w:val="24"/>
          <w:lang w:eastAsia="en-US"/>
        </w:rPr>
        <w:tab/>
        <w:t>na cásanna sonracha agus na daoine eile a bhféadfaí a cheangal orthu réamhfhaisnéis lasta a sholáthar dá dtagraítear i mír 5;</w:t>
      </w:r>
    </w:p>
    <w:p w14:paraId="26E3C0A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na cásanna ina dtarscaoilfear an oibleagáid réamhfhaisnéis lasta a sholáthar nó a chur ar fáil ar an gcúis go bhfuil údar cuí leis an tarscaoileadh sin de bharr an chineáil earraí nó tráchta, dá dtagraítear i mír 6, pointe (c);</w:t>
      </w:r>
    </w:p>
    <w:p w14:paraId="0A63075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na coinníollacha faoina bhféadfaidh duine a chuireann faisnéis ar fáil nó a chuireann faisnéis ar fáil infheictheacht a chéannachta a shrianadh do dhuine amháin eile nó níos mó a thaisceann sonraí freisin, gan dochar d’úsáid na sonraí uile le haghaidh maoirseachta custaim.</w:t>
      </w:r>
    </w:p>
    <w:p w14:paraId="141C3B7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Sonróidh an Coimisiún, trí bhíthin gníomhartha cur chun feidhme, an nós imeachta chun an réamhfhaisnéis lasta dá dtagraítear i mír 1 go mír 5 a sholáthar agus a fháil. Déanfar na gníomhartha cur chun feidhme sin a ghlacadh i gcomhréir leis an nós imeachta scrúdúcháin dá dtagraítear in Airteagal 262(4).</w:t>
      </w:r>
    </w:p>
    <w:p w14:paraId="1A220EF0" w14:textId="02F625AC" w:rsidR="0078354B" w:rsidRPr="00A72C7C" w:rsidRDefault="00C26227" w:rsidP="00C26227">
      <w:pPr>
        <w:spacing w:before="120" w:after="120" w:line="360" w:lineRule="auto"/>
        <w:ind w:left="850" w:hanging="850"/>
        <w:rPr>
          <w:b/>
          <w:szCs w:val="24"/>
          <w:lang w:eastAsia="en-US"/>
        </w:rPr>
      </w:pPr>
      <w:r w:rsidRPr="00A72C7C">
        <w:rPr>
          <w:szCs w:val="24"/>
          <w:lang w:eastAsia="en-US"/>
        </w:rPr>
        <w:t>9.</w:t>
      </w:r>
      <w:r w:rsidRPr="00A72C7C">
        <w:rPr>
          <w:szCs w:val="24"/>
          <w:lang w:eastAsia="en-US"/>
        </w:rPr>
        <w:tab/>
        <w:t xml:space="preserve">Go dtí an dáta </w:t>
      </w:r>
      <w:r w:rsidRPr="00A72C7C">
        <w:rPr>
          <w:strike/>
          <w:szCs w:val="24"/>
          <w:lang w:eastAsia="en-US"/>
        </w:rPr>
        <w:t xml:space="preserve">in </w:t>
      </w:r>
      <w:r w:rsidRPr="00A72C7C">
        <w:rPr>
          <w:b/>
          <w:i/>
          <w:szCs w:val="24"/>
          <w:lang w:eastAsia="en-US"/>
        </w:rPr>
        <w:t>a leagtar amach sa chlár oibre dá dtagraítear i bpointe (b) d’</w:t>
      </w:r>
      <w:r w:rsidRPr="00A72C7C">
        <w:rPr>
          <w:szCs w:val="24"/>
          <w:lang w:eastAsia="en-US"/>
        </w:rPr>
        <w:t xml:space="preserve">Airteagal </w:t>
      </w:r>
      <w:r w:rsidRPr="00A72C7C">
        <w:rPr>
          <w:strike/>
          <w:szCs w:val="24"/>
          <w:lang w:eastAsia="en-US"/>
        </w:rPr>
        <w:t>265(3)</w:t>
      </w:r>
      <w:r w:rsidRPr="00A72C7C">
        <w:rPr>
          <w:b/>
          <w:i/>
          <w:szCs w:val="24"/>
          <w:lang w:eastAsia="en-US"/>
        </w:rPr>
        <w:t>29(5)</w:t>
      </w:r>
      <w:r w:rsidRPr="00A72C7C">
        <w:rPr>
          <w:szCs w:val="24"/>
          <w:lang w:eastAsia="en-US"/>
        </w:rPr>
        <w:t xml:space="preserve">, measfar </w:t>
      </w:r>
      <w:r w:rsidRPr="00A72C7C">
        <w:rPr>
          <w:strike/>
          <w:szCs w:val="24"/>
          <w:lang w:eastAsia="en-US"/>
        </w:rPr>
        <w:t>gurb é an</w:t>
      </w:r>
      <w:r w:rsidRPr="00A72C7C">
        <w:rPr>
          <w:b/>
          <w:i/>
          <w:szCs w:val="24"/>
          <w:lang w:eastAsia="en-US"/>
        </w:rPr>
        <w:t>gur</w:t>
      </w:r>
      <w:r w:rsidRPr="00A72C7C">
        <w:rPr>
          <w:szCs w:val="24"/>
          <w:lang w:eastAsia="en-US"/>
        </w:rPr>
        <w:t xml:space="preserve"> réamhfhaisnéis lasta </w:t>
      </w:r>
      <w:r w:rsidRPr="00A72C7C">
        <w:rPr>
          <w:strike/>
          <w:szCs w:val="24"/>
          <w:lang w:eastAsia="en-US"/>
        </w:rPr>
        <w:t>an</w:t>
      </w:r>
      <w:r w:rsidRPr="00A72C7C">
        <w:rPr>
          <w:b/>
          <w:i/>
          <w:szCs w:val="24"/>
          <w:lang w:eastAsia="en-US"/>
        </w:rPr>
        <w:t>í</w:t>
      </w:r>
      <w:r w:rsidRPr="00A72C7C">
        <w:rPr>
          <w:szCs w:val="24"/>
          <w:lang w:eastAsia="en-US"/>
        </w:rPr>
        <w:t xml:space="preserve"> dearbhú iontrála achomair</w:t>
      </w:r>
      <w:r w:rsidRPr="00A72C7C">
        <w:rPr>
          <w:b/>
          <w:i/>
          <w:szCs w:val="24"/>
          <w:lang w:eastAsia="en-US"/>
        </w:rPr>
        <w:t xml:space="preserve"> arna chur isteach i gcomhréir leis na rialacha agus na ceanglais sonraí dá bhforáiltear i Rialachán (AE) Uimh</w:t>
      </w:r>
      <w:r w:rsidRPr="00A72C7C">
        <w:rPr>
          <w:szCs w:val="24"/>
          <w:lang w:eastAsia="en-US"/>
        </w:rPr>
        <w:t>.</w:t>
      </w:r>
      <w:r w:rsidRPr="00A72C7C">
        <w:rPr>
          <w:b/>
          <w:i/>
          <w:szCs w:val="24"/>
          <w:lang w:eastAsia="en-US"/>
        </w:rPr>
        <w:t xml:space="preserve"> 952/2013 a bhfuil feidhm acu maidir leis na córais leictreonacha atá forbartha ag na Ballstáit agus ag an gCoimisiún de bhun Airteagal 16(1) de Rialachán (AE) Uimh. 952/2013. </w:t>
      </w:r>
      <w:r w:rsidR="0078354B" w:rsidRPr="00A72C7C">
        <w:rPr>
          <w:b/>
          <w:szCs w:val="24"/>
          <w:lang w:eastAsia="en-US"/>
        </w:rPr>
        <w:t>[Leasú 188]</w:t>
      </w:r>
    </w:p>
    <w:p w14:paraId="380FD72E" w14:textId="77777777" w:rsidR="0078354B" w:rsidRPr="00A72C7C" w:rsidRDefault="0078354B">
      <w:pPr>
        <w:widowControl/>
        <w:rPr>
          <w:b/>
          <w:szCs w:val="24"/>
          <w:lang w:eastAsia="en-US"/>
        </w:rPr>
      </w:pPr>
      <w:r w:rsidRPr="00A72C7C">
        <w:rPr>
          <w:b/>
          <w:szCs w:val="24"/>
          <w:lang w:eastAsia="en-US"/>
        </w:rPr>
        <w:br w:type="page"/>
      </w:r>
    </w:p>
    <w:p w14:paraId="27A3C456"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81</w:t>
      </w:r>
      <w:r w:rsidRPr="00A72C7C">
        <w:rPr>
          <w:szCs w:val="24"/>
          <w:lang w:eastAsia="en-US"/>
        </w:rPr>
        <w:br/>
        <w:t>Anailís riosca ar réamhfhaisnéis lasta</w:t>
      </w:r>
    </w:p>
    <w:p w14:paraId="50AFE51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Gan dochar do ghníomhaíochtaí Údarás Custaim an Aontais a leagtar amach i dTeideal XII, áiritheoidh oifig custaim na céadiontrála, laistigh de theorainneacha ama sonracha, go ndéantar anailís riosca, chun críocha slándála agus sábháilteachta go príomha agus, i gcás inar féidir, chun críocha eile, ar bhonn na réamhfhaisnéise lasta agus faisnéise eile a sholáthraítear nó a chuirtear ar fáil di trí Mhol Sonraí Custaim an Aontais agus déanfaidh sí na bearta is gá bunaithe ar thorthaí na hanailíse riosca sin.</w:t>
      </w:r>
    </w:p>
    <w:p w14:paraId="06F498F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Féadfaidh oifig custaim na céadiontrála bearta maolaithe iomchuí a dhéanamh, lena n‑áirítear:</w:t>
      </w:r>
    </w:p>
    <w:p w14:paraId="709E28D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ordú a thabhairt don iompróir nach luchtófar ná nach n‑iomprófar na hearraí;</w:t>
      </w:r>
    </w:p>
    <w:p w14:paraId="7E92389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faisnéis nó gníomhaíocht bhreise a iarraidh;</w:t>
      </w:r>
    </w:p>
    <w:p w14:paraId="4A90F8C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cásanna a shainaithint ina bhféadfadh gníomhaíocht údaráis chustaim eile a bheith iomchuí;</w:t>
      </w:r>
    </w:p>
    <w:p w14:paraId="36A5C07E" w14:textId="2B8EC52C" w:rsidR="0078354B"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an áit agus na bearta is iomchuí chun rialú a dhéanamh a mholadh.</w:t>
      </w:r>
    </w:p>
    <w:p w14:paraId="1F2EFEA1" w14:textId="77777777" w:rsidR="0078354B" w:rsidRPr="00A72C7C" w:rsidRDefault="0078354B">
      <w:pPr>
        <w:widowControl/>
        <w:rPr>
          <w:szCs w:val="24"/>
          <w:lang w:eastAsia="en-US"/>
        </w:rPr>
      </w:pPr>
      <w:r w:rsidRPr="00A72C7C">
        <w:rPr>
          <w:szCs w:val="24"/>
          <w:lang w:eastAsia="en-US"/>
        </w:rPr>
        <w:br w:type="page"/>
      </w:r>
    </w:p>
    <w:p w14:paraId="0FD66A7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Tugtar de chumhacht don Choimisiún gníomhartha tarmligthe a ghlacadh i gcomhréir le hAirteagal 261, chun an Rialachán seo a fhorlíonadh trí chinneadh a dhéanamh maidir leis na teorainneacha ama ina bhfuil an anailís riosca le déanamh agus na bearta is gá le déanamh, dá dtagraítear i mír 1 den Airteagal seo, agus na bearta maolaithe dá dtagraítear i mír 2 den Airteagal seo.</w:t>
      </w:r>
    </w:p>
    <w:p w14:paraId="2FBEC55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Go dtí an dáta a leagtar amach in Airteagal 265(3), déanfar an anailís riosca bunaithe ar an dearbhú iontrála achomair.</w:t>
      </w:r>
    </w:p>
    <w:p w14:paraId="44A4CB2E"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82</w:t>
      </w:r>
      <w:r w:rsidRPr="00A72C7C">
        <w:rPr>
          <w:szCs w:val="24"/>
          <w:lang w:eastAsia="en-US"/>
        </w:rPr>
        <w:br/>
        <w:t>Réamhfhaisnéis lasta a mhodhnú agus a neamhbhailíochtú</w:t>
      </w:r>
    </w:p>
    <w:p w14:paraId="01138F3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Cuirfidh an t‑iompróir na húdaráis chustaim lena mbaineann ar an eolas maidir le malairtí slí a dhéanann difear do bhealach an lastais mar a fógraíodh sa réamhfhaisnéis lasta.</w:t>
      </w:r>
    </w:p>
    <w:p w14:paraId="666ABD5F" w14:textId="2B84965E" w:rsidR="0078354B"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Leasóidh an t‑allmhaireoir agus an t‑iompróir ceann amháin nó níos mó de shonraí na réamhfhaisnéise lasta i gcás ina bhfaighidh siad amach gur athraíodh an fhaisnéis ábhartha ina dtaifid, nó nuair a iarrfaidh údarás custaim orthu nó a threoróidh sé dóibh a leithéid a dhéanamh de bharr cruinneas, iomláine nó saincheiste cáilíochta sonraí, mura rud é gur chuir na húdaráis chustaim in iúl don iompróir go bhfuil sé beartaithe acu scrúdú a dhéanamh ar na hearraí nó go bhfuil sé deimhnithe acu go bhfuil an réamhfhaisnéis lasta mícheart, nó gur cuireadh na hearraí i láthair do lucht custaim cheana féin.</w:t>
      </w:r>
    </w:p>
    <w:p w14:paraId="1889654C" w14:textId="77777777" w:rsidR="0078354B" w:rsidRPr="00A72C7C" w:rsidRDefault="0078354B">
      <w:pPr>
        <w:widowControl/>
        <w:rPr>
          <w:szCs w:val="24"/>
          <w:lang w:eastAsia="en-US"/>
        </w:rPr>
      </w:pPr>
      <w:r w:rsidRPr="00A72C7C">
        <w:rPr>
          <w:szCs w:val="24"/>
          <w:lang w:eastAsia="en-US"/>
        </w:rPr>
        <w:br w:type="page"/>
      </w:r>
    </w:p>
    <w:p w14:paraId="27EFD7C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Cuirfidh an t‑iompróir an réamhfhaisnéis lasta maidir le hearraí nach dtugtar isteach i gcríoch chustaim an Aontais ó bhail a luaithe is féidir. Cuirfidh na húdaráis chustaim réamhfhaisnéis lasta ar na hearraí sin ó bhail tar éis 200 lá ón dáta a soláthraíodh an fhaisnéis nó a cuireadh ar fáil í.</w:t>
      </w:r>
    </w:p>
    <w:p w14:paraId="3735D2A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Sonróidh an Coimisiún, trí bhíthin gníomhartha cur chun feidhme, an nós imeachta chun an réamhfhaisnéis lasta dá dtagraítear i mír 2 a leasú agus chun an réamhfhaisnéis lasta dá dtagraítear i mír 3 a chur ó bhail. Déanfar na gníomhartha cur chun feidhme sin a ghlacadh i gcomhréir leis an nós imeachta scrúdúcháin dá dtagraítear in Airteagal 262(4).</w:t>
      </w:r>
    </w:p>
    <w:p w14:paraId="26DFE11C"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83</w:t>
      </w:r>
      <w:r w:rsidRPr="00A72C7C">
        <w:rPr>
          <w:szCs w:val="24"/>
          <w:lang w:eastAsia="en-US"/>
        </w:rPr>
        <w:br/>
        <w:t>Fógra teachta</w:t>
      </w:r>
    </w:p>
    <w:p w14:paraId="75CBB3B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Tabharfaidh an t‑iompróir fógra d’oifig chustaim iarbhír na céadiontrála maidir le teacht an mhodha iompair a thagann isteach i gcríoch chustaim an Aontais agus maidir leis na coinsíneachtaí ann.</w:t>
      </w:r>
    </w:p>
    <w:p w14:paraId="22BAEE7E" w14:textId="33BCB206" w:rsidR="0078354B"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gcásanna sonracha, nuair nach féidir na sonraí uile ar na coinsíneachtaí a fháil ón iompróir, ó iompróir ina dhiaidh sin nó ó dhaoine eile a bhfuil na sonraí sin acu agus na cearta iomchuí chun iad a sholáthar, féadfar a cheangal orthu fógra a thabhairt faoi theacht na gcoinsíneachtaí d’oifig chustaim iarbhír na céadiontrála.</w:t>
      </w:r>
    </w:p>
    <w:p w14:paraId="69064E71" w14:textId="77777777" w:rsidR="0078354B" w:rsidRPr="00A72C7C" w:rsidRDefault="0078354B">
      <w:pPr>
        <w:widowControl/>
        <w:rPr>
          <w:szCs w:val="24"/>
          <w:lang w:eastAsia="en-US"/>
        </w:rPr>
      </w:pPr>
      <w:r w:rsidRPr="00A72C7C">
        <w:rPr>
          <w:szCs w:val="24"/>
          <w:lang w:eastAsia="en-US"/>
        </w:rPr>
        <w:br w:type="page"/>
      </w:r>
    </w:p>
    <w:p w14:paraId="785C1E6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Féadfar an fhaisnéis faoi theacht an mhodha iompair agus na gcoinsíneachtaí a sholáthar nó a chur ar fáil do na húdaráis chustaim trí mhodhanna eile seachas Mol Sonraí Custaim an Aontais. Sna cásanna sin, déanfar an fhaisnéis a sholáthrófar nó a chuirfear ar fáil trí na modhanna eile sin a aistriú chuig Mol Sonraí Custaim an Aontais.</w:t>
      </w:r>
    </w:p>
    <w:p w14:paraId="010846D2" w14:textId="6834222A"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r>
      <w:r w:rsidRPr="00A72C7C">
        <w:rPr>
          <w:strike/>
          <w:szCs w:val="24"/>
          <w:lang w:eastAsia="en-US"/>
        </w:rPr>
        <w:t>I gcás nach gcumhdaítear teacht an mhodha iompair ná na gcoinsíneachtaí leis an bhfógra dá dtagraítear i mír 1, tabharfaidh an t‑iompróir</w:t>
      </w:r>
      <w:r w:rsidRPr="00A72C7C">
        <w:rPr>
          <w:b/>
          <w:i/>
          <w:szCs w:val="24"/>
          <w:lang w:eastAsia="en-US"/>
        </w:rPr>
        <w:t>Ní thabharfaidh an t-iompróir</w:t>
      </w:r>
      <w:r w:rsidRPr="00A72C7C">
        <w:rPr>
          <w:szCs w:val="24"/>
          <w:lang w:eastAsia="en-US"/>
        </w:rPr>
        <w:t xml:space="preserve"> fógra</w:t>
      </w:r>
      <w:r w:rsidRPr="00A72C7C">
        <w:rPr>
          <w:b/>
          <w:i/>
          <w:szCs w:val="24"/>
          <w:lang w:eastAsia="en-US"/>
        </w:rPr>
        <w:t xml:space="preserve"> ach</w:t>
      </w:r>
      <w:r w:rsidRPr="00A72C7C">
        <w:rPr>
          <w:szCs w:val="24"/>
          <w:lang w:eastAsia="en-US"/>
        </w:rPr>
        <w:t xml:space="preserve"> faoi theacht </w:t>
      </w:r>
      <w:r w:rsidRPr="00A72C7C">
        <w:rPr>
          <w:strike/>
          <w:szCs w:val="24"/>
          <w:lang w:eastAsia="en-US"/>
        </w:rPr>
        <w:t>na n‑earraí a thabharfar</w:t>
      </w:r>
      <w:r w:rsidRPr="00A72C7C">
        <w:rPr>
          <w:b/>
          <w:i/>
          <w:szCs w:val="24"/>
          <w:lang w:eastAsia="en-US"/>
        </w:rPr>
        <w:t>earraí a thugtar</w:t>
      </w:r>
      <w:r w:rsidRPr="00A72C7C">
        <w:rPr>
          <w:szCs w:val="24"/>
          <w:lang w:eastAsia="en-US"/>
        </w:rPr>
        <w:t xml:space="preserve"> isteach i gcríoch chustaim an Aontais ar muir nó san aer</w:t>
      </w:r>
      <w:r w:rsidRPr="00A72C7C">
        <w:rPr>
          <w:b/>
          <w:i/>
          <w:szCs w:val="24"/>
          <w:lang w:eastAsia="en-US"/>
        </w:rPr>
        <w:t xml:space="preserve"> agus a fhanfaidh ar bord an mheáin iompair chéanna lena n-iompar, sa chríoch chustaim</w:t>
      </w:r>
      <w:r w:rsidRPr="00A72C7C">
        <w:rPr>
          <w:szCs w:val="24"/>
          <w:lang w:eastAsia="en-US"/>
        </w:rPr>
        <w:t xml:space="preserve"> ag an gcalafort nó ag an aerfort ina ndíluchtófar nó ina dtrasloingseofar iad.</w:t>
      </w:r>
      <w:r w:rsidR="0078354B" w:rsidRPr="00A72C7C">
        <w:rPr>
          <w:szCs w:val="24"/>
          <w:lang w:eastAsia="en-US"/>
        </w:rPr>
        <w:t xml:space="preserve"> </w:t>
      </w:r>
      <w:r w:rsidR="0078354B" w:rsidRPr="00A72C7C">
        <w:rPr>
          <w:b/>
          <w:szCs w:val="24"/>
          <w:lang w:eastAsia="en-US"/>
        </w:rPr>
        <w:t>[Leasú 189]</w:t>
      </w:r>
    </w:p>
    <w:p w14:paraId="3591864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De mhaolú ar mhír 4, ní thabharfaidh an t‑iompróir fógra maidir le hearraí a thabharfar isteach i gcríoch chustaim an Aontais agus a dhíluchtófar agus a athluchtófar ar an modh iompair céanna le linn a thurais chun go bhféadfar earraí eile a dhíluchtú nó a luchtú ag an gcalafort céanna nó ag an aerfort céanna.</w:t>
      </w:r>
    </w:p>
    <w:p w14:paraId="2AD96781" w14:textId="468CEB14" w:rsidR="0078354B"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Ní dhíluchtóidh an t‑iompróir, i gcríoch chustaim an Aontais, na hearraí nár soláthraíodh réamhfhaisnéis lasta íosta ina leith nó nár cuireadh ar fáil do lucht custaim iad, mura d’iarr na húdaráis chustaim ar an iompróir iad a chur i láthair i gcomhréir le hAirteagal 85.</w:t>
      </w:r>
    </w:p>
    <w:p w14:paraId="272347FE" w14:textId="77777777" w:rsidR="0078354B" w:rsidRPr="00A72C7C" w:rsidRDefault="0078354B">
      <w:pPr>
        <w:widowControl/>
        <w:rPr>
          <w:szCs w:val="24"/>
          <w:lang w:eastAsia="en-US"/>
        </w:rPr>
      </w:pPr>
      <w:r w:rsidRPr="00A72C7C">
        <w:rPr>
          <w:szCs w:val="24"/>
          <w:lang w:eastAsia="en-US"/>
        </w:rPr>
        <w:br w:type="page"/>
      </w:r>
    </w:p>
    <w:p w14:paraId="71647BA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7.</w:t>
      </w:r>
      <w:r w:rsidRPr="00A72C7C">
        <w:rPr>
          <w:szCs w:val="24"/>
          <w:lang w:eastAsia="en-US"/>
        </w:rPr>
        <w:tab/>
        <w:t>De mhaolú ar mhír 6, i gcás garchontúirt a bheith ann gur gá na hearraí uile nó cuid díobh a dhíluchtú láithreach, féadfaidh na húdaráis chustaim a cheadú don iompróir na hearraí a dhíluchtú.</w:t>
      </w:r>
    </w:p>
    <w:p w14:paraId="36E8B3E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Tugtar de chumhacht don Choimisiún gníomhartha tarmligthe a ghlacadh i gcomhréir le hAirteagal 261, chun an Rialachán seo a fhorlíonadh trí na cásanna sonracha dá dtagraítear i mír 2 agus na daoine eile a bhféadfaí a cheangal orthu fógra a thabhairt faoi theacht na gcoinsíneachtaí do chustaim iarbhír na céadiontrála a chinneadh.</w:t>
      </w:r>
    </w:p>
    <w:p w14:paraId="184B412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9.</w:t>
      </w:r>
      <w:r w:rsidRPr="00A72C7C">
        <w:rPr>
          <w:szCs w:val="24"/>
          <w:lang w:eastAsia="en-US"/>
        </w:rPr>
        <w:tab/>
        <w:t>Sonróidh an Coimisiún, trí bhíthin gníomhartha cur chun feidhme, an nós imeachta maidir le fógra a thabhairt maidir faoin teacht dá dtagraítear san Airteagal seo. Déanfar na gníomhartha cur chun feidhme sin a ghlacadh i gcomhréir leis an nós imeachta scrúdúcháin dá dtagraítear in Airteagal 262(4).</w:t>
      </w:r>
    </w:p>
    <w:p w14:paraId="1A0E1AAE" w14:textId="2020EF11" w:rsidR="0078354B" w:rsidRPr="00A72C7C" w:rsidRDefault="00C26227" w:rsidP="00C26227">
      <w:pPr>
        <w:spacing w:before="120" w:after="120" w:line="360" w:lineRule="auto"/>
        <w:ind w:left="850" w:hanging="850"/>
        <w:rPr>
          <w:b/>
          <w:szCs w:val="24"/>
          <w:lang w:eastAsia="en-US"/>
        </w:rPr>
      </w:pPr>
      <w:r w:rsidRPr="00A72C7C">
        <w:rPr>
          <w:b/>
          <w:i/>
          <w:szCs w:val="24"/>
          <w:lang w:eastAsia="en-US"/>
        </w:rPr>
        <w:t>9a.</w:t>
      </w:r>
      <w:r w:rsidRPr="00A72C7C">
        <w:rPr>
          <w:szCs w:val="24"/>
          <w:lang w:eastAsia="en-US"/>
        </w:rPr>
        <w:tab/>
      </w:r>
      <w:r w:rsidRPr="00A72C7C">
        <w:rPr>
          <w:b/>
          <w:i/>
          <w:szCs w:val="24"/>
          <w:lang w:eastAsia="en-US"/>
        </w:rPr>
        <w:t xml:space="preserve">Go dtí na dátaí a leagtar amach sa chlár oibre dá dtagraítear i bpointe (b) d’Airteagal 29(5), measfar gurb ionann fógra maidir le teacht isteach agus cur i láthair do lucht custaim dá dtagraítear in Airteagal 85(1) i gcomhréir leis na rialacha agus na ceanglais sonraí dá bhforáiltear i Rialachán (AE) Uimh. 952/2013 maidir leis na córais leictreonacha atá forbartha ag na Ballstáit i gcomhar leis an gCoimisiún de bhun Airteagal 16(1) de Rialachán (AE) Uimh. 952/2013, faoi seach, mar fhógra faoi theacht na modhanna iompair agus na gcoinsíneachtaí atá ann. </w:t>
      </w:r>
      <w:r w:rsidR="0078354B" w:rsidRPr="00A72C7C">
        <w:rPr>
          <w:b/>
          <w:szCs w:val="24"/>
          <w:lang w:eastAsia="en-US"/>
        </w:rPr>
        <w:t>[Leasú 190]</w:t>
      </w:r>
    </w:p>
    <w:p w14:paraId="1ED26C8D" w14:textId="77777777" w:rsidR="0078354B" w:rsidRPr="00A72C7C" w:rsidRDefault="0078354B">
      <w:pPr>
        <w:widowControl/>
        <w:rPr>
          <w:b/>
          <w:szCs w:val="24"/>
          <w:lang w:eastAsia="en-US"/>
        </w:rPr>
      </w:pPr>
      <w:r w:rsidRPr="00A72C7C">
        <w:rPr>
          <w:b/>
          <w:szCs w:val="24"/>
          <w:lang w:eastAsia="en-US"/>
        </w:rPr>
        <w:br w:type="page"/>
      </w:r>
    </w:p>
    <w:p w14:paraId="2A224593"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84</w:t>
      </w:r>
      <w:r w:rsidRPr="00A72C7C">
        <w:rPr>
          <w:szCs w:val="24"/>
          <w:lang w:eastAsia="en-US"/>
        </w:rPr>
        <w:br/>
        <w:t>Iompar go dtí an t‑ionad iomchuí</w:t>
      </w:r>
    </w:p>
    <w:p w14:paraId="7FD3F35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An t‑iompróir a thugann earraí isteach i gcríoch chustaim an Aontais, iompróidh sé iad gan mhoill, ar an gconair a shonróidh na húdaráis chustaim agus i gcomhréir lena dtreoracha, más ann, go dtí oifig custaim a ainmneoidh a húdaráis chustaim, nó go dtí aon ionad eile a ainmneoidh nó a cheadóidh na húdaráis sin.</w:t>
      </w:r>
    </w:p>
    <w:p w14:paraId="012C244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nach féidir leis na hiompróirí, mar gheall ar chúinsí nárbh fhéidir a thuar nó force majeure, an oibleagáid i mír 1 a chomhlíonadh, cuirfidh siad na húdaráis chustaim ar an eolas gan mhoill maidir leis an staid agus maidir le suíomh beacht na n‑earraí.</w:t>
      </w:r>
    </w:p>
    <w:p w14:paraId="1577B9F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Cinnfidh na húdaráis chustaim na bearta is gá a ghlacadh chun maoirseacht chustaim a cheadú maidir leis na hearraí dá dtagraítear i mír 1, nó maidir leis an árthach nó leis an aerárthach agus le aon earraí a bheidh iontu sna cúinsí dá dtagraítear i mír 2, agus chun a áirithiú, más cuí, go dtabharfar iad ina dhiaidh sin chuig oifig custaim nó chuig áit eile a ainmneoidh nó a cheadóidh na húdaráis nó isteach i saorchrios.</w:t>
      </w:r>
    </w:p>
    <w:p w14:paraId="2D26F9BA" w14:textId="1C59C637" w:rsidR="0078354B"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Earraí a thabharfar isteach i saorchrios, tabharfar isteach go díreach sa saorchrios sin iad, ar muir nó san aer nó, más ar tír, gan dul trí aon chuid eile de chríoch chustaim an Aontais, i gcás ina bhfuil an saorchrios ag síneadh leis an teorainn talún idir Ballstát agus tríú tír.</w:t>
      </w:r>
    </w:p>
    <w:p w14:paraId="3B15EC7F" w14:textId="77777777" w:rsidR="0078354B" w:rsidRPr="00A72C7C" w:rsidRDefault="0078354B">
      <w:pPr>
        <w:widowControl/>
        <w:rPr>
          <w:szCs w:val="24"/>
          <w:lang w:eastAsia="en-US"/>
        </w:rPr>
      </w:pPr>
      <w:r w:rsidRPr="00A72C7C">
        <w:rPr>
          <w:szCs w:val="24"/>
          <w:lang w:eastAsia="en-US"/>
        </w:rPr>
        <w:br w:type="page"/>
      </w:r>
    </w:p>
    <w:p w14:paraId="4B47193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Féadfaidh an t‑údarás custaim a bheith faoi réir rialuithe custaim earraí atá fós lasmuigh de chríoch chustaim an Aontais, mar thoradh ar chomhaontú arna thabhairt i gcrích leis an tríú tír ábhartha. Déileálfaidh na húdaráis chustaim leis na hearraí sin ar an mbealach céanna a chaithfí le hearraí a thabharfaí isteach i gcríoch chustaim an Aontais.</w:t>
      </w:r>
    </w:p>
    <w:p w14:paraId="01A0385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De mhaolú ar mhír 1 agus ar mhír 2, féadfaidh feidhm a bheith ag rialacha speisialta maidir le hearraí a iompraítear laistigh de chriosanna teorann nó i bpíblínte nó sreanga, maidir le trácht ar beag a thábhacht nó maidir le hearraí atá á n‑iompar ag taistealaithe, ar choinníoll nach gcuirfear na féidearthachtaí maidir le maoirseacht chustaim agus maidir le rialú custaim i mbaol dá bharr sin.</w:t>
      </w:r>
    </w:p>
    <w:p w14:paraId="7A9EA82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Ní bheidh feidhm ag mír 1 maidir le meán iompair agus maidir le hearraí a iompraítear leo nach mbeidh ach ag imeacht trí uiscí teorann nó trí aerspás chríoch chustaim an Aontais gan stopadh laistigh den chríoch sin.</w:t>
      </w:r>
    </w:p>
    <w:p w14:paraId="33A63A70" w14:textId="7B7B842A" w:rsidR="0078354B"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Ní bheidh feidhm ag Airteagail 83 agus 85 i gcásanna ina dtabharfar earraí de chuid an Aontais isteach i gcríoch chustaim an Aontais, earraí a aistreofar gan aon athrú ar a stádas custaim i gcomhréir le hAirteagal 58(2), tar éis dóibh an chríoch sin a fhágáil go sealadach ar muir nó san aer agus tar éis a n‑iompair ar chonair dhíreach gan stopadh lasmuigh de chríoch chustaim an Aontais.</w:t>
      </w:r>
    </w:p>
    <w:p w14:paraId="4C8A326C" w14:textId="77777777" w:rsidR="0078354B" w:rsidRPr="00A72C7C" w:rsidRDefault="0078354B">
      <w:pPr>
        <w:widowControl/>
        <w:rPr>
          <w:szCs w:val="24"/>
          <w:lang w:eastAsia="en-US"/>
        </w:rPr>
      </w:pPr>
      <w:r w:rsidRPr="00A72C7C">
        <w:rPr>
          <w:szCs w:val="24"/>
          <w:lang w:eastAsia="en-US"/>
        </w:rPr>
        <w:br w:type="page"/>
      </w:r>
    </w:p>
    <w:p w14:paraId="0B1C9E5A"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85</w:t>
      </w:r>
      <w:r w:rsidRPr="00A72C7C">
        <w:rPr>
          <w:szCs w:val="24"/>
          <w:lang w:eastAsia="en-US"/>
        </w:rPr>
        <w:br/>
        <w:t>Earraí a chur i láthair do lucht custaim</w:t>
      </w:r>
    </w:p>
    <w:p w14:paraId="63F396F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 ina n‑éileoidh na húdaráis chustaim nó an reachtaíocht eile a chuireann na húdaráis chustaim i bhfeidhm é, déanfaidh an t‑iompróir na hearraí a tugadh isteach i gcríoch chustaim an Aontais a chur i láthair don lucht custaim ar theacht dóibh go dtí an oifig custaim ainmnithe nó go dtí aon áit eile a ainmneoidh nó a cheadóidh na húdaráis custaim nó sa saorchrios.</w:t>
      </w:r>
    </w:p>
    <w:p w14:paraId="12F4863D" w14:textId="2946BAE6"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r>
      <w:r w:rsidRPr="00A72C7C">
        <w:rPr>
          <w:strike/>
          <w:szCs w:val="24"/>
          <w:lang w:eastAsia="en-US"/>
        </w:rPr>
        <w:t>Cuirfidh</w:t>
      </w:r>
      <w:r w:rsidRPr="00A72C7C">
        <w:rPr>
          <w:b/>
          <w:i/>
          <w:szCs w:val="24"/>
          <w:lang w:eastAsia="en-US"/>
        </w:rPr>
        <w:t>Gan dochar d’Airteagal 80(5), uirfidh</w:t>
      </w:r>
      <w:r w:rsidRPr="00A72C7C">
        <w:rPr>
          <w:szCs w:val="24"/>
          <w:lang w:eastAsia="en-US"/>
        </w:rPr>
        <w:t xml:space="preserve"> na húdaráis chustaim de cheangal ar an iompróir na hearraí a chur i láthair agus an réamhfhaisnéis lasta dá dtagraítear in Airteagal 80 a chur ar fáil, i gcás nár soláthraíodh an fhaisnéis sin ag céim níos luaithe.</w:t>
      </w:r>
      <w:r w:rsidR="0078354B" w:rsidRPr="00A72C7C">
        <w:rPr>
          <w:szCs w:val="24"/>
          <w:lang w:eastAsia="en-US"/>
        </w:rPr>
        <w:t xml:space="preserve"> </w:t>
      </w:r>
      <w:r w:rsidR="0078354B" w:rsidRPr="00A72C7C">
        <w:rPr>
          <w:b/>
          <w:szCs w:val="24"/>
          <w:lang w:eastAsia="en-US"/>
        </w:rPr>
        <w:t>[Leasú 191]</w:t>
      </w:r>
    </w:p>
    <w:p w14:paraId="49CE7E3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Ní dhéanfar earraí a tíolacadh do lucht custaim a aistriú ón áit ar tíolacadh iad gan cead ó na húdaráis chustaim.</w:t>
      </w:r>
    </w:p>
    <w:p w14:paraId="11CCFCB1" w14:textId="3AC023A1" w:rsidR="0078354B"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Tugtar de chumhacht don Choimisiún gníomhartha tarmligthe a ghlacadh i gcomhréir le hAirteagal (261) chun an Rialachán seo a fhorlíonadh trí na coinníollacha maidir le hainmniú agus formheas na n‑áiteanna seachas an oifig custaim ainmnithe, dá dtagraítear i mír 1, a chinneadh.</w:t>
      </w:r>
    </w:p>
    <w:p w14:paraId="78239C92" w14:textId="77777777" w:rsidR="0078354B" w:rsidRPr="00A72C7C" w:rsidRDefault="0078354B">
      <w:pPr>
        <w:widowControl/>
        <w:rPr>
          <w:szCs w:val="24"/>
          <w:lang w:eastAsia="en-US"/>
        </w:rPr>
      </w:pPr>
      <w:r w:rsidRPr="00A72C7C">
        <w:rPr>
          <w:szCs w:val="24"/>
          <w:lang w:eastAsia="en-US"/>
        </w:rPr>
        <w:br w:type="page"/>
      </w:r>
    </w:p>
    <w:p w14:paraId="0006DDA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Glacfaidh an Coimisiún, trí bhíthin gníomhartha cur chun feidhme, an nós imeachta maidir leis na hearraí a chur i láthair do lucht custaim dá dtagraítear san Airteagal seo. Déanfar na gníomhartha cur chun feidhme sin a ghlacadh i gcomhréir leis an nós imeachta scrúdúcháin dá dtagraítear in Airteagal 262(4).</w:t>
      </w:r>
    </w:p>
    <w:p w14:paraId="22732BB6"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86</w:t>
      </w:r>
      <w:r w:rsidRPr="00A72C7C">
        <w:rPr>
          <w:szCs w:val="24"/>
          <w:lang w:eastAsia="en-US"/>
        </w:rPr>
        <w:br/>
        <w:t>Earraí a stóráil go sealadach</w:t>
      </w:r>
    </w:p>
    <w:p w14:paraId="3760B43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Beidh earraí nach earraí de chuid an Aontais iad á stóráil go sealadach ón uair a thabharfaidh an t‑iompróir fógra faoina dteacht go críoch chustaim an Aontais, go dtí go gcuirfear faoi nós imeachta custaim iad, nó go ndéanfaidh na húdaráis chustaim a staid a thabhairt chun rialtachta i gcomhréir le mír 6.</w:t>
      </w:r>
    </w:p>
    <w:p w14:paraId="13EF8EC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Earraí a thiocfaidh isteach sa chríoch chustaim faoi bhealach, beidh siad i stóráil shealadach tar éis iad a bheith curtha i láthair don oifig custaim chinn scríbe i gcríoch custaim an Aontais i gcomhréir leis na rialacha a rialaíonn an nós imeachta idirthurais i dTeideal VIII, Caibidil 2, go dtí go gcuirfear faoi nós imeachta custaim eile iad nó go ndéanfaidh na húdaráis chustaim a staid a thabhairt chun rialtachta i gcomhréir le mír 6.</w:t>
      </w:r>
    </w:p>
    <w:p w14:paraId="68465E55" w14:textId="181569F3" w:rsidR="0078354B"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Ní stórálfar earraí atá á stóráil go sealadach ach i stórais chustaim nó, i gcás ina bhfuil údar cuí leis, in áiteanna eile a ainmneoidh nó a fhormheasfaidh na húdaráis chustaim.</w:t>
      </w:r>
    </w:p>
    <w:p w14:paraId="088E40F5" w14:textId="77777777" w:rsidR="0078354B" w:rsidRPr="00A72C7C" w:rsidRDefault="0078354B">
      <w:pPr>
        <w:widowControl/>
        <w:rPr>
          <w:szCs w:val="24"/>
          <w:lang w:eastAsia="en-US"/>
        </w:rPr>
      </w:pPr>
      <w:r w:rsidRPr="00A72C7C">
        <w:rPr>
          <w:szCs w:val="24"/>
          <w:lang w:eastAsia="en-US"/>
        </w:rPr>
        <w:br w:type="page"/>
      </w:r>
    </w:p>
    <w:p w14:paraId="6E9DD97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Caomhnóidh an t‑oibreoir stórála sealadaí nó an t‑oibreoir stórais custaim na hearraí atá á stóráil go sealadach ach ní athróidh sé iad ná ní mhodhnóidh sé a gcuma ná a saintréithe teicniúla.</w:t>
      </w:r>
    </w:p>
    <w:p w14:paraId="38AD7EDB" w14:textId="58AD37ED"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 xml:space="preserve">Cuirfear earraí nach earraí de chuid an Aontais iad atá á stóráil go sealadach faoi nós imeachta custaim tráth nach déanaí ná </w:t>
      </w:r>
      <w:r w:rsidRPr="00A72C7C">
        <w:rPr>
          <w:strike/>
          <w:szCs w:val="24"/>
          <w:lang w:eastAsia="en-US"/>
        </w:rPr>
        <w:t>3</w:t>
      </w:r>
      <w:r w:rsidRPr="00A72C7C">
        <w:rPr>
          <w:b/>
          <w:i/>
          <w:szCs w:val="24"/>
          <w:lang w:eastAsia="en-US"/>
        </w:rPr>
        <w:t>90</w:t>
      </w:r>
      <w:r w:rsidRPr="00A72C7C">
        <w:rPr>
          <w:szCs w:val="24"/>
          <w:lang w:eastAsia="en-US"/>
        </w:rPr>
        <w:t xml:space="preserve"> lá tar éis fógra a thabhairt maidir lena dteacht nó tráth nach déanaí ná 6 lá tar éis fógra a thabhairt faoina dteacht i gcás coinsíní údaraithe dá dtagraítear in Airteagal 116(4), pointe (b), mura gceanglaíonn na húdaráis chustaim na hearraí a chur i láthair. I gcásanna eisceachtúla, féadfar síneadh a chur leis an teorainn ama sin.</w:t>
      </w:r>
      <w:r w:rsidR="0078354B" w:rsidRPr="00A72C7C">
        <w:rPr>
          <w:szCs w:val="24"/>
          <w:lang w:eastAsia="en-US"/>
        </w:rPr>
        <w:t xml:space="preserve"> </w:t>
      </w:r>
      <w:r w:rsidR="0078354B" w:rsidRPr="00A72C7C">
        <w:rPr>
          <w:b/>
          <w:szCs w:val="24"/>
          <w:lang w:eastAsia="en-US"/>
        </w:rPr>
        <w:t>[Leasú 192]</w:t>
      </w:r>
    </w:p>
    <w:p w14:paraId="72E8678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I gcás, a bhfuil údar cuí leis an gcúis, nach féidir earraí a choinneáil ar bun á stóráil go sealadach, glacfaidh na húdaráis chustaim gan mhoill na bearta uile is gá chun staid na n‑earraí a thabhairt chun rialtachta i gcomhréir le Caibidil 4 den Teideal seo.</w:t>
      </w:r>
    </w:p>
    <w:p w14:paraId="58D7B8CC" w14:textId="23390CA8" w:rsidR="0078354B"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Tugtar de chumhacht don Choimisiún gníomhartha tarmligthe a ghlacadh, i gcomhréir le hAirteagal (261), chun an Rialachán seo a fhorlíonadh trí na coinníollacha a chinneadh maidir leis na háiteanna dá dtagraítear i mír 3 den Airteagal seo a ainmniú nó a fhormheas agus na cásanna inar féidir síneadh a chur leis an teorainn ama dá dtagraítear i mír 5 den Airteagal seo.</w:t>
      </w:r>
    </w:p>
    <w:p w14:paraId="5EA75981" w14:textId="77777777" w:rsidR="0078354B" w:rsidRPr="00A72C7C" w:rsidRDefault="0078354B">
      <w:pPr>
        <w:widowControl/>
        <w:rPr>
          <w:szCs w:val="24"/>
          <w:lang w:eastAsia="en-US"/>
        </w:rPr>
      </w:pPr>
      <w:r w:rsidRPr="00A72C7C">
        <w:rPr>
          <w:szCs w:val="24"/>
          <w:lang w:eastAsia="en-US"/>
        </w:rPr>
        <w:br w:type="page"/>
      </w:r>
    </w:p>
    <w:p w14:paraId="66D94A8A" w14:textId="369A96A3"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7a.</w:t>
      </w:r>
      <w:r w:rsidRPr="00A72C7C">
        <w:rPr>
          <w:szCs w:val="24"/>
          <w:lang w:eastAsia="en-US"/>
        </w:rPr>
        <w:tab/>
      </w:r>
      <w:r w:rsidRPr="00A72C7C">
        <w:rPr>
          <w:b/>
          <w:i/>
          <w:szCs w:val="24"/>
          <w:lang w:eastAsia="en-US"/>
        </w:rPr>
        <w:t xml:space="preserve">Go dtí an dáta a leagtar amach in Airteagal 265(3), cuirfear dearbhú stórála sealadaí isteach i gcomhréir leis na rialacha agus na ceanglais sonraí de bhun Rialachán (AE) Uimh. 952/2013, agus na gníomhartha cur chun feidhme agus tarmligthe dá bhforáiltear ann. </w:t>
      </w:r>
      <w:r w:rsidR="0078354B" w:rsidRPr="00A72C7C">
        <w:rPr>
          <w:b/>
          <w:szCs w:val="24"/>
          <w:lang w:eastAsia="en-US"/>
        </w:rPr>
        <w:t>[Leasú 193]</w:t>
      </w:r>
    </w:p>
    <w:p w14:paraId="390D8792"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87</w:t>
      </w:r>
      <w:r w:rsidRPr="00A72C7C">
        <w:rPr>
          <w:szCs w:val="24"/>
          <w:lang w:eastAsia="en-US"/>
        </w:rPr>
        <w:br/>
        <w:t>Foráil idirthréimhseach maidir le húdaruithe chun saoráidí stórála sealadaí a oibriú</w:t>
      </w:r>
    </w:p>
    <w:p w14:paraId="5716B40B" w14:textId="0377A7C0" w:rsidR="0078354B" w:rsidRPr="00A72C7C" w:rsidRDefault="00C26227" w:rsidP="00C26227">
      <w:pPr>
        <w:spacing w:before="120" w:after="120" w:line="360" w:lineRule="auto"/>
        <w:rPr>
          <w:szCs w:val="24"/>
          <w:lang w:eastAsia="en-US"/>
        </w:rPr>
      </w:pPr>
      <w:r w:rsidRPr="00A72C7C">
        <w:rPr>
          <w:szCs w:val="24"/>
          <w:lang w:eastAsia="en-US"/>
        </w:rPr>
        <w:t>Faoin dáta a bhunaítear in Airteagal 265(3), déanfaidh na húdaráis chustaim athmheasúnú ar na húdaruithe le haghaidh oibriú na n‑áiseanna stórála sealadaí chun a sheiceáil cé acu an bhféadfaí údarú a thabhairt dá sealbhóirí le haghaidh nós imeachta stórasaithe custaim nó nach bhféadfaí. Mura bhféadfaidh siad, déanfar na húdaruithe chun saoráidí stórála sealadaí a oibriú a chúlghairm.</w:t>
      </w:r>
    </w:p>
    <w:p w14:paraId="206B1431" w14:textId="77777777" w:rsidR="0078354B" w:rsidRPr="00A72C7C" w:rsidRDefault="0078354B">
      <w:pPr>
        <w:widowControl/>
        <w:rPr>
          <w:szCs w:val="24"/>
          <w:lang w:eastAsia="en-US"/>
        </w:rPr>
      </w:pPr>
      <w:r w:rsidRPr="00A72C7C">
        <w:rPr>
          <w:szCs w:val="24"/>
          <w:lang w:eastAsia="en-US"/>
        </w:rPr>
        <w:br w:type="page"/>
      </w:r>
    </w:p>
    <w:p w14:paraId="1D05F931"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 xml:space="preserve">Caibidil 2 </w:t>
      </w:r>
      <w:r w:rsidRPr="00A72C7C">
        <w:rPr>
          <w:szCs w:val="24"/>
          <w:lang w:eastAsia="en-US"/>
        </w:rPr>
        <w:br/>
        <w:t>Scaoileadh i saorchúrsaíocht</w:t>
      </w:r>
    </w:p>
    <w:p w14:paraId="0935958F"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88</w:t>
      </w:r>
      <w:r w:rsidRPr="00A72C7C">
        <w:rPr>
          <w:szCs w:val="24"/>
          <w:lang w:eastAsia="en-US"/>
        </w:rPr>
        <w:br/>
        <w:t>Raon feidhme agus éifeacht</w:t>
      </w:r>
    </w:p>
    <w:p w14:paraId="67B750B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Earraí neamh‑AE a bheartaítear a chur ar mhargadh an Aontais nó a bheartaítear d’úsáid phríobháideach nó do thomhailt phríobháideach laistigh de chríoch custaim an Aontais, scaoilfear i saorchúrsaíocht iad.</w:t>
      </w:r>
    </w:p>
    <w:p w14:paraId="7EA1289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Ní mheasfar scaoileadh i saorchúrsaíocht mar chruthúnas de bheith i gcomhréir leis an reachtaíocht ábhartha eile a chuireann na húdaráis chustaim i bhfeidhm.</w:t>
      </w:r>
    </w:p>
    <w:p w14:paraId="079E2E9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An méid seo a leanas a bheidh sna coinníollacha maidir le hearraí a scaoileadh i saorchúrsaíocht:</w:t>
      </w:r>
    </w:p>
    <w:p w14:paraId="5A6D8675" w14:textId="7E953556" w:rsidR="0078354B"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beidh na sonraí is gá soláthartha nó curtha ar fáil do na húdaráis chustaim, agus ní mór a áirithiú ar na sonraí sin, ar a laghad, an t‑allmhaireoir atá freagrach as na hearraí, an díoltóir, an ceannaitheoir, an monaróir, soláthróir an táirge i gcás ina bhfuil sé sin difriúil leis an monaróir, an t‑oibreoir eacnamaíoch freagrach san Aontas de bhun Airteagal 4 de Rialachán (AE) 2019/1020 agus Airt. 16 de Rialachán (AE) 2023/XXXX ó Pharlaimint na hEorpa agus ón gComhairle</w:t>
      </w:r>
      <w:r w:rsidRPr="00A72C7C">
        <w:rPr>
          <w:szCs w:val="24"/>
          <w:vertAlign w:val="superscript"/>
          <w:lang w:eastAsia="en-US"/>
        </w:rPr>
        <w:footnoteReference w:id="43"/>
      </w:r>
      <w:r w:rsidRPr="00A72C7C">
        <w:rPr>
          <w:szCs w:val="24"/>
          <w:lang w:eastAsia="en-US"/>
        </w:rPr>
        <w:t>, luach, tionscnamh, agus rangú taraife na n‑earraí, chomh maith le tuairisc ar na hearraí, tagairt uathúil na coinsíneachta agus a suíomh, agus an liosta de reachtaíocht ábhartha eile atá curtha i bhfeidhm ag na húdaráis chustaim;</w:t>
      </w:r>
    </w:p>
    <w:p w14:paraId="3D2C2F16" w14:textId="77777777" w:rsidR="0078354B" w:rsidRPr="00A72C7C" w:rsidRDefault="0078354B">
      <w:pPr>
        <w:widowControl/>
        <w:rPr>
          <w:szCs w:val="24"/>
          <w:lang w:eastAsia="en-US"/>
        </w:rPr>
      </w:pPr>
      <w:r w:rsidRPr="00A72C7C">
        <w:rPr>
          <w:szCs w:val="24"/>
          <w:lang w:eastAsia="en-US"/>
        </w:rPr>
        <w:br w:type="page"/>
      </w:r>
    </w:p>
    <w:p w14:paraId="36CC142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beidh aon dleacht ar allmhairí nó aon mhuirear eile atá dlite, lena n‑áirítear dleachtanna frithdhumpála, dleachtanna frithchúitimh nó bearta coimirce, íoctha nó ráthaithe, mura bhfuil na hearraí faoi réir iarratais ar tharraingt i ndáil le cuóta taraife, nó i gcás ina bhfuil an t‑allmhaireoir ina thrádálaí Iontaoibhe agus Seiceála;</w:t>
      </w:r>
    </w:p>
    <w:p w14:paraId="4E2E6B0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beidh na hearraí tagtha chuig críoch chustaim an Aontais; agus</w:t>
      </w:r>
    </w:p>
    <w:p w14:paraId="65CD726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comhlíonfaidh na hearraí an reachtaíocht ábhartha eile a chuireann na húdaráis chustaim i bhfeidhm.</w:t>
      </w:r>
    </w:p>
    <w:p w14:paraId="15AA47A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Tugtar de chumhacht don Choimisiún gníomhartha tarmligthe a ghlacadh i gcomhréir le hAirteagal 261, chun an Rialachán seo a fhorlíonadh agus a leasú trí na sonraí, a sholáthraítear nó a chuirtear ar fáil do na húdaráis chustaim maidir le hearraí a scaoileadh i saorchúrsaíocht, dá dtagraítear i mír 3, pointe (a) den Airteagal seo, a chinneadh.</w:t>
      </w:r>
    </w:p>
    <w:p w14:paraId="408BF65C"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89</w:t>
      </w:r>
      <w:r w:rsidRPr="00A72C7C">
        <w:rPr>
          <w:szCs w:val="24"/>
          <w:lang w:eastAsia="en-US"/>
        </w:rPr>
        <w:br/>
        <w:t>Bearta beartais tráchtála maidir le próiseáil isteach agus próiseáil amach a chur i bhfeidhm</w:t>
      </w:r>
    </w:p>
    <w:p w14:paraId="54770AB3" w14:textId="2913E883" w:rsidR="0078354B"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 go scaoiltear le haghaidh saorchúrsaíochta táirgí próiseáilte a fhaightear faoi phróiseáil isteach agus go ndéantar ríomh mhéid an dleachta ar allmhairiú i gcomhréir le hAirteagal 168(3), is iad na bearta beartais tráchtála a bheidh le cur i bhfeidhm iad siúd is infheidhme maidir le scaoileadh le haghaidh saorchúrsaíochta na n‑earraí a cuireadh faoi phróiseáil isteach.</w:t>
      </w:r>
    </w:p>
    <w:p w14:paraId="7BCBB45D" w14:textId="77777777" w:rsidR="0078354B" w:rsidRPr="00A72C7C" w:rsidRDefault="0078354B">
      <w:pPr>
        <w:widowControl/>
        <w:rPr>
          <w:szCs w:val="24"/>
          <w:lang w:eastAsia="en-US"/>
        </w:rPr>
      </w:pPr>
      <w:r w:rsidRPr="00A72C7C">
        <w:rPr>
          <w:szCs w:val="24"/>
          <w:lang w:eastAsia="en-US"/>
        </w:rPr>
        <w:br w:type="page"/>
      </w:r>
    </w:p>
    <w:p w14:paraId="75E268B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Ní bheidh feidhm ag mír 1 maidir le dramhaíl agus fuíoll.</w:t>
      </w:r>
    </w:p>
    <w:p w14:paraId="09D81FB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 go scaoiltear le haghaidh saorchúrsaíochta táirgí próiseáilte a fhaightear faoi phróiseáil isteach agus go ndéantar ríomh mhéid an dleachta ar allmhairiú i gcomhréir leis an gcéad fhomhír d’Airteagal 167(1), ní chuirfear na bearta beartais tráchtála i bhfeidhm ach amháin i chás go mbeidh na hearraí a cuireadh faoi phróiseáil isteach faoi réir bearta den sórt sin.</w:t>
      </w:r>
    </w:p>
    <w:p w14:paraId="4345138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Ní bheidh feidhm ag bearta beartais tráchtála maidir le táirgí próiseáilte a scaoiltear le haghaidh saorchúrsaíochta tar éis próiseáil amach i gceann ar bith de na cásanna seo a leanas:</w:t>
      </w:r>
    </w:p>
    <w:p w14:paraId="4C0B2BC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áit a gcoinníonn na táirgí próiseáilte a dtionscnamh Aontais de réir bhrí Airteagal 148;</w:t>
      </w:r>
    </w:p>
    <w:p w14:paraId="639AAC2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áit a mbaineann deisiú leis an bpróiseáil amach, lena n‑áirítear an córas malartaithe caighdeánach dá dtagraítear in Airteagal 143; nó</w:t>
      </w:r>
    </w:p>
    <w:p w14:paraId="3FCA7B74" w14:textId="1697E3DE" w:rsidR="0078354B"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áit a dtarlaíonn an phróiseáil amach tar éis tuilleadh oibríochtaí próiseála a bheith déanta i gcomhréir le hAirteagal 139.</w:t>
      </w:r>
    </w:p>
    <w:p w14:paraId="5C0D6E39" w14:textId="77777777" w:rsidR="0078354B" w:rsidRPr="00A72C7C" w:rsidRDefault="0078354B">
      <w:pPr>
        <w:widowControl/>
        <w:rPr>
          <w:szCs w:val="24"/>
          <w:lang w:eastAsia="en-US"/>
        </w:rPr>
      </w:pPr>
      <w:r w:rsidRPr="00A72C7C">
        <w:rPr>
          <w:szCs w:val="24"/>
          <w:lang w:eastAsia="en-US"/>
        </w:rPr>
        <w:br w:type="page"/>
      </w:r>
    </w:p>
    <w:p w14:paraId="55EEE895" w14:textId="64FE764F" w:rsidR="00C26227" w:rsidRPr="00A72C7C" w:rsidRDefault="0078354B" w:rsidP="00C26227">
      <w:pPr>
        <w:spacing w:before="120" w:after="120" w:line="360" w:lineRule="auto"/>
        <w:jc w:val="center"/>
        <w:rPr>
          <w:szCs w:val="24"/>
          <w:lang w:eastAsia="en-US"/>
        </w:rPr>
      </w:pPr>
      <w:r w:rsidRPr="00A72C7C">
        <w:rPr>
          <w:szCs w:val="24"/>
          <w:lang w:eastAsia="en-US"/>
        </w:rPr>
        <w:lastRenderedPageBreak/>
        <w:t>Caibidil 3</w:t>
      </w:r>
      <w:r w:rsidR="00C26227" w:rsidRPr="00A72C7C">
        <w:rPr>
          <w:szCs w:val="24"/>
          <w:lang w:eastAsia="en-US"/>
        </w:rPr>
        <w:br/>
        <w:t>Faoiseamh ó dhleachtanna ar allmhairí</w:t>
      </w:r>
    </w:p>
    <w:p w14:paraId="495D74FE"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90</w:t>
      </w:r>
      <w:r w:rsidRPr="00A72C7C">
        <w:rPr>
          <w:szCs w:val="24"/>
          <w:lang w:eastAsia="en-US"/>
        </w:rPr>
        <w:br/>
        <w:t xml:space="preserve">Raon feidhme agus éifeacht </w:t>
      </w:r>
    </w:p>
    <w:p w14:paraId="215E1E7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Ar iarratas ón duine lena mbaineann, tabharfar faoiseamh ó dhleacht ar allmhairí d’earraí neamh‑AE a onnmhairíodh i gcéaduair mar earraí de chuid an Aontais ó chríoch custaim an Aontais agus a tugadh ar ais go dtí an chríoch sin laistigh de thréimhse 3 bliana agus ar dearbhaíodh go scaoilfí i saorchúrsaíocht iad.</w:t>
      </w:r>
    </w:p>
    <w:p w14:paraId="32C2E404" w14:textId="77777777" w:rsidR="00C26227" w:rsidRPr="00A72C7C" w:rsidRDefault="00C26227" w:rsidP="00C26227">
      <w:pPr>
        <w:spacing w:before="120" w:after="120" w:line="360" w:lineRule="auto"/>
        <w:ind w:left="850"/>
        <w:rPr>
          <w:szCs w:val="24"/>
          <w:lang w:eastAsia="en-US"/>
        </w:rPr>
      </w:pPr>
      <w:r w:rsidRPr="00A72C7C">
        <w:rPr>
          <w:szCs w:val="24"/>
          <w:lang w:eastAsia="en-US"/>
        </w:rPr>
        <w:t>Beidh feidhm ag an gcéad fhomhír fiú mura bhfuil i gceist leis na hearraí arna dtabhairt ar ais ach cuid de na hearraí arna n‑onnmhairiú roimhe sin ó chríoch custaim an Aontais.</w:t>
      </w:r>
    </w:p>
    <w:p w14:paraId="79B236C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Féadfar dul thar an tréimhse 3 bliana dá dtagraítear i mír 1 chun imthosca speisialta a chur san áireamh.</w:t>
      </w:r>
    </w:p>
    <w:p w14:paraId="44ED765F" w14:textId="365C32C1" w:rsidR="0078354B"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Na hearraí a tugadh ar ais, i gcás inar scaoileadh i saorchúrsaíocht saor ó dhleacht iad, nó ag ráta laghdaithe dleachta ar allmhairí mar gheall ar úsáid deiridh shonrach, sular onnmhairíodh iad ó chríoch custaim an Aontais, ní thabharfar faoiseamh ó dhleacht faoi mhír 1 ach amháin más le haghaidh na húsáide deiridh céanna atá siad le scaoileadh i saorchúrsaíocht.</w:t>
      </w:r>
    </w:p>
    <w:p w14:paraId="0A13E085" w14:textId="77777777" w:rsidR="0078354B" w:rsidRPr="00A72C7C" w:rsidRDefault="0078354B">
      <w:pPr>
        <w:widowControl/>
        <w:rPr>
          <w:szCs w:val="24"/>
          <w:lang w:eastAsia="en-US"/>
        </w:rPr>
      </w:pPr>
      <w:r w:rsidRPr="00A72C7C">
        <w:rPr>
          <w:szCs w:val="24"/>
          <w:lang w:eastAsia="en-US"/>
        </w:rPr>
        <w:br w:type="page"/>
      </w:r>
    </w:p>
    <w:p w14:paraId="64E2E5F6" w14:textId="77777777" w:rsidR="00C26227" w:rsidRPr="00A72C7C" w:rsidRDefault="00C26227" w:rsidP="00C26227">
      <w:pPr>
        <w:spacing w:before="120" w:after="120" w:line="360" w:lineRule="auto"/>
        <w:ind w:left="850"/>
        <w:rPr>
          <w:szCs w:val="24"/>
          <w:lang w:eastAsia="en-US"/>
        </w:rPr>
      </w:pPr>
      <w:r w:rsidRPr="00A72C7C">
        <w:rPr>
          <w:szCs w:val="24"/>
          <w:lang w:eastAsia="en-US"/>
        </w:rPr>
        <w:lastRenderedPageBreak/>
        <w:t>I gcás nach ionann níos mó an úsáid deiridh a bhfuil na hearraí le scaoileadh i saorchúrsaíocht di, laghdófar méid na dleachta ar allmhairí den mhéid a bailíodh ar na hearraí nuair a scaoileadh i saorchúrsaíocht iad den chéad uair. Más mó é an méid sin ná an méid a toibhíodh ar na hearraí a tugadh ar ais agus iad á scaoileadh i saorchúrsaíocht, ní dheonófar aon aisíocaíocht.</w:t>
      </w:r>
    </w:p>
    <w:p w14:paraId="6F9D0B3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 ina mbeidh a stádas custaim caillte ag earraí de chuid an Aontais de bhun Airteagal 57 agus ina scaoilfear i saorchúrsaíocht iad ina dhiaidh sin, beidh feidhm ag míreanna 1, 2 agus 3 den Airteagal seo.</w:t>
      </w:r>
    </w:p>
    <w:p w14:paraId="76C36E8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Ní dheonófar an faoiseamh ó dhleacht ar allmhairí ach amháin má thugtar earraí ar ais sa riocht inar onnmhairíodh iad.</w:t>
      </w:r>
    </w:p>
    <w:p w14:paraId="42742A8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Beidh faisnéis ann lena suífear go bhfuil na coinníollacha i gcomhair an fhaoisimh á gcomhlíonadh chun tacú leis an bhfaoiseamh ó dhleacht ar allmhairí.</w:t>
      </w:r>
    </w:p>
    <w:p w14:paraId="7D8F5B45" w14:textId="2ABB0199" w:rsidR="0078354B"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Tugtar de chumhacht don Choimisiún gníomhartha tarmligthe a ghlacadh, i gcomhréir le hAirteagal 261, chun an Rialachán seo a fhorlíonadh trí na cásanna a chinneadh ina meastar go dtugtar na hearraí ar ais agus iad sa riocht céanna ina raibh siad nuair a onnmhairíodh iad, dá dtagraítear i mír 5 den Airteagal seo.</w:t>
      </w:r>
    </w:p>
    <w:p w14:paraId="633912E3" w14:textId="77777777" w:rsidR="0078354B" w:rsidRPr="00A72C7C" w:rsidRDefault="0078354B">
      <w:pPr>
        <w:widowControl/>
        <w:rPr>
          <w:szCs w:val="24"/>
          <w:lang w:eastAsia="en-US"/>
        </w:rPr>
      </w:pPr>
      <w:r w:rsidRPr="00A72C7C">
        <w:rPr>
          <w:szCs w:val="24"/>
          <w:lang w:eastAsia="en-US"/>
        </w:rPr>
        <w:br w:type="page"/>
      </w:r>
    </w:p>
    <w:p w14:paraId="7FAD600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8.</w:t>
      </w:r>
      <w:r w:rsidRPr="00A72C7C">
        <w:rPr>
          <w:szCs w:val="24"/>
          <w:lang w:eastAsia="en-US"/>
        </w:rPr>
        <w:tab/>
        <w:t>Sonróidh an Coimisiún, trí bhíthin gníomhartha cur chun feidhme, an nós imeachta maidir le soláthar faisnéise dá dtagraítear i mír 6 den Airteagal seo. Déanfar na gníomhartha cur chun feidhme sin a ghlacadh i gcomhréir leis an nós imeachta scrúdúcháin dá dtagraítear in Airteagal 262(4).</w:t>
      </w:r>
    </w:p>
    <w:p w14:paraId="394AA17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91</w:t>
      </w:r>
      <w:r w:rsidRPr="00A72C7C">
        <w:rPr>
          <w:szCs w:val="24"/>
          <w:lang w:eastAsia="en-US"/>
        </w:rPr>
        <w:br/>
        <w:t>Earraí a thairbhíonn de na bearta a leagtar síos faoin gcomhbheartas talmhaíochta</w:t>
      </w:r>
    </w:p>
    <w:p w14:paraId="7F21753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Ní dheonófar faoiseamh ó dhleacht ar allmhairí dá dtagraítear in Airteagal 90 d’earraí a thairbhigh de bhearta atá leagtha síos faoin gcomhbheartas talmhaíochta lena mbaineann a n‑onnmhairiú amach as críoch custaim an Aontais, ach amháin i gcás ina bhforálfar a mhalairt i gcásanna sonracha.</w:t>
      </w:r>
    </w:p>
    <w:p w14:paraId="419A01FD" w14:textId="7C020242" w:rsidR="0078354B"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Tugtar de chumhacht don Choimisiún gníomhartha tarmligthe a ghlacadh i gcomhréir le hAirteagal 261, chun an Rialachán seo a fhorlíonadh trí na cásanna sonracha dá dtagraítear i mír 1 den Airteagal seo a chinneadh.</w:t>
      </w:r>
    </w:p>
    <w:p w14:paraId="741DA286" w14:textId="77777777" w:rsidR="0078354B" w:rsidRPr="00A72C7C" w:rsidRDefault="0078354B">
      <w:pPr>
        <w:widowControl/>
        <w:rPr>
          <w:szCs w:val="24"/>
          <w:lang w:eastAsia="en-US"/>
        </w:rPr>
      </w:pPr>
      <w:r w:rsidRPr="00A72C7C">
        <w:rPr>
          <w:szCs w:val="24"/>
          <w:lang w:eastAsia="en-US"/>
        </w:rPr>
        <w:br w:type="page"/>
      </w:r>
    </w:p>
    <w:p w14:paraId="4C4B2671"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92</w:t>
      </w:r>
      <w:r w:rsidRPr="00A72C7C">
        <w:rPr>
          <w:szCs w:val="24"/>
          <w:lang w:eastAsia="en-US"/>
        </w:rPr>
        <w:br/>
        <w:t>Earraí a cuireadh faoin nós imeachta próiseála isteach cheana</w:t>
      </w:r>
    </w:p>
    <w:p w14:paraId="7A0EAD9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Beidh feidhm ag Airteagal 90 maidir le táirgí próiseáilte a ath‑onnmhairíodh i dtosach ó chríoch custaim an Aontais tar éis nós imeachta próiseála isteach.</w:t>
      </w:r>
    </w:p>
    <w:p w14:paraId="2026735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Ar iarratas ón allmhaireoir agus ar sholáthar na faisnéise is gá, cinnfear suim na dleachta ar allmhairí ar earraí a chumhdaítear faoi mhír 1 i gcomhréir le hAirteagal 168(3). Measfar gurb é an dáta ath‑onnmhairithe dáta scaoilte na n‑earraí i saorchúrsaíocht.</w:t>
      </w:r>
    </w:p>
    <w:p w14:paraId="7E22AED5" w14:textId="73D2B804" w:rsidR="0078354B"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Ní dheonófar an faoiseamh ó dhleacht ar allmhairí dá bhforáiltear in Airteagal 90 do tháirgí próiseáilte a onnmhairíodh i gcomhréir le hAirteagal 109(2), pointe (c), mura n‑áirithítear nach gcuirfear aon earra faoin nós imeachta próiseála isteach.</w:t>
      </w:r>
    </w:p>
    <w:p w14:paraId="75EA79BF" w14:textId="77777777" w:rsidR="0078354B" w:rsidRPr="00A72C7C" w:rsidRDefault="0078354B">
      <w:pPr>
        <w:widowControl/>
        <w:rPr>
          <w:szCs w:val="24"/>
          <w:lang w:eastAsia="en-US"/>
        </w:rPr>
      </w:pPr>
      <w:r w:rsidRPr="00A72C7C">
        <w:rPr>
          <w:szCs w:val="24"/>
          <w:lang w:eastAsia="en-US"/>
        </w:rPr>
        <w:br w:type="page"/>
      </w:r>
    </w:p>
    <w:p w14:paraId="139A1B5D"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93</w:t>
      </w:r>
      <w:r w:rsidRPr="00A72C7C">
        <w:rPr>
          <w:szCs w:val="24"/>
          <w:lang w:eastAsia="en-US"/>
        </w:rPr>
        <w:br/>
        <w:t>Táirgí iascaireachta mara agus táirgí eile a thógtar as an bhfarraige</w:t>
      </w:r>
    </w:p>
    <w:p w14:paraId="1A188D8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Gan dochar d’Airteagal 148(1), deonófar faoiseamh ó dhleacht ar allmhairí do na táirgí a leanas nuair a scaoilfear i saorchúrsaíocht iad:</w:t>
      </w:r>
    </w:p>
    <w:p w14:paraId="3AFA96F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táirgí iascaireachta mara agus táirgí eile a thógtar as farraige theorann tríú tír ag soithí atá cláraithe nó taifeadta go heisiatach i mBallstát agus a bhfuil bratach an Stáit sin ar foluain orthu;</w:t>
      </w:r>
    </w:p>
    <w:p w14:paraId="3A7D4AA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táirgí a fhaightear ó tháirgí dá dtagraítear i bpointe (a) ar bord long próiseála a chomhlíonann na coinníollacha a leagtar síos sa phointe sin.</w:t>
      </w:r>
    </w:p>
    <w:p w14:paraId="73A6D8B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Beidh tacaíocht ó fhianaise ag teastáil i gcás an fhaoisimh ó dhleachtanna dá dtagraítear i mír 1 ar allmhairí go bhfuil na coinníollacha a leagtar síos sa mhír sin á gcomhlíonadh.</w:t>
      </w:r>
    </w:p>
    <w:p w14:paraId="62D4C6B6" w14:textId="2C7FD38B" w:rsidR="0078354B"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Sonróidh an Coimisiún, trí bhíthin gníomhartha cur chun feidhme, an nós imeachta maidir le soláthar na fianaise dá dtagraítear i mír 2. Déanfar na gníomhartha cur chun feidhme sin a ghlacadh i gcomhréir leis an nós imeachta scrúdúcháin dá dtagraítear in Airteagal 262(4).</w:t>
      </w:r>
    </w:p>
    <w:p w14:paraId="3EE346CD" w14:textId="77777777" w:rsidR="0078354B" w:rsidRPr="00A72C7C" w:rsidRDefault="0078354B">
      <w:pPr>
        <w:widowControl/>
        <w:rPr>
          <w:szCs w:val="24"/>
          <w:lang w:eastAsia="en-US"/>
        </w:rPr>
      </w:pPr>
      <w:r w:rsidRPr="00A72C7C">
        <w:rPr>
          <w:szCs w:val="24"/>
          <w:lang w:eastAsia="en-US"/>
        </w:rPr>
        <w:br w:type="page"/>
      </w:r>
    </w:p>
    <w:p w14:paraId="17D8130E" w14:textId="5420CC9C" w:rsidR="00C26227" w:rsidRPr="00A72C7C" w:rsidRDefault="0078354B" w:rsidP="00C26227">
      <w:pPr>
        <w:spacing w:before="120" w:after="120" w:line="360" w:lineRule="auto"/>
        <w:jc w:val="center"/>
        <w:rPr>
          <w:szCs w:val="24"/>
          <w:lang w:eastAsia="en-US"/>
        </w:rPr>
      </w:pPr>
      <w:r w:rsidRPr="00A72C7C">
        <w:rPr>
          <w:szCs w:val="24"/>
          <w:lang w:eastAsia="en-US"/>
        </w:rPr>
        <w:lastRenderedPageBreak/>
        <w:t>Teideal VII</w:t>
      </w:r>
      <w:r w:rsidR="00C26227" w:rsidRPr="00A72C7C">
        <w:rPr>
          <w:szCs w:val="24"/>
          <w:lang w:eastAsia="en-US"/>
        </w:rPr>
        <w:br/>
        <w:t>EARRAÍ A THUGTAR AMACH AS CRÍOCH CUSTAIM AN AONTAIS</w:t>
      </w:r>
    </w:p>
    <w:p w14:paraId="575FB8E1" w14:textId="4F1F5E53" w:rsidR="00C26227" w:rsidRPr="00A72C7C" w:rsidRDefault="0078354B" w:rsidP="00C26227">
      <w:pPr>
        <w:spacing w:before="120" w:after="120" w:line="360" w:lineRule="auto"/>
        <w:jc w:val="center"/>
        <w:rPr>
          <w:szCs w:val="24"/>
          <w:lang w:eastAsia="en-US"/>
        </w:rPr>
      </w:pPr>
      <w:r w:rsidRPr="00A72C7C">
        <w:rPr>
          <w:szCs w:val="24"/>
          <w:lang w:eastAsia="en-US"/>
        </w:rPr>
        <w:t>Caibidil 1</w:t>
      </w:r>
      <w:r w:rsidR="00C26227" w:rsidRPr="00A72C7C">
        <w:rPr>
          <w:szCs w:val="24"/>
          <w:lang w:eastAsia="en-US"/>
        </w:rPr>
        <w:br/>
        <w:t>Imeacht earraí agus nós imeachta onnmhairithe</w:t>
      </w:r>
    </w:p>
    <w:p w14:paraId="0E4483CE"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94</w:t>
      </w:r>
      <w:r w:rsidRPr="00A72C7C">
        <w:rPr>
          <w:szCs w:val="24"/>
          <w:lang w:eastAsia="en-US"/>
        </w:rPr>
        <w:br/>
        <w:t>Imeacht earraí</w:t>
      </w:r>
    </w:p>
    <w:p w14:paraId="7581372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Ní fhéadfaidh earraí imeacht ó chríoch chustaim an Aontais ach amháin má tá an fhaisnéis réamhimeachta dá dtagraítear in Airteagal 95 soláthartha nó curtha ar fáil ag an onnmhaireoir nó daoine eile do na húdaráis chustaim inniúla.</w:t>
      </w:r>
    </w:p>
    <w:p w14:paraId="792E7BCE" w14:textId="390AAC61" w:rsidR="0078354B"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Sonróidh an Coimisiún, trí bhíthin gníomhartha cur chun feidhme, na rialacha maidir leis na foirmiúlachtaí atá le déanamh roimh imeacht na n‑earraí agus ar imeacht na n‑earraí. Déanfar na gníomhartha cur chun feidhme sin a ghlacadh i gcomhréir leis an nós imeachta scrúdúcháin dá dtagraítear in Airteagal 262(4).</w:t>
      </w:r>
    </w:p>
    <w:p w14:paraId="6983E63B" w14:textId="77777777" w:rsidR="0078354B" w:rsidRPr="00A72C7C" w:rsidRDefault="0078354B">
      <w:pPr>
        <w:widowControl/>
        <w:rPr>
          <w:szCs w:val="24"/>
          <w:lang w:eastAsia="en-US"/>
        </w:rPr>
      </w:pPr>
      <w:r w:rsidRPr="00A72C7C">
        <w:rPr>
          <w:szCs w:val="24"/>
          <w:lang w:eastAsia="en-US"/>
        </w:rPr>
        <w:br w:type="page"/>
      </w:r>
    </w:p>
    <w:p w14:paraId="0750928A"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95</w:t>
      </w:r>
      <w:r w:rsidRPr="00A72C7C">
        <w:rPr>
          <w:szCs w:val="24"/>
          <w:lang w:eastAsia="en-US"/>
        </w:rPr>
        <w:br/>
        <w:t>Faisnéis réamhimeachta</w:t>
      </w:r>
    </w:p>
    <w:p w14:paraId="39125F9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Onnmhaireoirí ar mian leo earraí a thabhairt amach as críoch chustaim an Aontais, soláthróidh siad íosfhaisnéis réamhimeachta laistigh de theorainn ama shonrach sula dtabharfar na hearraí amach as críoch chustaim an Aontais.</w:t>
      </w:r>
    </w:p>
    <w:p w14:paraId="10EB260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Tarscaoilfear an oibleagáid dá dtagraítear i mír 1 i gceann amháin de na cásanna seo a leanas:</w:t>
      </w:r>
    </w:p>
    <w:p w14:paraId="281F07D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meán iompair agus na hearraí a iompraítear leo nach mbeidh ach ag imeacht trí uiscí teorann nó trí aerspás chríoch custaim an Aontais gan stopadh laistigh den chríoch sin;</w:t>
      </w:r>
    </w:p>
    <w:p w14:paraId="497D153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gcásanna sonracha eile ina mbeidh call cuí leis de bharr an chineáil earraí nó an chineáil tráchta nó ina mbeidh sé ceangailte i gcomhaontuithe idirnáisiúnta;</w:t>
      </w:r>
    </w:p>
    <w:p w14:paraId="5EA35204" w14:textId="6B9F574C" w:rsidR="0078354B"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maidir le hearraí a aistrítear go sealadach amach as críoch custaim an Aontais i gcomhréir le hAirteagal 58.</w:t>
      </w:r>
    </w:p>
    <w:p w14:paraId="5AE4F9DE" w14:textId="77777777" w:rsidR="0078354B" w:rsidRPr="00A72C7C" w:rsidRDefault="0078354B">
      <w:pPr>
        <w:widowControl/>
        <w:rPr>
          <w:szCs w:val="24"/>
          <w:lang w:eastAsia="en-US"/>
        </w:rPr>
      </w:pPr>
      <w:r w:rsidRPr="00A72C7C">
        <w:rPr>
          <w:szCs w:val="24"/>
          <w:lang w:eastAsia="en-US"/>
        </w:rPr>
        <w:br w:type="page"/>
      </w:r>
    </w:p>
    <w:p w14:paraId="3A8E536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An íosfhaisnéis réamhimeachta dá dtagraítear i mír 1, cuirfear in iúl léi an méid seo a leanas maidir leis na hearraí:</w:t>
      </w:r>
    </w:p>
    <w:p w14:paraId="012231C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más earraí de chuid an Aontais iad atá le cur faoin nós imeachta onnmhairithe;</w:t>
      </w:r>
    </w:p>
    <w:p w14:paraId="17DC118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más earraí de chuid an Aontais iad atá le cur faoin nós imeachta próiseála amach;</w:t>
      </w:r>
    </w:p>
    <w:p w14:paraId="709871E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más earraí de chuid an Aontais iad atá le tabhairt amach as críoch chustaim an Aontais tar éis dóibh a bheith faoin nós imeachta úsáide deiridh;</w:t>
      </w:r>
    </w:p>
    <w:p w14:paraId="2355BF4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Earraí Aontais le seachadadh, agus a dhíolmhaítear ó CBL nó ó dhleacht máil, mar sholáthairtí aerárthach nó long, beag beann ar cheann scríbe an aerárthaigh nó na loinge, agus a bhfuil cruthúnas ag teastáil maidir leis an soláthar sin;</w:t>
      </w:r>
    </w:p>
    <w:p w14:paraId="2B981D0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más earraí de chuid an Aontais iad atá le cur faoin nós imeachta idirthurais inmheánaigh; nó</w:t>
      </w:r>
    </w:p>
    <w:p w14:paraId="059E504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más earraí iad nach earraí de chuid an Aontais iad atá le honnmhairiú tar éis dóibh a bheith faoi stóráil shealadach nó tar éis dóibh a bheith curtha faoi nós imeachta custaim.</w:t>
      </w:r>
    </w:p>
    <w:p w14:paraId="257AE9F2" w14:textId="341E2555" w:rsidR="0078354B"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Ní fhéadfaidh an t‑iompróir ach na hearraí dar soláthraíodh nó dar cuireadh íosfhaisnéis réamhimeachta ar fáil don oifig custaim imeachta a luchtú, i gcríoch chustaim an Aontais.</w:t>
      </w:r>
    </w:p>
    <w:p w14:paraId="038B0F97" w14:textId="77777777" w:rsidR="0078354B" w:rsidRPr="00A72C7C" w:rsidRDefault="0078354B">
      <w:pPr>
        <w:widowControl/>
        <w:rPr>
          <w:szCs w:val="24"/>
          <w:lang w:eastAsia="en-US"/>
        </w:rPr>
      </w:pPr>
      <w:r w:rsidRPr="00A72C7C">
        <w:rPr>
          <w:szCs w:val="24"/>
          <w:lang w:eastAsia="en-US"/>
        </w:rPr>
        <w:br w:type="page"/>
      </w:r>
    </w:p>
    <w:p w14:paraId="776DB23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Tabharfaidh an t‑iompróir earraí amach as críoch chustaim an Aontais agus iad sa riocht céanna ina raibh siad nuair a soláthraíodh nó nuair a cuireadh ar fáil an fhaisnéis réamhimeachta.</w:t>
      </w:r>
    </w:p>
    <w:p w14:paraId="4659F45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I gcás nach bhfuil an fhaisnéis réamhimeachta soláthartha ag an onnmhaireoir nó i gcás nach gcomhfhreagraíonn an fhaisnéis réamhimeachta do na hearraí ábhartha, soláthróidh an t‑iompróir í ag an oifig custaim imeachta laistigh de theorainn ama shonrach, sula dtabharfar na hearraí amach as críoch chustaim an Aontais.</w:t>
      </w:r>
    </w:p>
    <w:p w14:paraId="040089A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Déanfar na sonraí is gá ón bhfaisnéis réamhimeachta a sholáthar nó a chur ar fáil don oifig custaim imeachta láithreach.</w:t>
      </w:r>
    </w:p>
    <w:p w14:paraId="23AD746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Tugtar de chumhacht don Choimisiún gníomhartha tarmligthe a ghlacadh chun an Rialachán seo a fhorlíonadh nó a leasú i gcomhréir le hAirteagal 261, tríd an méid seo a leanas a chinneadh:</w:t>
      </w:r>
    </w:p>
    <w:p w14:paraId="5058729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íosfhaisnéis réamhimeachta atá le soláthar agus an nós imeachta faoina gcuirfear na hearraí á chur san áireamh agus cé acu earraí de chuid an Aontais nó earraí nach earraí de chuid an Aontais iad na hearraí;</w:t>
      </w:r>
    </w:p>
    <w:p w14:paraId="6C318B8F" w14:textId="5CE1077C" w:rsidR="0078354B"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an teorainn ama shonrach dá dtagraítear i míreanna 1 agus 6, faoina gcaithfear an fhaisnéis réamhimeachta a sholáthar nó a chur ar fáil sula dtabharfar na hearraí amach as críoch chustaim an Aontais agus an cineál tráchta agus an modh iompair;</w:t>
      </w:r>
    </w:p>
    <w:p w14:paraId="3FE8F9A9" w14:textId="77777777" w:rsidR="0078354B" w:rsidRPr="00A72C7C" w:rsidRDefault="0078354B">
      <w:pPr>
        <w:widowControl/>
        <w:rPr>
          <w:szCs w:val="24"/>
          <w:lang w:eastAsia="en-US"/>
        </w:rPr>
      </w:pPr>
      <w:r w:rsidRPr="00A72C7C">
        <w:rPr>
          <w:szCs w:val="24"/>
          <w:lang w:eastAsia="en-US"/>
        </w:rPr>
        <w:br w:type="page"/>
      </w:r>
    </w:p>
    <w:p w14:paraId="43C3D25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(c)</w:t>
      </w:r>
      <w:r w:rsidRPr="00A72C7C">
        <w:rPr>
          <w:szCs w:val="24"/>
          <w:lang w:eastAsia="en-US"/>
        </w:rPr>
        <w:tab/>
        <w:t>na cásanna sonracha ina dtarscaoiltear an oibleagáid chun faisnéis réamhimeachta a sholáthar nó a chur ar fáil, dá dtagraítear i mír 2, pointe (b);</w:t>
      </w:r>
    </w:p>
    <w:p w14:paraId="4A68B13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an fhaisnéis atá le tabhairt ar imeacht do na hearraí dá dtagraítear i mír 8.</w:t>
      </w:r>
    </w:p>
    <w:p w14:paraId="2D63568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9.</w:t>
      </w:r>
      <w:r w:rsidRPr="00A72C7C">
        <w:rPr>
          <w:szCs w:val="24"/>
          <w:lang w:eastAsia="en-US"/>
        </w:rPr>
        <w:tab/>
        <w:t>Sonróidh an Coimisiún, trí bhíthin gníomhartha cur chun feidhme, an nós imeachta maidir leis an bhfaisnéis réamhimeachta agus an dearbhú imeachta a sholáthar agus a fháil, dá dtagraítear san Airteagal seo. Déanfar na gníomhartha cur chun feidhme sin a ghlacadh i gcomhréir leis an nós imeachta scrúdúcháin dá dtagraítear in Airteagal 262(4).</w:t>
      </w:r>
    </w:p>
    <w:p w14:paraId="56FA96A9" w14:textId="2927846D" w:rsidR="0078354B" w:rsidRPr="00A72C7C" w:rsidRDefault="00C26227" w:rsidP="00C26227">
      <w:pPr>
        <w:spacing w:before="120" w:after="120" w:line="360" w:lineRule="auto"/>
        <w:ind w:left="850" w:hanging="850"/>
        <w:rPr>
          <w:szCs w:val="24"/>
          <w:lang w:eastAsia="en-US"/>
        </w:rPr>
      </w:pPr>
      <w:r w:rsidRPr="00A72C7C">
        <w:rPr>
          <w:szCs w:val="24"/>
          <w:lang w:eastAsia="en-US"/>
        </w:rPr>
        <w:t>10.</w:t>
      </w:r>
      <w:r w:rsidRPr="00A72C7C">
        <w:rPr>
          <w:szCs w:val="24"/>
          <w:lang w:eastAsia="en-US"/>
        </w:rPr>
        <w:tab/>
        <w:t>Go dtí an dáta deiridh a bhunaítear in Airteagal 265(3), measfar gurb ionann an fhaisnéis réamhimeachta agus an dearbhú imeachta achomhair, an dearbhú onnmhairíochta, an dearbhú ath‑onnmhairithe agus an fógra ath‑onnmhairithe.</w:t>
      </w:r>
    </w:p>
    <w:p w14:paraId="6C101FEA" w14:textId="77777777" w:rsidR="0078354B" w:rsidRPr="00A72C7C" w:rsidRDefault="0078354B">
      <w:pPr>
        <w:widowControl/>
        <w:rPr>
          <w:szCs w:val="24"/>
          <w:lang w:eastAsia="en-US"/>
        </w:rPr>
      </w:pPr>
      <w:r w:rsidRPr="00A72C7C">
        <w:rPr>
          <w:szCs w:val="24"/>
          <w:lang w:eastAsia="en-US"/>
        </w:rPr>
        <w:br w:type="page"/>
      </w:r>
    </w:p>
    <w:p w14:paraId="6672BEA3"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96</w:t>
      </w:r>
      <w:r w:rsidRPr="00A72C7C">
        <w:rPr>
          <w:szCs w:val="24"/>
          <w:lang w:eastAsia="en-US"/>
        </w:rPr>
        <w:br/>
        <w:t>Leasú agus neamhbhailíochtú na faisnéise réamhimeachta</w:t>
      </w:r>
    </w:p>
    <w:p w14:paraId="5B086CF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an t‑onnmhaireoir nó an t‑iompróir ceann amháin nó níos mó de shonraí na faisnéise réamhimeachta a leasú tar éis dó í a sholáthar nó a chur ar fáil.</w:t>
      </w:r>
    </w:p>
    <w:p w14:paraId="6D496CAA" w14:textId="77777777" w:rsidR="00C26227" w:rsidRPr="00A72C7C" w:rsidRDefault="00C26227" w:rsidP="00C26227">
      <w:pPr>
        <w:spacing w:before="120" w:after="120" w:line="360" w:lineRule="auto"/>
        <w:ind w:left="850"/>
        <w:rPr>
          <w:szCs w:val="24"/>
          <w:lang w:eastAsia="en-US"/>
        </w:rPr>
      </w:pPr>
      <w:r w:rsidRPr="00A72C7C">
        <w:rPr>
          <w:szCs w:val="24"/>
          <w:lang w:eastAsia="en-US"/>
        </w:rPr>
        <w:t>Ní fhéadfar leasú ar bith a dhéanamh i ndiaidh aon cheann de na teagmhais a leanas:</w:t>
      </w:r>
    </w:p>
    <w:p w14:paraId="34DA984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tá curtha in iúl ag na húdaráis chustaim go bhfuil sé beartaithe acu na hearraí a iniúchadh;</w:t>
      </w:r>
    </w:p>
    <w:p w14:paraId="4111235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tá deimhnithe ag na húdaráis chustaim go bhfuil ceann amháin nó níos mó de shonraí na faisnéise míchruinn nó neamhiomlán;</w:t>
      </w:r>
    </w:p>
    <w:p w14:paraId="49851C3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gur dheonaigh na húdaráis chustaim cheana féin scaoileadh na n‑earraí chun imeachta.</w:t>
      </w:r>
    </w:p>
    <w:p w14:paraId="12975301" w14:textId="6150C985" w:rsidR="007C3481"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Maidir leis an bhfaisnéis réamhimeachta i gcás earraí nach dtugtar amach as críoch chustaim an Aontais a luaithe is féidir, déanfaidh an t‑onnmhaireoir nó an t‑iompróir neamhbhailí í. Maidir le faisnéis réamhimeachta na n‑earraí, déanfaidh na húdaráis chustaim neamhbhailí í tar éis do 150 lá imeacht ón dáta a soláthraíodh an fhaisnéis nó a cuireadh an fhaisnéis ar fáil.</w:t>
      </w:r>
    </w:p>
    <w:p w14:paraId="734FD7B8" w14:textId="77777777" w:rsidR="007C3481" w:rsidRPr="00A72C7C" w:rsidRDefault="007C3481">
      <w:pPr>
        <w:widowControl/>
        <w:rPr>
          <w:szCs w:val="24"/>
          <w:lang w:eastAsia="en-US"/>
        </w:rPr>
      </w:pPr>
      <w:r w:rsidRPr="00A72C7C">
        <w:rPr>
          <w:szCs w:val="24"/>
          <w:lang w:eastAsia="en-US"/>
        </w:rPr>
        <w:br w:type="page"/>
      </w:r>
    </w:p>
    <w:p w14:paraId="5258009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Sonróidh an Coimisiún, trí bhíthin gníomhartha cur chun feidhme, an nós imeachta maidir le faisnéis réamhimeachta a leasú dá dtagraítear i mír 1, an chéad fhomhír agus an nós imeachta maidir leis an bhfaisnéis réamhimeachta a dhéanamh neamhbhailí dá dtagraítear i mír 2. Déanfar na gníomhartha cur chun feidhme sin a ghlacadh i gcomhréir leis an nós imeachta scrúdúcháin dá dtagraítear in Airteagal 262(4).</w:t>
      </w:r>
    </w:p>
    <w:p w14:paraId="151C6A2B"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97</w:t>
      </w:r>
      <w:r w:rsidRPr="00A72C7C">
        <w:rPr>
          <w:szCs w:val="24"/>
          <w:lang w:eastAsia="en-US"/>
        </w:rPr>
        <w:br/>
        <w:t>Anailís riosca ar an bhfaisnéis réamhimeachta</w:t>
      </w:r>
    </w:p>
    <w:p w14:paraId="7E21B30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Gan dochar do ghníomhaíochtaí Údarás Custaim an Aontais Eorpaigh a leagtar amach i dTeideal IV, áiritheoidh an oifig custaim, laistigh de theorainn ama shonrach, go ndéantar anailís riosca, chun críocha slándála agus sábháilteachta go príomha agus, i gcás inar féidir, chun críocha eile, ar bhonn na faisnéise réamhimeachta agus faisnéis eile a sholáthraítear nó a chuirtear ar fáil di trí Mhol Sonraí Custaim an Aontais agus déanfaidh sí na bearta is gá bunaithe ar thorthaí na hanailíse riosca sin.</w:t>
      </w:r>
    </w:p>
    <w:p w14:paraId="6DDD473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Féadfaidh an oifig custaim atá freagrach as an áit a bhfuil an t‑onnmhaireoir bunaithe bearta maolaithe iomchuí a dhéanamh, lena n‑áirítear:</w:t>
      </w:r>
    </w:p>
    <w:p w14:paraId="5D00F931" w14:textId="380689D8" w:rsidR="007C3481"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ordú a thabhairt don onnmhaireoir nó don iompróir nach luchtófar ná nach n‑iomprófar na hearraí;</w:t>
      </w:r>
    </w:p>
    <w:p w14:paraId="6DE2ED45" w14:textId="77777777" w:rsidR="007C3481" w:rsidRPr="00A72C7C" w:rsidRDefault="007C3481">
      <w:pPr>
        <w:widowControl/>
        <w:rPr>
          <w:szCs w:val="24"/>
          <w:lang w:eastAsia="en-US"/>
        </w:rPr>
      </w:pPr>
      <w:r w:rsidRPr="00A72C7C">
        <w:rPr>
          <w:szCs w:val="24"/>
          <w:lang w:eastAsia="en-US"/>
        </w:rPr>
        <w:br w:type="page"/>
      </w:r>
    </w:p>
    <w:p w14:paraId="0964B74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faisnéis nó gníomhaíocht bhreise a iarraidh;</w:t>
      </w:r>
    </w:p>
    <w:p w14:paraId="77D7D68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cásanna a shainaithint ina bhféadfadh gníomhaíocht údaráis eile a bheith iomchuí;</w:t>
      </w:r>
    </w:p>
    <w:p w14:paraId="2E4E4B5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an áit agus na bearta is iomchuí chun rialú a dhéanamh a mholadh;</w:t>
      </w:r>
    </w:p>
    <w:p w14:paraId="0CAE29E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an bealach a bheidh le húsáid agus an teorainn ama a bheidh le hurramú a chinneadh nuair a bheidh earraí le tabhairt amach as críoch custaim an Aontais.</w:t>
      </w:r>
    </w:p>
    <w:p w14:paraId="1089FA6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Chomh maith leis sin, déanfaidh an oifig custaim imeachta anailís riosca i gcás ina soláthraíonn an t‑iompróir an fhaisnéis maidir leis na hearraí atá ann de bhun Airteagal 95(6).</w:t>
      </w:r>
    </w:p>
    <w:p w14:paraId="185719F5" w14:textId="0BD3DAC1" w:rsidR="007C3481"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Tugtar de chumhacht don Choimisiún gníomhartha tarmligthe a ghlacadh i gcomhréir le hAirteagal 261, chun an Rialachán seo a fhorlíonadh trí chinneadh a dhéanamh maidir leis na teorainneacha ama ina bhfuil an anailís riosca le déanamh agus na bearta is gá atá le déanamh bunaithe ar thorthaí na hanailíse riosca, dá dtagraítear i mír 1 den Airteagal seo, agus na bearta maolaithe dá dtagraítear i mír 2 den Airteagal seo.</w:t>
      </w:r>
    </w:p>
    <w:p w14:paraId="597BDC3A" w14:textId="77777777" w:rsidR="007C3481" w:rsidRPr="00A72C7C" w:rsidRDefault="007C3481">
      <w:pPr>
        <w:widowControl/>
        <w:rPr>
          <w:szCs w:val="24"/>
          <w:lang w:eastAsia="en-US"/>
        </w:rPr>
      </w:pPr>
      <w:r w:rsidRPr="00A72C7C">
        <w:rPr>
          <w:szCs w:val="24"/>
          <w:lang w:eastAsia="en-US"/>
        </w:rPr>
        <w:br w:type="page"/>
      </w:r>
    </w:p>
    <w:p w14:paraId="608B80C0"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98</w:t>
      </w:r>
      <w:r w:rsidRPr="00A72C7C">
        <w:rPr>
          <w:szCs w:val="24"/>
          <w:lang w:eastAsia="en-US"/>
        </w:rPr>
        <w:br/>
        <w:t>Cur i láthair agus dearbhú imeachta</w:t>
      </w:r>
    </w:p>
    <w:p w14:paraId="62D7412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 nár soláthraíodh an fhaisnéis réamhimeachta laistigh den teorainn ama shonrach nó i gcás ina gceanglaíonn na húdaráis chustaim, nó an reachtaíocht eile a chuireann na húdaráis chustaim i bhfeidhm, a leithéid, cuirfidh an t‑iompróir na hearraí atá le tabhairt amach as críoch chustaim an Aontais i láthair na hoifige custaim imeachta roimh dóibh imeacht.</w:t>
      </w:r>
    </w:p>
    <w:p w14:paraId="76EB7B9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Deimhneoidh an t‑iompróir imeacht na n‑earraí ó chríoch chustaim an Aontais do na húdaráis chustaim.</w:t>
      </w:r>
    </w:p>
    <w:p w14:paraId="42F12473"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99</w:t>
      </w:r>
      <w:r w:rsidRPr="00A72C7C">
        <w:rPr>
          <w:szCs w:val="24"/>
          <w:lang w:eastAsia="en-US"/>
        </w:rPr>
        <w:br/>
        <w:t>An nós imeachta onnmhairithe</w:t>
      </w:r>
    </w:p>
    <w:p w14:paraId="38102C7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Earraí de chuid an Aontais agus earraí nach earraí de chuid an Aontais iad, a bhfuil sé beartaithe iad a thabhairt amach as críoch chustaim an Aontais, cuirfear iad faoin nós imeachta onnmhairithe.</w:t>
      </w:r>
    </w:p>
    <w:p w14:paraId="5F869F2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An méid seo a leanas a bheidh sna coinníollacha maidir le hearraí a chur faoin nós imeachta onnmhairithe:</w:t>
      </w:r>
    </w:p>
    <w:p w14:paraId="4A9497C6" w14:textId="791FC86A" w:rsidR="007C3481"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beidh an íosfhaisnéis soláthartha nó curtha ar fáil do na húdaráis chustaim, agus ní mór a áirithiú ar na sonraí sin, ar a laghad, an t‑onnmhaireoir atá freagrach as na hearraí, an díoltóir, an ceannaitheoir, an monaróir, luach, tionscnamh, agus rangú taraife na n‑earraí, chomh maith le tuairisc ar na hearraí, agus a suíomh;</w:t>
      </w:r>
    </w:p>
    <w:p w14:paraId="53588251" w14:textId="77777777" w:rsidR="007C3481" w:rsidRPr="00A72C7C" w:rsidRDefault="007C3481">
      <w:pPr>
        <w:widowControl/>
        <w:rPr>
          <w:szCs w:val="24"/>
          <w:lang w:eastAsia="en-US"/>
        </w:rPr>
      </w:pPr>
      <w:r w:rsidRPr="00A72C7C">
        <w:rPr>
          <w:szCs w:val="24"/>
          <w:lang w:eastAsia="en-US"/>
        </w:rPr>
        <w:br w:type="page"/>
      </w:r>
    </w:p>
    <w:p w14:paraId="418F636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beidh aon dleacht ar onnmhairí nó aon mhuirear eile atá dlite íoctha nó ráthaithe; agus</w:t>
      </w:r>
    </w:p>
    <w:p w14:paraId="34E4D2B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comhlíonfaidh na hearraí an reachtaíocht ábhartha eile a chuireann na húdaráis chustaim i bhfeidhm.</w:t>
      </w:r>
    </w:p>
    <w:p w14:paraId="497472B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Earraí a bheidh le tabhairt amach as críoch custaim an Aontais, beidh siad faoi réir na nithe a leanas, de réir mar is iomchuí:</w:t>
      </w:r>
    </w:p>
    <w:p w14:paraId="1361FE8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athíocaíocht nó loghadh dleachta;</w:t>
      </w:r>
    </w:p>
    <w:p w14:paraId="316F047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aisíocaí onnmhairíochta a íoc;</w:t>
      </w:r>
    </w:p>
    <w:p w14:paraId="0B0A5D1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 foirmiúlachtaí a éilítear faoi na forálacha atá i bhfeidhm i ndáil le muirir eile.</w:t>
      </w:r>
    </w:p>
    <w:p w14:paraId="27A2D0E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Tugtar de chumhacht don Choimisiún gníomhartha tarmligthe a ghlacadh i gcomhréir le hAirteagal 261, chun an Rialachán seo a fhorlíonadh agus a leasú trí na sonraí a chinneadh a sholáthraítear nó a chuirtear ar fáil do na húdaráis chustaim maidir le hearraí a chur faoi onnmhairiú dá dtagraítear i mír 2, pointe (a).</w:t>
      </w:r>
    </w:p>
    <w:p w14:paraId="2C348CE0" w14:textId="7C2B7455" w:rsidR="007C3481"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Sonróidh an Coimisiún, trí bhíthin gníomhartha cur chun feidhme, an nós imeachta maidir le CBL a aisíoc le daoine nádúrtha nach bhfuil bunaithe san Aontas dá dtagraítear i mír 3, pointe (b). Déanfar na gníomhartha cur chun feidhme sin a ghlacadh i gcomhréir leis an nós imeachta scrúdúcháin dá dtagraítear in Airteagal 262(4).</w:t>
      </w:r>
    </w:p>
    <w:p w14:paraId="2A1ADE3C" w14:textId="77777777" w:rsidR="007C3481" w:rsidRPr="00A72C7C" w:rsidRDefault="007C3481">
      <w:pPr>
        <w:widowControl/>
        <w:rPr>
          <w:szCs w:val="24"/>
          <w:lang w:eastAsia="en-US"/>
        </w:rPr>
      </w:pPr>
      <w:r w:rsidRPr="00A72C7C">
        <w:rPr>
          <w:szCs w:val="24"/>
          <w:lang w:eastAsia="en-US"/>
        </w:rPr>
        <w:br w:type="page"/>
      </w:r>
    </w:p>
    <w:p w14:paraId="770D433D"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100</w:t>
      </w:r>
      <w:r w:rsidRPr="00A72C7C">
        <w:rPr>
          <w:szCs w:val="24"/>
          <w:lang w:eastAsia="en-US"/>
        </w:rPr>
        <w:br/>
        <w:t>Faoiseamh ó dhleacht onnmhairithe d’earraí Aontais arna n‑onnmhairiú go sealadach</w:t>
      </w:r>
    </w:p>
    <w:p w14:paraId="52D98181" w14:textId="77777777" w:rsidR="00C26227" w:rsidRPr="00A72C7C" w:rsidRDefault="00C26227" w:rsidP="00C26227">
      <w:pPr>
        <w:spacing w:before="120" w:after="120" w:line="360" w:lineRule="auto"/>
        <w:rPr>
          <w:szCs w:val="24"/>
          <w:lang w:eastAsia="en-US"/>
        </w:rPr>
      </w:pPr>
      <w:r w:rsidRPr="00A72C7C">
        <w:rPr>
          <w:szCs w:val="24"/>
          <w:lang w:eastAsia="en-US"/>
        </w:rPr>
        <w:t>Gan dochar d’Airteagal 140, tairbheoidh earraí Aontais arna n‑onnmhairiú go sealadach ó chríoch chustaim an Aontais d’fhaoiseamh ó dhleacht ar onnmhairí, ar choinníoll a n‑ath‑allmhairithe.</w:t>
      </w:r>
    </w:p>
    <w:p w14:paraId="7D4A25EC" w14:textId="7D61DC05" w:rsidR="00C26227" w:rsidRPr="00A72C7C" w:rsidRDefault="00CB3655" w:rsidP="00C26227">
      <w:pPr>
        <w:spacing w:before="120" w:after="120" w:line="360" w:lineRule="auto"/>
        <w:jc w:val="center"/>
        <w:rPr>
          <w:szCs w:val="24"/>
          <w:lang w:eastAsia="en-US"/>
        </w:rPr>
      </w:pPr>
      <w:r w:rsidRPr="00A72C7C">
        <w:rPr>
          <w:szCs w:val="24"/>
          <w:lang w:eastAsia="en-US"/>
        </w:rPr>
        <w:t>Teideal VIII</w:t>
      </w:r>
      <w:r w:rsidR="00C26227" w:rsidRPr="00A72C7C">
        <w:rPr>
          <w:szCs w:val="24"/>
          <w:lang w:eastAsia="en-US"/>
        </w:rPr>
        <w:br/>
        <w:t>NÓSANNA IMEACHTA SPEISIALTA</w:t>
      </w:r>
    </w:p>
    <w:p w14:paraId="209DDCCD" w14:textId="4E8ED068" w:rsidR="00C26227" w:rsidRPr="00A72C7C" w:rsidRDefault="00CB3655" w:rsidP="00C26227">
      <w:pPr>
        <w:spacing w:before="120" w:after="120" w:line="360" w:lineRule="auto"/>
        <w:jc w:val="center"/>
        <w:rPr>
          <w:szCs w:val="24"/>
          <w:lang w:eastAsia="en-US"/>
        </w:rPr>
      </w:pPr>
      <w:r w:rsidRPr="00A72C7C">
        <w:rPr>
          <w:szCs w:val="24"/>
          <w:lang w:eastAsia="en-US"/>
        </w:rPr>
        <w:t>Caibidil 1</w:t>
      </w:r>
      <w:r w:rsidR="00C26227" w:rsidRPr="00A72C7C">
        <w:rPr>
          <w:szCs w:val="24"/>
          <w:lang w:eastAsia="en-US"/>
        </w:rPr>
        <w:br/>
        <w:t>Forálacha ginearálta</w:t>
      </w:r>
    </w:p>
    <w:p w14:paraId="632C66EF"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101</w:t>
      </w:r>
      <w:r w:rsidRPr="00A72C7C">
        <w:rPr>
          <w:szCs w:val="24"/>
          <w:lang w:eastAsia="en-US"/>
        </w:rPr>
        <w:br/>
        <w:t>Raon feidhme</w:t>
      </w:r>
    </w:p>
    <w:p w14:paraId="3975BD1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Féadfar earraí a chur faoi aon cheann de na catagóirí nósanna imeachta a leanas:</w:t>
      </w:r>
    </w:p>
    <w:p w14:paraId="74E3BBC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idirthuras, lena gcuimseofar idirthuras seachtrach agus idirthuras inmheánach;</w:t>
      </w:r>
    </w:p>
    <w:p w14:paraId="5FA873E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stóráil, lena gcuimseofar stórasú ag custam agus saorchriosanna;</w:t>
      </w:r>
    </w:p>
    <w:p w14:paraId="5C7322E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úsáid shonrach, lena gcuimseofar cead isteach sealadach agus úsáid deiridh;</w:t>
      </w:r>
    </w:p>
    <w:p w14:paraId="480E1A42" w14:textId="24928FDE" w:rsidR="00CB3655"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próiseáil, lena gcuimseofar próiseáil isteach agus próiseáil amach.</w:t>
      </w:r>
    </w:p>
    <w:p w14:paraId="25A5F936" w14:textId="77777777" w:rsidR="00CB3655" w:rsidRPr="00A72C7C" w:rsidRDefault="00CB3655">
      <w:pPr>
        <w:widowControl/>
        <w:rPr>
          <w:szCs w:val="24"/>
          <w:lang w:eastAsia="en-US"/>
        </w:rPr>
      </w:pPr>
      <w:r w:rsidRPr="00A72C7C">
        <w:rPr>
          <w:szCs w:val="24"/>
          <w:lang w:eastAsia="en-US"/>
        </w:rPr>
        <w:br w:type="page"/>
      </w:r>
    </w:p>
    <w:p w14:paraId="60122DD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Tugtar de chumhacht don Choimisiún gníomhartha tarmligthe a ghlacadh i gcomhréir le hAirteagal 261, chun an Rialachán seo a fhorlíonadh agus a leasú trí na sonraí a chinneadh a sholáthraítear nó a chuirtear ar fáil do na húdaráis chustaim maidir le hearraí a chur faoi nósanna imeachta speisialta.</w:t>
      </w:r>
    </w:p>
    <w:p w14:paraId="347679F6"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102</w:t>
      </w:r>
      <w:r w:rsidRPr="00A72C7C">
        <w:rPr>
          <w:szCs w:val="24"/>
          <w:lang w:eastAsia="en-US"/>
        </w:rPr>
        <w:br/>
        <w:t>Údarú</w:t>
      </w:r>
    </w:p>
    <w:p w14:paraId="4031A3D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Allmhaireoirí nó onnmhaireoirí a bhfuil sé beartaithe acu earraí a chur faoi nós imeachta custaim speisialta, beidh údarú acu ó na húdaráis chustaim don mhéid a seo a leanas:</w:t>
      </w:r>
    </w:p>
    <w:p w14:paraId="4B664D6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nós imeachta próiseála isteach nó amach, an nós imeachta um chead isteach sealadach nó an nós imeachta úsáide deiridh a úsáid;</w:t>
      </w:r>
    </w:p>
    <w:p w14:paraId="2EB48FB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áiseanna stórála a oibriú stórasú earraí ag custam, ach amháin i gcás inarb é an t‑údarás custaim féin an t‑oibreoir.</w:t>
      </w:r>
    </w:p>
    <w:p w14:paraId="5FFAE9ED" w14:textId="6986B96B" w:rsidR="00CB3655" w:rsidRPr="00A72C7C" w:rsidRDefault="00C26227" w:rsidP="00C26227">
      <w:pPr>
        <w:spacing w:before="120" w:after="120" w:line="360" w:lineRule="auto"/>
        <w:ind w:left="850"/>
        <w:rPr>
          <w:szCs w:val="24"/>
          <w:lang w:eastAsia="en-US"/>
        </w:rPr>
      </w:pPr>
      <w:r w:rsidRPr="00A72C7C">
        <w:rPr>
          <w:szCs w:val="24"/>
          <w:lang w:eastAsia="en-US"/>
        </w:rPr>
        <w:t>Leagfar amach san údarú na coinníollacha le haghaidh úsáid na nósanna imeachta sin nó na coinníollacha le haghaidh oibriú na n‑áiseanna stórála.</w:t>
      </w:r>
    </w:p>
    <w:p w14:paraId="70842D23" w14:textId="77777777" w:rsidR="00CB3655" w:rsidRPr="00A72C7C" w:rsidRDefault="00CB3655">
      <w:pPr>
        <w:widowControl/>
        <w:rPr>
          <w:szCs w:val="24"/>
          <w:lang w:eastAsia="en-US"/>
        </w:rPr>
      </w:pPr>
      <w:r w:rsidRPr="00A72C7C">
        <w:rPr>
          <w:szCs w:val="24"/>
          <w:lang w:eastAsia="en-US"/>
        </w:rPr>
        <w:br w:type="page"/>
      </w:r>
    </w:p>
    <w:p w14:paraId="37ECFFA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Ach amháin i gcás ina bhforálfar a mhalairt, ní dheonóidh na húdaráis chustaim an t‑údarú dá dtagraítear i mír 1 ach amháin i gcás ina gcomhlíonfar na coinníollacha seo a leanas:</w:t>
      </w:r>
    </w:p>
    <w:p w14:paraId="1A18088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tá sealbhóir an údaraithe bunaithe i gcríoch chustaim an Aontais, ach amháin i gcás ina bhforáiltear a mhalairt le haghaidh cead isteach sealadach nó, i gcásanna eisceachtúla, le haghaidh na húsáide deiridh nó nósanna imeachta próiseála isteach;</w:t>
      </w:r>
    </w:p>
    <w:p w14:paraId="270CD82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soláthraíonn sealbhóir an údaraithe an dearbhú is gá go ndéanfaidh siad na hoibríochtaí mar is ceart;measfar go gcomhlíonann trádálaí Iontaoibhe agus Seiceála an coinníoll sin, a mhéid gur cuireadh san áireamh an ghníomhaíocht is ábhartha don nós imeachta speisialta lena mbaineann maidir leis an údarú dá dtagraítear in Airteagal 25;</w:t>
      </w:r>
    </w:p>
    <w:p w14:paraId="32CC015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mheas na húdaráis chustaim gur ghá i gcás nach trádálaí Iontaoibhe agus Seiceála é sealbhóir an údaraithe, go soláthraítear ráthaíocht i leith fiach poitéinsiúil custaim nó i leith muirear eile a bhaineann leis na hearraí a chuirtear faoin nós imeachta speisialta;</w:t>
      </w:r>
    </w:p>
    <w:p w14:paraId="575D4066" w14:textId="7D8B7C25" w:rsidR="00CB3655"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i gcás ina mbeidh na húdaráis chustaim in ann maoirseacht chustaim a fheidhmiú gan ghá le socruithe riaracháin atá neamh‑chomhréireach leis na riachtanais eacnamaíocha lena mbaineann;</w:t>
      </w:r>
    </w:p>
    <w:p w14:paraId="6B267FD0" w14:textId="77777777" w:rsidR="00CB3655" w:rsidRPr="00A72C7C" w:rsidRDefault="00CB3655">
      <w:pPr>
        <w:widowControl/>
        <w:rPr>
          <w:szCs w:val="24"/>
          <w:lang w:eastAsia="en-US"/>
        </w:rPr>
      </w:pPr>
      <w:r w:rsidRPr="00A72C7C">
        <w:rPr>
          <w:szCs w:val="24"/>
          <w:lang w:eastAsia="en-US"/>
        </w:rPr>
        <w:br w:type="page"/>
      </w:r>
    </w:p>
    <w:p w14:paraId="2F7C6D4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(e)</w:t>
      </w:r>
      <w:r w:rsidRPr="00A72C7C">
        <w:rPr>
          <w:szCs w:val="24"/>
          <w:lang w:eastAsia="en-US"/>
        </w:rPr>
        <w:tab/>
        <w:t>má bhaineann an t‑údarú le cead isteach sealadach, úsáideann sealbhóir an údaraithe na hearraí nó socraíonn sé go n‑úsáidfear iad;</w:t>
      </w:r>
    </w:p>
    <w:p w14:paraId="537A4AE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má bhaineann an t‑údarú le nós imeachta próiseála, déanann sealbhóir an údaraithe na hoibríochtaí próiseála ar na hearraí nó socraíonn sé go ndéanfar na hoibríochtaí próiseála;</w:t>
      </w:r>
    </w:p>
    <w:p w14:paraId="1597C27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(g)</w:t>
      </w:r>
      <w:r w:rsidRPr="00A72C7C">
        <w:rPr>
          <w:szCs w:val="24"/>
          <w:lang w:eastAsia="en-US"/>
        </w:rPr>
        <w:tab/>
        <w:t>ní dhéanfadh údarú ar nós imeachta próiseála dochar do leasanna fíor-riachtanacha tháirgeoirí an Aontais (‘scrúdú ar na coinníollacha eacnamaíocha’).</w:t>
      </w:r>
    </w:p>
    <w:p w14:paraId="7A0C9E4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Mura bhfuil bonn cirt eile leis de bharr cineál eacnamaíoch na próiseála, agus measúnú á dhéanamh ar cé acu a dhéanann nó nach ndéanann deonú údarúcháin le haghaidh nós imeachta próiseála isteach dochar do leas fíor‑riachtanach tháirgeoirí an Aontais, déanfaidh na húdaráis chustaim a eisíonn an t‑údarú, sula nglacfaidh siad a gcinneadh maidir le húdarú, tuairim a iarraidh ar Údarás Custaim an Aontais Eorpaigh:</w:t>
      </w:r>
    </w:p>
    <w:p w14:paraId="51201EF2" w14:textId="22E3C31B" w:rsidR="00CB3655"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gcinntear an dleacht is infheidhme ar allmhairí, nuair a scaoiltear i saorchúrsaíocht na táirgí próiseáilte, ar bhonn rangú taraife, luach custaim, cainníocht, cineál agus tionscnamh na n‑earraí a chuirtear faoin nós imeachta próiseála isteach i gcomhréir le hAirteagal 168(3) agus (4); agus</w:t>
      </w:r>
    </w:p>
    <w:p w14:paraId="16C0B229" w14:textId="77777777" w:rsidR="00CB3655" w:rsidRPr="00A72C7C" w:rsidRDefault="00CB3655">
      <w:pPr>
        <w:widowControl/>
        <w:rPr>
          <w:szCs w:val="24"/>
          <w:lang w:eastAsia="en-US"/>
        </w:rPr>
      </w:pPr>
      <w:r w:rsidRPr="00A72C7C">
        <w:rPr>
          <w:szCs w:val="24"/>
          <w:lang w:eastAsia="en-US"/>
        </w:rPr>
        <w:br w:type="page"/>
      </w:r>
    </w:p>
    <w:p w14:paraId="5850032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i gcás ina bhfuil fianaise ann gur dóigh go ndéanfar dochar do leasanna fíor-riachtanacha tháirgeoirí an Aontais. Measfar gur ann don fhianaise sin i gcás ina mbeadh na hearraí, a bheadh le cur faoi phróiseáil isteach, faoi réir beart beartais talmhaíochta, dleacht frithdhumpála shealadach nó chinntitheach, dleacht frithchúitimh, beart coimirce nó dleacht bhreise a eascródh as fionraí lamháltais dá scaoilfí i saorchúrsaíocht iad.</w:t>
      </w:r>
    </w:p>
    <w:p w14:paraId="1095D5D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Maidir le measúnú a dhéanamh ar cé acu a dhéanann nó nach ndéanann nós imeachta próiseála amach dochar do leas sár‑riachtanach tháirgeoirí an Aontais, déanfaidh na húdaráis chustaim, sula nglacfaidh siad a gcinneadh maidir le húdarú, tuairim a iarraidh ar Údarás Custaim an Aontais Eorpaigh i gcás inar ann d’fhianaise gur dócha go ndéanfaí dochar do leasanna fíor‑riachtanacha táirgeoirí earraí, a meastar a bheith íogair, ar tháirgeoirí an Aontais iad, agus i gcás nach bhfuil sé beartaithe na hearraí a dheisiú.</w:t>
      </w:r>
    </w:p>
    <w:p w14:paraId="5F38AD4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Nuair a iarrtar ar Údarás Custaim an Aontais Eorpaigh tuairim a thabhairt, i gcomhréir le míreanna 3 agus 4, féadfaidh sé teacht ar cheann de na tuairimí seo a leanas:</w:t>
      </w:r>
    </w:p>
    <w:p w14:paraId="1C5C94C0" w14:textId="5268BE87" w:rsidR="00CB3655"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ní dhéanann deonú an údaraithe dochar do leasanna fíor-riachtanacha tháirgeoirí an Aontais;</w:t>
      </w:r>
    </w:p>
    <w:p w14:paraId="1762346F" w14:textId="77777777" w:rsidR="00CB3655" w:rsidRPr="00A72C7C" w:rsidRDefault="00CB3655">
      <w:pPr>
        <w:widowControl/>
        <w:rPr>
          <w:szCs w:val="24"/>
          <w:lang w:eastAsia="en-US"/>
        </w:rPr>
      </w:pPr>
      <w:r w:rsidRPr="00A72C7C">
        <w:rPr>
          <w:szCs w:val="24"/>
          <w:lang w:eastAsia="en-US"/>
        </w:rPr>
        <w:br w:type="page"/>
      </w:r>
    </w:p>
    <w:p w14:paraId="26C34B5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déanann deonú an údaraithe dochar do leasanna fíor‑riachtanacha tháirgeoirí an Aontais;</w:t>
      </w:r>
    </w:p>
    <w:p w14:paraId="2D2D136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ní dhéanann deonú an údaraithe, le haghaidh cainníocht chuí‑réasúnaithe earraí a ndéantar faireachán uirthi agus a shainítear sa tuairim, dochar do leasanna fíor‑riachtanacha tháirgeoirí an Aontais.</w:t>
      </w:r>
    </w:p>
    <w:p w14:paraId="354F34DC" w14:textId="77777777" w:rsidR="00C26227" w:rsidRPr="00A72C7C" w:rsidRDefault="00C26227" w:rsidP="00C26227">
      <w:pPr>
        <w:spacing w:before="120" w:after="120" w:line="360" w:lineRule="auto"/>
        <w:ind w:left="850"/>
        <w:rPr>
          <w:szCs w:val="24"/>
          <w:lang w:eastAsia="en-US"/>
        </w:rPr>
      </w:pPr>
      <w:r w:rsidRPr="00A72C7C">
        <w:rPr>
          <w:szCs w:val="24"/>
          <w:lang w:eastAsia="en-US"/>
        </w:rPr>
        <w:t>Cuirfidh na húdaráis chustaim a eisíonn na údaruithe chomh maith le haon údarás custaim eile a phléann le húdaruithe den chineál céanna tuairim Údarás Custaim an Aontais Eorpaigh san áireamh. Féadfaidh na húdaráis chustaim a eisíonn an t‑údarú neamhaird a dhéanamh den tuairim a ghlac Údarás Custaim an Aontais Eorpaigh ar choinníoll go dtugann siad cúiseanna a gcinnidh ina leith sin.</w:t>
      </w:r>
    </w:p>
    <w:p w14:paraId="3AABA3DB" w14:textId="15052729" w:rsidR="00CB3655"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Na húdaráis chustaim a dheonaíonn an t‑údarú, soláthróidh siad na húdaruithe nó cuirfidh siad ar fáil iad i Mol Sonraí Custaim an Aontais Eorpaigh. I gcás ina bhfuil faisnéis íogair tráchtála sna húdaruithe le haghaidh nósanna imeachta speisialta, cuirfear srian ar rochtain ar na sonraí atá iontu.</w:t>
      </w:r>
    </w:p>
    <w:p w14:paraId="01BC101D" w14:textId="77777777" w:rsidR="00CB3655" w:rsidRPr="00A72C7C" w:rsidRDefault="00CB3655">
      <w:pPr>
        <w:widowControl/>
        <w:rPr>
          <w:szCs w:val="24"/>
          <w:lang w:eastAsia="en-US"/>
        </w:rPr>
      </w:pPr>
      <w:r w:rsidRPr="00A72C7C">
        <w:rPr>
          <w:szCs w:val="24"/>
          <w:lang w:eastAsia="en-US"/>
        </w:rPr>
        <w:br w:type="page"/>
      </w:r>
    </w:p>
    <w:p w14:paraId="65B9CA6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7.</w:t>
      </w:r>
      <w:r w:rsidRPr="00A72C7C">
        <w:rPr>
          <w:szCs w:val="24"/>
          <w:lang w:eastAsia="en-US"/>
        </w:rPr>
        <w:tab/>
        <w:t>Tugtar de chumhacht don Choimisiún gníomhartha tarmligthe a ghlacadh i gcomhréir le hAirteagal 261, lena bhforlíontar an Rialachán seo chun an méid seo a leanas a chinneadh:</w:t>
      </w:r>
    </w:p>
    <w:p w14:paraId="23975E1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 heisceachtaí ar na coinníollacha dá dtagraítear i mír 2;</w:t>
      </w:r>
    </w:p>
    <w:p w14:paraId="01023FF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cásanna dá dtagraítear i mír 3 ina dtugann cineál eacnamaíoch na próiseála bonn cirt go ndéanfaidh na húdaráis chustaim measúnú ar cé acu a dhéanfadh nó nach ndéanfadh deonú an údaraithe le haghaidh nós imeachta próiseála isteach dochar do leas fíor‑riachtanach tháirgeoirí an Aontais gan tuairim Údarás Custaim an Aontais Eorpaigh a fháil;</w:t>
      </w:r>
    </w:p>
    <w:p w14:paraId="4E5C16B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liosta na n‑earraí a meastar a bheith íogair dá dtagraítear i mír 4.</w:t>
      </w:r>
    </w:p>
    <w:p w14:paraId="3DDFF7E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Déanfaidh an Coimisiún an méid seo a leanas a shonrú trí bhíthin gníomhartha cur chun feidhme:</w:t>
      </w:r>
    </w:p>
    <w:p w14:paraId="5435DED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 rialacha nós imeachta maidir le deonú an údaraithe le haghaidh na nósanna imeachta dá dtagraítear i mír 1;</w:t>
      </w:r>
    </w:p>
    <w:p w14:paraId="31B29EF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rialacha nós imeachta faoina soláthróidh Údarás Custaim an Aontais a thuairim; agus</w:t>
      </w:r>
    </w:p>
    <w:p w14:paraId="2C8A5BA7" w14:textId="2D75DDEE" w:rsidR="00CB3655"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an chainníocht agus na rialacha chun faireachán a dhéanamh ar an tairseach dá dtagraítear i mír 5.</w:t>
      </w:r>
    </w:p>
    <w:p w14:paraId="1DCFC549" w14:textId="77777777" w:rsidR="00CB3655" w:rsidRPr="00A72C7C" w:rsidRDefault="00CB3655">
      <w:pPr>
        <w:widowControl/>
        <w:rPr>
          <w:szCs w:val="24"/>
          <w:lang w:eastAsia="en-US"/>
        </w:rPr>
      </w:pPr>
      <w:r w:rsidRPr="00A72C7C">
        <w:rPr>
          <w:szCs w:val="24"/>
          <w:lang w:eastAsia="en-US"/>
        </w:rPr>
        <w:br w:type="page"/>
      </w:r>
    </w:p>
    <w:p w14:paraId="52EAE64A" w14:textId="77777777" w:rsidR="00C26227" w:rsidRPr="00A72C7C" w:rsidRDefault="00C26227" w:rsidP="00C26227">
      <w:pPr>
        <w:spacing w:before="120" w:after="120" w:line="360" w:lineRule="auto"/>
        <w:ind w:left="850"/>
        <w:rPr>
          <w:szCs w:val="24"/>
          <w:lang w:eastAsia="en-US"/>
        </w:rPr>
      </w:pPr>
      <w:r w:rsidRPr="00A72C7C">
        <w:rPr>
          <w:szCs w:val="24"/>
          <w:lang w:eastAsia="en-US"/>
        </w:rPr>
        <w:lastRenderedPageBreak/>
        <w:t>Déanfar na gníomhartha cur chun feidhme sin a ghlacadh i gcomhréir leis an nós imeachta scrúdúcháin dá dtagraítear in Airteagal 262(4).</w:t>
      </w:r>
    </w:p>
    <w:p w14:paraId="18918FC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9.</w:t>
      </w:r>
      <w:r w:rsidRPr="00A72C7C">
        <w:rPr>
          <w:szCs w:val="24"/>
          <w:lang w:eastAsia="en-US"/>
        </w:rPr>
        <w:tab/>
        <w:t>Go dtí an dáta a leagtar amach in Airteagal 265(1), déanfar scrúdú ar na coinníollacha eacnamaíocha dá dtagraítear i mír 2, pointe (f), ar leibhéal an Aontais agus é á óstáil ag an gCoimisiún. Go dtí an dáta sin, i gcás ina ndéantar tagairt do thuairim Údarás Custaim an Aontais faoin gCaibidil seo, ba cheart a thuiscint leis go ndéanann sé tagairt don scrúdú ar leibhéal an Aontais dá bhforáiltear faoi mhír 5 den Airteagal seo.</w:t>
      </w:r>
    </w:p>
    <w:p w14:paraId="2346B365"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103</w:t>
      </w:r>
      <w:r w:rsidRPr="00A72C7C">
        <w:rPr>
          <w:szCs w:val="24"/>
          <w:lang w:eastAsia="en-US"/>
        </w:rPr>
        <w:br/>
        <w:t>Údaruithe lena mbaineann éifeacht chúlghabhálach</w:t>
      </w:r>
    </w:p>
    <w:p w14:paraId="6A5CF03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Deonóidh na húdaráis chustaim údarú le héifeacht chúlghabhálach, i gcás go gcomhlíontar na coinníollacha uile seo a leanas:</w:t>
      </w:r>
    </w:p>
    <w:p w14:paraId="0A77AB7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is ann do ghá eacnamaíoch atá cruthaithe;</w:t>
      </w:r>
    </w:p>
    <w:p w14:paraId="2BF902D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níl aon bhaint ag an iarratas le hiarracht ar mheabhlaireacht;</w:t>
      </w:r>
    </w:p>
    <w:p w14:paraId="0AEFB8F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tá an méid seo a leanas cruthaithe ag an iarratasóir ar bhonn cuntas nó taifead:</w:t>
      </w:r>
    </w:p>
    <w:p w14:paraId="2996DB88"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comhlíontar ceanglais uile an nós imeachta;</w:t>
      </w:r>
    </w:p>
    <w:p w14:paraId="1B70AC0D"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i gcás inarb iomchuí, is féidir na hearraí a shainaithint don tréimhse lena mbaineann;</w:t>
      </w:r>
    </w:p>
    <w:p w14:paraId="4C8538AD" w14:textId="3531E069" w:rsidR="00CB3655" w:rsidRPr="00A72C7C" w:rsidRDefault="00C26227" w:rsidP="00C26227">
      <w:pPr>
        <w:spacing w:before="120" w:after="120" w:line="360" w:lineRule="auto"/>
        <w:ind w:left="1982" w:hanging="566"/>
        <w:rPr>
          <w:szCs w:val="24"/>
          <w:lang w:eastAsia="en-US"/>
        </w:rPr>
      </w:pPr>
      <w:r w:rsidRPr="00A72C7C">
        <w:rPr>
          <w:szCs w:val="24"/>
          <w:lang w:eastAsia="en-US"/>
        </w:rPr>
        <w:t>(iii)</w:t>
      </w:r>
      <w:r w:rsidRPr="00A72C7C">
        <w:rPr>
          <w:szCs w:val="24"/>
          <w:lang w:eastAsia="en-US"/>
        </w:rPr>
        <w:tab/>
        <w:t>le cuntais nó taifid den sórt sin éascaítear rialú a dhéanamh ar an nós imeachta;</w:t>
      </w:r>
    </w:p>
    <w:p w14:paraId="557AE114" w14:textId="77777777" w:rsidR="00CB3655" w:rsidRPr="00A72C7C" w:rsidRDefault="00CB3655">
      <w:pPr>
        <w:widowControl/>
        <w:rPr>
          <w:szCs w:val="24"/>
          <w:lang w:eastAsia="en-US"/>
        </w:rPr>
      </w:pPr>
      <w:r w:rsidRPr="00A72C7C">
        <w:rPr>
          <w:szCs w:val="24"/>
          <w:lang w:eastAsia="en-US"/>
        </w:rPr>
        <w:br w:type="page"/>
      </w:r>
    </w:p>
    <w:p w14:paraId="2DDC296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(d)</w:t>
      </w:r>
      <w:r w:rsidRPr="00A72C7C">
        <w:rPr>
          <w:szCs w:val="24"/>
          <w:lang w:eastAsia="en-US"/>
        </w:rPr>
        <w:tab/>
        <w:t>is féidir na foirmiúlachtaí uile a dhéanamh ar gá iad chun staid na n‑earraí a chur ina ceart agus áirítear leo, i gcás go mbeidh gá leis, na taifid roimhe sin lena mbaineann a dhéanamh neamhbhailí;</w:t>
      </w:r>
    </w:p>
    <w:p w14:paraId="722D251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níor tugadh aon údarú le héifeacht chúlghabhálach don iarratasóir laistigh de 3 bliana ón dáta ar a glacadh an t‑iarratas;</w:t>
      </w:r>
    </w:p>
    <w:p w14:paraId="48F5BB6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ní éilítear tuairim Údarás Custaim an Aontais Eorpaigh chun measúnú a dhéanamh ar cé acu a dhéanfadh nó nach ndéanfadh deonú an údaraithe dochar do leasanna fíor-riachtanacha tháirgeoirí an Aontais, ach amháin i gcás ina mbaineann iarratas le húdarú a athnuachan i leith an chineáil chéanna oibríochta agus earraí;</w:t>
      </w:r>
    </w:p>
    <w:p w14:paraId="1624220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(g)</w:t>
      </w:r>
      <w:r w:rsidRPr="00A72C7C">
        <w:rPr>
          <w:szCs w:val="24"/>
          <w:lang w:eastAsia="en-US"/>
        </w:rPr>
        <w:tab/>
        <w:t>ní bhaineann an t‑iarratas le hoibriú áiseanna stórála i ndáil le stóráil earraí ag custam;</w:t>
      </w:r>
    </w:p>
    <w:p w14:paraId="033A7A28" w14:textId="084980F4" w:rsidR="00CB3655" w:rsidRPr="00A72C7C" w:rsidRDefault="00C26227" w:rsidP="00C26227">
      <w:pPr>
        <w:spacing w:before="120" w:after="120" w:line="360" w:lineRule="auto"/>
        <w:ind w:left="1416" w:hanging="566"/>
        <w:rPr>
          <w:szCs w:val="24"/>
          <w:lang w:eastAsia="en-US"/>
        </w:rPr>
      </w:pPr>
      <w:r w:rsidRPr="00A72C7C">
        <w:rPr>
          <w:szCs w:val="24"/>
          <w:lang w:eastAsia="en-US"/>
        </w:rPr>
        <w:t>(h)</w:t>
      </w:r>
      <w:r w:rsidRPr="00A72C7C">
        <w:rPr>
          <w:szCs w:val="24"/>
          <w:lang w:eastAsia="en-US"/>
        </w:rPr>
        <w:tab/>
        <w:t>i gcás go mbaineann iarratas le húdarú a athnuachan do na cineálacha céanna oibríochta agus earraí, cuirtear an t‑iarratas isteach laistigh de 3 bliana tar éis dul in éag bhailíocht an údaraithe thionscnaimh.</w:t>
      </w:r>
    </w:p>
    <w:p w14:paraId="06E4CD90" w14:textId="77777777" w:rsidR="00CB3655" w:rsidRPr="00A72C7C" w:rsidRDefault="00CB3655">
      <w:pPr>
        <w:widowControl/>
        <w:rPr>
          <w:szCs w:val="24"/>
          <w:lang w:eastAsia="en-US"/>
        </w:rPr>
      </w:pPr>
      <w:r w:rsidRPr="00A72C7C">
        <w:rPr>
          <w:szCs w:val="24"/>
          <w:lang w:eastAsia="en-US"/>
        </w:rPr>
        <w:br w:type="page"/>
      </w:r>
    </w:p>
    <w:p w14:paraId="756CFD8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Féadfaidh údaráis chustaim údarú le héifeacht chúlghabhálach a thabhairt freisin i gcás nach raibh na hearraí a cuireadh faoi nós imeachta custaim ar fáil a thuilleadh tráth a glacadh iarratas ar údarú den sórt sin.</w:t>
      </w:r>
    </w:p>
    <w:p w14:paraId="71485D85"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104</w:t>
      </w:r>
      <w:r w:rsidRPr="00A72C7C">
        <w:rPr>
          <w:szCs w:val="24"/>
          <w:lang w:eastAsia="en-US"/>
        </w:rPr>
        <w:br/>
        <w:t>Taifid</w:t>
      </w:r>
    </w:p>
    <w:p w14:paraId="0038B0E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Coinneoidh sealbhóir an údaraithe, an t‑allmhaireoir nó an t‑onnmhaireoir, agus na daoine uile atá i mbun gníomhaíochta a bhaineann le stóráil, le hoibriú nó le próiseáil earraí, nó le díol nó ceannach earraí i saorchriosanna, taifid iomchuí i bhfoirm arna formheas ag na húdaráis chustaim agus soláthróidh siad na taifid nó cuirfidh siad na taifid sin ar fáil i Mol Sonraí Custaim an Aontais.</w:t>
      </w:r>
    </w:p>
    <w:p w14:paraId="19E84672" w14:textId="77777777" w:rsidR="00C26227" w:rsidRPr="00A72C7C" w:rsidRDefault="00C26227" w:rsidP="00C26227">
      <w:pPr>
        <w:spacing w:before="120" w:after="120" w:line="360" w:lineRule="auto"/>
        <w:ind w:left="850"/>
        <w:rPr>
          <w:szCs w:val="24"/>
          <w:lang w:eastAsia="en-US"/>
        </w:rPr>
      </w:pPr>
      <w:r w:rsidRPr="00A72C7C">
        <w:rPr>
          <w:szCs w:val="24"/>
          <w:lang w:eastAsia="en-US"/>
        </w:rPr>
        <w:t>Sna taifid beidh faisnéis agus sonraí a chuireann ar chumas na n‑údarás custaim maoirseacht a dhéanamh ar an nós imeachta lena mbaineann, go háirithe i dtaca le sainaithint na n‑earraí a chuirfear faoin nós imeachta sin, a stádas custaim agus a ngluaiseachtaí.</w:t>
      </w:r>
    </w:p>
    <w:p w14:paraId="7EE34ECA" w14:textId="5E25F9BC" w:rsidR="00CB3655"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Measfar go gcomhlíonann trádálaí Iontaoibhe agus Seiceála an oibleagáid a leagtar síos i mír 1.</w:t>
      </w:r>
    </w:p>
    <w:p w14:paraId="71EA7DAE" w14:textId="77777777" w:rsidR="00CB3655" w:rsidRPr="00A72C7C" w:rsidRDefault="00CB3655">
      <w:pPr>
        <w:widowControl/>
        <w:rPr>
          <w:szCs w:val="24"/>
          <w:lang w:eastAsia="en-US"/>
        </w:rPr>
      </w:pPr>
      <w:r w:rsidRPr="00A72C7C">
        <w:rPr>
          <w:szCs w:val="24"/>
          <w:lang w:eastAsia="en-US"/>
        </w:rPr>
        <w:br w:type="page"/>
      </w:r>
    </w:p>
    <w:p w14:paraId="71529F9C"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105</w:t>
      </w:r>
      <w:r w:rsidRPr="00A72C7C">
        <w:rPr>
          <w:szCs w:val="24"/>
          <w:lang w:eastAsia="en-US"/>
        </w:rPr>
        <w:br/>
        <w:t>Urscaoileadh nós imeachta speisialta</w:t>
      </w:r>
    </w:p>
    <w:p w14:paraId="09C21C3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gcásanna seachas an nós imeachta idirthurais agus gan dochar don mhaoirseacht custaim i ndáil le húsáid deiridh dá ndéantar foráil in Airteagal 135, urscaoilfear nós imeachta speisialta nuair a chuirfear na hearraí a cuireadh faoin nós imeachta, nó na táirgí próiseáilte, faoi nós imeachta custaim ina dhiaidh sin, nó nuair a bheidh siad tógtha amach as críoch custaim an Aontais, nó nuair a bheidh siad scriosta agus gan aon dramhaíl fágtha ina ndiaidh, nó nuair a thréigfear leis an Stát iad i gcomhréir le hAirteagal 78.</w:t>
      </w:r>
    </w:p>
    <w:p w14:paraId="76C1E74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Urscaoilfidh na húdaráis chustaim an nós imeachta idirthurais nuair a bheidh siad in ann a dheimhniú, ar bhonn comparáide idir na sonraí a sholáthraítear nó a chuirtear ar fáil d’oifig custaim na háite fágála agus na sonraí a sholáthraítear nó a chuirtear ar fáil don oifig custaim chinn scríbe, go bhfuil críoch mar is ceart leis an nós imeachta.</w:t>
      </w:r>
    </w:p>
    <w:p w14:paraId="07D3C6C7" w14:textId="51F0A22D" w:rsidR="00CB3655"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Na hearraí nár urscaoileadh nós imeachta ina leith faoi na coinníollacha a leagtar amach, glacfaidh na húdaráis chustaim na bearta uile is gá chun a n‑imthosca a thabhairt chun rialtachta.</w:t>
      </w:r>
    </w:p>
    <w:p w14:paraId="178A85D2" w14:textId="77777777" w:rsidR="00CB3655" w:rsidRPr="00A72C7C" w:rsidRDefault="00CB3655">
      <w:pPr>
        <w:widowControl/>
        <w:rPr>
          <w:szCs w:val="24"/>
          <w:lang w:eastAsia="en-US"/>
        </w:rPr>
      </w:pPr>
      <w:r w:rsidRPr="00A72C7C">
        <w:rPr>
          <w:szCs w:val="24"/>
          <w:lang w:eastAsia="en-US"/>
        </w:rPr>
        <w:br w:type="page"/>
      </w:r>
    </w:p>
    <w:p w14:paraId="627D642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Tarlóidh urscaoileadh an nós imeachta laistigh de theorainn ama áirithe, mura bhforáiltear a mhalairt.</w:t>
      </w:r>
    </w:p>
    <w:p w14:paraId="7F79392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Tugtar de chumhacht don Choimisiún gníomhartha tarmligthe a ghlacadh i gcomhréir le hAirteagal 261, chun an Rialachán seo a fhorlíonadh tríd an teorainn ama dá dtagraítear i mír 4 a chinneadh.</w:t>
      </w:r>
    </w:p>
    <w:p w14:paraId="6891DA4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Sonróidh an Coimisiún, trí bhíthin gníomhartha cur chun feidhme, na rialacha nós imeachta maidir le nós imeachta speisialta a urscaoileadh dá dtagraítear san Airteagal seo. Déanfar na gníomhartha cur chun feidhme sin a ghlacadh i gcomhréir leis an nós imeachta scrúdúcháin dá dtagraítear in Airteagal 262(4).</w:t>
      </w:r>
    </w:p>
    <w:p w14:paraId="3E703C5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106</w:t>
      </w:r>
      <w:r w:rsidRPr="00A72C7C">
        <w:rPr>
          <w:szCs w:val="24"/>
          <w:lang w:eastAsia="en-US"/>
        </w:rPr>
        <w:br/>
        <w:t>Cearta agus oibleagáidí a aistriú</w:t>
      </w:r>
    </w:p>
    <w:p w14:paraId="72C7F8A6" w14:textId="32C10BAA" w:rsidR="00CB3655"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na húdaráis chustaim údarú a thabhairt do shealbhóir údarú le haghaidh nós imeachta speisialta seachas idirthuras chun a chearta agus oibleagáidí i ndáil le hearraí a cuireadh faoin nós imeachta speisialta sin a aistriú go hiomlán nó go páirteach chuig allmhaireoir nó onnmhaireoir a chomhlíonann coinníollacha an nós imeachta lena mbaineann freisin.</w:t>
      </w:r>
    </w:p>
    <w:p w14:paraId="32E94290" w14:textId="77777777" w:rsidR="00CB3655" w:rsidRPr="00A72C7C" w:rsidRDefault="00CB3655">
      <w:pPr>
        <w:widowControl/>
        <w:rPr>
          <w:szCs w:val="24"/>
          <w:lang w:eastAsia="en-US"/>
        </w:rPr>
      </w:pPr>
      <w:r w:rsidRPr="00A72C7C">
        <w:rPr>
          <w:szCs w:val="24"/>
          <w:lang w:eastAsia="en-US"/>
        </w:rPr>
        <w:br w:type="page"/>
      </w:r>
    </w:p>
    <w:p w14:paraId="7C9ADBB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Sealbhóir an údaraithe a aistríonn a chearta agus oibleagáidí, chuirfidh sé na húdaráis chustaim ar an eolas maidir leis an aistriú agus urscaoileadh an nós imeachta mura bhfuil údarú tugtha ag na húdaráis chustaim freisin don allmhaireoir nó onnmhaireoir dá n‑aistrítear na cearta agus oibleagáidí.</w:t>
      </w:r>
    </w:p>
    <w:p w14:paraId="5BEC96A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 ina mbaineann aistriú ceart agus oibleagáidí le níos mó ná Ballstát amháin, rachaidh na húdaráis chustaim a údaraíonn an t‑aistriú i gcomhairle leis an mBallstát eile lena mbaineann.</w:t>
      </w:r>
    </w:p>
    <w:p w14:paraId="1E5BAEE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Sonróidh an Coimisiún, trí bhíthin gníomhartha cur chun feidhme, na rialacha nós imeachta maidir le haistriú chearta agus oibleagáidí shealbhóir an údaraithe i ndáil le hearraí a cuireadh faoi nós imeachta speisialta seachas nós imeachta idirthurais. Glacfar na gníomhartha cur chun feidhme sin i gcomhréir leis an nós imeachta scrúdúcháin in Airteagal 262(4).</w:t>
      </w:r>
    </w:p>
    <w:p w14:paraId="3E50A20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107</w:t>
      </w:r>
      <w:r w:rsidRPr="00A72C7C">
        <w:rPr>
          <w:szCs w:val="24"/>
          <w:lang w:eastAsia="en-US"/>
        </w:rPr>
        <w:br/>
        <w:t>Gluaiseacht earraí</w:t>
      </w:r>
    </w:p>
    <w:p w14:paraId="36652B3B" w14:textId="1B935533" w:rsidR="00CB3655"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gcásanna sonracha, féadfaidh allmhaireoirí agus onnmhaireoirí earraí a cuireadh faoi nós imeachta speisialta seachas nós imeachta idirthurais nó nós imeachta i saorchrios a aistriú idir áiteanna éagsúla i gcríoch chustaim an Aontais.</w:t>
      </w:r>
    </w:p>
    <w:p w14:paraId="7E3843CA" w14:textId="77777777" w:rsidR="00CB3655" w:rsidRPr="00A72C7C" w:rsidRDefault="00CB3655">
      <w:pPr>
        <w:widowControl/>
        <w:rPr>
          <w:szCs w:val="24"/>
          <w:lang w:eastAsia="en-US"/>
        </w:rPr>
      </w:pPr>
      <w:r w:rsidRPr="00A72C7C">
        <w:rPr>
          <w:szCs w:val="24"/>
          <w:lang w:eastAsia="en-US"/>
        </w:rPr>
        <w:br w:type="page"/>
      </w:r>
    </w:p>
    <w:p w14:paraId="623848D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Tugtar de chumhacht don Choimisiún gníomhartha tarmligthe a ghlacadh i gcomhréir le hAirteagal 261, chun an Rialachán seo a fhorlíonadh trí na cásanna agus na coinníollacha a chinneadh faoina bhféadfaidh allmhaireoirí agus onnmhaireoirí earraí a aistriú dá dtagraítear i mír 1 den Airteagal seo.</w:t>
      </w:r>
    </w:p>
    <w:p w14:paraId="244FCBE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Sonróidh an Coimisiún, trí bhíthin gníomhartha cur chun feidhme, na rialacha nós imeachta maidir le haistriú earraí a chuirtear faoi nós imeachta speisialta seachas nós imeachta idirthurais nó nós imeachta i saorchrios dá dtagraítear i mír 1. Déanfar na gníomhartha cur chun feidhme sin a ghlacadh i gcomhréir leis an nós imeachta scrúdúcháin dá dtagraítear in Airteagal 262(4).</w:t>
      </w:r>
    </w:p>
    <w:p w14:paraId="244E4EA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108</w:t>
      </w:r>
      <w:r w:rsidRPr="00A72C7C">
        <w:rPr>
          <w:szCs w:val="24"/>
          <w:lang w:eastAsia="en-US"/>
        </w:rPr>
        <w:br/>
        <w:t>Na gnáthchineálacha láimhseála</w:t>
      </w:r>
    </w:p>
    <w:p w14:paraId="6B2C78E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Féadfar earraí a cuireadh faoi nós imeachta stórasaithe custaim nó faoi nós imeachta próiseála nó i saorchrios a láimhseáil sna gnáthfhoirmeacha a cheapfar chun iad a chaomhnú, chun a gcuma nó a gcáilíocht margaíochta a fheabhsú nó chun iad a ullmhú le haghaidh a ndáilte nó a n‑athdhíolta.</w:t>
      </w:r>
    </w:p>
    <w:p w14:paraId="2426B851" w14:textId="1C94FD90" w:rsidR="00CB3655"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Tugtar de chumhacht don Choimisiún gníomhartha tarmligthe a ghlacadh i gcomhréir le hAirteagal 261 chun an Rialachán seo a fhorlíonadh, trí na gnáthbhealaí láimhseála earraí dá dtagraítear i mír 1 den Airteagal seo a chinneadh.</w:t>
      </w:r>
    </w:p>
    <w:p w14:paraId="1AD0386F" w14:textId="77777777" w:rsidR="00CB3655" w:rsidRPr="00A72C7C" w:rsidRDefault="00CB3655">
      <w:pPr>
        <w:widowControl/>
        <w:rPr>
          <w:szCs w:val="24"/>
          <w:lang w:eastAsia="en-US"/>
        </w:rPr>
      </w:pPr>
      <w:r w:rsidRPr="00A72C7C">
        <w:rPr>
          <w:szCs w:val="24"/>
          <w:lang w:eastAsia="en-US"/>
        </w:rPr>
        <w:br w:type="page"/>
      </w:r>
    </w:p>
    <w:p w14:paraId="7C79CE11"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109</w:t>
      </w:r>
      <w:r w:rsidRPr="00A72C7C">
        <w:rPr>
          <w:szCs w:val="24"/>
          <w:lang w:eastAsia="en-US"/>
        </w:rPr>
        <w:br/>
        <w:t>Earraí coibhéiseacha</w:t>
      </w:r>
    </w:p>
    <w:p w14:paraId="67E36FC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Is éard is earraí coibhéiseacha ann earraí Aontais a stóráiltear, a úsáidtear nó a phróiseáiltear in ionad na n‑earraí a cuireadh faoi nós imeachta speisialta.</w:t>
      </w:r>
    </w:p>
    <w:p w14:paraId="1B447DEA" w14:textId="77777777" w:rsidR="00C26227" w:rsidRPr="00A72C7C" w:rsidRDefault="00C26227" w:rsidP="00C26227">
      <w:pPr>
        <w:spacing w:before="120" w:after="120" w:line="360" w:lineRule="auto"/>
        <w:ind w:left="850"/>
        <w:rPr>
          <w:szCs w:val="24"/>
          <w:lang w:eastAsia="en-US"/>
        </w:rPr>
      </w:pPr>
      <w:r w:rsidRPr="00A72C7C">
        <w:rPr>
          <w:szCs w:val="24"/>
          <w:lang w:eastAsia="en-US"/>
        </w:rPr>
        <w:t>Faoin nós imeachta próiseála amach, is éard is earraí coibhéiseacha ann earraí neamh‑AE a phróiseáiltear in ionad earraí Aontais atá faoin nós imeachta próiseála amach.</w:t>
      </w:r>
    </w:p>
    <w:p w14:paraId="2D9F3235" w14:textId="77777777" w:rsidR="00C26227" w:rsidRPr="00A72C7C" w:rsidRDefault="00C26227" w:rsidP="00C26227">
      <w:pPr>
        <w:spacing w:before="120" w:after="120" w:line="360" w:lineRule="auto"/>
        <w:ind w:left="850"/>
        <w:rPr>
          <w:szCs w:val="24"/>
          <w:lang w:eastAsia="en-US"/>
        </w:rPr>
      </w:pPr>
      <w:r w:rsidRPr="00A72C7C">
        <w:rPr>
          <w:szCs w:val="24"/>
          <w:lang w:eastAsia="en-US"/>
        </w:rPr>
        <w:t>Ach amháin i gcás ina bhforáiltear a mhalairt beidh an cód Ainmníochta Comhcheangailte ocht ndigit céanna, an cháilíocht tráchtála chéanna agus na saintréithe teicniúla céanna ag na hearraí agus atá ag na hearraí a ngabhfaidh siad a n‑ionad.</w:t>
      </w:r>
    </w:p>
    <w:p w14:paraId="4F55D79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Údaróidh na húdaráis chustaim, arna iarraidh sin orthu an méid a liostaítear thíos, ar choinníoll go n‑áiritheofar iompar ceart an nós imeachta, go háirithe maidir le maoirseacht chustaim:</w:t>
      </w:r>
    </w:p>
    <w:p w14:paraId="2B3BDE59" w14:textId="0141F43B" w:rsidR="00CB3655"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úsáid earraí coibhéiseacha faoi nósanna imeachta stórasaithe custaim, saorchriosanna, úsáide deiridh agus próiseála;</w:t>
      </w:r>
    </w:p>
    <w:p w14:paraId="5A433940" w14:textId="77777777" w:rsidR="00CB3655" w:rsidRPr="00A72C7C" w:rsidRDefault="00CB3655">
      <w:pPr>
        <w:widowControl/>
        <w:rPr>
          <w:szCs w:val="24"/>
          <w:lang w:eastAsia="en-US"/>
        </w:rPr>
      </w:pPr>
      <w:r w:rsidRPr="00A72C7C">
        <w:rPr>
          <w:szCs w:val="24"/>
          <w:lang w:eastAsia="en-US"/>
        </w:rPr>
        <w:br w:type="page"/>
      </w:r>
    </w:p>
    <w:p w14:paraId="32CDBBC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úsáid earraí coibhéiseacha faoin nós imeachta um chead isteach sealadach, i gcásanna sonracha;</w:t>
      </w:r>
    </w:p>
    <w:p w14:paraId="19AA552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 an nós imeachta próiseála isteach, go n‑onnmhaireofar táirgí próiseáilte a fhaightear ó earraí coibhéiseacha sula n‑allmhairítear na hearraí a bhfuil a n‑ionaid á ngabháil acu;</w:t>
      </w:r>
    </w:p>
    <w:p w14:paraId="369297E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i gcás an nós imeachta próiseála amach, go n‑allmhaireofar táirgí próiseáilte a fhaightear ó earraí coibhéiseacha roimh onnmhairiú na n‑earraí a bhfuil a n‑ionaid á ngabháil acu.</w:t>
      </w:r>
    </w:p>
    <w:p w14:paraId="30DA8316" w14:textId="77777777" w:rsidR="00C26227" w:rsidRPr="00A72C7C" w:rsidRDefault="00C26227" w:rsidP="00C26227">
      <w:pPr>
        <w:spacing w:before="120" w:after="120" w:line="360" w:lineRule="auto"/>
        <w:ind w:left="850"/>
        <w:rPr>
          <w:szCs w:val="24"/>
          <w:lang w:eastAsia="en-US"/>
        </w:rPr>
      </w:pPr>
      <w:r w:rsidRPr="00A72C7C">
        <w:rPr>
          <w:szCs w:val="24"/>
          <w:lang w:eastAsia="en-US"/>
        </w:rPr>
        <w:t>Measfar go gcomhlíonann trádálaí Iontaoibhe agus Seiceála an coinníoll go n‑áirithítear stiúradh ceart an nós imeachta, a mhéid is gur cuireadh san áireamh an ghníomhaíocht a bhaineann le húsáid na n‑earraí coibhéiseacha don nós imeachta lena mbaineann maidir leis an údarú dá dtagraítear in Airteagal 25.</w:t>
      </w:r>
    </w:p>
    <w:p w14:paraId="49E3BAB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Ní údarófar earraí coibhéiseacha a úsáid ina aon cheann de na cásanna seo a leanas:</w:t>
      </w:r>
    </w:p>
    <w:p w14:paraId="407F8CAC" w14:textId="75093658" w:rsidR="00CB3655"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nach ndéantar ach na gnáthfhoirmeacha láimhseála a shainmhínítear in Airteagal 108 a chur i gcrích faoin nós imeachta próiseála isteach;</w:t>
      </w:r>
    </w:p>
    <w:p w14:paraId="7D76BC1C" w14:textId="77777777" w:rsidR="00CB3655" w:rsidRPr="00A72C7C" w:rsidRDefault="00CB3655">
      <w:pPr>
        <w:widowControl/>
        <w:rPr>
          <w:szCs w:val="24"/>
          <w:lang w:eastAsia="en-US"/>
        </w:rPr>
      </w:pPr>
      <w:r w:rsidRPr="00A72C7C">
        <w:rPr>
          <w:szCs w:val="24"/>
          <w:lang w:eastAsia="en-US"/>
        </w:rPr>
        <w:br w:type="page"/>
      </w:r>
    </w:p>
    <w:p w14:paraId="78447C2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i gcás ina mbeidh feidhm ag toirmeasc ar aisíocaíocht dleachta ar allmhairí, nó ag díolúine ó dhleacht ar allmhairí maidir le hearraí neamhthionscnaimh a mbainfear úsáid astu i monarú táirgí, faoin nós imeachta próiseála isteach, a ndéanfar cruthúnas tionscnaimh a eisiúint nó a scríobh amach ina leith i gcreat socraithe fhabhraigh idir an tAontas agus trí áirithe nó grúpaí tíortha den sórt sin;</w:t>
      </w:r>
    </w:p>
    <w:p w14:paraId="765C8E1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 ina dtiocfadh buntáiste gan údar cuí maidir le dleacht ar allmhairí as nó ina bhforáiltear ina leith i reachtaíocht an Aontais.</w:t>
      </w:r>
    </w:p>
    <w:p w14:paraId="57C39D4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Sa chás dá dtagraítear i mír 2, pointe (c), agus i gcás ina mbeadh dleacht ar onnmhairí le híoc ar na táirgí próiseáilte mura n‑onnmhaireofaí iad i gcomhthéacs an nós imeachta próiseála isteach, cuirfidh sealbhóir an údaraithe ráthaíocht ar fáil chun íocaíocht na dleachta ar onnmhairí a áirithiú mura n‑allmhaireofar na hearraí neamh‑AE laistigh den tréimhse ama dá dtagraítear in Airteagal 138(3).</w:t>
      </w:r>
    </w:p>
    <w:p w14:paraId="0674E0E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Tugtar de chumhacht don Choimisiún gníomhartha tarmligthe a ghlacadh i gcomhréir le hAirteagal 261, chun an Rialachán seo a fhorlíonadh chun an méid seo a leanas a chinneadh:</w:t>
      </w:r>
    </w:p>
    <w:p w14:paraId="4CE4649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 heisceachtaí dá dtagraítear i mír 1, an tríú fomhír;</w:t>
      </w:r>
    </w:p>
    <w:p w14:paraId="70F3E5EB" w14:textId="5A8DD53E" w:rsidR="00CB3655"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coinníollacha faoina n‑úsáidtear earraí coibhéiseacha i gcomhréir le mír 2;</w:t>
      </w:r>
    </w:p>
    <w:p w14:paraId="0E3A9F24" w14:textId="77777777" w:rsidR="00CB3655" w:rsidRPr="00A72C7C" w:rsidRDefault="00CB3655">
      <w:pPr>
        <w:widowControl/>
        <w:rPr>
          <w:szCs w:val="24"/>
          <w:lang w:eastAsia="en-US"/>
        </w:rPr>
      </w:pPr>
      <w:r w:rsidRPr="00A72C7C">
        <w:rPr>
          <w:szCs w:val="24"/>
          <w:lang w:eastAsia="en-US"/>
        </w:rPr>
        <w:br w:type="page"/>
      </w:r>
    </w:p>
    <w:p w14:paraId="57C86C3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(c)</w:t>
      </w:r>
      <w:r w:rsidRPr="00A72C7C">
        <w:rPr>
          <w:szCs w:val="24"/>
          <w:lang w:eastAsia="en-US"/>
        </w:rPr>
        <w:tab/>
        <w:t>na cásanna sonracha ina n‑úsáidtear earraí coibhéiseacha faoin nós imeachta um chead isteach sealadach, dá dtagraítear i mír 2, pointe (b);</w:t>
      </w:r>
    </w:p>
    <w:p w14:paraId="3EED7AB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na cásanna nach n‑údaraítear úsáid earraí coibhéiseacha iontu i gcomhréir le fomhír 3, pointe (c).</w:t>
      </w:r>
    </w:p>
    <w:p w14:paraId="378A73E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Sonróidh an Coimisiún, trí bhíthin gníomhartha cur chun feidhme, na rialacha nós imeachta maidir le hearraí coibhéiseacha a údaraítear i gcomhréir le mír 2. Déanfar na gníomhartha cur chun feidhme sin a ghlacadh i gcomhréir leis an nós imeachta scrúdúcháin dá dtagraítear in Airteagal 262(4).</w:t>
      </w:r>
    </w:p>
    <w:p w14:paraId="558E7868" w14:textId="363E3648" w:rsidR="00C26227" w:rsidRPr="00A72C7C" w:rsidRDefault="00CB3655" w:rsidP="00C26227">
      <w:pPr>
        <w:spacing w:before="120" w:after="120" w:line="360" w:lineRule="auto"/>
        <w:jc w:val="center"/>
        <w:rPr>
          <w:szCs w:val="24"/>
          <w:lang w:eastAsia="en-US"/>
        </w:rPr>
      </w:pPr>
      <w:r w:rsidRPr="00A72C7C">
        <w:rPr>
          <w:szCs w:val="24"/>
          <w:lang w:eastAsia="en-US"/>
        </w:rPr>
        <w:t>Caibidil 2</w:t>
      </w:r>
      <w:r w:rsidR="00C26227" w:rsidRPr="00A72C7C">
        <w:rPr>
          <w:szCs w:val="24"/>
          <w:lang w:eastAsia="en-US"/>
        </w:rPr>
        <w:br/>
        <w:t>Idirthuras</w:t>
      </w:r>
    </w:p>
    <w:p w14:paraId="55AE0CCA" w14:textId="4407E16E" w:rsidR="00C26227" w:rsidRPr="00A72C7C" w:rsidRDefault="00CB3655" w:rsidP="00C26227">
      <w:pPr>
        <w:spacing w:before="120" w:after="120" w:line="360" w:lineRule="auto"/>
        <w:jc w:val="center"/>
        <w:rPr>
          <w:szCs w:val="24"/>
          <w:lang w:eastAsia="en-US"/>
        </w:rPr>
      </w:pPr>
      <w:r w:rsidRPr="00A72C7C">
        <w:rPr>
          <w:szCs w:val="24"/>
          <w:lang w:eastAsia="en-US"/>
        </w:rPr>
        <w:t>Roinn 1</w:t>
      </w:r>
      <w:r w:rsidR="00C26227" w:rsidRPr="00A72C7C">
        <w:rPr>
          <w:szCs w:val="24"/>
          <w:lang w:eastAsia="en-US"/>
        </w:rPr>
        <w:br/>
        <w:t>Rialacha ginearálta</w:t>
      </w:r>
    </w:p>
    <w:p w14:paraId="112D8783"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110</w:t>
      </w:r>
      <w:r w:rsidRPr="00A72C7C">
        <w:rPr>
          <w:szCs w:val="24"/>
          <w:lang w:eastAsia="en-US"/>
        </w:rPr>
        <w:br/>
        <w:t>Raon feidhme</w:t>
      </w:r>
    </w:p>
    <w:p w14:paraId="1AB4762C" w14:textId="0B16061B" w:rsidR="00CB3655"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Cuirfear earraí faoi nós imeachta idirthurais ar theacht isteach dóibh chuig an gcríoch chustaim, murar cuireadh iad faoi nós imeachta idirthurais a shonraítear in Airteagail 111 agus 112 cheana nó murar cuireadh iad faoi aon nós imeachta custaim eile laistigh den teorainn ama a leagtar amach in Airteagal 86(4).</w:t>
      </w:r>
    </w:p>
    <w:p w14:paraId="66F4E903" w14:textId="77777777" w:rsidR="00CB3655" w:rsidRPr="00A72C7C" w:rsidRDefault="00CB3655">
      <w:pPr>
        <w:widowControl/>
        <w:rPr>
          <w:szCs w:val="24"/>
          <w:lang w:eastAsia="en-US"/>
        </w:rPr>
      </w:pPr>
      <w:r w:rsidRPr="00A72C7C">
        <w:rPr>
          <w:szCs w:val="24"/>
          <w:lang w:eastAsia="en-US"/>
        </w:rPr>
        <w:br w:type="page"/>
      </w:r>
    </w:p>
    <w:p w14:paraId="182637B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Measfar gurb é sealbhóir na n‑earraí allmhaireoir nó onnmhaireoir na n‑earraí agus beidh sé faoi dhliteanas i leith íoc na ndleachtanna custaim agus cánacha agus muirir eile mura bhfuil sonraí ag na húdaráis chustaim i ndáil le hallmhaireoir nó onnmhaireoir eile.</w:t>
      </w:r>
    </w:p>
    <w:p w14:paraId="0D338CF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Earraí a chuirfear faoi nós imeachta idirthurais an Aontais, fanfaidh siad faoin nós imeachta sin go dtí go gcuirfear faoi nós imeachta custaim eile iad.</w:t>
      </w:r>
    </w:p>
    <w:p w14:paraId="0DB3CFC0"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111</w:t>
      </w:r>
      <w:r w:rsidRPr="00A72C7C">
        <w:rPr>
          <w:szCs w:val="24"/>
          <w:lang w:eastAsia="en-US"/>
        </w:rPr>
        <w:br/>
        <w:t>Idirthuras Seachtrach</w:t>
      </w:r>
    </w:p>
    <w:p w14:paraId="4635C16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Faoin nós imeachta idirthurais sheachtraigh, féadfar earraí neamh‑AE a aistriú ó áit amháin go háit eile laistigh de chríoch chustaim an Aontais gan iad a bheith faoi réir aon cheann díobh seo a leanas:</w:t>
      </w:r>
    </w:p>
    <w:p w14:paraId="174A7A2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dleacht ar allmhairí nó muirir eile, lena n‑áirítear dleachtanna frithdhumpála, dleachtanna frithchúitimh nó bearta coimirce;</w:t>
      </w:r>
    </w:p>
    <w:p w14:paraId="1F3CA779" w14:textId="75840A77" w:rsidR="00CB3655"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bearta beartais tráchtála, a mhéid nach gcuireann siad bac ar earraí a thabhairt isteach i gcríoch custaim an Aontais nó ar iad a thabhairt amach aisti.</w:t>
      </w:r>
    </w:p>
    <w:p w14:paraId="65927243" w14:textId="77777777" w:rsidR="00CB3655" w:rsidRPr="00A72C7C" w:rsidRDefault="00CB3655">
      <w:pPr>
        <w:widowControl/>
        <w:rPr>
          <w:szCs w:val="24"/>
          <w:lang w:eastAsia="en-US"/>
        </w:rPr>
      </w:pPr>
      <w:r w:rsidRPr="00A72C7C">
        <w:rPr>
          <w:szCs w:val="24"/>
          <w:lang w:eastAsia="en-US"/>
        </w:rPr>
        <w:br w:type="page"/>
      </w:r>
    </w:p>
    <w:p w14:paraId="74F1921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I gcásanna sonracha, cuirfear earraí Aontais faoin nós imeachta idirthurais sheachtraigh.</w:t>
      </w:r>
    </w:p>
    <w:p w14:paraId="727F557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Déanfar an t‑aistriú amhail dá dtagraítear i mír 1 a dhéanamh ar cheann de na bealaí seo a leanas:</w:t>
      </w:r>
    </w:p>
    <w:p w14:paraId="19FEF56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faoi nós imeachta idirthurais sheachtraigh an Aontais;</w:t>
      </w:r>
    </w:p>
    <w:p w14:paraId="6518256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gcomhréir le Coinbhinsiún TIR ar choinníoll;</w:t>
      </w:r>
    </w:p>
    <w:p w14:paraId="6A61110D"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gur tosaíodh nó go gcríochnófar an t‑aistriú lasmuigh de chríoch custaim an Aontais;</w:t>
      </w:r>
    </w:p>
    <w:p w14:paraId="28D817FC"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go ndéantar an t‑aistriú sin idir dhá phointe i gcríoch chustaim an Aontais trí chríoch tríú tír;</w:t>
      </w:r>
    </w:p>
    <w:p w14:paraId="051CE67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gcomhréir le ATA nó Coinbhinsiúin Iostanbúl i gcás ina dtarlóidh aistriú idirthurais;</w:t>
      </w:r>
    </w:p>
    <w:p w14:paraId="40C2BE8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faoi chumhdach fhoirm 302 dá bhforáiltear sa Chomhaontas idir na Páirtithe i gConradh an Atlantaigh Thuaidh maidir le Stádas a gcuid Fórsaí, a síníodh i Londain an 19 Meitheamh 1951 agus foirm 302 an Aontais;</w:t>
      </w:r>
    </w:p>
    <w:p w14:paraId="0A14CDBD" w14:textId="5CD07E8F" w:rsidR="00CB3655"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faoin gcóras poist, i gcomhréir le hachtanna an Aontais Phoist Uilechoitinn, nuair a iompraíonn sealbhóirí ceart agus oibleagáidí faoi na hachtanna sin na hearraí nó nuair a iompraítear iad ar a son.</w:t>
      </w:r>
    </w:p>
    <w:p w14:paraId="45940D44" w14:textId="77777777" w:rsidR="00CB3655" w:rsidRPr="00A72C7C" w:rsidRDefault="00CB3655">
      <w:pPr>
        <w:widowControl/>
        <w:rPr>
          <w:szCs w:val="24"/>
          <w:lang w:eastAsia="en-US"/>
        </w:rPr>
      </w:pPr>
      <w:r w:rsidRPr="00A72C7C">
        <w:rPr>
          <w:szCs w:val="24"/>
          <w:lang w:eastAsia="en-US"/>
        </w:rPr>
        <w:br w:type="page"/>
      </w:r>
    </w:p>
    <w:p w14:paraId="5B258D1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Tugtar de chumhacht don Choimisiún gníomhartha tarmligthe a ghlacadh i gcomhréir le hAirteagal 261, chun an Rialachán seo a fhorlíonadh trí na cásanna sonracha ina bhfuil earraí de chuid an Aontais le cur faoi nós imeachta idirthurais sheachtraigh a chinneadh.</w:t>
      </w:r>
    </w:p>
    <w:p w14:paraId="4AA1DB5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Sonróidh an Coimisiún, trí bhíthin gníomhartha cur chun feidhme, na rialacha nós imeachta chun mír 3, pointí (b) go (e) a chur i bhfeidhm, i gcríoch chustaim an Aontais, agus riachtanais an Aontais á gcur san áireamh. Déanfar na gníomhartha cur chun feidhme sin a ghlacadh i gcomhréir leis an nós imeachta scrúdúcháin dá dtagraítear in Airteagal 262(4).</w:t>
      </w:r>
    </w:p>
    <w:p w14:paraId="3E682605"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112</w:t>
      </w:r>
      <w:r w:rsidRPr="00A72C7C">
        <w:rPr>
          <w:szCs w:val="24"/>
          <w:lang w:eastAsia="en-US"/>
        </w:rPr>
        <w:br/>
        <w:t>Idirthuras Inmheánach</w:t>
      </w:r>
    </w:p>
    <w:p w14:paraId="3C87550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Faoin nós imeachta idirthurais inmheánaigh agus faoi na coinníollacha a leagtar síos i mír 2, féadfar earraí de chuid an Aontais a aistriú ó phointe amháin go pointe eile laistigh de chríoch chustaim an Aontais agus gabháil trí thríú tír, gan aon athrú a bheith ar a stádas custaim.</w:t>
      </w:r>
    </w:p>
    <w:p w14:paraId="2ED4A9E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Tarlóidh an t‑aistriú dá dtagraítear i mír 1 ar cheann de na bealaí seo a leanas:</w:t>
      </w:r>
    </w:p>
    <w:p w14:paraId="2F86F902" w14:textId="1B3F1F21" w:rsidR="00CB3655"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faoi nós imeachta idirthurais inmheánaigh an Aontais, ar choinníoll go bhforáiltear d’fhéidearthacht den sórt sin i gcomhaontas idirnáisiúnta;</w:t>
      </w:r>
    </w:p>
    <w:p w14:paraId="5F99F31A" w14:textId="77777777" w:rsidR="00CB3655" w:rsidRPr="00A72C7C" w:rsidRDefault="00CB3655">
      <w:pPr>
        <w:widowControl/>
        <w:rPr>
          <w:szCs w:val="24"/>
          <w:lang w:eastAsia="en-US"/>
        </w:rPr>
      </w:pPr>
      <w:r w:rsidRPr="00A72C7C">
        <w:rPr>
          <w:szCs w:val="24"/>
          <w:lang w:eastAsia="en-US"/>
        </w:rPr>
        <w:br w:type="page"/>
      </w:r>
    </w:p>
    <w:p w14:paraId="680B7F6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i gcomhréir le Coinbhinsiún TIR;</w:t>
      </w:r>
    </w:p>
    <w:p w14:paraId="1C230BF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gcomhréir le ATA nó Coinbhinsiúin Iostanbúl i gcás ina dtarlóidh aistriú idirthurais;</w:t>
      </w:r>
    </w:p>
    <w:p w14:paraId="078F37D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faoi chumhdach fhoirm 302 dá bhforáiltear sa Chomhaontas idir na Páirtithe i gConradh an Atlantaigh Thuaidh maidir le Stádas a gcuid Fórsaí, a síníodh i Londain an 19 Meitheamh 1951 agus foirm 302 an Aontais;</w:t>
      </w:r>
    </w:p>
    <w:p w14:paraId="1C5DC13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faoin gcóras poist, i gcomhréir le hachtanna an Aontais Phoist Uilechoitinn, nuair a iompraíonn sealbhóirí ceart agus oibleagáidí faoi na hachtanna sin na hearraí nó nuair a iompraítear iad ar a son.</w:t>
      </w:r>
    </w:p>
    <w:p w14:paraId="53C95455" w14:textId="74353AB7" w:rsidR="00CB3655"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Sonróidh an Coimisiún, trí bhíthin gníomhartha cur chun feidhme na rialacha nós imeachta chun mír 2, pointí (b) go (e) a chur i bhfeidhm, i gcríoch chustaim an Aontais, agus riachtanais an Aontais á gcur san áireamh.Déanfar na gníomhartha cur chun feidhme sin a ghlacadh i gcomhréir leis an nós imeachta scrúdúcháin dá dtagraítear in Airteagal 262(4).</w:t>
      </w:r>
    </w:p>
    <w:p w14:paraId="391A6F66" w14:textId="77777777" w:rsidR="00CB3655" w:rsidRPr="00A72C7C" w:rsidRDefault="00CB3655">
      <w:pPr>
        <w:widowControl/>
        <w:rPr>
          <w:szCs w:val="24"/>
          <w:lang w:eastAsia="en-US"/>
        </w:rPr>
      </w:pPr>
      <w:r w:rsidRPr="00A72C7C">
        <w:rPr>
          <w:szCs w:val="24"/>
          <w:lang w:eastAsia="en-US"/>
        </w:rPr>
        <w:br w:type="page"/>
      </w:r>
    </w:p>
    <w:p w14:paraId="6DB5316B"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113</w:t>
      </w:r>
      <w:r w:rsidRPr="00A72C7C">
        <w:rPr>
          <w:szCs w:val="24"/>
          <w:lang w:eastAsia="en-US"/>
        </w:rPr>
        <w:br/>
        <w:t>Críoch aonair chun críche idirthurais</w:t>
      </w:r>
    </w:p>
    <w:p w14:paraId="5B35CF54" w14:textId="77777777" w:rsidR="00C26227" w:rsidRPr="00A72C7C" w:rsidRDefault="00C26227" w:rsidP="00C26227">
      <w:pPr>
        <w:spacing w:before="120" w:after="120" w:line="360" w:lineRule="auto"/>
        <w:rPr>
          <w:szCs w:val="24"/>
          <w:lang w:eastAsia="en-US"/>
        </w:rPr>
      </w:pPr>
      <w:r w:rsidRPr="00A72C7C">
        <w:rPr>
          <w:szCs w:val="24"/>
          <w:lang w:eastAsia="en-US"/>
        </w:rPr>
        <w:t>Sa chás ina mbogtar earraí ó phointe amháin i gcríoch chustaim an Aontais go pointe eile i gcomhréir le Coinbhinsiún TIR, Coinbhinsiún ATA nó Iostanbúl, faoi chumhdach fhoirmeacha 302, fhoirm 302 an Aontais nó faoin gcóras poist, measfar go mbeidh críoch chustaim an Aontais mar chríoch aonair, chun críocha iompair den sórt sin.</w:t>
      </w:r>
    </w:p>
    <w:p w14:paraId="3A5FB44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114</w:t>
      </w:r>
      <w:r w:rsidRPr="00A72C7C">
        <w:rPr>
          <w:szCs w:val="24"/>
          <w:lang w:eastAsia="en-US"/>
        </w:rPr>
        <w:br/>
        <w:t>Daoine a eisiamh ó oibríochtaí TIR</w:t>
      </w:r>
    </w:p>
    <w:p w14:paraId="04944E8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Má chinneann na húdaráis chustaim de chuid Ballstáit duine a eisiamh ó oibríochtaí TIR faoi Airteagal 38 de Choinbhinsiún TIR, beidh feidhm ag an gcinneadh sin ar fud chríoch chustaim an Aontais agus ní ghlacfaidh aon oifig custaim carnet TIR arna dtaisceadh ag an duine sin.</w:t>
      </w:r>
    </w:p>
    <w:p w14:paraId="4894799D" w14:textId="125DED8C" w:rsidR="00CB3655"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Cuirfidh an Ballstát a chinneadh dá dtagraítear i mír 1 in iúl, le chéile leis an dáta a gcuirfear i bhfeidhm é, do na Ballstáit eile agus don Choimisiún agus Údarás Custaim an Aontais Eorpaigh.</w:t>
      </w:r>
    </w:p>
    <w:p w14:paraId="386ED57F" w14:textId="77777777" w:rsidR="00CB3655" w:rsidRPr="00A72C7C" w:rsidRDefault="00CB3655">
      <w:pPr>
        <w:widowControl/>
        <w:rPr>
          <w:szCs w:val="24"/>
          <w:lang w:eastAsia="en-US"/>
        </w:rPr>
      </w:pPr>
      <w:r w:rsidRPr="00A72C7C">
        <w:rPr>
          <w:szCs w:val="24"/>
          <w:lang w:eastAsia="en-US"/>
        </w:rPr>
        <w:br w:type="page"/>
      </w:r>
    </w:p>
    <w:p w14:paraId="030A5235"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115</w:t>
      </w:r>
      <w:r w:rsidRPr="00A72C7C">
        <w:rPr>
          <w:szCs w:val="24"/>
          <w:lang w:eastAsia="en-US"/>
        </w:rPr>
        <w:br/>
        <w:t>Coinsíneoir údaraithe agus coinsíní údaraithe chun críocha TIR</w:t>
      </w:r>
    </w:p>
    <w:p w14:paraId="3E006A6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na húdaráis chustaim, arna iarraidh sin orthu, duine, dá ngairfear ‘coinsíní údaraithe’ air/uirthi, a údarú chun earraí a fháil a bhogtar i gcomhréir le Coinbhinsiún TIR ag áit údaraithe, i dtreo is go gcuirfear deireadh leis an nós imeachta i gcomhréir le hAirteagal 1, pointe (d), de Choinbhinsiún TIR.</w:t>
      </w:r>
    </w:p>
    <w:p w14:paraId="30FE151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Féadfaidh na húdaráis chustaim, arna iarraidh sin orthu, duine, dá ngairfear ‘coinsíneoir údaraithe’, a údarú chun earraí atá le haistriú a sheoladh i gcomhréir le Coinbhinsiún TIR ag áit údaraithe, ionas go dtosófar an nós imeachta i gcomhréir le hAirteagal 1, pointe (c) de Choinbhinsiún TIR.</w:t>
      </w:r>
    </w:p>
    <w:p w14:paraId="1E7CA60C" w14:textId="77777777" w:rsidR="00C26227" w:rsidRPr="00A72C7C" w:rsidRDefault="00C26227" w:rsidP="00C26227">
      <w:pPr>
        <w:spacing w:before="120" w:after="120" w:line="360" w:lineRule="auto"/>
        <w:ind w:left="850"/>
        <w:rPr>
          <w:szCs w:val="24"/>
          <w:lang w:eastAsia="en-US"/>
        </w:rPr>
      </w:pPr>
      <w:r w:rsidRPr="00A72C7C">
        <w:rPr>
          <w:szCs w:val="24"/>
          <w:lang w:eastAsia="en-US"/>
        </w:rPr>
        <w:t>Chun críoch na chéad fhomhíre, údarófar an coinsíneoir údaraithe chun séalaí de chineál speisialta a úsáid i gcomhréir le hAirteagal 116(4), pointe (c).</w:t>
      </w:r>
    </w:p>
    <w:p w14:paraId="2EFAC9CA" w14:textId="3F4B869A" w:rsidR="00CB3655"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Tugtar de chumhacht don Choimisiún gníomhartha tarmligthe a ghlacadh, i gcomhréir le hAirteagal 261, chun an Rialachán seo a fhorlíonadh trí na coinníollacha maidir le deonú údaruithe dá dtagraítear i míreanna 1 agus 2 a chinneadh.</w:t>
      </w:r>
    </w:p>
    <w:p w14:paraId="4F77A6A6" w14:textId="77777777" w:rsidR="00CB3655" w:rsidRPr="00A72C7C" w:rsidRDefault="00CB3655">
      <w:pPr>
        <w:widowControl/>
        <w:rPr>
          <w:szCs w:val="24"/>
          <w:lang w:eastAsia="en-US"/>
        </w:rPr>
      </w:pPr>
      <w:r w:rsidRPr="00A72C7C">
        <w:rPr>
          <w:szCs w:val="24"/>
          <w:lang w:eastAsia="en-US"/>
        </w:rPr>
        <w:br w:type="page"/>
      </w:r>
    </w:p>
    <w:p w14:paraId="661C2365" w14:textId="269A3CD7" w:rsidR="00C26227" w:rsidRPr="00A72C7C" w:rsidRDefault="00CB3655" w:rsidP="00C26227">
      <w:pPr>
        <w:spacing w:before="120" w:after="120" w:line="360" w:lineRule="auto"/>
        <w:jc w:val="center"/>
        <w:rPr>
          <w:szCs w:val="24"/>
          <w:lang w:eastAsia="en-US"/>
        </w:rPr>
      </w:pPr>
      <w:r w:rsidRPr="00A72C7C">
        <w:rPr>
          <w:szCs w:val="24"/>
          <w:lang w:eastAsia="en-US"/>
        </w:rPr>
        <w:lastRenderedPageBreak/>
        <w:t>Roinn 2</w:t>
      </w:r>
      <w:r w:rsidR="00C26227" w:rsidRPr="00A72C7C">
        <w:rPr>
          <w:szCs w:val="24"/>
          <w:lang w:eastAsia="en-US"/>
        </w:rPr>
        <w:br/>
        <w:t>Idirthuras Aontais</w:t>
      </w:r>
    </w:p>
    <w:p w14:paraId="6086D1CD"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116</w:t>
      </w:r>
      <w:r w:rsidRPr="00A72C7C">
        <w:rPr>
          <w:szCs w:val="24"/>
          <w:lang w:eastAsia="en-US"/>
        </w:rPr>
        <w:br/>
        <w:t>Oibleagáidí shealbhóir nós imeachta idirthurais an Aontais agus iompróir agus fhaighteoir na n‑earraí a aistrítear faoi nós imeachta idirthurais an Aontais</w:t>
      </w:r>
    </w:p>
    <w:p w14:paraId="2F2B85D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Beidh sealbhóir nós imeachta idirthurais an Aontais freagrach as gach ceann de na hoibleagáidí seo a leanas:</w:t>
      </w:r>
    </w:p>
    <w:p w14:paraId="33BA067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soláthar na sonraí lena gcuirtear ar a gcumas do na húdaráis chustaim maoirsiú a dhéanamh ar na hearraí, lena n‑áirítear, ar a laghad, sainaithint na n‑earraí a chuirtear faoin nós imeachta sin, an modh iompair, an t‑allmhaireoir nó an t‑onnmhaireoir, an stádas custaim agus na gluaiseachtaí;</w:t>
      </w:r>
    </w:p>
    <w:p w14:paraId="02978F2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hearraí a thíolacadh slán mar aon leis na sonraí, a cheanglaítear ag an oifig custaim chinn scríbe laistigh den teorainn ama a leagadh síos agus i gcomhlíonadh na mbeart a ghlac na húdaráis custaim chun a sainaithint a áirithiú;</w:t>
      </w:r>
    </w:p>
    <w:p w14:paraId="0B5C79C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 forálacha custaim maidir leis an nós imeachta a chomhlíonadh;</w:t>
      </w:r>
    </w:p>
    <w:p w14:paraId="75B9A01D" w14:textId="3308AF86" w:rsidR="00CB3655"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ráthaíocht a sholáthar, mura bhforáiltear a mhalairt sa reachtaíocht chustaim, chun a áirithiú go n‑íocfar suim na dleachta ar allmhairí nó suim na dleachta ar onnmhairí a bheidh i gcomhréir le haon fhiach custaim nó le haon mhuirear eile a d’fhéadfaí a thabhú i ndáil leis na hearraí.</w:t>
      </w:r>
    </w:p>
    <w:p w14:paraId="6F426545" w14:textId="77777777" w:rsidR="00CB3655" w:rsidRPr="00A72C7C" w:rsidRDefault="00CB3655">
      <w:pPr>
        <w:widowControl/>
        <w:rPr>
          <w:szCs w:val="24"/>
          <w:lang w:eastAsia="en-US"/>
        </w:rPr>
      </w:pPr>
      <w:r w:rsidRPr="00A72C7C">
        <w:rPr>
          <w:szCs w:val="24"/>
          <w:lang w:eastAsia="en-US"/>
        </w:rPr>
        <w:br w:type="page"/>
      </w:r>
    </w:p>
    <w:p w14:paraId="6D4065E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Comhlíonfar oibleagáid shealbhóir an nós imeachta agus cuirfear deireadh leis an nós imeachta idirthurais nuair a bheidh na hearraí a cuireadh faoi nós imeachta agus an fhaisnéis a éilítear ar fáil san oifig custaim chinn scríbe i gcomhréir leis an reachtaíocht chustaim.</w:t>
      </w:r>
    </w:p>
    <w:p w14:paraId="5A92E0E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Iompróir nó faighteoir earraí a ghlacann le hearraí arb eol dó iad a bheith á n‑aistriú faoi nós imeachta idirthurais an Aontais, beidh sé freagrach freisin as na hearraí a thíolacadh slán ag oifig custaim chinn scríbe laistigh den teorainn ama forordaithe agus i gcomhréir leis na bearta a ghlac na húdaráis chustaim chun a sainaithint a áirithiú.</w:t>
      </w:r>
    </w:p>
    <w:p w14:paraId="4FCBEE5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Má iarrtar sin orthu, féadfaidh na húdaráis chustaim aon cheann de na simpliúcháin seo a leanas a údarú maidir le hearraí a chur faoi nós imeachta idirthurais an Aontais nó maidir le hurscaoileadh an nós imeachta sin:</w:t>
      </w:r>
    </w:p>
    <w:p w14:paraId="5D835E50" w14:textId="18E96EA1" w:rsidR="00CB3655"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stádas coinsíneoir údaraithe, lena cheadaítear do shealbhóir an údaraithe na hearraí a chur faoi nós imeachta idirthurais an Aontais gan iad a chur faoi bhráid custaim;</w:t>
      </w:r>
    </w:p>
    <w:p w14:paraId="4E45CF0F" w14:textId="77777777" w:rsidR="00CB3655" w:rsidRPr="00A72C7C" w:rsidRDefault="00CB3655">
      <w:pPr>
        <w:widowControl/>
        <w:rPr>
          <w:szCs w:val="24"/>
          <w:lang w:eastAsia="en-US"/>
        </w:rPr>
      </w:pPr>
      <w:r w:rsidRPr="00A72C7C">
        <w:rPr>
          <w:szCs w:val="24"/>
          <w:lang w:eastAsia="en-US"/>
        </w:rPr>
        <w:br w:type="page"/>
      </w:r>
    </w:p>
    <w:p w14:paraId="13C613A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stádas coinsíní údaraithe, lena gceadaítear do shealbhóir an údaraithe, maidir le glacadh le hearraí a aistrítear faoi nós imeachta idirthurais an Aontais ag áit údaraithe, an nós imeachta a urscaoileadh i gcomhréir le mír 2;</w:t>
      </w:r>
    </w:p>
    <w:p w14:paraId="30EDD44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séalaí de chineál speisialta a úsáid, i gcás go gceanglaítear séalú chun sainaithint na n‑earraí a chuirtear faoi nós imeachta idirthurais an Aontais a áirithiú;</w:t>
      </w:r>
    </w:p>
    <w:p w14:paraId="2EF5680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doiciméad leictreonach maidir le hiompair a úsáid chun earraí a chur faoi nós imeachta idirthurais an Aontais, ar choinníoll go mbeidh an fhaisnéis is gá sa doiciméad agus go mbeidh sí ar fáil d’údaráis chustaim na háite fágála agus an chinn scríbe d’fhonn ligean do mhaoirseacht custaim a dhéanamh ar na hearraí agus an nós imeachta a urscaoileadh.</w:t>
      </w:r>
    </w:p>
    <w:p w14:paraId="17A3E1C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Gach 3 bliana ar a laghad déanfaidh na húdaráis chustaim dlúthfhaireachán ar ghníomhaíochtaí coinsíneoirí agus coinsínithe údaraithe chun measúnú a dhéanamh ar a gcomhlíontacht i ndáil le ceanglais údarúcháin.</w:t>
      </w:r>
    </w:p>
    <w:p w14:paraId="05187877" w14:textId="4E2D7336" w:rsidR="00CB3655"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Tugtar de chumhacht don Choimisiún gníomhartha tarmligthe a ghlacadh, i gcomhréir le hAirteagal 261, chun an Rialachán seo a fhorlíonadh trí na ceanglais sonraí a leagtar síos i mír 1, pointí (a) agus (b) agus na coinníollacha maidir le deonú údaruithe dá dtagraítear i mír 4 a shonrú tuilleadh.</w:t>
      </w:r>
    </w:p>
    <w:p w14:paraId="40A9C771" w14:textId="77777777" w:rsidR="00CB3655" w:rsidRPr="00A72C7C" w:rsidRDefault="00CB3655">
      <w:pPr>
        <w:widowControl/>
        <w:rPr>
          <w:szCs w:val="24"/>
          <w:lang w:eastAsia="en-US"/>
        </w:rPr>
      </w:pPr>
      <w:r w:rsidRPr="00A72C7C">
        <w:rPr>
          <w:szCs w:val="24"/>
          <w:lang w:eastAsia="en-US"/>
        </w:rPr>
        <w:br w:type="page"/>
      </w:r>
    </w:p>
    <w:p w14:paraId="16D22E6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7.</w:t>
      </w:r>
      <w:r w:rsidRPr="00A72C7C">
        <w:rPr>
          <w:szCs w:val="24"/>
          <w:lang w:eastAsia="en-US"/>
        </w:rPr>
        <w:tab/>
        <w:t>Sonróidh an Coimisiún, trí bhíthin gníomhartha cur chun feidhme, na rialacha nós imeachta maidir leis an méid a leanas:</w:t>
      </w:r>
    </w:p>
    <w:p w14:paraId="184B99C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earraí a chur faoi nós imeachta idirthurais an Aontais agus urscaoileadh an nós imeachta sin;</w:t>
      </w:r>
    </w:p>
    <w:p w14:paraId="27568DF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oibriú na simpliúchán dá dtagraítear i mír 4.</w:t>
      </w:r>
    </w:p>
    <w:p w14:paraId="3E919C3E" w14:textId="77777777" w:rsidR="00C26227" w:rsidRPr="00A72C7C" w:rsidRDefault="00C26227" w:rsidP="00C26227">
      <w:pPr>
        <w:spacing w:before="120" w:after="120" w:line="360" w:lineRule="auto"/>
        <w:ind w:left="850"/>
        <w:rPr>
          <w:szCs w:val="24"/>
          <w:lang w:eastAsia="en-US"/>
        </w:rPr>
      </w:pPr>
      <w:r w:rsidRPr="00A72C7C">
        <w:rPr>
          <w:szCs w:val="24"/>
          <w:lang w:eastAsia="en-US"/>
        </w:rPr>
        <w:t>Déanfar na gníomhartha cur chun feidhme sin a ghlacadh i gcomhréir leis an nós imeachta scrúdúcháin dá dtagraítear in Airteagal 262(4).</w:t>
      </w:r>
    </w:p>
    <w:p w14:paraId="7323C9FE"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117</w:t>
      </w:r>
      <w:r w:rsidRPr="00A72C7C">
        <w:rPr>
          <w:szCs w:val="24"/>
          <w:lang w:eastAsia="en-US"/>
        </w:rPr>
        <w:br/>
        <w:t>Earraí a théann trí chríoch tríú tír faoi nós imeachta idirthurais sheachtraigh an Aontais</w:t>
      </w:r>
    </w:p>
    <w:p w14:paraId="3F08FC7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Beidh feidhm ag nós imeachta idirthurais sheachtraigh an Aontais maidir le hearraí a théann trí thríú tír má chomhlíontar ceann de na coinníollacha seo a leanas:</w:t>
      </w:r>
    </w:p>
    <w:p w14:paraId="56C9A64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go bhforáiltear dó sin faoi chomhaontú idirnáisiúnta;</w:t>
      </w:r>
    </w:p>
    <w:p w14:paraId="10FC340E" w14:textId="49A6E670" w:rsidR="00CB3655"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faoi chumhdach doiciméid aonair iompair arna dhréachtú i gcríoch chustaim an Aontais a dhéantar iompar sa tríú tír sin.</w:t>
      </w:r>
    </w:p>
    <w:p w14:paraId="22E33B05" w14:textId="77777777" w:rsidR="00CB3655" w:rsidRPr="00A72C7C" w:rsidRDefault="00CB3655">
      <w:pPr>
        <w:widowControl/>
        <w:rPr>
          <w:szCs w:val="24"/>
          <w:lang w:eastAsia="en-US"/>
        </w:rPr>
      </w:pPr>
      <w:r w:rsidRPr="00A72C7C">
        <w:rPr>
          <w:szCs w:val="24"/>
          <w:lang w:eastAsia="en-US"/>
        </w:rPr>
        <w:br w:type="page"/>
      </w:r>
    </w:p>
    <w:p w14:paraId="3665BD2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Sa chás dá dtagraítear i mír 1, pointe (b), fionrófar oibriú nós imeachta idirthurais sheachtraigh an Chomhphobail le linn do na hearraí a bheith lasmuigh de chríoch custaim an Chomhphobail.</w:t>
      </w:r>
    </w:p>
    <w:p w14:paraId="7816404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Sonróidh an Coimisiún, trí bhíthin gníomhartha cur chun feidhme, na rialacha nós imeachta maidir le maoirseacht custaim earraí a théann trí chríoch tríú tír faoi nós imeachta idirthurais sheachtraigh an Aontais. Déanfar na gníomhartha cur chun feidhme sin a ghlacadh i gcomhréir leis an nós imeachta scrúdúcháin dá dtagraítear in Airteagal 262(4).</w:t>
      </w:r>
    </w:p>
    <w:p w14:paraId="08ABFB92" w14:textId="2E01737D" w:rsidR="00C26227" w:rsidRPr="00A72C7C" w:rsidRDefault="00CB3655" w:rsidP="00C26227">
      <w:pPr>
        <w:spacing w:before="120" w:after="120" w:line="360" w:lineRule="auto"/>
        <w:jc w:val="center"/>
        <w:rPr>
          <w:szCs w:val="24"/>
          <w:lang w:eastAsia="en-US"/>
        </w:rPr>
      </w:pPr>
      <w:r w:rsidRPr="00A72C7C">
        <w:rPr>
          <w:szCs w:val="24"/>
          <w:lang w:eastAsia="en-US"/>
        </w:rPr>
        <w:t>Caibidil 3</w:t>
      </w:r>
      <w:r w:rsidR="00C26227" w:rsidRPr="00A72C7C">
        <w:rPr>
          <w:szCs w:val="24"/>
          <w:lang w:eastAsia="en-US"/>
        </w:rPr>
        <w:br/>
        <w:t>Stóráil</w:t>
      </w:r>
    </w:p>
    <w:p w14:paraId="48DED08D" w14:textId="2008FF58" w:rsidR="00C26227" w:rsidRPr="00A72C7C" w:rsidRDefault="00CB3655" w:rsidP="00C26227">
      <w:pPr>
        <w:spacing w:before="120" w:after="120" w:line="360" w:lineRule="auto"/>
        <w:jc w:val="center"/>
        <w:rPr>
          <w:szCs w:val="24"/>
          <w:lang w:eastAsia="en-US"/>
        </w:rPr>
      </w:pPr>
      <w:r w:rsidRPr="00A72C7C">
        <w:rPr>
          <w:szCs w:val="24"/>
          <w:lang w:eastAsia="en-US"/>
        </w:rPr>
        <w:t>Roinn 1</w:t>
      </w:r>
      <w:r w:rsidR="00C26227" w:rsidRPr="00A72C7C">
        <w:rPr>
          <w:szCs w:val="24"/>
          <w:lang w:eastAsia="en-US"/>
        </w:rPr>
        <w:br/>
        <w:t>Forálacha coiteanna</w:t>
      </w:r>
    </w:p>
    <w:p w14:paraId="26F39A20"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118</w:t>
      </w:r>
      <w:r w:rsidRPr="00A72C7C">
        <w:rPr>
          <w:szCs w:val="24"/>
          <w:lang w:eastAsia="en-US"/>
        </w:rPr>
        <w:br/>
        <w:t>Raon feidhme</w:t>
      </w:r>
    </w:p>
    <w:p w14:paraId="6A6C7C7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Faoi nós imeachta stórála, féadfar earraí neamh‑AE a stóráil i gcríoch chustaim an Aontais gan a bheith faoi réir aon cheann díobh seo a leanas:</w:t>
      </w:r>
    </w:p>
    <w:p w14:paraId="5EF0B075" w14:textId="238782A1" w:rsidR="00CB3655"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dleacht ar allmhairí;</w:t>
      </w:r>
    </w:p>
    <w:p w14:paraId="20AB1C94" w14:textId="77777777" w:rsidR="00CB3655" w:rsidRPr="00A72C7C" w:rsidRDefault="00CB3655">
      <w:pPr>
        <w:widowControl/>
        <w:rPr>
          <w:szCs w:val="24"/>
          <w:lang w:eastAsia="en-US"/>
        </w:rPr>
      </w:pPr>
      <w:r w:rsidRPr="00A72C7C">
        <w:rPr>
          <w:szCs w:val="24"/>
          <w:lang w:eastAsia="en-US"/>
        </w:rPr>
        <w:br w:type="page"/>
      </w:r>
    </w:p>
    <w:p w14:paraId="52AE6BA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muirir eile dá bhforáiltear faoi fhorálacha ábhartha eile atá i bhfeidhm;</w:t>
      </w:r>
    </w:p>
    <w:p w14:paraId="08655FE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bearta beartais tráchtála, a mhéid nach gcuireann siad bac ar earraí a thabhairt isteach i gcríoch custaim an Aontais nó ar iad a thabhairt amach aisti.</w:t>
      </w:r>
    </w:p>
    <w:p w14:paraId="341DFB0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An méid seo a leanas a bheidh sna coinníollacha maidir le hearraí a chur faoi stóráil:</w:t>
      </w:r>
    </w:p>
    <w:p w14:paraId="7D337BD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beidh na sonraí íosta soláthartha nó curtha ar fáil don lucht custaim, agus ní mór a áirithiú ar na sonraí sin, ar a laghad, an t‑allmhaireoir atá freagrach as na hearraí, an monaróir, luach, tionscnamh, agus rangú taraife na n‑earraí, chomh maith le tuairisc ar na hearraí agus an liosta de reachtaíocht ábhartha eile atá curtha i bhfeidhm ag na húdaráis chustaim maidir leis na hearraí sin, mura bhforáiltear a mhalairt; agus</w:t>
      </w:r>
    </w:p>
    <w:p w14:paraId="3B234B43" w14:textId="0B71D7D6"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r>
      <w:r w:rsidRPr="00A72C7C">
        <w:rPr>
          <w:strike/>
          <w:szCs w:val="24"/>
          <w:lang w:eastAsia="en-US"/>
        </w:rPr>
        <w:t>comhlíonfaidh</w:t>
      </w:r>
      <w:r w:rsidRPr="00A72C7C">
        <w:rPr>
          <w:b/>
          <w:i/>
          <w:szCs w:val="24"/>
          <w:lang w:eastAsia="en-US"/>
        </w:rPr>
        <w:t>gur fionnadh go gcomhlíonann</w:t>
      </w:r>
      <w:r w:rsidRPr="00A72C7C">
        <w:rPr>
          <w:szCs w:val="24"/>
          <w:lang w:eastAsia="en-US"/>
        </w:rPr>
        <w:t xml:space="preserve"> na hearraí an reachtaíocht eile a </w:t>
      </w:r>
      <w:r w:rsidRPr="00A72C7C">
        <w:rPr>
          <w:strike/>
          <w:szCs w:val="24"/>
          <w:lang w:eastAsia="en-US"/>
        </w:rPr>
        <w:t>chuireann</w:t>
      </w:r>
      <w:r w:rsidRPr="00A72C7C">
        <w:rPr>
          <w:b/>
          <w:i/>
          <w:szCs w:val="24"/>
          <w:lang w:eastAsia="en-US"/>
        </w:rPr>
        <w:t>chuir</w:t>
      </w:r>
      <w:r w:rsidRPr="00A72C7C">
        <w:rPr>
          <w:szCs w:val="24"/>
          <w:lang w:eastAsia="en-US"/>
        </w:rPr>
        <w:t xml:space="preserve"> na húdaráis chustaim i bhfeidhm.</w:t>
      </w:r>
      <w:r w:rsidR="00CB3655" w:rsidRPr="00A72C7C">
        <w:rPr>
          <w:szCs w:val="24"/>
          <w:lang w:eastAsia="en-US"/>
        </w:rPr>
        <w:t xml:space="preserve"> </w:t>
      </w:r>
      <w:r w:rsidR="00CB3655" w:rsidRPr="00A72C7C">
        <w:rPr>
          <w:b/>
          <w:szCs w:val="24"/>
          <w:lang w:eastAsia="en-US"/>
        </w:rPr>
        <w:t>[Leasú 194]</w:t>
      </w:r>
    </w:p>
    <w:p w14:paraId="540B26ED" w14:textId="5C0B63FD" w:rsidR="00CB3655"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Féadfar earraí de chuid an Aontais a chur faoin nós imeachta stórála custaim nó faoin nós imeachta saorchreasa i gcomhréir leis an reachtaíocht eile atá curtha i bhfeidhm ag na húdaráis chustaim nó d’fhonn leas a bhaint as cinneadh lena gceadaítear aisíocaíocht nó loghadh dleacht ar allmhairí. Féadfar earraí de chuid an Aontais a thabhairt isteach i saorchrios agus stóras custaim agus iad a stóráil, a aistriú, a úsáid, a phróiseáil nó a thomhailt i stóras custaim nó saorchrios. I gcásanna den sórt sin ní mheasfar na hearraí a bheith faoi nós imeachta stórála.</w:t>
      </w:r>
    </w:p>
    <w:p w14:paraId="3C07D713" w14:textId="77777777" w:rsidR="00CB3655" w:rsidRPr="00A72C7C" w:rsidRDefault="00CB3655">
      <w:pPr>
        <w:widowControl/>
        <w:rPr>
          <w:szCs w:val="24"/>
          <w:lang w:eastAsia="en-US"/>
        </w:rPr>
      </w:pPr>
      <w:r w:rsidRPr="00A72C7C">
        <w:rPr>
          <w:szCs w:val="24"/>
          <w:lang w:eastAsia="en-US"/>
        </w:rPr>
        <w:br w:type="page"/>
      </w:r>
    </w:p>
    <w:p w14:paraId="4AE126E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Cuirfidh an t‑allmhaireoir earraí nach earraí de chuid an Aontais iad, a thugtar isteach i stóras custaim nó saorchrios, faoin nós imeachta stórála iomchuí.</w:t>
      </w:r>
    </w:p>
    <w:p w14:paraId="3A9ED08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Sonróidh an Coimisiún, trí bhíthin gníomhartha cur chun feidhme, ab nós imeachta maidir le hearraí an Aontais a chur faoi nós imeachta um stórasú custaim nó faoin nós imeachta saorchreasa amhail dá dtagraítear i mír 2. Déanfar na gníomhartha cur chun feidhme sin a ghlacadh i gcomhréir leis an nós imeachta scrúdúcháin dá dtagraítear in Airteagal 262(4).</w:t>
      </w:r>
    </w:p>
    <w:p w14:paraId="79B285A2"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119</w:t>
      </w:r>
      <w:r w:rsidRPr="00A72C7C">
        <w:rPr>
          <w:szCs w:val="24"/>
          <w:lang w:eastAsia="en-US"/>
        </w:rPr>
        <w:br/>
        <w:t>Faisnéis stórála</w:t>
      </w:r>
    </w:p>
    <w:p w14:paraId="50BD99B4" w14:textId="3C71A307" w:rsidR="00D215FE" w:rsidRPr="00A72C7C" w:rsidRDefault="00C26227" w:rsidP="00C26227">
      <w:pPr>
        <w:spacing w:before="120" w:after="120" w:line="360" w:lineRule="auto"/>
        <w:ind w:left="850" w:hanging="850"/>
        <w:rPr>
          <w:b/>
          <w:szCs w:val="24"/>
          <w:lang w:eastAsia="en-US"/>
        </w:rPr>
      </w:pPr>
      <w:r w:rsidRPr="00A72C7C">
        <w:rPr>
          <w:szCs w:val="24"/>
          <w:lang w:eastAsia="en-US"/>
        </w:rPr>
        <w:t>1.</w:t>
      </w:r>
      <w:r w:rsidRPr="00A72C7C">
        <w:rPr>
          <w:szCs w:val="24"/>
          <w:lang w:eastAsia="en-US"/>
        </w:rPr>
        <w:tab/>
      </w:r>
      <w:r w:rsidRPr="00A72C7C">
        <w:rPr>
          <w:b/>
          <w:i/>
          <w:szCs w:val="24"/>
          <w:lang w:eastAsia="en-US"/>
        </w:rPr>
        <w:t xml:space="preserve">Ceanglófar ar </w:t>
      </w:r>
      <w:r w:rsidRPr="00A72C7C">
        <w:rPr>
          <w:szCs w:val="24"/>
          <w:lang w:eastAsia="en-US"/>
        </w:rPr>
        <w:t>oibreoir stórais custaim nó saorchreasa</w:t>
      </w:r>
      <w:r w:rsidRPr="00A72C7C">
        <w:rPr>
          <w:strike/>
          <w:szCs w:val="24"/>
          <w:lang w:eastAsia="en-US"/>
        </w:rPr>
        <w:t>, soláthróidh sé nó cuirfidh sé</w:t>
      </w:r>
      <w:r w:rsidRPr="00A72C7C">
        <w:rPr>
          <w:b/>
          <w:i/>
          <w:szCs w:val="24"/>
          <w:lang w:eastAsia="en-US"/>
        </w:rPr>
        <w:t xml:space="preserve"> na sonraí íosta is gá a sholáthar nó a chur</w:t>
      </w:r>
      <w:r w:rsidRPr="00A72C7C">
        <w:rPr>
          <w:szCs w:val="24"/>
          <w:lang w:eastAsia="en-US"/>
        </w:rPr>
        <w:t xml:space="preserve"> ar fáil do na húdaráis chustaim </w:t>
      </w:r>
      <w:r w:rsidRPr="00A72C7C">
        <w:rPr>
          <w:strike/>
          <w:szCs w:val="24"/>
          <w:lang w:eastAsia="en-US"/>
        </w:rPr>
        <w:t>na sonraí íosta is gá le haghaidh chur i bhfeidhm na bhforálacha</w:t>
      </w:r>
      <w:r w:rsidRPr="00A72C7C">
        <w:rPr>
          <w:b/>
          <w:i/>
          <w:szCs w:val="24"/>
          <w:lang w:eastAsia="en-US"/>
        </w:rPr>
        <w:t>chun na forálacha</w:t>
      </w:r>
      <w:r w:rsidRPr="00A72C7C">
        <w:rPr>
          <w:szCs w:val="24"/>
          <w:lang w:eastAsia="en-US"/>
        </w:rPr>
        <w:t xml:space="preserve"> lena rialaítear stóráil na </w:t>
      </w:r>
      <w:r w:rsidRPr="00A72C7C">
        <w:rPr>
          <w:strike/>
          <w:szCs w:val="24"/>
          <w:lang w:eastAsia="en-US"/>
        </w:rPr>
        <w:t>n‑earraí atá ann</w:t>
      </w:r>
      <w:r w:rsidRPr="00A72C7C">
        <w:rPr>
          <w:b/>
          <w:i/>
          <w:szCs w:val="24"/>
          <w:lang w:eastAsia="en-US"/>
        </w:rPr>
        <w:t>n-earraí atá lonnaithe iontu a chur i bhfeidhm</w:t>
      </w:r>
      <w:r w:rsidRPr="00A72C7C">
        <w:rPr>
          <w:szCs w:val="24"/>
          <w:lang w:eastAsia="en-US"/>
        </w:rPr>
        <w:t>, go háirithe na sonraí dá dtagraítear in Airteagal 118(2), pointe (a), stádas custaim na n‑earraí a chuirtear faoin nós imeachta stórála agus gluaiseachtaí na n‑earraí sin ina dhiaidh sin.</w:t>
      </w:r>
      <w:r w:rsidRPr="00A72C7C">
        <w:rPr>
          <w:b/>
          <w:i/>
          <w:szCs w:val="24"/>
          <w:lang w:eastAsia="en-US"/>
        </w:rPr>
        <w:t xml:space="preserve"> A luaithe a bheidh feidhmiúlachtaí Mhol Sonraí Custaim an Aontais a leagtar síos in Airteagal 29 lánfheidhmiúil, ceanglófar ar an oibreoir na sonraí sin a chur ar fáil trí Mhol Sonraí Custaim an Aontais. </w:t>
      </w:r>
      <w:r w:rsidR="00D215FE" w:rsidRPr="00A72C7C">
        <w:rPr>
          <w:b/>
          <w:szCs w:val="24"/>
          <w:lang w:eastAsia="en-US"/>
        </w:rPr>
        <w:t>[Leasú 195]</w:t>
      </w:r>
    </w:p>
    <w:p w14:paraId="6E882506" w14:textId="77777777" w:rsidR="00D215FE" w:rsidRPr="00A72C7C" w:rsidRDefault="00D215FE">
      <w:pPr>
        <w:widowControl/>
        <w:rPr>
          <w:b/>
          <w:szCs w:val="24"/>
          <w:lang w:eastAsia="en-US"/>
        </w:rPr>
      </w:pPr>
      <w:r w:rsidRPr="00A72C7C">
        <w:rPr>
          <w:b/>
          <w:szCs w:val="24"/>
          <w:lang w:eastAsia="en-US"/>
        </w:rPr>
        <w:br w:type="page"/>
      </w:r>
    </w:p>
    <w:p w14:paraId="14BE5FF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I gcás ina mbeidh an fhaisnéis uile, nó cuid den fhaisnéis, dá dtagraítear i mír 1, soláthartha nó curtha ar fáil ag an allmhaireoir nó ag an iompróir cheana féin, nascfaidh oibreoir an stórais custaim nó an tsaorchreasa a fhaisnéis bhreise féin le faisnéis an allmhaireora nó an iompróra.</w:t>
      </w:r>
    </w:p>
    <w:p w14:paraId="66753F5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Níor cheart don oibreoir glacadh le hearraí nach bhfuil an íosfhaisnéis soláthartha nó curtha ar fáil don lucht custaim ina leith.</w:t>
      </w:r>
    </w:p>
    <w:p w14:paraId="3B0B723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Tugtar de chumhacht don Choimisiún gníomhartha tarmligthe a ghlacadh i gcomhréir le hAirteagal 261, chun an Rialachán seo a fhorlíonadh tríd an íosfhaisnéis dá dtagraítear i mír 1 den Airteagal seo a chinneadh.</w:t>
      </w:r>
    </w:p>
    <w:p w14:paraId="4129E673"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120</w:t>
      </w:r>
      <w:r w:rsidRPr="00A72C7C">
        <w:rPr>
          <w:szCs w:val="24"/>
          <w:lang w:eastAsia="en-US"/>
        </w:rPr>
        <w:br/>
        <w:t>Leasú agus neamhbhailiú na faisnéise stórála</w:t>
      </w:r>
    </w:p>
    <w:p w14:paraId="7F7A9946" w14:textId="75F85345" w:rsidR="00D215FE"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oibreoir stórais custaim nó saorchreasa sonra amháin nó níos mó san fhaisnéis maidir leis na hearraí ina áis a leasú tar éis don fhaisnéis a bheith soláthartha nó curtha ar fáil, mura bhfuil na húdaráis chustaim tar éis an t‑oibreoir a chur ar an eolas go bhfuil sé beartaithe acu scrúdú a dhéanamh ar na hearraí nó go bhfuil sé suite acu go bhfuil an fhaisnéis maidir leis na hearraí mícheart.</w:t>
      </w:r>
    </w:p>
    <w:p w14:paraId="529F6937" w14:textId="77777777" w:rsidR="00D215FE" w:rsidRPr="00A72C7C" w:rsidRDefault="00D215FE">
      <w:pPr>
        <w:widowControl/>
        <w:rPr>
          <w:szCs w:val="24"/>
          <w:lang w:eastAsia="en-US"/>
        </w:rPr>
      </w:pPr>
      <w:r w:rsidRPr="00A72C7C">
        <w:rPr>
          <w:szCs w:val="24"/>
          <w:lang w:eastAsia="en-US"/>
        </w:rPr>
        <w:br w:type="page"/>
      </w:r>
    </w:p>
    <w:p w14:paraId="1D5707E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Maidir leis an bhfaisnéis réamhimeachta i gcás earraí nach dtugtar isteach i gcríoch chustaim an Aontais a luaithe is féidir, déanfaidh an t‑allmhaireoir, an t‑iompróir nó oibreoir an stórais nó an tsaorchreasa neamhbhailí í. Maidir le faisnéis i ndáil leis na hearraí sin, déanfaidh na húdaráis chustaim neamhbhailí í tar éis 30 lá ón dáta a soláthraíodh an fhaisnéis nó a cuireadh ar fáil í.</w:t>
      </w:r>
    </w:p>
    <w:p w14:paraId="2ED79505"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121</w:t>
      </w:r>
      <w:r w:rsidRPr="00A72C7C">
        <w:rPr>
          <w:szCs w:val="24"/>
          <w:lang w:eastAsia="en-US"/>
        </w:rPr>
        <w:br/>
        <w:t>Ré nós imeachta stórála</w:t>
      </w:r>
    </w:p>
    <w:p w14:paraId="1F7CA1B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Ní bheidh teorainn leis an tréimhse ama ar féidir earraí a choinneáil faoi nós imeachta stórála.</w:t>
      </w:r>
    </w:p>
    <w:p w14:paraId="0B545BC6" w14:textId="1A9865C1" w:rsidR="00D215FE"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In imthosca eisceachtúla, féadfaidh na húdaráis chustaim teorainn ama a leagan síos faoina chaithfear nós imeachta stóráil ag custaim a leagan síos go háirithe i gcás ina bhféadfaidh cineál agus nádúr na n‑earraí, i gcás stórála fadtéarmaí, sláinte agus beatha an duine, sláinte agus beatha ainmhithe, sláinte agus beatha plandaí nó an comhshaol a chur i mbaol.</w:t>
      </w:r>
    </w:p>
    <w:p w14:paraId="638461D2" w14:textId="77777777" w:rsidR="00D215FE" w:rsidRPr="00A72C7C" w:rsidRDefault="00D215FE">
      <w:pPr>
        <w:widowControl/>
        <w:rPr>
          <w:szCs w:val="24"/>
          <w:lang w:eastAsia="en-US"/>
        </w:rPr>
      </w:pPr>
      <w:r w:rsidRPr="00A72C7C">
        <w:rPr>
          <w:szCs w:val="24"/>
          <w:lang w:eastAsia="en-US"/>
        </w:rPr>
        <w:br w:type="page"/>
      </w:r>
    </w:p>
    <w:p w14:paraId="3E516531" w14:textId="4F237149" w:rsidR="00C26227" w:rsidRPr="00A72C7C" w:rsidRDefault="00D215FE" w:rsidP="00C26227">
      <w:pPr>
        <w:spacing w:before="120" w:after="120" w:line="360" w:lineRule="auto"/>
        <w:jc w:val="center"/>
        <w:rPr>
          <w:szCs w:val="24"/>
          <w:lang w:eastAsia="en-US"/>
        </w:rPr>
      </w:pPr>
      <w:r w:rsidRPr="00A72C7C">
        <w:rPr>
          <w:szCs w:val="24"/>
          <w:lang w:eastAsia="en-US"/>
        </w:rPr>
        <w:lastRenderedPageBreak/>
        <w:t>Roinn 2</w:t>
      </w:r>
      <w:r w:rsidR="00C26227" w:rsidRPr="00A72C7C">
        <w:rPr>
          <w:szCs w:val="24"/>
          <w:lang w:eastAsia="en-US"/>
        </w:rPr>
        <w:br/>
        <w:t>Stórasú custaim</w:t>
      </w:r>
    </w:p>
    <w:p w14:paraId="53A3CD5C"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122</w:t>
      </w:r>
      <w:r w:rsidRPr="00A72C7C">
        <w:rPr>
          <w:szCs w:val="24"/>
          <w:lang w:eastAsia="en-US"/>
        </w:rPr>
        <w:br/>
        <w:t>Stóráil i stórais de chuid custaim</w:t>
      </w:r>
    </w:p>
    <w:p w14:paraId="4E0A23F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Faoin nós imeachta stórasaithe custaim féadfar earraí neamh‑AE a stóráil in áitreabh nó in aon láthair eile atá údaraithe don nós imeachta sin ag na húdaráis chustaim agus faoi mhaoirseacht chustaim, (‘stórais chustaim’).</w:t>
      </w:r>
    </w:p>
    <w:p w14:paraId="76131AB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Féadfar stórais chustaim a chur ar fáil d’aon allmhaireoir chun stórasú custaim a dhéanamh ar earraí (‘stóras custaim poiblí’), nó do shealbhóir an údaraithe stórála custaim chun earraí a d’allmhairigh sé a stóráil (‘stóras custaim príobháideach’).</w:t>
      </w:r>
    </w:p>
    <w:p w14:paraId="55F3CF37"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123</w:t>
      </w:r>
      <w:r w:rsidRPr="00A72C7C">
        <w:rPr>
          <w:szCs w:val="24"/>
          <w:lang w:eastAsia="en-US"/>
        </w:rPr>
        <w:br/>
        <w:t>Údarú chun stórais chustaim a oibriú</w:t>
      </w:r>
    </w:p>
    <w:p w14:paraId="056165CC" w14:textId="538B9147" w:rsidR="00D215FE"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Maidir le hoibriú stórais custaim, éilítear údarú ó na húdaráis chustaim ina leith sin, ach amháin más é an t‑údarás custaim féin oibreoir an stórais custaim. Leagfar amach san údarú na coinníollacha le haghaidh oibriú an stórais custaim.</w:t>
      </w:r>
    </w:p>
    <w:p w14:paraId="2C513A85" w14:textId="77777777" w:rsidR="00D215FE" w:rsidRPr="00A72C7C" w:rsidRDefault="00D215FE">
      <w:pPr>
        <w:widowControl/>
        <w:rPr>
          <w:szCs w:val="24"/>
          <w:lang w:eastAsia="en-US"/>
        </w:rPr>
      </w:pPr>
      <w:r w:rsidRPr="00A72C7C">
        <w:rPr>
          <w:szCs w:val="24"/>
          <w:lang w:eastAsia="en-US"/>
        </w:rPr>
        <w:br w:type="page"/>
      </w:r>
    </w:p>
    <w:p w14:paraId="048AFD6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Ní thabharfar an t‑údarú dá dtagraítear i mír 1 ach do dhaoine a chomhlíonann na coinníollacha seo a leanas:</w:t>
      </w:r>
    </w:p>
    <w:p w14:paraId="63283E6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tá siad bunaithe i gcríoch chustaim an Aontais;</w:t>
      </w:r>
    </w:p>
    <w:p w14:paraId="19EE8AB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tugann siad an ráthaíocht is gá go ndéanfaidh siad na hoibríochtaí mar is ceart;</w:t>
      </w:r>
    </w:p>
    <w:p w14:paraId="6F4BBEF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measfar go gcomhlíonann trádálaí Iontaoibhe agus Seiceála an coinníoll sin, a mhéid is gur cuireadh san áireamh oibriú an stórais custaim san údarú dá dtagraítear in Airteagal 25;</w:t>
      </w:r>
    </w:p>
    <w:p w14:paraId="47EA87B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soláthraíonn siad ráthaíocht don fhiach poitéinsiúil custaim.</w:t>
      </w:r>
    </w:p>
    <w:p w14:paraId="0B662E8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Ní dheonófar an t‑údarú dá dtagraítear i mír 1 ach amháin i gcás ina mbeidh na húdaráis chustaim in ann maoirseacht chustaim a fheidhmiú gan ghá le socruithe riaracháin a bheadh díréireach leis na riachtanais eacnamaíocha lena mbaineann.</w:t>
      </w:r>
    </w:p>
    <w:p w14:paraId="6A130AB0" w14:textId="13CA0BC1" w:rsidR="00D215FE"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Tugtar de chumhacht don Choimisiún gníomhartha tarmligthe a ghlacadh, i gcomhréir le hAirteagal 261, chun an Rialachán seo a fhorlíonadh trí na coinníollacha a chinneadh maidir leis an údarú a dheonú dá dtagraítear i mír 1 den Airteagal seo.</w:t>
      </w:r>
    </w:p>
    <w:p w14:paraId="4931A52F" w14:textId="77777777" w:rsidR="00D215FE" w:rsidRPr="00A72C7C" w:rsidRDefault="00D215FE">
      <w:pPr>
        <w:widowControl/>
        <w:rPr>
          <w:szCs w:val="24"/>
          <w:lang w:eastAsia="en-US"/>
        </w:rPr>
      </w:pPr>
      <w:r w:rsidRPr="00A72C7C">
        <w:rPr>
          <w:szCs w:val="24"/>
          <w:lang w:eastAsia="en-US"/>
        </w:rPr>
        <w:br w:type="page"/>
      </w:r>
    </w:p>
    <w:p w14:paraId="778DFD7E"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124</w:t>
      </w:r>
      <w:r w:rsidRPr="00A72C7C">
        <w:rPr>
          <w:szCs w:val="24"/>
          <w:lang w:eastAsia="en-US"/>
        </w:rPr>
        <w:br/>
        <w:t>Gluaiseacht earraí i stóras custaim</w:t>
      </w:r>
    </w:p>
    <w:p w14:paraId="1D42B8C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na húdaráis chustaim oibreoir stórais custaim a údarú chun earraí a aistriú faoi na coinníollacha seo a leanas:</w:t>
      </w:r>
    </w:p>
    <w:p w14:paraId="23B729E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déantar foráil maidir leis an bhféidearthacht de na hearraí a aistriú san údarú stórais custaim;</w:t>
      </w:r>
    </w:p>
    <w:p w14:paraId="44CFF9B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tá oibreoir an stórais custaim ina oibreoir eacnamaíoch údaraithe Iontaoibhe agus Seiceála;</w:t>
      </w:r>
    </w:p>
    <w:p w14:paraId="79AC613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coimeádtar taifead ar an bhfaisnéis maidir leis na gluaiseachtaí i dtaifid an oibreora agus soláthraítear nó cuirtear ar fáil í d’údaráis chustaim na háite fágála agus an chinn scríbe.</w:t>
      </w:r>
    </w:p>
    <w:p w14:paraId="651A2C22" w14:textId="74BBDE64" w:rsidR="00D215FE"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Sonróidh an Coimisiún, trí bhíthin gníomhartha cur chun feidhme, an nós imeachta maidir le gluaiseacht earraí i stóras custaim dá dtagraítear i mír 1. Déanfar na gníomhartha cur chun feidhme sin a ghlacadh i gcomhréir leis an nós imeachta scrúdúcháin dá dtagraítear in Airteagal 262(4).</w:t>
      </w:r>
    </w:p>
    <w:p w14:paraId="664F9172" w14:textId="77777777" w:rsidR="00D215FE" w:rsidRPr="00A72C7C" w:rsidRDefault="00D215FE">
      <w:pPr>
        <w:widowControl/>
        <w:rPr>
          <w:szCs w:val="24"/>
          <w:lang w:eastAsia="en-US"/>
        </w:rPr>
      </w:pPr>
      <w:r w:rsidRPr="00A72C7C">
        <w:rPr>
          <w:szCs w:val="24"/>
          <w:lang w:eastAsia="en-US"/>
        </w:rPr>
        <w:br w:type="page"/>
      </w:r>
    </w:p>
    <w:p w14:paraId="381BF430"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125</w:t>
      </w:r>
      <w:r w:rsidRPr="00A72C7C">
        <w:rPr>
          <w:szCs w:val="24"/>
          <w:lang w:eastAsia="en-US"/>
        </w:rPr>
        <w:br/>
        <w:t>Próiseáil i stóras custaim</w:t>
      </w:r>
    </w:p>
    <w:p w14:paraId="23739521" w14:textId="77777777" w:rsidR="00C26227" w:rsidRPr="00A72C7C" w:rsidRDefault="00C26227" w:rsidP="00C26227">
      <w:pPr>
        <w:spacing w:before="120" w:after="120" w:line="360" w:lineRule="auto"/>
        <w:rPr>
          <w:szCs w:val="24"/>
          <w:lang w:eastAsia="en-US"/>
        </w:rPr>
      </w:pPr>
      <w:r w:rsidRPr="00A72C7C">
        <w:rPr>
          <w:szCs w:val="24"/>
          <w:lang w:eastAsia="en-US"/>
        </w:rPr>
        <w:t>Féadfaidh na húdaráis chustaim, i gcás ina mbeidh riachtanas eacnamaíoch ann agus nach ndéantar dochar do mhaoirseacht chustaim, údarú a thabhairt go gcuirfí earraí atá i stórasú custaim faoin nós imeachta próiseála isteach nó faoin nós imeachta úsáide deiridh chun iad a phróiseáil sa stóras chustaim, faoi réir na gcoinníollacha dá bhforáiltear leis na nósanna imeachta sin.</w:t>
      </w:r>
    </w:p>
    <w:p w14:paraId="242CD59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126</w:t>
      </w:r>
      <w:r w:rsidRPr="00A72C7C">
        <w:rPr>
          <w:szCs w:val="24"/>
          <w:lang w:eastAsia="en-US"/>
        </w:rPr>
        <w:br/>
        <w:t>Maoirseacht chustaim</w:t>
      </w:r>
    </w:p>
    <w:p w14:paraId="670B3AC7" w14:textId="77777777" w:rsidR="00C26227" w:rsidRPr="00A72C7C" w:rsidRDefault="00C26227" w:rsidP="00C26227">
      <w:pPr>
        <w:spacing w:before="120" w:after="120" w:line="360" w:lineRule="auto"/>
        <w:rPr>
          <w:szCs w:val="24"/>
          <w:lang w:eastAsia="en-US"/>
        </w:rPr>
      </w:pPr>
      <w:r w:rsidRPr="00A72C7C">
        <w:rPr>
          <w:szCs w:val="24"/>
          <w:lang w:eastAsia="en-US"/>
        </w:rPr>
        <w:t>Beidh sealbhóir an údaraithe freagrach as a áirithiú nach dtógfar earraí atá faoin nós imeachta stórasaithe custaim amach as maoirseacht custaim.</w:t>
      </w:r>
    </w:p>
    <w:p w14:paraId="34DAC939" w14:textId="77777777" w:rsidR="00C26227" w:rsidRPr="00A72C7C" w:rsidRDefault="00C26227" w:rsidP="00C26227">
      <w:pPr>
        <w:spacing w:before="120" w:after="120" w:line="360" w:lineRule="auto"/>
        <w:jc w:val="center"/>
        <w:rPr>
          <w:szCs w:val="24"/>
          <w:lang w:eastAsia="en-US"/>
        </w:rPr>
      </w:pPr>
      <w:r w:rsidRPr="00A72C7C">
        <w:rPr>
          <w:szCs w:val="24"/>
          <w:lang w:eastAsia="en-US"/>
        </w:rPr>
        <w:t xml:space="preserve">Roinn 3 </w:t>
      </w:r>
      <w:r w:rsidRPr="00A72C7C">
        <w:rPr>
          <w:szCs w:val="24"/>
          <w:lang w:eastAsia="en-US"/>
        </w:rPr>
        <w:br/>
        <w:t>Saorchriosanna</w:t>
      </w:r>
    </w:p>
    <w:p w14:paraId="48665CE2"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127</w:t>
      </w:r>
      <w:r w:rsidRPr="00A72C7C">
        <w:rPr>
          <w:szCs w:val="24"/>
          <w:lang w:eastAsia="en-US"/>
        </w:rPr>
        <w:br/>
        <w:t>Saorchriosanna a ainmniú</w:t>
      </w:r>
    </w:p>
    <w:p w14:paraId="1A06276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na Ballstáit codanna de chríoch custaim an Aontais a ainmniú mar shaorchriosanna.</w:t>
      </w:r>
    </w:p>
    <w:p w14:paraId="7921E045" w14:textId="611CA3EA" w:rsidR="00D215FE" w:rsidRPr="00A72C7C" w:rsidRDefault="00C26227" w:rsidP="00C26227">
      <w:pPr>
        <w:spacing w:before="120" w:after="120" w:line="360" w:lineRule="auto"/>
        <w:ind w:left="850"/>
        <w:rPr>
          <w:szCs w:val="24"/>
          <w:lang w:eastAsia="en-US"/>
        </w:rPr>
      </w:pPr>
      <w:r w:rsidRPr="00A72C7C">
        <w:rPr>
          <w:szCs w:val="24"/>
          <w:lang w:eastAsia="en-US"/>
        </w:rPr>
        <w:t>Maidir le gach saorchrios, cinnfidh an Ballstát an limistéar a chumhdaítear agus tabharfaidh sé sainmhíniú ar na pointí iontrála agus fágála.</w:t>
      </w:r>
    </w:p>
    <w:p w14:paraId="22C937CE" w14:textId="77777777" w:rsidR="00D215FE" w:rsidRPr="00A72C7C" w:rsidRDefault="00D215FE">
      <w:pPr>
        <w:widowControl/>
        <w:rPr>
          <w:szCs w:val="24"/>
          <w:lang w:eastAsia="en-US"/>
        </w:rPr>
      </w:pPr>
      <w:r w:rsidRPr="00A72C7C">
        <w:rPr>
          <w:szCs w:val="24"/>
          <w:lang w:eastAsia="en-US"/>
        </w:rPr>
        <w:br w:type="page"/>
      </w:r>
    </w:p>
    <w:p w14:paraId="23A5B91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Cuirfidh na Ballstáit faisnéis faoi na saorchriosanna atá ag oibriú i bhfios don Choimisiún.</w:t>
      </w:r>
    </w:p>
    <w:p w14:paraId="27B9A0B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Beidh saorchriosanna iata.</w:t>
      </w:r>
    </w:p>
    <w:p w14:paraId="1757304D" w14:textId="77777777" w:rsidR="00C26227" w:rsidRPr="00A72C7C" w:rsidRDefault="00C26227" w:rsidP="00C26227">
      <w:pPr>
        <w:spacing w:before="120" w:after="120" w:line="360" w:lineRule="auto"/>
        <w:ind w:left="850"/>
        <w:rPr>
          <w:szCs w:val="24"/>
          <w:lang w:eastAsia="en-US"/>
        </w:rPr>
      </w:pPr>
      <w:r w:rsidRPr="00A72C7C">
        <w:rPr>
          <w:szCs w:val="24"/>
          <w:lang w:eastAsia="en-US"/>
        </w:rPr>
        <w:t>Beidh an imlíne agus na pointí isteach i limistéar na saorchriosanna agus na pointí amach as faoi réir maoirseachta custaim.</w:t>
      </w:r>
    </w:p>
    <w:p w14:paraId="06E4A6B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Féadfaidh daoine, earraí agus modhanna iompair a thagann isteach i saorchrios nó a théann amach as a bheith faoi réir rialuithe custaim.</w:t>
      </w:r>
    </w:p>
    <w:p w14:paraId="0CDC321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128</w:t>
      </w:r>
      <w:r w:rsidRPr="00A72C7C">
        <w:rPr>
          <w:szCs w:val="24"/>
          <w:lang w:eastAsia="en-US"/>
        </w:rPr>
        <w:br/>
        <w:t>Foirgnimh agus gníomhaíochtaí i saorchriosanna</w:t>
      </w:r>
    </w:p>
    <w:p w14:paraId="767A690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Ní mór cead a fháil roimh ré ó na húdaráis chustaim chun aon fhoirgneamh a thógáil laistigh de shaorchrios.</w:t>
      </w:r>
    </w:p>
    <w:p w14:paraId="511B449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Faoi réir na reachtaíochta custaim, ceadófar aon ghníomhaíocht thionsclaíoch, tráchtála nó seirbhíse laistigh de shaorchrios. Beidh cur i gcrích gníomhaíochtaí den sórt sin faoi réir fógra a thabhairt fúthu, roimh ré, do na húdaráis chustaim.</w:t>
      </w:r>
    </w:p>
    <w:p w14:paraId="1E237787" w14:textId="7EBF383F" w:rsidR="00D215FE"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Féadfaidh na húdaráis chustaim toirmisc nó srianta a chur i bhfeidhm maidir leis na gníomhaíochtaí dá dtagraítear i mír 2, ag féachaint do chineál na n‑earraí lena mbaineann, nó do riachtanais maoirseachta custaim, nó do riachtanais slándála agus sábháilteachta.</w:t>
      </w:r>
    </w:p>
    <w:p w14:paraId="08DDBEFA" w14:textId="77777777" w:rsidR="00D215FE" w:rsidRPr="00A72C7C" w:rsidRDefault="00D215FE">
      <w:pPr>
        <w:widowControl/>
        <w:rPr>
          <w:szCs w:val="24"/>
          <w:lang w:eastAsia="en-US"/>
        </w:rPr>
      </w:pPr>
      <w:r w:rsidRPr="00A72C7C">
        <w:rPr>
          <w:szCs w:val="24"/>
          <w:lang w:eastAsia="en-US"/>
        </w:rPr>
        <w:br w:type="page"/>
      </w:r>
    </w:p>
    <w:p w14:paraId="51AD36A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Daoine nach gcuireann an deimhniú is gá go bhfuiltear ag comhlíonadh na bhforálacha custaim ar fáil, féadfaidh na húdaráis chustaim bac a chur orthu dul i mbun gníomhaíochta i saorchrios.</w:t>
      </w:r>
    </w:p>
    <w:p w14:paraId="7D15AE5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129</w:t>
      </w:r>
      <w:r w:rsidRPr="00A72C7C">
        <w:rPr>
          <w:szCs w:val="24"/>
          <w:lang w:eastAsia="en-US"/>
        </w:rPr>
        <w:br/>
        <w:t>Earraí neamh‑AE i saorchriosanna</w:t>
      </w:r>
    </w:p>
    <w:p w14:paraId="43CEBA2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Fad a bheidh siad i saorchrios, féadfar earraí neamh‑AE a scaoileadh i saorchúrsaíocht nó a chur faoin nós imeachta próiseála isteach, faoin nós imeachta um chead isteach sealadach nó faoin nós imeachta úsáide deiridh, faoi na coinníollacha a leagtar síos le haghaidh na nósanna sin.</w:t>
      </w:r>
    </w:p>
    <w:p w14:paraId="6CC8C6AE" w14:textId="77777777" w:rsidR="00C26227" w:rsidRPr="00A72C7C" w:rsidRDefault="00C26227" w:rsidP="00C26227">
      <w:pPr>
        <w:spacing w:before="120" w:after="120" w:line="360" w:lineRule="auto"/>
        <w:ind w:left="850"/>
        <w:rPr>
          <w:szCs w:val="24"/>
          <w:lang w:eastAsia="en-US"/>
        </w:rPr>
      </w:pPr>
      <w:r w:rsidRPr="00A72C7C">
        <w:rPr>
          <w:szCs w:val="24"/>
          <w:lang w:eastAsia="en-US"/>
        </w:rPr>
        <w:t>I gcásanna den sórt sin ní mheasfar na hearraí a bheith faoin nós imeachta saorchreasa.</w:t>
      </w:r>
    </w:p>
    <w:p w14:paraId="6D7AF0D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Gan dochar do na forálacha is infheidhme maidir le soláthairtí nó bia‑earraí a stóráil, i gcás ina bhforálfar amhlaidh sa nós imeachta lena mbaineann, ní chuirfidh mír 1 bac ar úsáid ná ar thomhailt earraí nach ndéanfaí dleacht ar allmhairí ná bearta a leagtar síos faoi na comhbheartais talmhaíochta agus tráchtála nó bearta lena gcoisctear úsáid na n‑earraí sin san Aontas a chur i bhfeidhm de thoradh a scaoilte i saorchúrsaíocht ná cead isteach sealadach a thabhairt dóibh.</w:t>
      </w:r>
    </w:p>
    <w:p w14:paraId="2076CDEA" w14:textId="5C52D5AD" w:rsidR="00D215FE" w:rsidRPr="00A72C7C" w:rsidRDefault="00C26227" w:rsidP="00C26227">
      <w:pPr>
        <w:spacing w:before="120" w:after="120" w:line="360" w:lineRule="auto"/>
        <w:ind w:left="850"/>
        <w:rPr>
          <w:szCs w:val="24"/>
          <w:lang w:eastAsia="en-US"/>
        </w:rPr>
      </w:pPr>
      <w:r w:rsidRPr="00A72C7C">
        <w:rPr>
          <w:szCs w:val="24"/>
          <w:lang w:eastAsia="en-US"/>
        </w:rPr>
        <w:t>Éilítear le húsáid nó tomhailt den sórt sin go soláthrófaí nó go gcuirfí ar fáil an fhaisnéis iomchuí don lucht custaim.</w:t>
      </w:r>
    </w:p>
    <w:p w14:paraId="70DC28A8" w14:textId="77777777" w:rsidR="00D215FE" w:rsidRPr="00A72C7C" w:rsidRDefault="00D215FE">
      <w:pPr>
        <w:widowControl/>
        <w:rPr>
          <w:szCs w:val="24"/>
          <w:lang w:eastAsia="en-US"/>
        </w:rPr>
      </w:pPr>
      <w:r w:rsidRPr="00A72C7C">
        <w:rPr>
          <w:szCs w:val="24"/>
          <w:lang w:eastAsia="en-US"/>
        </w:rPr>
        <w:br w:type="page"/>
      </w:r>
    </w:p>
    <w:p w14:paraId="08C64115"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130</w:t>
      </w:r>
      <w:r w:rsidRPr="00A72C7C">
        <w:rPr>
          <w:szCs w:val="24"/>
          <w:lang w:eastAsia="en-US"/>
        </w:rPr>
        <w:br/>
        <w:t>Earraí a thabhairt amach as saorchrios</w:t>
      </w:r>
    </w:p>
    <w:p w14:paraId="38BB8983" w14:textId="77777777" w:rsidR="00C26227" w:rsidRPr="00A72C7C" w:rsidRDefault="00C26227" w:rsidP="00C26227">
      <w:pPr>
        <w:spacing w:before="120" w:after="120" w:line="360" w:lineRule="auto"/>
        <w:rPr>
          <w:szCs w:val="24"/>
          <w:lang w:eastAsia="en-US"/>
        </w:rPr>
      </w:pPr>
      <w:r w:rsidRPr="00A72C7C">
        <w:rPr>
          <w:szCs w:val="24"/>
          <w:lang w:eastAsia="en-US"/>
        </w:rPr>
        <w:t>Ní fhéadfar earraí a thabhairt amach as saorchrios ach amháin má tá siad curtha faoi nós imeachta custaim eile.</w:t>
      </w:r>
    </w:p>
    <w:p w14:paraId="0D9739FD"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131</w:t>
      </w:r>
      <w:r w:rsidRPr="00A72C7C">
        <w:rPr>
          <w:szCs w:val="24"/>
          <w:lang w:eastAsia="en-US"/>
        </w:rPr>
        <w:br/>
        <w:t>Stádas Custaim</w:t>
      </w:r>
    </w:p>
    <w:p w14:paraId="7D9858C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Ar iarratas ón duine lena mbaineann, deimhneoidh na húdaráis chustaim stádas custaim mar earraí Aontais i gcás na n‑earraí seo a leanas:</w:t>
      </w:r>
    </w:p>
    <w:p w14:paraId="5891C6A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earraí Aontais a thagann isteach i saorchrios;</w:t>
      </w:r>
    </w:p>
    <w:p w14:paraId="6B7E7C6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earraí Aontais a ndearnadh oibríochtaí próiseála orthu laistigh de shaorchrios;</w:t>
      </w:r>
    </w:p>
    <w:p w14:paraId="6E76B0A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earraí a scaoiltear i saorchúrsaíocht laistigh de shaorchrios.</w:t>
      </w:r>
    </w:p>
    <w:p w14:paraId="5A6352E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dtabharfar earraí amach as saorchrios agus isteach i gcuid eile de chríoch custaim an Aontais nó má chuirtear faoi nós imeachta custaim iad, measfar iad a bheith ina n‑earraí neamh‑AE mura mbeidh a stádas custaim mar earraí Aontais á chruthú.</w:t>
      </w:r>
    </w:p>
    <w:p w14:paraId="2F7135BA" w14:textId="2A6E748C" w:rsidR="00D215FE"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Ar a shon sin, d’fhonn dleacht ar onnmhairí agus ceadúnais onnmhairíochta nó bearta rialaithe onnmhairí a leagtar síos faoi chomhbheartais tráchtála nó talmhaíochta a chur i bhfeidhm, measfar gur earraí Aontais iad earraí den sórt sin mura suitear nach bhfuil stádas custaim earraí Aontais acu.</w:t>
      </w:r>
    </w:p>
    <w:p w14:paraId="6A79DF12" w14:textId="77777777" w:rsidR="00D215FE" w:rsidRPr="00A72C7C" w:rsidRDefault="00D215FE">
      <w:pPr>
        <w:widowControl/>
        <w:rPr>
          <w:szCs w:val="24"/>
          <w:lang w:eastAsia="en-US"/>
        </w:rPr>
      </w:pPr>
      <w:r w:rsidRPr="00A72C7C">
        <w:rPr>
          <w:szCs w:val="24"/>
          <w:lang w:eastAsia="en-US"/>
        </w:rPr>
        <w:br w:type="page"/>
      </w:r>
    </w:p>
    <w:p w14:paraId="2526DC11" w14:textId="36B081D0" w:rsidR="00C26227" w:rsidRPr="00A72C7C" w:rsidRDefault="00D215FE" w:rsidP="00C26227">
      <w:pPr>
        <w:spacing w:before="120" w:after="120" w:line="360" w:lineRule="auto"/>
        <w:jc w:val="center"/>
        <w:rPr>
          <w:szCs w:val="24"/>
          <w:lang w:eastAsia="en-US"/>
        </w:rPr>
      </w:pPr>
      <w:r w:rsidRPr="00A72C7C">
        <w:rPr>
          <w:szCs w:val="24"/>
          <w:lang w:eastAsia="en-US"/>
        </w:rPr>
        <w:lastRenderedPageBreak/>
        <w:t>Caibidil 4</w:t>
      </w:r>
      <w:r w:rsidR="00C26227" w:rsidRPr="00A72C7C">
        <w:rPr>
          <w:szCs w:val="24"/>
          <w:lang w:eastAsia="en-US"/>
        </w:rPr>
        <w:br/>
        <w:t>Úsáid shonrach</w:t>
      </w:r>
    </w:p>
    <w:p w14:paraId="5ED53431" w14:textId="7DF8A5A2" w:rsidR="00C26227" w:rsidRPr="00A72C7C" w:rsidRDefault="00D215FE" w:rsidP="00C26227">
      <w:pPr>
        <w:spacing w:before="120" w:after="120" w:line="360" w:lineRule="auto"/>
        <w:jc w:val="center"/>
        <w:rPr>
          <w:szCs w:val="24"/>
          <w:lang w:eastAsia="en-US"/>
        </w:rPr>
      </w:pPr>
      <w:r w:rsidRPr="00A72C7C">
        <w:rPr>
          <w:szCs w:val="24"/>
          <w:lang w:eastAsia="en-US"/>
        </w:rPr>
        <w:t>Roinn 1</w:t>
      </w:r>
      <w:r w:rsidR="00C26227" w:rsidRPr="00A72C7C">
        <w:rPr>
          <w:szCs w:val="24"/>
          <w:lang w:eastAsia="en-US"/>
        </w:rPr>
        <w:br/>
        <w:t>Cead isteach sealadach</w:t>
      </w:r>
    </w:p>
    <w:p w14:paraId="3440289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132</w:t>
      </w:r>
      <w:r w:rsidRPr="00A72C7C">
        <w:rPr>
          <w:szCs w:val="24"/>
          <w:lang w:eastAsia="en-US"/>
        </w:rPr>
        <w:br/>
        <w:t>Raon feidhme</w:t>
      </w:r>
    </w:p>
    <w:p w14:paraId="1C62458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Faoin nós imeachta um chead isteach sealadach, féadfar earraí neamh‑AE a bheartaítear a onnmhairiú a bheith faoi réir úsáide sonraí laistigh de chríoch custaim an Aontais, agus faoiseamh páirteach nó faoiseamh iomlán acu ó dhleacht ar allmhairí, agus gan a bheith faoi réir aon cheann díobh seo a leanas:</w:t>
      </w:r>
    </w:p>
    <w:p w14:paraId="011244F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muirir eile dá bhforáiltear faoi fhorálacha ábhartha eile atá i bhfeidhm;</w:t>
      </w:r>
    </w:p>
    <w:p w14:paraId="34ED0B1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bearta beartais tráchtála, a mhéid nach gcuireann siad bac ar earraí a thabhairt isteach i gcríoch custaim an Aontais nó ar iad a thabhairt amach aisti.</w:t>
      </w:r>
    </w:p>
    <w:p w14:paraId="04CFCDF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Ní fhéadfar an nós imeachta um chead isteach sealadach a úsáid ach amháin ar an gcoinníoll go gcomhlíontar na coinníollacha a leanas:</w:t>
      </w:r>
    </w:p>
    <w:p w14:paraId="331C98AA" w14:textId="773FCD63" w:rsidR="00D215FE"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nach mbeartaítear aon athrú a dhéanamh ar na hearraí, seachas an gnáth‑dhíluachadh de bharr na húsáide a bhaintear astu;</w:t>
      </w:r>
    </w:p>
    <w:p w14:paraId="65B73624" w14:textId="77777777" w:rsidR="00D215FE" w:rsidRPr="00A72C7C" w:rsidRDefault="00D215FE">
      <w:pPr>
        <w:widowControl/>
        <w:rPr>
          <w:szCs w:val="24"/>
          <w:lang w:eastAsia="en-US"/>
        </w:rPr>
      </w:pPr>
      <w:r w:rsidRPr="00A72C7C">
        <w:rPr>
          <w:szCs w:val="24"/>
          <w:lang w:eastAsia="en-US"/>
        </w:rPr>
        <w:br w:type="page"/>
      </w:r>
    </w:p>
    <w:p w14:paraId="6B19887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gur féidir a áirithiú gur féidir na hearraí a cuireadh faoin nós imeachta a shainaithint, ach amháin i gcás nach dóigh, ag féachaint do chineál na n‑earraí nó don úsáid a bheartaítear a bhaint astu, go n‑eascróidh aon mhí-úsáid as an nós imeachta d’uireasa na mbeart sainaitheanta nó, sa chás dá dtagraítear in Airteagal 109, i gcás inar féidir a fhíorú gur comhlíonadh na coinníollacha atá leagtha síos maidir le hearraí coibhéiseacha;</w:t>
      </w:r>
    </w:p>
    <w:p w14:paraId="4D95F39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 ina n‑éilítear é, beidh an t‑údarú deonaithe i gcomhréir le hAirteagal 102 agus beidh na sonraí íosta soláthartha nó curtha ar fáil don lucht custaim sula scaoilfear na hearraí, agus ní mór a áirithiú ar na sonraí sin, ar a laghad, i measc na sonraí sin an t‑allmhaireoir atá freagrach as na hearraí, luach, tionscnamh, agus rangú taraife na n‑earraí, chomh maith le tuairisc ar na hearraí agus ar úsáid bheartaithe na n‑earraí;</w:t>
      </w:r>
    </w:p>
    <w:p w14:paraId="0CAFF2A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go gcomhlíontar na ceanglais maidir le faoiseamh iomlán nó faoiseamh páirteach ó dhleacht a leagtar síos i reachtaíocht chustaim an Aontais;</w:t>
      </w:r>
    </w:p>
    <w:p w14:paraId="54FCCCF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beidh na hearraí tagtha chuig críoch chustaim an Aontais;</w:t>
      </w:r>
    </w:p>
    <w:p w14:paraId="01508AA3" w14:textId="548D1310" w:rsidR="00D215FE" w:rsidRPr="00A72C7C" w:rsidRDefault="00C26227" w:rsidP="00C26227">
      <w:pPr>
        <w:spacing w:before="120" w:after="120" w:line="360" w:lineRule="auto"/>
        <w:ind w:left="1416" w:hanging="566"/>
        <w:rPr>
          <w:b/>
          <w:szCs w:val="24"/>
          <w:lang w:eastAsia="en-US"/>
        </w:rPr>
      </w:pPr>
      <w:r w:rsidRPr="00A72C7C">
        <w:rPr>
          <w:szCs w:val="24"/>
          <w:lang w:eastAsia="en-US"/>
        </w:rPr>
        <w:t>(f)</w:t>
      </w:r>
      <w:r w:rsidRPr="00A72C7C">
        <w:rPr>
          <w:szCs w:val="24"/>
          <w:lang w:eastAsia="en-US"/>
        </w:rPr>
        <w:tab/>
      </w:r>
      <w:r w:rsidRPr="00A72C7C">
        <w:rPr>
          <w:strike/>
          <w:szCs w:val="24"/>
          <w:lang w:eastAsia="en-US"/>
        </w:rPr>
        <w:t>comhlíonfaidh</w:t>
      </w:r>
      <w:r w:rsidRPr="00A72C7C">
        <w:rPr>
          <w:b/>
          <w:i/>
          <w:szCs w:val="24"/>
          <w:lang w:eastAsia="en-US"/>
        </w:rPr>
        <w:t>gur fionnadh go gcomhlíonann</w:t>
      </w:r>
      <w:r w:rsidRPr="00A72C7C">
        <w:rPr>
          <w:szCs w:val="24"/>
          <w:lang w:eastAsia="en-US"/>
        </w:rPr>
        <w:t xml:space="preserve"> na hearraí an reachtaíocht ábhartha eile a </w:t>
      </w:r>
      <w:r w:rsidRPr="00A72C7C">
        <w:rPr>
          <w:strike/>
          <w:szCs w:val="24"/>
          <w:lang w:eastAsia="en-US"/>
        </w:rPr>
        <w:t>chuireann</w:t>
      </w:r>
      <w:r w:rsidRPr="00A72C7C">
        <w:rPr>
          <w:b/>
          <w:i/>
          <w:szCs w:val="24"/>
          <w:lang w:eastAsia="en-US"/>
        </w:rPr>
        <w:t>chuir</w:t>
      </w:r>
      <w:r w:rsidRPr="00A72C7C">
        <w:rPr>
          <w:szCs w:val="24"/>
          <w:lang w:eastAsia="en-US"/>
        </w:rPr>
        <w:t xml:space="preserve"> na húdaráis chustaim i bhfeidhm.</w:t>
      </w:r>
      <w:r w:rsidR="00D215FE" w:rsidRPr="00A72C7C">
        <w:rPr>
          <w:szCs w:val="24"/>
          <w:lang w:eastAsia="en-US"/>
        </w:rPr>
        <w:t xml:space="preserve"> </w:t>
      </w:r>
      <w:r w:rsidR="00D215FE" w:rsidRPr="00A72C7C">
        <w:rPr>
          <w:b/>
          <w:szCs w:val="24"/>
          <w:lang w:eastAsia="en-US"/>
        </w:rPr>
        <w:t>[Leasú 196]</w:t>
      </w:r>
    </w:p>
    <w:p w14:paraId="43212634" w14:textId="77777777" w:rsidR="00D215FE" w:rsidRPr="00A72C7C" w:rsidRDefault="00D215FE">
      <w:pPr>
        <w:widowControl/>
        <w:rPr>
          <w:b/>
          <w:szCs w:val="24"/>
          <w:lang w:eastAsia="en-US"/>
        </w:rPr>
      </w:pPr>
      <w:r w:rsidRPr="00A72C7C">
        <w:rPr>
          <w:b/>
          <w:szCs w:val="24"/>
          <w:lang w:eastAsia="en-US"/>
        </w:rPr>
        <w:br w:type="page"/>
      </w:r>
    </w:p>
    <w:p w14:paraId="09E32D5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Tabharfar de chumhacht don Choimisiún gníomhartha tarmligthe a ghlacadh chun an Rialachán seo a fhorlíonadh i gcomhréir le hAirteagal 261, tríd an méid seo a leanas:</w:t>
      </w:r>
    </w:p>
    <w:p w14:paraId="6B4F16D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úsáid shonrach dá dtagraítear i mír 1 den Airteagal seo;</w:t>
      </w:r>
    </w:p>
    <w:p w14:paraId="542BBF8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ceanglais le haghaidh faoiseamh iomlán ó dhleacht ar allmhairí dá dtagraítear i mír 2, pointe (d), den Airteagal seo.</w:t>
      </w:r>
    </w:p>
    <w:p w14:paraId="2D5EC375"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133</w:t>
      </w:r>
      <w:r w:rsidRPr="00A72C7C">
        <w:rPr>
          <w:szCs w:val="24"/>
          <w:lang w:eastAsia="en-US"/>
        </w:rPr>
        <w:br/>
        <w:t>Tréimhse ina bhféadfaidh earraí fanacht faoin nós imeachta um chead isteach sealadach</w:t>
      </w:r>
    </w:p>
    <w:p w14:paraId="277D223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Cinnfidh na húdaráis chustaim an tréimhse ina gcaithfear earraí a cuireadh faoin nós imeachta um chead isteach sealadach a chur faoi nós imeachta custaim eile. Ba cheart go mbeadh an tréimhse sin fada go leor chun go bhféadfaí an cuspóir maidir le húsáid údaraithe a bhaint amach.</w:t>
      </w:r>
    </w:p>
    <w:p w14:paraId="06957E9B" w14:textId="27E093A6" w:rsidR="00D215FE"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24 mhí an tréimhse uasta ina bhféadfaidh earraí fanacht faoin nós imeachta um chead isteach sealadach chun na críche céanna agus faoi fhreagracht an tsealbhóra chéanna, fiú má urscaoileadh an nós imeachta trí na hearraí a chur faoi nós imeachta speisialta eile agus trína gcur faoin nós imeachta um chead isteach sealadach arís ina dhiaidh sin.</w:t>
      </w:r>
    </w:p>
    <w:p w14:paraId="6D8D01D2" w14:textId="77777777" w:rsidR="00D215FE" w:rsidRPr="00A72C7C" w:rsidRDefault="00D215FE">
      <w:pPr>
        <w:widowControl/>
        <w:rPr>
          <w:szCs w:val="24"/>
          <w:lang w:eastAsia="en-US"/>
        </w:rPr>
      </w:pPr>
      <w:r w:rsidRPr="00A72C7C">
        <w:rPr>
          <w:szCs w:val="24"/>
          <w:lang w:eastAsia="en-US"/>
        </w:rPr>
        <w:br w:type="page"/>
      </w:r>
    </w:p>
    <w:p w14:paraId="3026BAC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 in imthosca eisceachtúla, nach féidir an úsáid údaraithe a bhaint amach laistigh den tréimhse dá dtagraítear i mír 1 agus i mír 2, féadfaidh na húdaráis chustaim, síneadh a dheonú, de ré réasúnta ar an tréimhse sin ar iarratas a bhfuil call leis ón allmhaireoir.</w:t>
      </w:r>
    </w:p>
    <w:p w14:paraId="58D74BA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Tréimhse nach mó ná 10 mbliana a bheidh sa tréimhse fhoriomlán ina bhféadfaidh earraí fanacht faoin nós imeachta um chead isteach sealadach, ach amháin i gcás nárbh fhéidir a thuar.</w:t>
      </w:r>
    </w:p>
    <w:p w14:paraId="567E9285"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134</w:t>
      </w:r>
      <w:r w:rsidRPr="00A72C7C">
        <w:rPr>
          <w:szCs w:val="24"/>
          <w:lang w:eastAsia="en-US"/>
        </w:rPr>
        <w:br/>
        <w:t>Méid an dleachta ar allmhairí i gcás cead isteach sealadach atá faoi fhaoiseamh páirteach ó dhleacht ar allmhairí</w:t>
      </w:r>
    </w:p>
    <w:p w14:paraId="50C7E96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Socrófar méid na dleachta ar allmhairí maidir le hearraí a chuirfear faoin nós imeachta um chead isteach sealadach faoi fhaoiseamh páirteach ó dhleacht ar allmhairí ag 3 % de mhéid na dleachta ar allmhairí a bheadh iníoctha maidir leis na hearraí sin dá mba ar an dáta ar cuireadh faoin nós imeachta um chead isteach sealadach iad a scaoileadh i saorchúrsaíocht iad.</w:t>
      </w:r>
    </w:p>
    <w:p w14:paraId="2051321D" w14:textId="66B7D490" w:rsidR="00D215FE" w:rsidRPr="00A72C7C" w:rsidRDefault="00C26227" w:rsidP="00C26227">
      <w:pPr>
        <w:spacing w:before="120" w:after="120" w:line="360" w:lineRule="auto"/>
        <w:ind w:left="850"/>
        <w:rPr>
          <w:szCs w:val="24"/>
          <w:lang w:eastAsia="en-US"/>
        </w:rPr>
      </w:pPr>
      <w:r w:rsidRPr="00A72C7C">
        <w:rPr>
          <w:szCs w:val="24"/>
          <w:lang w:eastAsia="en-US"/>
        </w:rPr>
        <w:t>Beidh an méid sin iníoctha i leith gach míosa nó gach codáin de mhí inar cuireadh na hearraí faoin nós imeachta um chead isteach sealadach, le faoiseamh páirteach ó dhleacht ar allmhairí.</w:t>
      </w:r>
    </w:p>
    <w:p w14:paraId="356298D1" w14:textId="77777777" w:rsidR="00D215FE" w:rsidRPr="00A72C7C" w:rsidRDefault="00D215FE">
      <w:pPr>
        <w:widowControl/>
        <w:rPr>
          <w:szCs w:val="24"/>
          <w:lang w:eastAsia="en-US"/>
        </w:rPr>
      </w:pPr>
      <w:r w:rsidRPr="00A72C7C">
        <w:rPr>
          <w:szCs w:val="24"/>
          <w:lang w:eastAsia="en-US"/>
        </w:rPr>
        <w:br w:type="page"/>
      </w:r>
    </w:p>
    <w:p w14:paraId="65FC506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Ní rachaidh méid na dleachta ar allmhairí thar an méid a bheadh le híoc dá mba ar an dáta a cuireadh faoin nós imeachta um chead isteach sealadach iad a scaoileadh na hearraí atá i gceist i saorchúrsaíocht.</w:t>
      </w:r>
    </w:p>
    <w:p w14:paraId="1BA4B53E" w14:textId="57462DC1" w:rsidR="00C26227" w:rsidRPr="00A72C7C" w:rsidRDefault="00D215FE" w:rsidP="00C26227">
      <w:pPr>
        <w:spacing w:before="120" w:after="120" w:line="360" w:lineRule="auto"/>
        <w:jc w:val="center"/>
        <w:rPr>
          <w:szCs w:val="24"/>
          <w:lang w:eastAsia="en-US"/>
        </w:rPr>
      </w:pPr>
      <w:r w:rsidRPr="00A72C7C">
        <w:rPr>
          <w:szCs w:val="24"/>
          <w:lang w:eastAsia="en-US"/>
        </w:rPr>
        <w:t>Roinn 2</w:t>
      </w:r>
      <w:r w:rsidR="00C26227" w:rsidRPr="00A72C7C">
        <w:rPr>
          <w:szCs w:val="24"/>
          <w:lang w:eastAsia="en-US"/>
        </w:rPr>
        <w:br/>
        <w:t>Úsáid deiridh</w:t>
      </w:r>
    </w:p>
    <w:p w14:paraId="18C9C5BF"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135</w:t>
      </w:r>
      <w:r w:rsidRPr="00A72C7C">
        <w:rPr>
          <w:szCs w:val="24"/>
          <w:lang w:eastAsia="en-US"/>
        </w:rPr>
        <w:br/>
        <w:t>Nós imeachta úsáide deiridh</w:t>
      </w:r>
    </w:p>
    <w:p w14:paraId="0FB3E90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Faoin nós imeachta úsáide deiridh, féadfar earraí a scaoileadh i saorchúrsaíocht faoi dhíolúine ó dhleacht nó faoi ráta laghdaithe dleachta a fhoráiltear i reachtaíocht an Aontais ar choinníoll go sannann an t‑allmhaireoir na hearraí d’úsáid shonrach.</w:t>
      </w:r>
    </w:p>
    <w:p w14:paraId="03FFBE0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An méid seo a leanas a bheidh sna coinníollacha maidir le hearraí a chur faoin nós imeachta úsáide deiridh:</w:t>
      </w:r>
    </w:p>
    <w:p w14:paraId="052A28DA" w14:textId="5A3E96FD" w:rsidR="00D215FE"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n‑éilítear é, beidh an t‑údarú deonaithe i gcomhréir le hAirteagal 102;</w:t>
      </w:r>
    </w:p>
    <w:p w14:paraId="2E334BF1" w14:textId="77777777" w:rsidR="00D215FE" w:rsidRPr="00A72C7C" w:rsidRDefault="00D215FE">
      <w:pPr>
        <w:widowControl/>
        <w:rPr>
          <w:szCs w:val="24"/>
          <w:lang w:eastAsia="en-US"/>
        </w:rPr>
      </w:pPr>
      <w:r w:rsidRPr="00A72C7C">
        <w:rPr>
          <w:szCs w:val="24"/>
          <w:lang w:eastAsia="en-US"/>
        </w:rPr>
        <w:br w:type="page"/>
      </w:r>
    </w:p>
    <w:p w14:paraId="3D6DF4E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beidh na sonraí íosta soláthartha nó curtha ar fáil don lucht custaim, agus ní mór a áirithiú ar na sonraí sin, ar a laghad, an t‑allmhaireoir atá freagrach as na hearraí, an díoltóir, an ceannaitheoir, an monaróir, soláthróir an táirge i gcás ina bhfuil sé sin difriúil leis an monaróir, an t‑oibreoir eacnamaíoch freagrach san Aontas de bhun Airteagal 4 de Rialachán (AE) 2019/1020 agus Airt. 16 de Rialachán (AE) 2023/XXXX</w:t>
      </w:r>
      <w:r w:rsidRPr="00A72C7C">
        <w:rPr>
          <w:szCs w:val="24"/>
          <w:vertAlign w:val="superscript"/>
          <w:lang w:eastAsia="en-US"/>
        </w:rPr>
        <w:footnoteReference w:id="44"/>
      </w:r>
      <w:r w:rsidRPr="00A72C7C">
        <w:rPr>
          <w:szCs w:val="24"/>
          <w:lang w:eastAsia="en-US"/>
        </w:rPr>
        <w:t>, luach, tionscnamh, agus rangú taraife na n‑earraí, chomh maith le tuairisc ar na hearraí, tagairt uathúil na coinsíneachta agus a suíomh, agus an liosta de reachtaíocht ábhartha eile atá curtha i bhfeidhm ag na húdaráis chustaim maidir leis na hearraí sin;</w:t>
      </w:r>
    </w:p>
    <w:p w14:paraId="3E594D9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beidh aon dleacht ar allmhairí nó aon mhuirear eile atá dlite, lena n‑áirítear dleachtanna frithdhumpála, dleachtanna frithchúitimh nó bearta coimirce, íoctha nó ráthaithe, mura bhfuil na hearraí faoi réir iarratais ar tharraingt i ndáil le cuóta taraife;</w:t>
      </w:r>
    </w:p>
    <w:p w14:paraId="03023D2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beidh na hearraí tagtha chuig críoch chustaim an Aontais;</w:t>
      </w:r>
    </w:p>
    <w:p w14:paraId="07F0A37D" w14:textId="2FA42B3F" w:rsidR="00D215FE"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comhlíonfaidh na hearraí an reachtaíocht ábhartha eile a chuireann na húdaráis chustaim i bhfeidhm.</w:t>
      </w:r>
    </w:p>
    <w:p w14:paraId="481BD246" w14:textId="77777777" w:rsidR="00D215FE" w:rsidRPr="00A72C7C" w:rsidRDefault="00D215FE">
      <w:pPr>
        <w:widowControl/>
        <w:rPr>
          <w:szCs w:val="24"/>
          <w:lang w:eastAsia="en-US"/>
        </w:rPr>
      </w:pPr>
      <w:r w:rsidRPr="00A72C7C">
        <w:rPr>
          <w:szCs w:val="24"/>
          <w:lang w:eastAsia="en-US"/>
        </w:rPr>
        <w:br w:type="page"/>
      </w:r>
    </w:p>
    <w:p w14:paraId="35BCAD3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 ina bhfuil na hearraí ag céim táirgthe a fhágann nach bhféadfaí, ar bhonn eacnamaíoch, ach an úsáid deiridh fhorordaithe a bhaint astu, féadfaidh na húdaráis chustaim na coinníollacha a shuíomh faoina bhféadfar a mheas gur baineadh úsáid astu chun na gcríoch a leagtar síos i reachtaíocht an Aontais lena bhforáiltear an díolúine ó dhleacht nó an ráta laghdaithe dleachta.</w:t>
      </w:r>
    </w:p>
    <w:p w14:paraId="224E917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 ina bhfuil earraí oiriúnach le húsáid an athuair agus i gcás ina measann na húdaráis chustaim gur iomchuí é chun mí‑úsáid a sheachaint, leanfaidh an mhaoirseacht custaim ar feadh tréimhse nach mó ná 2 bhliain tar éis an dáta a mbainfear úsáid astu den chéad uair chun na gcríoch a leagtar síos i reachtaíocht an Aontais lena bhforáiltear an díolúine ó dhleacht nó an ráta laghdaithe dleachta.</w:t>
      </w:r>
    </w:p>
    <w:p w14:paraId="3B2F08A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Tiocfaidh deireadh le maoirseacht chustaim faoin nós imeachta úsáide deiridh in aon cheann de na cásanna seo a leanas:</w:t>
      </w:r>
    </w:p>
    <w:p w14:paraId="166CA02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inar baineadh úsáid as na hearraí chun na gcríoch a leagtar síos i reachtaíocht an Aontais lena bhforáiltear an díolúine ó dhleacht nó an ráta laghdaithe dleachta;</w:t>
      </w:r>
    </w:p>
    <w:p w14:paraId="6048C0B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 ina dtugtar na hearraí amach as críoch custaim an Aontais, i gcás ina scriostar iad nó i gcás ina dtréigtear leis an Stát iad;</w:t>
      </w:r>
    </w:p>
    <w:p w14:paraId="62156645" w14:textId="61520CC4" w:rsidR="00D215FE"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 inar baineadh úsáid as na hearraí chun críocha seachas na críocha a leagtar síos i reachtaíocht an Aontais lena bhforáiltear an díolúine ó dhleacht nó an ráta laghdaithe dleachta agus gur íocadh an dleacht ar allmhairí atá infheidhme.</w:t>
      </w:r>
    </w:p>
    <w:p w14:paraId="23C0A30E" w14:textId="77777777" w:rsidR="00D215FE" w:rsidRPr="00A72C7C" w:rsidRDefault="00D215FE">
      <w:pPr>
        <w:widowControl/>
        <w:rPr>
          <w:szCs w:val="24"/>
          <w:lang w:eastAsia="en-US"/>
        </w:rPr>
      </w:pPr>
      <w:r w:rsidRPr="00A72C7C">
        <w:rPr>
          <w:szCs w:val="24"/>
          <w:lang w:eastAsia="en-US"/>
        </w:rPr>
        <w:br w:type="page"/>
      </w:r>
    </w:p>
    <w:p w14:paraId="6A015DB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I gcás ina dteastóidh ráta brabaigh, beidh feidhm ag Airteagal 136 mutatis mutandis maidir leis an nós imeachta úsáide deiridh.</w:t>
      </w:r>
    </w:p>
    <w:p w14:paraId="517486C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Measfar fuíoll agus dramhaíl a thig as earraí a oibriú nó a phróiseáil i gcomhréir leis an úsáid deiridh fhorordaithe agus as caillteanais i ngeall ar dhiomailt nádúrtha, measfar iad mar earraí a shanntar don úsáid deiridh fhorordaithe.</w:t>
      </w:r>
    </w:p>
    <w:p w14:paraId="7E643A1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Measfar fuíoll agus dramhaíl a thig as díothú earraí a chuirtear faoin nós imeachta úsáide deiridh, measfar iad mar earraí a chuirtear faoin nós imeachta stórasaithe custaim.</w:t>
      </w:r>
    </w:p>
    <w:p w14:paraId="66157977" w14:textId="0DB70B11" w:rsidR="00C26227" w:rsidRPr="00A72C7C" w:rsidRDefault="00D215FE" w:rsidP="00C26227">
      <w:pPr>
        <w:spacing w:before="120" w:after="120" w:line="360" w:lineRule="auto"/>
        <w:jc w:val="center"/>
        <w:rPr>
          <w:szCs w:val="24"/>
          <w:lang w:eastAsia="en-US"/>
        </w:rPr>
      </w:pPr>
      <w:r w:rsidRPr="00A72C7C">
        <w:rPr>
          <w:szCs w:val="24"/>
          <w:lang w:eastAsia="en-US"/>
        </w:rPr>
        <w:t>Caibidil 5</w:t>
      </w:r>
      <w:r w:rsidR="00C26227" w:rsidRPr="00A72C7C">
        <w:rPr>
          <w:szCs w:val="24"/>
          <w:lang w:eastAsia="en-US"/>
        </w:rPr>
        <w:br/>
        <w:t>Próiseáil</w:t>
      </w:r>
    </w:p>
    <w:p w14:paraId="60E1C6D6" w14:textId="52E2BBAE" w:rsidR="00C26227" w:rsidRPr="00A72C7C" w:rsidRDefault="00D215FE" w:rsidP="00C26227">
      <w:pPr>
        <w:spacing w:before="120" w:after="120" w:line="360" w:lineRule="auto"/>
        <w:jc w:val="center"/>
        <w:rPr>
          <w:szCs w:val="24"/>
          <w:lang w:eastAsia="en-US"/>
        </w:rPr>
      </w:pPr>
      <w:r w:rsidRPr="00A72C7C">
        <w:rPr>
          <w:szCs w:val="24"/>
          <w:lang w:eastAsia="en-US"/>
        </w:rPr>
        <w:t>Roinn 1</w:t>
      </w:r>
      <w:r w:rsidR="00C26227" w:rsidRPr="00A72C7C">
        <w:rPr>
          <w:szCs w:val="24"/>
          <w:lang w:eastAsia="en-US"/>
        </w:rPr>
        <w:br/>
        <w:t>Forálacha ginearálta</w:t>
      </w:r>
    </w:p>
    <w:p w14:paraId="5095DC34"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136</w:t>
      </w:r>
      <w:r w:rsidRPr="00A72C7C">
        <w:rPr>
          <w:szCs w:val="24"/>
          <w:lang w:eastAsia="en-US"/>
        </w:rPr>
        <w:br/>
        <w:t>Ráta brabaigh</w:t>
      </w:r>
    </w:p>
    <w:p w14:paraId="202D9647" w14:textId="77777777" w:rsidR="00C26227" w:rsidRPr="00A72C7C" w:rsidRDefault="00C26227" w:rsidP="00C26227">
      <w:pPr>
        <w:spacing w:before="120" w:after="120" w:line="360" w:lineRule="auto"/>
        <w:rPr>
          <w:szCs w:val="24"/>
          <w:lang w:eastAsia="en-US"/>
        </w:rPr>
      </w:pPr>
      <w:r w:rsidRPr="00A72C7C">
        <w:rPr>
          <w:szCs w:val="24"/>
          <w:lang w:eastAsia="en-US"/>
        </w:rPr>
        <w:t>Seachas i gcás ina sonrófar ráta brabaigh sa reachtaíocht Aontais lena rialaítear réimsí sonracha, socróidh na húdaráis chustaim ráta brabaigh nó meánráta brabaigh na hoibríochta próiseála nó, más iomchuí, an modh trína gcinnfear an ráta sin.</w:t>
      </w:r>
    </w:p>
    <w:p w14:paraId="0FEADE0A" w14:textId="53AE1CED" w:rsidR="00D215FE" w:rsidRPr="00A72C7C" w:rsidRDefault="00C26227" w:rsidP="00C26227">
      <w:pPr>
        <w:spacing w:before="120" w:after="120" w:line="360" w:lineRule="auto"/>
        <w:rPr>
          <w:szCs w:val="24"/>
          <w:lang w:eastAsia="en-US"/>
        </w:rPr>
      </w:pPr>
      <w:r w:rsidRPr="00A72C7C">
        <w:rPr>
          <w:szCs w:val="24"/>
          <w:lang w:eastAsia="en-US"/>
        </w:rPr>
        <w:t>Cinnfear an ráta brabaigh nó an meánráta brabaigh ar bhonn na gcúinsí iarbhír ina gcuirfear na hoibríochtaí próiseála i gcrích, nó, ina mbeidh siad le cur i gcrích. Féadfar coigeartú a dhéanamh ar an ráta sin, más iomchuí, i gcomhréir le hAirteagal 10.</w:t>
      </w:r>
    </w:p>
    <w:p w14:paraId="5998A489" w14:textId="77777777" w:rsidR="00D215FE" w:rsidRPr="00A72C7C" w:rsidRDefault="00D215FE">
      <w:pPr>
        <w:widowControl/>
        <w:rPr>
          <w:szCs w:val="24"/>
          <w:lang w:eastAsia="en-US"/>
        </w:rPr>
      </w:pPr>
      <w:r w:rsidRPr="00A72C7C">
        <w:rPr>
          <w:szCs w:val="24"/>
          <w:lang w:eastAsia="en-US"/>
        </w:rPr>
        <w:br w:type="page"/>
      </w:r>
    </w:p>
    <w:p w14:paraId="4054DA9C" w14:textId="7341F783" w:rsidR="00C26227" w:rsidRPr="00A72C7C" w:rsidRDefault="008E0C67" w:rsidP="00C26227">
      <w:pPr>
        <w:spacing w:before="120" w:after="120" w:line="360" w:lineRule="auto"/>
        <w:jc w:val="center"/>
        <w:rPr>
          <w:szCs w:val="24"/>
          <w:lang w:eastAsia="en-US"/>
        </w:rPr>
      </w:pPr>
      <w:r w:rsidRPr="00A72C7C">
        <w:rPr>
          <w:szCs w:val="24"/>
          <w:lang w:eastAsia="en-US"/>
        </w:rPr>
        <w:lastRenderedPageBreak/>
        <w:t>Roinn 2</w:t>
      </w:r>
      <w:r w:rsidR="00C26227" w:rsidRPr="00A72C7C">
        <w:rPr>
          <w:szCs w:val="24"/>
          <w:lang w:eastAsia="en-US"/>
        </w:rPr>
        <w:br/>
        <w:t>Próiseáil isteach</w:t>
      </w:r>
    </w:p>
    <w:p w14:paraId="12535643"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137</w:t>
      </w:r>
      <w:r w:rsidRPr="00A72C7C">
        <w:rPr>
          <w:szCs w:val="24"/>
          <w:lang w:eastAsia="en-US"/>
        </w:rPr>
        <w:br/>
        <w:t>Raon feidhme</w:t>
      </w:r>
    </w:p>
    <w:p w14:paraId="2220F5A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Gan dochar d’Airteagal 109, faoin nós imeachta próiseála isteach, féadfar earraí neamh‑AE a úsáid i gcríoch custaim an Aontais in oibríocht próiseála amháin nó níos mó ná sin gan a bheith faoi réir aon cheann díobh seo a leanas:</w:t>
      </w:r>
    </w:p>
    <w:p w14:paraId="657D9D3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dleacht ar allmhairí nó muirir eile, lena n‑áirítear dleachtanna frithdhumpála, dleachtanna frithchúitimh nó bearta coimirce;</w:t>
      </w:r>
    </w:p>
    <w:p w14:paraId="1F04A5F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bearta beartais tráchtála, a mhéid nach gcuireann siad bac ar earraí a thabhairt isteach i gcríoch custaim an Aontais nó ar iad a thabhairt amach aisti.</w:t>
      </w:r>
    </w:p>
    <w:p w14:paraId="105EBE0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An méid seo a leanas a bheidh sna coinníollacha maidir le hearraí a chur faoin nós imeachta próiseála isteach:</w:t>
      </w:r>
    </w:p>
    <w:p w14:paraId="1DADFF12" w14:textId="04B944CD" w:rsidR="009F281D"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n‑éilítear é, beidh an t‑údarú deonaithe i gcomhréir le hAirteagal 102, le haghaidh ceann de na húsáidí dá dtagraítear i mír 3 den Airteagal seo;</w:t>
      </w:r>
    </w:p>
    <w:p w14:paraId="52912A4A" w14:textId="77777777" w:rsidR="009F281D" w:rsidRPr="00A72C7C" w:rsidRDefault="009F281D">
      <w:pPr>
        <w:widowControl/>
        <w:rPr>
          <w:szCs w:val="24"/>
          <w:lang w:eastAsia="en-US"/>
        </w:rPr>
      </w:pPr>
      <w:r w:rsidRPr="00A72C7C">
        <w:rPr>
          <w:szCs w:val="24"/>
          <w:lang w:eastAsia="en-US"/>
        </w:rPr>
        <w:br w:type="page"/>
      </w:r>
    </w:p>
    <w:p w14:paraId="371F232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beidh na sonraí íosta soláthartha nó curtha ar fáil don lucht custaim, agus ní mór a áirithiú ar na sonraí sin, ar a laghad, an t‑allmhaireoir atá freagrach as na hearraí, an monaróir, luach, tionscnamh, agus rangú taraife na n‑earraí, chomh maith le tuairisc ar na hearraí agus an liosta den reachtaíocht ábhartha eile atá curtha i bhfeidhm ag na húdaráis chustaim maidir leis na hearraí sin, mura bhforáiltear a mhalairt;</w:t>
      </w:r>
    </w:p>
    <w:p w14:paraId="4094E2F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beidh na hearraí tagtha chuig críoch chustaim an Aontais.</w:t>
      </w:r>
    </w:p>
    <w:p w14:paraId="2AD4F0D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Féadfaidh na hallmhaireoirí an nós imeachta próiseála isteach a úsáid le haghaidh aon cheann de na nithe seo a leanas:</w:t>
      </w:r>
    </w:p>
    <w:p w14:paraId="4628DF7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 hearraí, a bhfuil sé beartaithe iad a chur faoi nós imeachta próiseála isteach, a dheisiú;</w:t>
      </w:r>
    </w:p>
    <w:p w14:paraId="2910E2B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hearraí, a bhfuil sé beartaithe iad a chur faoi nós imeachta próiseála isteach, a scriosadh;</w:t>
      </w:r>
    </w:p>
    <w:p w14:paraId="07D7740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táirgí próiseáilte a tháirgeadh, inar féidir na hearraí a chuirtear faoi nós imeachta próiseála isteach a shainaithint, gan dochar d’úsáid comhghabhálas táirgthe;</w:t>
      </w:r>
    </w:p>
    <w:p w14:paraId="6F8C1F8A" w14:textId="5464EF54" w:rsidR="009F281D"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oibríochtaí a bhfuiltear ina mbun ar na hearraí a chuirtear faoi nós imeachta próiseála isteach chun a áirithiú go gcomhlíonann siad na ceanglais theicniúla maidir lena scaoileadh i saorchúrsaíocht;</w:t>
      </w:r>
    </w:p>
    <w:p w14:paraId="3F3E4202" w14:textId="77777777" w:rsidR="009F281D" w:rsidRPr="00A72C7C" w:rsidRDefault="009F281D">
      <w:pPr>
        <w:widowControl/>
        <w:rPr>
          <w:szCs w:val="24"/>
          <w:lang w:eastAsia="en-US"/>
        </w:rPr>
      </w:pPr>
      <w:r w:rsidRPr="00A72C7C">
        <w:rPr>
          <w:szCs w:val="24"/>
          <w:lang w:eastAsia="en-US"/>
        </w:rPr>
        <w:br w:type="page"/>
      </w:r>
    </w:p>
    <w:p w14:paraId="6DA2E4E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(e)</w:t>
      </w:r>
      <w:r w:rsidRPr="00A72C7C">
        <w:rPr>
          <w:szCs w:val="24"/>
          <w:lang w:eastAsia="en-US"/>
        </w:rPr>
        <w:tab/>
        <w:t>na hearraí a chuirtear faoi nós imeachta próiseála isteach a láimhseáil ar na gnáthbhealaí i gcomhréir le hAirteagal 108;</w:t>
      </w:r>
    </w:p>
    <w:p w14:paraId="1D34177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táirgí próiseáilte a tháirgeadh lena mbaineann earraí atá coibhéiseach leis na hearraí a chuirtear faoin nós imeachta próiseála isteach i gcomhréir le hAirteagal 109.</w:t>
      </w:r>
    </w:p>
    <w:p w14:paraId="7274BD7D"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138</w:t>
      </w:r>
      <w:r w:rsidRPr="00A72C7C">
        <w:rPr>
          <w:szCs w:val="24"/>
          <w:lang w:eastAsia="en-US"/>
        </w:rPr>
        <w:br/>
        <w:t>Tréimhse don urscaoileadh</w:t>
      </w:r>
    </w:p>
    <w:p w14:paraId="03966A6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Sonróidh na húdaráis chustaim an tréimhse inar gá an nós imeachta próiseála isteach a urscaoileadh, i gcomhréir le hAirteagal 105.</w:t>
      </w:r>
    </w:p>
    <w:p w14:paraId="3C7C02C0" w14:textId="77777777" w:rsidR="00C26227" w:rsidRPr="00A72C7C" w:rsidRDefault="00C26227" w:rsidP="00C26227">
      <w:pPr>
        <w:spacing w:before="120" w:after="120" w:line="360" w:lineRule="auto"/>
        <w:ind w:left="850"/>
        <w:rPr>
          <w:szCs w:val="24"/>
          <w:lang w:eastAsia="en-US"/>
        </w:rPr>
      </w:pPr>
      <w:r w:rsidRPr="00A72C7C">
        <w:rPr>
          <w:szCs w:val="24"/>
          <w:lang w:eastAsia="en-US"/>
        </w:rPr>
        <w:t>Rithfidh an tréimhse sin ón dáta a gcuirfear na hearraí neamh‑AE faoin nós imeachta agus cuirfear san áireamh an méid ama is gá chun na hoibríochtaí próiseála a thabhairt chun críche agus an nós imeachta a urscaoileadh.</w:t>
      </w:r>
    </w:p>
    <w:p w14:paraId="7C824EB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Féadfaidh na húdaráis chustaim síneadh a dheonú, ar feadh ré réasúnta, leis an tréimhse a shonraítear de bhun mhír 1 ach ar iarratas a bhfuil call leis a bheith taiscthe ag sealbhóir an údaraithe chuige sin.</w:t>
      </w:r>
    </w:p>
    <w:p w14:paraId="2E12FA48" w14:textId="43A700BA" w:rsidR="009F281D" w:rsidRPr="00A72C7C" w:rsidRDefault="00C26227" w:rsidP="00C26227">
      <w:pPr>
        <w:spacing w:before="120" w:after="120" w:line="360" w:lineRule="auto"/>
        <w:ind w:left="850"/>
        <w:rPr>
          <w:szCs w:val="24"/>
          <w:lang w:eastAsia="en-US"/>
        </w:rPr>
      </w:pPr>
      <w:r w:rsidRPr="00A72C7C">
        <w:rPr>
          <w:szCs w:val="24"/>
          <w:lang w:eastAsia="en-US"/>
        </w:rPr>
        <w:t>Féadfar a shonrú san údarú go gcríochnóidh tréimhse a thosaíonn le linn míosa, ráithe nó seimeastair ar an lá deireanach de mhí, de ráithe nó de sheimeastar ina dhiaidh sin, faoi seach.</w:t>
      </w:r>
    </w:p>
    <w:p w14:paraId="78D3C459" w14:textId="77777777" w:rsidR="009F281D" w:rsidRPr="00A72C7C" w:rsidRDefault="009F281D">
      <w:pPr>
        <w:widowControl/>
        <w:rPr>
          <w:szCs w:val="24"/>
          <w:lang w:eastAsia="en-US"/>
        </w:rPr>
      </w:pPr>
      <w:r w:rsidRPr="00A72C7C">
        <w:rPr>
          <w:szCs w:val="24"/>
          <w:lang w:eastAsia="en-US"/>
        </w:rPr>
        <w:br w:type="page"/>
      </w:r>
    </w:p>
    <w:p w14:paraId="2918655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 réamh‑onnmhairithe i gcomhréir le hAirteagal 109(2), pointe (c), sonróidh an t‑údarú an tréimhse inar gá na hearraí neamh‑AE a dhearbhú le haghaidh an nós imeachta próiseála isteach, agus an t‑am is gá lena soláthar agus lena n‑iompar go críoch custaim an Aontais á chur san áireamh.</w:t>
      </w:r>
    </w:p>
    <w:p w14:paraId="27F56605" w14:textId="77777777" w:rsidR="00C26227" w:rsidRPr="00A72C7C" w:rsidRDefault="00C26227" w:rsidP="00C26227">
      <w:pPr>
        <w:spacing w:before="120" w:after="120" w:line="360" w:lineRule="auto"/>
        <w:ind w:left="850"/>
        <w:rPr>
          <w:szCs w:val="24"/>
          <w:lang w:eastAsia="en-US"/>
        </w:rPr>
      </w:pPr>
      <w:r w:rsidRPr="00A72C7C">
        <w:rPr>
          <w:szCs w:val="24"/>
          <w:lang w:eastAsia="en-US"/>
        </w:rPr>
        <w:t>Is i míonna a bheidh an tréimhse dá dtagraítear sa chéad fhomhír agus ní rachaidh sé thar 6 mhí. Mairfidh an tréimhse sin ón dáta ar glacadh leis an dearbhú onnmhairíochta a bhaineann leis na táirgí próiseáilte a fhaightear ó na hearraí coibhéiseacha comhfhreagracha.</w:t>
      </w:r>
    </w:p>
    <w:p w14:paraId="0C57A15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Arna iarraidh sin do shealbhóir an údaraithe, féadfar an tréimhse 6 mhí dá dtagraítear i mír 3 a fhadú, fiú amháin tar éis di dul in éag, ar choinníoll nach rachaidh an tréimhse iomlán thar 12 mhí.</w:t>
      </w:r>
    </w:p>
    <w:p w14:paraId="18D63492"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139</w:t>
      </w:r>
      <w:r w:rsidRPr="00A72C7C">
        <w:rPr>
          <w:szCs w:val="24"/>
          <w:lang w:eastAsia="en-US"/>
        </w:rPr>
        <w:br/>
        <w:t>Onnmhairiú sealadach le haghaidh próiseála breise</w:t>
      </w:r>
    </w:p>
    <w:p w14:paraId="6CAB78F6" w14:textId="3A3AA055" w:rsidR="009F281D" w:rsidRPr="00A72C7C" w:rsidRDefault="00C26227" w:rsidP="00C26227">
      <w:pPr>
        <w:spacing w:before="120" w:after="120" w:line="360" w:lineRule="auto"/>
        <w:rPr>
          <w:szCs w:val="24"/>
          <w:lang w:eastAsia="en-US"/>
        </w:rPr>
      </w:pPr>
      <w:r w:rsidRPr="00A72C7C">
        <w:rPr>
          <w:szCs w:val="24"/>
          <w:lang w:eastAsia="en-US"/>
        </w:rPr>
        <w:t>Ar iarratas a fháil, féadfaidh na húdaráis chustaim, údarú a thabhairt go bhféadfar roinnt de na hearraí nó na hearraí uile a cuireadh faoin nós imeachta próiseála isteach, nó na táirgí próiseáilte, a onnmhairiú chun críocha próiseála breise lasmuigh de chríoch custaim an Aontais, i gcomhréir leis na coinníollacha a leagtar síos le haghaidh an nós imeachta próiseála amach.</w:t>
      </w:r>
    </w:p>
    <w:p w14:paraId="7625A029" w14:textId="77777777" w:rsidR="009F281D" w:rsidRPr="00A72C7C" w:rsidRDefault="009F281D">
      <w:pPr>
        <w:widowControl/>
        <w:rPr>
          <w:szCs w:val="24"/>
          <w:lang w:eastAsia="en-US"/>
        </w:rPr>
      </w:pPr>
      <w:r w:rsidRPr="00A72C7C">
        <w:rPr>
          <w:szCs w:val="24"/>
          <w:lang w:eastAsia="en-US"/>
        </w:rPr>
        <w:br w:type="page"/>
      </w:r>
    </w:p>
    <w:p w14:paraId="094C70DA" w14:textId="33D45A54" w:rsidR="00C26227" w:rsidRPr="00A72C7C" w:rsidRDefault="009F281D" w:rsidP="00C26227">
      <w:pPr>
        <w:spacing w:before="120" w:after="120" w:line="360" w:lineRule="auto"/>
        <w:jc w:val="center"/>
        <w:rPr>
          <w:szCs w:val="24"/>
          <w:lang w:eastAsia="en-US"/>
        </w:rPr>
      </w:pPr>
      <w:r w:rsidRPr="00A72C7C">
        <w:rPr>
          <w:szCs w:val="24"/>
          <w:lang w:eastAsia="en-US"/>
        </w:rPr>
        <w:lastRenderedPageBreak/>
        <w:t>Roinn 3</w:t>
      </w:r>
      <w:r w:rsidR="00C26227" w:rsidRPr="00A72C7C">
        <w:rPr>
          <w:szCs w:val="24"/>
          <w:lang w:eastAsia="en-US"/>
        </w:rPr>
        <w:br/>
        <w:t>Próiseáil amach</w:t>
      </w:r>
    </w:p>
    <w:p w14:paraId="54921BDC"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140</w:t>
      </w:r>
      <w:r w:rsidRPr="00A72C7C">
        <w:rPr>
          <w:szCs w:val="24"/>
          <w:lang w:eastAsia="en-US"/>
        </w:rPr>
        <w:br/>
        <w:t>Raon feidhme</w:t>
      </w:r>
    </w:p>
    <w:p w14:paraId="0443976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Faoin nós imeachta próiseála amach, féadfar earraí Aontais a onnmhairiú ar bhonn sealadach ó chríoch custaim an Aontais chun go ndéanfaí oibríochtaí próiseála orthu. Féadfar na táirgí próiseáilte a dhéanfar as na hearraí sin a scaoileadh i saorchúrsaíocht faoi fhaoiseamh iomlán nó faoi fhaoiseamh páirteach ó dhleacht ar allmhairí ar iarratas ó shealbhóir an údaraithe nó ó aon duine eile atá bunaithe i gcríoch custaim an Aontais, ar choinníoll go bhfuarthas toiliú shealbhóir an údaraithe agus go gcomhlíonfar coinníollacha an údaraithe.</w:t>
      </w:r>
    </w:p>
    <w:p w14:paraId="3013DAA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An méid seo a leanas a bheidh sna coinníollacha maidir le hearraí a chur faoi phróiseáil amach:</w:t>
      </w:r>
    </w:p>
    <w:p w14:paraId="04B908A6" w14:textId="3C94E2CA" w:rsidR="009F281D"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n‑éilítear é, beidh an t‑údarú deonaithe i gcomhréir le hAirteagal 102 agus leis an Airteagal seo;</w:t>
      </w:r>
    </w:p>
    <w:p w14:paraId="36CD28F7" w14:textId="77777777" w:rsidR="009F281D" w:rsidRPr="00A72C7C" w:rsidRDefault="009F281D">
      <w:pPr>
        <w:widowControl/>
        <w:rPr>
          <w:szCs w:val="24"/>
          <w:lang w:eastAsia="en-US"/>
        </w:rPr>
      </w:pPr>
      <w:r w:rsidRPr="00A72C7C">
        <w:rPr>
          <w:szCs w:val="24"/>
          <w:lang w:eastAsia="en-US"/>
        </w:rPr>
        <w:br w:type="page"/>
      </w:r>
    </w:p>
    <w:p w14:paraId="498D8E1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beidh na sonraí íosta soláthartha nó curtha ar fáil don lucht custaim, agus ní mór a áirithiú ar na sonraí sin, ar a laghad, an t‑onnmhaireoir atá freagrach as na hearraí, an díoltóir, an ceannaitheoir, an monaróir, luach, tionscnamh, agus rangú taraife na n‑earraí, agus tuairisc ar na hearraí;</w:t>
      </w:r>
    </w:p>
    <w:p w14:paraId="568FD9C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beidh aon dleacht ar onnmhairí nó aon mhuirear eile atá dlite íoctha nó ráthaithe;</w:t>
      </w:r>
    </w:p>
    <w:p w14:paraId="67A2523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comhlíonfaidh na hearraí an reachtaíocht ábhartha eile a chuireann na húdaráis chustaim i bhfeidhm;</w:t>
      </w:r>
    </w:p>
    <w:p w14:paraId="593957F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Ní dheonóidh na húdaráis chustaim údarú le haghaidh nós imeachta próiseála amach i gcás aon cheann de na hearraí Aontais seo a leanas:</w:t>
      </w:r>
    </w:p>
    <w:p w14:paraId="07F11B0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earraí a mbeadh aisíocaíocht nó loghadh dleachta ar allmhairí mar thoradh ar a n‑onnmhairiú;</w:t>
      </w:r>
    </w:p>
    <w:p w14:paraId="47A6325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earraí a scaoileadh i saorchúrsaíocht faoi dhíolúine ó dhleacht nó faoi ráta laghdaithe dleachta de bhua a n‑úsáide deiridh, sular onnmhairíodh iad, fad nach mbeidh cuspóirí na húsáide deiridh sin comhlíonta, seachas má dhéantar oibríochtaí deisiúcháin ar na hearraí sin;</w:t>
      </w:r>
    </w:p>
    <w:p w14:paraId="4DE5C47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earraí a mbeadh deonú aisíocaí ar onnmhairí mar thoradh ar a n‑onnmhairiú;</w:t>
      </w:r>
    </w:p>
    <w:p w14:paraId="02AEDE0E" w14:textId="472EE5B7" w:rsidR="009F281D"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earraí a ndeonaítear buntáiste airgeadais seachas na haisíocaí dá dtagraítear i bpointe (c) ina leith faoin gcomhbheartas talmhaíochta de bhua onnmhairiú na n‑earraí sin.</w:t>
      </w:r>
    </w:p>
    <w:p w14:paraId="6D2F6629" w14:textId="77777777" w:rsidR="009F281D" w:rsidRPr="00A72C7C" w:rsidRDefault="009F281D">
      <w:pPr>
        <w:widowControl/>
        <w:rPr>
          <w:szCs w:val="24"/>
          <w:lang w:eastAsia="en-US"/>
        </w:rPr>
      </w:pPr>
      <w:r w:rsidRPr="00A72C7C">
        <w:rPr>
          <w:szCs w:val="24"/>
          <w:lang w:eastAsia="en-US"/>
        </w:rPr>
        <w:br w:type="page"/>
      </w:r>
    </w:p>
    <w:p w14:paraId="098963E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Sonróidh na húdaráis chustaim an tréimhse ar laistigh di is gá earraí a onnmhairítear ar bhonn sealadach a ath‑allmhairiú i gcríoch custaim an Aontais i bhfoirm táirgí próiseáilte, agus a scaoileadh i saorchúrsaíocht, chun leas a bhaint as faoiseamh iomlán nó faoiseamh páirteach ó dhleacht ar allmhairí. Féadfaidh siad, síneadh a dheonú de ré réasúnta, den tréimhse sin, ar iarratas a bhfuil call leis ó shealbhóir an údaraithe.</w:t>
      </w:r>
    </w:p>
    <w:p w14:paraId="76C96955"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141</w:t>
      </w:r>
      <w:r w:rsidRPr="00A72C7C">
        <w:rPr>
          <w:szCs w:val="24"/>
          <w:lang w:eastAsia="en-US"/>
        </w:rPr>
        <w:br/>
        <w:t>Earraí a deisíodh nó earraí ar cuireadh earraí nua ina n‑ionad saor in aisce</w:t>
      </w:r>
    </w:p>
    <w:p w14:paraId="27DAD45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 ina ndeimhneofar chun sástacht na n‑údarás custaim gur deisíodh earraí saor in aisce nó gur cuireadh earraí nua ar fáil in ionad na n‑earraí bunaidh saor in aisce, de bharr oibleagáid chonarthach nó de bharr oibleagáid reachtúil a d’eascair as ráthaíocht nó de bharr fabht déantúsaíochta nó fabht san ábhar, nó toisc nár chomhlíon na hearraí na sonraíochtaí a d’iarr an ceannaitheoir ar dhíoltóir na n‑earraí, deonófar faoiseamh iomlán ina leith ó dhleacht ar allmhairí.</w:t>
      </w:r>
    </w:p>
    <w:p w14:paraId="1111AD1C" w14:textId="4AA7C1A3" w:rsidR="009F281D"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Ní bheidh feidhm ag mír 1 i gcás inar cuireadh an fabht monaraíochta nó an fabht san ábhar san áireamh tráth ar scaoileadh na hearraí lena mbaineann i saorchúrsaíocht den chéad uair.</w:t>
      </w:r>
    </w:p>
    <w:p w14:paraId="20BC7909" w14:textId="77777777" w:rsidR="009F281D" w:rsidRPr="00A72C7C" w:rsidRDefault="009F281D">
      <w:pPr>
        <w:widowControl/>
        <w:rPr>
          <w:szCs w:val="24"/>
          <w:lang w:eastAsia="en-US"/>
        </w:rPr>
      </w:pPr>
      <w:r w:rsidRPr="00A72C7C">
        <w:rPr>
          <w:szCs w:val="24"/>
          <w:lang w:eastAsia="en-US"/>
        </w:rPr>
        <w:br w:type="page"/>
      </w:r>
    </w:p>
    <w:p w14:paraId="6E2ABCEC"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142</w:t>
      </w:r>
      <w:r w:rsidRPr="00A72C7C">
        <w:rPr>
          <w:szCs w:val="24"/>
          <w:lang w:eastAsia="en-US"/>
        </w:rPr>
        <w:br/>
        <w:t>Earraí arna ndeisiú nó arna n‑athrú i gcomhthéacs comhaontuithe idirnáisiúnta</w:t>
      </w:r>
    </w:p>
    <w:p w14:paraId="789E9AF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Deonófar faoiseamh iomlán ó dhleacht ar allmhairí do tháirgí próiseáilte de thoradh ar earraí atá faoin nós imeachta próiseála amach i gcás ina ndeimhneofar an méid seo a leanas chun sástacht na n‑údarás custaim:</w:t>
      </w:r>
    </w:p>
    <w:p w14:paraId="77AB47C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deisíodh nó athraíodh na hearraí i dtríú tír a bhfuil comhaontú idirnáisiúnta tugtha i gcrích ag an Aontas léi lena bhforáiltear an faoiseamh sin; agus</w:t>
      </w:r>
    </w:p>
    <w:p w14:paraId="00EE502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tá na coinníollacha le haghaidh an fhaoisimh ó dhleacht ar allmhairí a leagtar síos sa chomhaontú dá dtagraítear i bpointe (a) comhlíonta.</w:t>
      </w:r>
    </w:p>
    <w:p w14:paraId="5184AE9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Ní bheidh feidhm ag mír 1 maidir le táirgí próiseáilte de thoradh ar earraí comhionanna dá dtagraítear in Airteagal 109 ná maidir le táirgí athsholáthair dá dtagraítear in Airteagal 143 agus Airteagal 144.</w:t>
      </w:r>
    </w:p>
    <w:p w14:paraId="6A29F3CD"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143</w:t>
      </w:r>
      <w:r w:rsidRPr="00A72C7C">
        <w:rPr>
          <w:szCs w:val="24"/>
          <w:lang w:eastAsia="en-US"/>
        </w:rPr>
        <w:br/>
        <w:t>Córas malartaithe caighdeánach</w:t>
      </w:r>
    </w:p>
    <w:p w14:paraId="667ADFD4" w14:textId="6307D8B9" w:rsidR="009F281D"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Faoin gcóras malartaithe caighdeánach, féadfaidh táirge allmhairithe (‘táirge athsholáthair’) ionad táirge phróiseáilte a ghabháil i gcomhréir le mír 2 go mír 5.</w:t>
      </w:r>
    </w:p>
    <w:p w14:paraId="3F120F51" w14:textId="77777777" w:rsidR="009F281D" w:rsidRPr="00A72C7C" w:rsidRDefault="009F281D">
      <w:pPr>
        <w:widowControl/>
        <w:rPr>
          <w:szCs w:val="24"/>
          <w:lang w:eastAsia="en-US"/>
        </w:rPr>
      </w:pPr>
      <w:r w:rsidRPr="00A72C7C">
        <w:rPr>
          <w:szCs w:val="24"/>
          <w:lang w:eastAsia="en-US"/>
        </w:rPr>
        <w:br w:type="page"/>
      </w:r>
    </w:p>
    <w:p w14:paraId="12E9B87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Údaróidh na húdaráis chustaim, ar iarratas a fháil, an córas malartaithe caighdeánach a úsáidfear nuair a bhainfidh an oibríocht próiseála le deisiúchán earraí fabhtacha Aontais seachas na hearraí atá faoi réir beart a leagtar síos faoin gcomhbheartas talmhaíochta nó faoi réir na socruithe sonracha atá infheidhme maidir le hearraí áirithe a eascraíonn as próiseáil táirgí talmhaíochta.</w:t>
      </w:r>
    </w:p>
    <w:p w14:paraId="2B57392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Beidh an cód Ainmníochta Comhcheangailte ocht ndigit céanna, an cháilíocht tráchtála chéanna agus na tréithe teicniúla céanna ag na táirgí athsholáthair agus a bheadh ag na hearraí fabhtacha dá ndéanfaí deisiúchán orthu.</w:t>
      </w:r>
    </w:p>
    <w:p w14:paraId="4C393BC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 inar baineadh úsáid as na hearraí fabhtacha sular onnmhairíodh iad, ní mór úsáid a bheith bainte as na táirgí athsholáthair freisin.</w:t>
      </w:r>
    </w:p>
    <w:p w14:paraId="4AB81A1D" w14:textId="77777777" w:rsidR="00C26227" w:rsidRPr="00A72C7C" w:rsidRDefault="00C26227" w:rsidP="00C26227">
      <w:pPr>
        <w:spacing w:before="120" w:after="120" w:line="360" w:lineRule="auto"/>
        <w:ind w:left="850"/>
        <w:rPr>
          <w:szCs w:val="24"/>
          <w:lang w:eastAsia="en-US"/>
        </w:rPr>
      </w:pPr>
      <w:r w:rsidRPr="00A72C7C">
        <w:rPr>
          <w:szCs w:val="24"/>
          <w:lang w:eastAsia="en-US"/>
        </w:rPr>
        <w:t>Tarscaoilfidh na húdaráis chustaim an ceanglas a leagtar síos sa chéad fhomhír, áfach, más rud é gur cuireadh an táirge athsholáthair ar fáil saor in aisce, de bharr oibleagáide conarthaí nó de bharr oibleagáide reachtúla mar chuid de ráthaíocht nó de bharr fabht sa mhonaraíocht nó san ábhar.</w:t>
      </w:r>
    </w:p>
    <w:p w14:paraId="13CEA0EE" w14:textId="110AAE65" w:rsidR="009F281D"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Na forálacha a bheadh infheidhme maidir leis na táirgí próiseáilte, beidh feidhm acu freisin maidir leis na táirgí athsholáthair.</w:t>
      </w:r>
    </w:p>
    <w:p w14:paraId="61D11B87" w14:textId="77777777" w:rsidR="009F281D" w:rsidRPr="00A72C7C" w:rsidRDefault="009F281D">
      <w:pPr>
        <w:widowControl/>
        <w:rPr>
          <w:szCs w:val="24"/>
          <w:lang w:eastAsia="en-US"/>
        </w:rPr>
      </w:pPr>
      <w:r w:rsidRPr="00A72C7C">
        <w:rPr>
          <w:szCs w:val="24"/>
          <w:lang w:eastAsia="en-US"/>
        </w:rPr>
        <w:br w:type="page"/>
      </w:r>
    </w:p>
    <w:p w14:paraId="79008E7E"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144</w:t>
      </w:r>
      <w:r w:rsidRPr="00A72C7C">
        <w:rPr>
          <w:szCs w:val="24"/>
          <w:lang w:eastAsia="en-US"/>
        </w:rPr>
        <w:br/>
        <w:t>Réamh‑allmhairiú táirgí athsholáthair</w:t>
      </w:r>
    </w:p>
    <w:p w14:paraId="2567754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Údaróidh na húdaráis chustaim, faoi na coinníollacha a leagann siad síos, ar iarratas ón duine lena mbaineann, táirgí athsholáthair a allmhairiú sula n‑onnmhaireofar na hearraí fabhtacha.</w:t>
      </w:r>
    </w:p>
    <w:p w14:paraId="0D0B083A" w14:textId="77777777" w:rsidR="00C26227" w:rsidRPr="00A72C7C" w:rsidRDefault="00C26227" w:rsidP="00C26227">
      <w:pPr>
        <w:spacing w:before="120" w:after="120" w:line="360" w:lineRule="auto"/>
        <w:ind w:left="850"/>
        <w:rPr>
          <w:szCs w:val="24"/>
          <w:lang w:eastAsia="en-US"/>
        </w:rPr>
      </w:pPr>
      <w:r w:rsidRPr="00A72C7C">
        <w:rPr>
          <w:szCs w:val="24"/>
          <w:lang w:eastAsia="en-US"/>
        </w:rPr>
        <w:t>I gcás ina ndéanfar réamh‑allmhairiú den sórt seo ar tháirge athsholáthair, cuirfear ráthaíocht ar fáil lena gcumhdófar méid na dleachta ar allmhairí a bheadh le híoc i gcás nach n‑onnmhaireofaí na hearraí fabhtacha i gcomhréir le mír 2.</w:t>
      </w:r>
    </w:p>
    <w:p w14:paraId="7B474DF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Onnmhaireofar na hearraí fabhtacha laistigh de thréimhse 2 mhí ón dáta a nglacfaidh na húdaráis chustaim leis an dearbhú chun na táirgí athsholáthair a scaoileadh i saorchúrsaíocht.</w:t>
      </w:r>
    </w:p>
    <w:p w14:paraId="79870612" w14:textId="40514A02" w:rsidR="009F281D"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 in imthosca eisceachtúla, nach féidir an úsáid údaraithe a bhaint amach laistigh den tréimhse dá dtagraítear i mír 2, féadfaidh na húdaráis chustaim, síneadh a bhronnadh, de ré réasúnta ar an tréimhse sin, ar iarratas a bhfuil call leis ó shealbhóir an údaraithe.</w:t>
      </w:r>
    </w:p>
    <w:p w14:paraId="09910173" w14:textId="77777777" w:rsidR="009F281D" w:rsidRPr="00A72C7C" w:rsidRDefault="009F281D">
      <w:pPr>
        <w:widowControl/>
        <w:rPr>
          <w:szCs w:val="24"/>
          <w:lang w:eastAsia="en-US"/>
        </w:rPr>
      </w:pPr>
      <w:r w:rsidRPr="00A72C7C">
        <w:rPr>
          <w:szCs w:val="24"/>
          <w:lang w:eastAsia="en-US"/>
        </w:rPr>
        <w:br w:type="page"/>
      </w:r>
    </w:p>
    <w:p w14:paraId="4C00DECB" w14:textId="3915081C" w:rsidR="00C26227" w:rsidRPr="00A72C7C" w:rsidRDefault="009F281D" w:rsidP="00C26227">
      <w:pPr>
        <w:spacing w:before="120" w:after="120" w:line="360" w:lineRule="auto"/>
        <w:jc w:val="center"/>
        <w:rPr>
          <w:szCs w:val="24"/>
          <w:lang w:eastAsia="en-US"/>
        </w:rPr>
      </w:pPr>
      <w:r w:rsidRPr="00A72C7C">
        <w:rPr>
          <w:szCs w:val="24"/>
          <w:lang w:eastAsia="en-US"/>
        </w:rPr>
        <w:lastRenderedPageBreak/>
        <w:t>Teideal IX</w:t>
      </w:r>
      <w:r w:rsidR="00C26227" w:rsidRPr="00A72C7C">
        <w:rPr>
          <w:szCs w:val="24"/>
          <w:lang w:eastAsia="en-US"/>
        </w:rPr>
        <w:br/>
        <w:t>RANGÚ TARAIFE, TIONSCNAMH AGUS LUACH EARRAÍ</w:t>
      </w:r>
    </w:p>
    <w:p w14:paraId="586FEE22" w14:textId="471EB806" w:rsidR="00C26227" w:rsidRPr="00A72C7C" w:rsidRDefault="009F281D" w:rsidP="00C26227">
      <w:pPr>
        <w:spacing w:before="120" w:after="120" w:line="360" w:lineRule="auto"/>
        <w:jc w:val="center"/>
        <w:rPr>
          <w:szCs w:val="24"/>
          <w:lang w:eastAsia="en-US"/>
        </w:rPr>
      </w:pPr>
      <w:r w:rsidRPr="00A72C7C">
        <w:rPr>
          <w:szCs w:val="24"/>
          <w:lang w:eastAsia="en-US"/>
        </w:rPr>
        <w:t>Caibidil 1</w:t>
      </w:r>
      <w:r w:rsidR="00C26227" w:rsidRPr="00A72C7C">
        <w:rPr>
          <w:szCs w:val="24"/>
          <w:lang w:eastAsia="en-US"/>
        </w:rPr>
        <w:br/>
        <w:t>Comhtharaif Custaim agus rangú earraí de réir taraife</w:t>
      </w:r>
    </w:p>
    <w:p w14:paraId="590F66C4"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145</w:t>
      </w:r>
      <w:r w:rsidRPr="00A72C7C">
        <w:rPr>
          <w:szCs w:val="24"/>
          <w:lang w:eastAsia="en-US"/>
        </w:rPr>
        <w:br/>
        <w:t>Comhtharaif Chustaim agus faireachas custaim</w:t>
      </w:r>
    </w:p>
    <w:p w14:paraId="3EE653E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Beidh dleacht a dhlitear ar allmhairí agus ar onnmhairí bunaithe ar an gComhtharaif Custaim.</w:t>
      </w:r>
    </w:p>
    <w:p w14:paraId="252EAC6D" w14:textId="77777777" w:rsidR="00C26227" w:rsidRPr="00A72C7C" w:rsidRDefault="00C26227" w:rsidP="00C26227">
      <w:pPr>
        <w:spacing w:before="120" w:after="120" w:line="360" w:lineRule="auto"/>
        <w:ind w:left="850"/>
        <w:rPr>
          <w:szCs w:val="24"/>
          <w:lang w:eastAsia="en-US"/>
        </w:rPr>
      </w:pPr>
      <w:r w:rsidRPr="00A72C7C">
        <w:rPr>
          <w:szCs w:val="24"/>
          <w:lang w:eastAsia="en-US"/>
        </w:rPr>
        <w:t>Déanfar bearta eile a fhorordóidh forálacha an Aontais lena rialófar réimsí sonracha i ndáil le trádáil in earraí a chur i bhfeidhm, i gcás inarb iomchuí sin, i gcomhréir le rangú taraife na n‑earraí sin.</w:t>
      </w:r>
    </w:p>
    <w:p w14:paraId="0A9998B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Cuimseofar na nithe uile seo a leanas sa Chomhtharaif Custaim:</w:t>
      </w:r>
    </w:p>
    <w:p w14:paraId="418419B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Ainmníocht Chomhcheangailte na n‑earraí mar a leagtar síos í i Rialachán (CEE) Uimh. 2658/87;</w:t>
      </w:r>
    </w:p>
    <w:p w14:paraId="03DA6F26" w14:textId="0B29749C" w:rsidR="009F281D"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aon ainmníocht eile bunaithe go hiomlán nó go páirteach ar an Ainmníocht Chomhcheangailte, nó a fhorálann do bhreis foranna léi, agus a bhunaítear le forálacha de chuid an Aontais lena rialaítear réimsí sonracha d’fhonn bearta taraife i ndáil le trádáil in earraí a chur i bhfeidhm;</w:t>
      </w:r>
    </w:p>
    <w:p w14:paraId="506B4449" w14:textId="77777777" w:rsidR="009F281D" w:rsidRPr="00A72C7C" w:rsidRDefault="009F281D">
      <w:pPr>
        <w:widowControl/>
        <w:rPr>
          <w:szCs w:val="24"/>
          <w:lang w:eastAsia="en-US"/>
        </w:rPr>
      </w:pPr>
      <w:r w:rsidRPr="00A72C7C">
        <w:rPr>
          <w:szCs w:val="24"/>
          <w:lang w:eastAsia="en-US"/>
        </w:rPr>
        <w:br w:type="page"/>
      </w:r>
    </w:p>
    <w:p w14:paraId="6DE6C21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(c)</w:t>
      </w:r>
      <w:r w:rsidRPr="00A72C7C">
        <w:rPr>
          <w:szCs w:val="24"/>
          <w:lang w:eastAsia="en-US"/>
        </w:rPr>
        <w:tab/>
        <w:t>an dleacht uathrialach traidisiúnta nó an gnáthdhleacht uathrialach custaim is infheidhme maidir le hearraí a fholaítear leis an Ainmníocht Chomhcheangailte;</w:t>
      </w:r>
    </w:p>
    <w:p w14:paraId="48B102E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na bearta fabhracha taraife atá i gcomhaontuithe a thug an tAontas i gcrích le tríú tíortha áirithe nó le grúpaí tríú tíortha;</w:t>
      </w:r>
    </w:p>
    <w:p w14:paraId="49C8952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na bearta fabhracha taraife a ghlac an tAontas go haontaobhach i ndáil le tríú tíortha áirithe le grúpaí tríú tíortha;</w:t>
      </w:r>
    </w:p>
    <w:p w14:paraId="2F0EFF7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bearta uathrialacha lena bhforáiltear do laghdú nó do dhíolúine ó dhleacht custaim i leith earraí áirithe;</w:t>
      </w:r>
    </w:p>
    <w:p w14:paraId="6D6A58B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(g)</w:t>
      </w:r>
      <w:r w:rsidRPr="00A72C7C">
        <w:rPr>
          <w:szCs w:val="24"/>
          <w:lang w:eastAsia="en-US"/>
        </w:rPr>
        <w:tab/>
        <w:t>cóireáil fhabhrach taraife a shonraítear le haghaidh earraí áirithe mar gheall ar a gcineál nó ar a n‑úsáid deiridh, faoi chuimse na mbeart dá dtagraítear faoi phointí (c) go (f) nó (h);</w:t>
      </w:r>
    </w:p>
    <w:p w14:paraId="23D9FC9C" w14:textId="51BFC531" w:rsidR="009F281D" w:rsidRPr="00A72C7C" w:rsidRDefault="00C26227" w:rsidP="00C26227">
      <w:pPr>
        <w:spacing w:before="120" w:after="120" w:line="360" w:lineRule="auto"/>
        <w:ind w:left="1416" w:hanging="566"/>
        <w:rPr>
          <w:szCs w:val="24"/>
          <w:lang w:eastAsia="en-US"/>
        </w:rPr>
      </w:pPr>
      <w:r w:rsidRPr="00A72C7C">
        <w:rPr>
          <w:szCs w:val="24"/>
          <w:lang w:eastAsia="en-US"/>
        </w:rPr>
        <w:t>(h)</w:t>
      </w:r>
      <w:r w:rsidRPr="00A72C7C">
        <w:rPr>
          <w:szCs w:val="24"/>
          <w:lang w:eastAsia="en-US"/>
        </w:rPr>
        <w:tab/>
        <w:t>bearta eile dá bhforáiltear sa reachtaíocht talmhaíochta, nó sa reachtaíocht tráchtála nó i reachtaíocht eile de chuid an Aontais atá bunaithe ar rangú taraife na n‑earraí, go háirithe, dleacht frithdhumpála shealadach nó chinntitheach, dleacht frithchúitimh nó beart coimirce.</w:t>
      </w:r>
    </w:p>
    <w:p w14:paraId="44FCB980" w14:textId="77777777" w:rsidR="009F281D" w:rsidRPr="00A72C7C" w:rsidRDefault="009F281D">
      <w:pPr>
        <w:widowControl/>
        <w:rPr>
          <w:szCs w:val="24"/>
          <w:lang w:eastAsia="en-US"/>
        </w:rPr>
      </w:pPr>
      <w:r w:rsidRPr="00A72C7C">
        <w:rPr>
          <w:szCs w:val="24"/>
          <w:lang w:eastAsia="en-US"/>
        </w:rPr>
        <w:br w:type="page"/>
      </w:r>
    </w:p>
    <w:p w14:paraId="7CBCB30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 ina gcomhlíonfaidh na hearraí lena mbaineann na coinníollacha a bheidh sna bearta a leagtar síos i mír 2, pointí (d) go (g), féadfaidh feidhm a bheith ag na bearta sin in ionad na mbeart dá bhforáiltear i bpointe (c) den mhír sin. Féadfar na bearta sin a chur i bhfeidhm go cúlghabhálach, ar choinníoll go gcloífear leis na teorainneacha ama agus leis na coinníollacha a leagtar síos sa bheart ábhartha nó sa Rialachán seo agus:</w:t>
      </w:r>
    </w:p>
    <w:p w14:paraId="6E2D02E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 mhéid a bhaineann leis na bearta a leagtar síos i bpointí (d) agus (e), déanfaidh siad foráil maidir le cur i bhfeidhm cúlghabhálach den sórt sin;</w:t>
      </w:r>
    </w:p>
    <w:p w14:paraId="4FD4954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 mhéid a bhaineann leis na bearta a leagtar síos i bpointe (d), ceadóidh an tríú tír nó an grúpa tríú tíortha cur i bhfeidhm cúlghabhálach den sórt sin.</w:t>
      </w:r>
    </w:p>
    <w:p w14:paraId="2970BF4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 ina ndéanfar cur i bhfeidhm na mbeart dá dtagraítear i mír 2, pointí (d) go (g), nó an díolúine ó bhearta dá dtagraítear i bpointe (h) di, a theorannú d’oiread áirithe allmhairí nó onnmhairí, scoirfidh an cur i bhfeidhm sin nó an díolúine sin, i gcás cuótaí taraife nó cuótaí eile, a luaithe a ghnóthófar an méid sonraithe allmhairí nó onnmhairí.</w:t>
      </w:r>
    </w:p>
    <w:p w14:paraId="65660C5C" w14:textId="31FAF011" w:rsidR="009F281D" w:rsidRPr="00A72C7C" w:rsidRDefault="00C26227" w:rsidP="00C26227">
      <w:pPr>
        <w:spacing w:before="120" w:after="120" w:line="360" w:lineRule="auto"/>
        <w:ind w:left="850"/>
        <w:rPr>
          <w:szCs w:val="24"/>
          <w:lang w:eastAsia="en-US"/>
        </w:rPr>
      </w:pPr>
      <w:r w:rsidRPr="00A72C7C">
        <w:rPr>
          <w:szCs w:val="24"/>
          <w:lang w:eastAsia="en-US"/>
        </w:rPr>
        <w:t>I gcás uasteorainneacha taraife scoirfidh an cur i bhfeidhm sin de bhua gnímh dhlíthiúil ón Aontas.</w:t>
      </w:r>
    </w:p>
    <w:p w14:paraId="02D88FBA" w14:textId="77777777" w:rsidR="009F281D" w:rsidRPr="00A72C7C" w:rsidRDefault="009F281D">
      <w:pPr>
        <w:widowControl/>
        <w:rPr>
          <w:szCs w:val="24"/>
          <w:lang w:eastAsia="en-US"/>
        </w:rPr>
      </w:pPr>
      <w:r w:rsidRPr="00A72C7C">
        <w:rPr>
          <w:szCs w:val="24"/>
          <w:lang w:eastAsia="en-US"/>
        </w:rPr>
        <w:br w:type="page"/>
      </w:r>
    </w:p>
    <w:p w14:paraId="16F506E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Diúltóidh na húdaráis chustaim do chur i bhfeidhm na taraife simplithe le haghaidh ciandíolachán i gcás ina suífidh siad, bunaithe ar shonraí ábhartha oibiachtúla, go raibh ciandíol earraí a allmhairíodh ó thríú tíortha beartaithe do dhaoine nárbh iad na daoine céanna iad dar tagraíodh in Airteagal 14(2)(a) den Treoir CBL.</w:t>
      </w:r>
    </w:p>
    <w:p w14:paraId="5116B1D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Féadfaidh an Coimisiún a cheadú go ndéanfaí faireachas custaim ar scaoileadh i saorchúrsaíocht na n‑earraí, a n‑onnmhairiú agus ar an bpróiseas lena gcuirfear na hearraí faoi nósanna imeachta speisialta áirithe, chun na gcríoch dá dtagraítear in Airteagal 31(4).</w:t>
      </w:r>
    </w:p>
    <w:p w14:paraId="6EB0A053" w14:textId="59DD0FA6" w:rsidR="009F281D"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Glacfaidh an Coimisiún, trí bhíthin gníomhartha cur chun feidhme, na bearta maidir le bainistiú aonfhoirmeach na gcuótaí taraife agus cuótaí eile agus na n‑uasteorainneacha taraife agus uasteorainneacha eile dá dtagraítear i mír 4 agus bainistiú an fhaireachais custaim dá dtagraítear i mír 6. Déanfar na gníomhartha cur chun feidhme sin a ghlacadh i gcomhréir leis an nós imeachta scrúdúcháin dá dtagraítear in Airteagal 262(4).</w:t>
      </w:r>
    </w:p>
    <w:p w14:paraId="10AE3145" w14:textId="77777777" w:rsidR="009F281D" w:rsidRPr="00A72C7C" w:rsidRDefault="009F281D">
      <w:pPr>
        <w:widowControl/>
        <w:rPr>
          <w:szCs w:val="24"/>
          <w:lang w:eastAsia="en-US"/>
        </w:rPr>
      </w:pPr>
      <w:r w:rsidRPr="00A72C7C">
        <w:rPr>
          <w:szCs w:val="24"/>
          <w:lang w:eastAsia="en-US"/>
        </w:rPr>
        <w:br w:type="page"/>
      </w:r>
    </w:p>
    <w:p w14:paraId="09038498"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146</w:t>
      </w:r>
      <w:r w:rsidRPr="00A72C7C">
        <w:rPr>
          <w:szCs w:val="24"/>
          <w:lang w:eastAsia="en-US"/>
        </w:rPr>
        <w:br/>
        <w:t>Rangú earraí de réir taraife</w:t>
      </w:r>
    </w:p>
    <w:p w14:paraId="6702792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Chun an Chomhtharaif Custaim a chur i bhfeidhm, is éard é rangú taraife earraí ceann d’fho‑cheannteidil nó d’fhoranna breise na hAinmníochta Comhcheangailte faoina mbeidh na hearraí sin le rangú a chinneadh.</w:t>
      </w:r>
    </w:p>
    <w:p w14:paraId="64EFE23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Chun na bearta neamhtharaife a chur i bhfeidhm, is éard é rangú taraife earraí ceann d’fho‑cheannteidil nó d’fhoranna breise na hAinmníochta Comhcheangailte faoina mbeidh na hearraí sin le rangú, nó ceann d’fho‑cheannteidil nó d’fhoranna breise aon ainmníochta eile a shocrófar le forálacha de chuid an Aontais agus a bhunófar go hiomlán nó go páirteach ar an Ainmníocht Chomhcheangailte nó a fhorálfaidh do bhreis foranna a chur léi, faoina mbeidh na hearraí sin le rangú a chinneadh.</w:t>
      </w:r>
    </w:p>
    <w:p w14:paraId="61C6C953" w14:textId="63BD4079" w:rsidR="009F281D"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Bainfear úsáid as an bhfo‑cheannteideal nó as an bhforoinn bhreise a chinnfear i gcomhréir le mír 1 agus le mír 2 chun na bearta a bhfuil ceangal idir iad agus an fo‑cheannteideal sin a chur i bhfeidhm.</w:t>
      </w:r>
    </w:p>
    <w:p w14:paraId="6E5F5232" w14:textId="77777777" w:rsidR="009F281D" w:rsidRPr="00A72C7C" w:rsidRDefault="009F281D">
      <w:pPr>
        <w:widowControl/>
        <w:rPr>
          <w:szCs w:val="24"/>
          <w:lang w:eastAsia="en-US"/>
        </w:rPr>
      </w:pPr>
      <w:r w:rsidRPr="00A72C7C">
        <w:rPr>
          <w:szCs w:val="24"/>
          <w:lang w:eastAsia="en-US"/>
        </w:rPr>
        <w:br w:type="page"/>
      </w:r>
    </w:p>
    <w:p w14:paraId="2226517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Féadfaidh an Coimisiún, trí bhíthin gníomhartha cur chun feidhme, rangú taraife na n‑earraí a chinneadh i gcomhréir le míreanna 1 agus 2.  Déanfar na gníomhartha cur chun feidhme sin a ghlacadh i gcomhréir leis an nós imeachta scrúdúcháin dá dtagraítear in Airteagal 262(4).</w:t>
      </w:r>
    </w:p>
    <w:p w14:paraId="331013AE" w14:textId="77777777" w:rsidR="00C26227" w:rsidRPr="00A72C7C" w:rsidRDefault="00C26227" w:rsidP="00C26227">
      <w:pPr>
        <w:spacing w:before="120" w:after="120" w:line="360" w:lineRule="auto"/>
        <w:ind w:left="850"/>
        <w:rPr>
          <w:szCs w:val="24"/>
          <w:lang w:eastAsia="en-US"/>
        </w:rPr>
      </w:pPr>
      <w:r w:rsidRPr="00A72C7C">
        <w:rPr>
          <w:szCs w:val="24"/>
          <w:lang w:eastAsia="en-US"/>
        </w:rPr>
        <w:t>Ar mhórchúiseanna práinne a bhfuil call cuí leo a bhaineann leis an ngá a áirithiú go mear go gcuirfear an Ainmníocht Chomhcheangailte i bhfeidhm i gceart agus go haonfhoirmeach, glacfaidh an Coimisiún gníomhartha cur chun feidhme is infheidhme gan mhoill i gcomhréir leis an nós imeachta dá dtagraítear in Airteagal 262(5).</w:t>
      </w:r>
    </w:p>
    <w:p w14:paraId="0ACFBEB3" w14:textId="3331C96E" w:rsidR="00C26227" w:rsidRPr="00A72C7C" w:rsidRDefault="009F281D" w:rsidP="00C26227">
      <w:pPr>
        <w:spacing w:before="120" w:after="120" w:line="360" w:lineRule="auto"/>
        <w:jc w:val="center"/>
        <w:rPr>
          <w:szCs w:val="24"/>
          <w:lang w:eastAsia="en-US"/>
        </w:rPr>
      </w:pPr>
      <w:r w:rsidRPr="00A72C7C">
        <w:rPr>
          <w:szCs w:val="24"/>
          <w:lang w:eastAsia="en-US"/>
        </w:rPr>
        <w:t>Caibidil 2</w:t>
      </w:r>
      <w:r w:rsidR="00C26227" w:rsidRPr="00A72C7C">
        <w:rPr>
          <w:szCs w:val="24"/>
          <w:lang w:eastAsia="en-US"/>
        </w:rPr>
        <w:br/>
        <w:t>Tionscnamh earraí</w:t>
      </w:r>
    </w:p>
    <w:p w14:paraId="5ED38D40"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147</w:t>
      </w:r>
      <w:r w:rsidRPr="00A72C7C">
        <w:rPr>
          <w:szCs w:val="24"/>
          <w:lang w:eastAsia="en-US"/>
        </w:rPr>
        <w:br/>
        <w:t>Tionscnamh neamhfhabhrach</w:t>
      </w:r>
    </w:p>
    <w:p w14:paraId="74DEC13D" w14:textId="77777777" w:rsidR="00C26227" w:rsidRPr="00A72C7C" w:rsidRDefault="00C26227" w:rsidP="00C26227">
      <w:pPr>
        <w:spacing w:before="120" w:after="120" w:line="360" w:lineRule="auto"/>
        <w:rPr>
          <w:szCs w:val="24"/>
          <w:lang w:eastAsia="en-US"/>
        </w:rPr>
      </w:pPr>
      <w:r w:rsidRPr="00A72C7C">
        <w:rPr>
          <w:szCs w:val="24"/>
          <w:lang w:eastAsia="en-US"/>
        </w:rPr>
        <w:t>Úsáidfear na rialacha d’fhonn tionscnamh neamhfhabhrach earraí a chinneadh a leagtar síos in Airteagail 148 agus 149 chun na nithe a leanas a chur i bhfeidhm:</w:t>
      </w:r>
    </w:p>
    <w:p w14:paraId="20A83E11" w14:textId="7ED49617" w:rsidR="009F281D" w:rsidRPr="00A72C7C" w:rsidRDefault="00C26227" w:rsidP="00C26227">
      <w:pPr>
        <w:spacing w:before="120" w:after="120" w:line="360" w:lineRule="auto"/>
        <w:ind w:left="850" w:hanging="850"/>
        <w:rPr>
          <w:szCs w:val="24"/>
          <w:lang w:eastAsia="en-US"/>
        </w:rPr>
      </w:pPr>
      <w:r w:rsidRPr="00A72C7C">
        <w:rPr>
          <w:szCs w:val="24"/>
          <w:lang w:eastAsia="en-US"/>
        </w:rPr>
        <w:t>(a)</w:t>
      </w:r>
      <w:r w:rsidRPr="00A72C7C">
        <w:rPr>
          <w:szCs w:val="24"/>
          <w:lang w:eastAsia="en-US"/>
        </w:rPr>
        <w:tab/>
        <w:t>an Chomhtharaif Chustaim, ach amháin na bearta dá dtagraítear in Airteagail 145(2), pointí (d) agus (e);</w:t>
      </w:r>
    </w:p>
    <w:p w14:paraId="3C8EE4B8" w14:textId="77777777" w:rsidR="009F281D" w:rsidRPr="00A72C7C" w:rsidRDefault="009F281D">
      <w:pPr>
        <w:widowControl/>
        <w:rPr>
          <w:szCs w:val="24"/>
          <w:lang w:eastAsia="en-US"/>
        </w:rPr>
      </w:pPr>
      <w:r w:rsidRPr="00A72C7C">
        <w:rPr>
          <w:szCs w:val="24"/>
          <w:lang w:eastAsia="en-US"/>
        </w:rPr>
        <w:br w:type="page"/>
      </w:r>
    </w:p>
    <w:p w14:paraId="7161E43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(b)</w:t>
      </w:r>
      <w:r w:rsidRPr="00A72C7C">
        <w:rPr>
          <w:szCs w:val="24"/>
          <w:lang w:eastAsia="en-US"/>
        </w:rPr>
        <w:tab/>
        <w:t>bearta, seachas bearta taraife, a bhunaítear le forálacha de chuid an Aontais lena rialaítear réimsí sonracha a bhaineann le trádáil in earraí; agus</w:t>
      </w:r>
    </w:p>
    <w:p w14:paraId="537D349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(c)</w:t>
      </w:r>
      <w:r w:rsidRPr="00A72C7C">
        <w:rPr>
          <w:szCs w:val="24"/>
          <w:lang w:eastAsia="en-US"/>
        </w:rPr>
        <w:tab/>
        <w:t>bearta eile de chuid an Aontais a bhaineann le tionscnamh earraí.</w:t>
      </w:r>
    </w:p>
    <w:p w14:paraId="0556CB8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148</w:t>
      </w:r>
      <w:r w:rsidRPr="00A72C7C">
        <w:rPr>
          <w:szCs w:val="24"/>
          <w:lang w:eastAsia="en-US"/>
        </w:rPr>
        <w:br/>
        <w:t>Éadáil tionscnaimh</w:t>
      </w:r>
    </w:p>
    <w:p w14:paraId="6DCB225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Earraí a fhaightear go hiomlán i dtír amháin nó i gcríoch amháin, measfar go bhfuil a n‑áit tionscnaimh sa tír sin nó sa chríoch sin.</w:t>
      </w:r>
    </w:p>
    <w:p w14:paraId="24F0EF5F" w14:textId="0FF19040" w:rsidR="009F281D"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Earraí a bhfuil níos mó ná tír nó críoch amháin bainteach lena dtáirgeadh, measfar gur de thionscnamh na tíre nó na críche ina ndearnadh an phróiseáil shubstainteach dheireanach nó an t‑oibriú substainteach deireanach orthu, a raibh bunús leis an bpróiseáil nó an oibriú sin ó thaobh na heacnamaíochta, i ngnóthas a fheistítear chun na críche sin, a mbeidh monarú táirge nua mar thoradh air nó ar chéim thábhachtach sa mhonarú í.</w:t>
      </w:r>
    </w:p>
    <w:p w14:paraId="4137A058" w14:textId="77777777" w:rsidR="009F281D" w:rsidRPr="00A72C7C" w:rsidRDefault="009F281D">
      <w:pPr>
        <w:widowControl/>
        <w:rPr>
          <w:szCs w:val="24"/>
          <w:lang w:eastAsia="en-US"/>
        </w:rPr>
      </w:pPr>
      <w:r w:rsidRPr="00A72C7C">
        <w:rPr>
          <w:szCs w:val="24"/>
          <w:lang w:eastAsia="en-US"/>
        </w:rPr>
        <w:br w:type="page"/>
      </w:r>
    </w:p>
    <w:p w14:paraId="4A1BD6E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Tugtar de chumhacht don Choimisiún gníomhartha tarmligthe a ghlacadh i gcomhréir le hAirteagal 261 chun an Rialachán seo a fhorlíonadh trí bhíthin rialacha a leagan síos faoina measfar go bhfuarthas earraí, a bhfuil cinneadh maidir le tionscnamh neamhfhabhrach ag teastáil ina leith chun bearta an Aontais dá dtagraítear in Airteagal 147 a chur i bhfeidhm, go huile i dtír nó i gcríoch amháin nó a meastar go ndearnadh an phróiseáil shubstainteach dheireanach nó an t‑oibriú substainteach deireanach orthu, a raibh bunús leis an bpróiseáil nó an oibriú sin ó thaobh na heacnamaíochta de, i ngnóthas a fheistítear chun na críche sin, a bhfuil monarú táirge nua mar thoradh air nó ar céim thábhachtach sa mhonarú í, i dtír nó i gcríoch, i gcomhréir le míreanna 1 agus 2 den Airteagal seo.</w:t>
      </w:r>
    </w:p>
    <w:p w14:paraId="2910D32F"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149</w:t>
      </w:r>
      <w:r w:rsidRPr="00A72C7C">
        <w:rPr>
          <w:szCs w:val="24"/>
          <w:lang w:eastAsia="en-US"/>
        </w:rPr>
        <w:br/>
        <w:t>Cruthúnas ar thionscnamh neamhfhabhrach</w:t>
      </w:r>
    </w:p>
    <w:p w14:paraId="0582757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 ina bhfuil tionscnamh na n‑earraí curtha in iúl ag an allmhaireoir de bhun na reachtaíochta custaim, féadfaidh na húdaráis chustaim cruthúnas ar thionscnamh na n‑earraí a éileamh.</w:t>
      </w:r>
    </w:p>
    <w:p w14:paraId="78E00879" w14:textId="43CE1071" w:rsidR="009F281D"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ndéanfar cruthúnas ar thionscnamh earraí a chur ar fáil de bhun na reachtaíochta custaim nó de bhun reachtaíochta eile de chuid an Aontais lena rialaítear réimsí áirithe, féadfaidh na húdaráis chustaim, i gcás amhrais réasúnaigh, aon fhianaise bhreise a éileamh a theastaíonn lena áirithiú go gcomhlíonfaidh sonrú an tionscnaimh na rialacha a leagfar síos leis an reachtaíocht ábhartha de chuid an Aontais.</w:t>
      </w:r>
    </w:p>
    <w:p w14:paraId="53598F4C" w14:textId="77777777" w:rsidR="009F281D" w:rsidRPr="00A72C7C" w:rsidRDefault="009F281D">
      <w:pPr>
        <w:widowControl/>
        <w:rPr>
          <w:szCs w:val="24"/>
          <w:lang w:eastAsia="en-US"/>
        </w:rPr>
      </w:pPr>
      <w:r w:rsidRPr="00A72C7C">
        <w:rPr>
          <w:szCs w:val="24"/>
          <w:lang w:eastAsia="en-US"/>
        </w:rPr>
        <w:br w:type="page"/>
      </w:r>
    </w:p>
    <w:p w14:paraId="45B2126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 ina n‑éileoidh riachtanais trádála amhlaidh, féadfar doiciméad lena gcruthófar tionscnamh a eisiúint san Aontas, i gcomhréir leis na rialacha tionscnaimh atá i bhfeidhm sa tír nó sa chríoch chinn scríbe nó le haon mhodh eile lena n‑aithnítear an tír ina bhfuarthas na hearraí go huile nó ina ndearnadh an claochlú substainteach deireanach orthu.</w:t>
      </w:r>
    </w:p>
    <w:p w14:paraId="5B78CA6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 ina bhfuil roghnaithe ag an allmhaireoir an chóireáil shimplithe taraife a chur i bhfeidhm maidir le ciandíolacháin dá dtagraítear in Airteagal 156(2), ní cheanglóidh na húdaráis chustaim ar an allmhaireoir cruthúnas ar thionscnamh na n‑earraí a thabhairt.</w:t>
      </w:r>
    </w:p>
    <w:p w14:paraId="43FA2BE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Glacfaidh an Coimisiún, trí bhíthin gníomhartha cur chun feidhme, na rialacha nós imeachta maidir le cruthúnas ar thionscnamh a sholáthar agus a fhíorú. Déanfar na gníomhartha cur chun feidhme sin a ghlacadh i gcomhréir leis an nós imeachta scrúdúcháin dá dtagraítear in Airteagal 262(4).</w:t>
      </w:r>
    </w:p>
    <w:p w14:paraId="6F73569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150</w:t>
      </w:r>
      <w:r w:rsidRPr="00A72C7C">
        <w:rPr>
          <w:szCs w:val="24"/>
          <w:lang w:eastAsia="en-US"/>
        </w:rPr>
        <w:br/>
        <w:t>Tionscnamh fabhrach earraí</w:t>
      </w:r>
    </w:p>
    <w:p w14:paraId="36CDF3F7" w14:textId="04233E1A" w:rsidR="009F281D"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Le go dtairbheoidh siad de na bearta dá dtagraítear in Airteagal 145(2), pointí (d) agus (e), nó de bhearta fabhracha neamhtharaife, comhlíonfaidh earraí na rialacha maidir le tionscnamh fabhrach dá dtagraítear i mír 2 go 5 den Airteagal seo.</w:t>
      </w:r>
    </w:p>
    <w:p w14:paraId="57122D9B" w14:textId="77777777" w:rsidR="009F281D" w:rsidRPr="00A72C7C" w:rsidRDefault="009F281D">
      <w:pPr>
        <w:widowControl/>
        <w:rPr>
          <w:szCs w:val="24"/>
          <w:lang w:eastAsia="en-US"/>
        </w:rPr>
      </w:pPr>
      <w:r w:rsidRPr="00A72C7C">
        <w:rPr>
          <w:szCs w:val="24"/>
          <w:lang w:eastAsia="en-US"/>
        </w:rPr>
        <w:br w:type="page"/>
      </w:r>
    </w:p>
    <w:p w14:paraId="1615103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I gcás earraí a thairbhíonn de bhearta fabhracha atá i gcomhaontuithe, a thug an tAontas i gcrích le tríú tíortha áirithe nó le grúpaí tíortha den sórt, leagfar síos na rialacha maidir le tionscnamh fabhrach sna comhaontuithe sin.</w:t>
      </w:r>
    </w:p>
    <w:p w14:paraId="411AE9E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 earraí a thairbhíonn de bhearta fabhracha a ghlac an tAontas go haontaobhach i ndáil le tríú tíortha áirithe nó le grúpaí tíortha den sórt sin, seachas na tíortha dá dtagraítear i mír 5, glacfaidh an Coimisiún gníomhartha tarmligthe i gcomhréir le hAirteagal 261 chun an Rialachán seo a fhorlíonadh trí bhíthin rialacha maidir le tionscnamh fabhrach a leagan síos. Bunófar na rialacha sin ar an gcritéar go bhfaightear na hearraí go huile as próiseáil nó as oibriú leordhóthanach nó ar an gcritéar go bhfuil na hearraí mar thoradh ar phróiseáil nó ar oibriú leordhóthanach</w:t>
      </w:r>
    </w:p>
    <w:p w14:paraId="408B8B3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 earraí a thairbhíonn de bhearta fabhracha is infheidhme sa trádáil idir críoch chustaim an Aontais agus Ceuta agus Melilla mar atá i bPrótacal 2 atá i gceangal le hIonstraim Aontachais 1985, glacfar na rialacha maidir le tionscnamh fabhrach i gcomhréir le hAirteagal 9 den Phrótacal sin.</w:t>
      </w:r>
    </w:p>
    <w:p w14:paraId="4469CB4D" w14:textId="44A19E07" w:rsidR="009F281D"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I gcás earraí a thairbhíonn de bhearta fabhracha atá i socruithe fabhracha i bhfabhar na dtíortha agus na gcríocha thar lear atá comhlachaithe leis an Aontas, glacfar na rialacha maidir le tionscnamh fabhrach i gcomhréir le hAirteagal 203 CFAE.</w:t>
      </w:r>
    </w:p>
    <w:p w14:paraId="07384591" w14:textId="77777777" w:rsidR="009F281D" w:rsidRPr="00A72C7C" w:rsidRDefault="009F281D">
      <w:pPr>
        <w:widowControl/>
        <w:rPr>
          <w:szCs w:val="24"/>
          <w:lang w:eastAsia="en-US"/>
        </w:rPr>
      </w:pPr>
      <w:r w:rsidRPr="00A72C7C">
        <w:rPr>
          <w:szCs w:val="24"/>
          <w:lang w:eastAsia="en-US"/>
        </w:rPr>
        <w:br w:type="page"/>
      </w:r>
    </w:p>
    <w:p w14:paraId="29A9138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Ar a thionscnamh féin nó arna iarraidh sin do thír is tairbhí nó do chríoch is tairbhí, féadfaidh an Coimisiún, le haghaidh earraí áirithe, maolú sealadach ó na rialacha maidir le tionscnamh fabhrach dá dtagraítear i mír 3 a dheonú ar an tír nó ar an gcríoch sin.</w:t>
      </w:r>
    </w:p>
    <w:p w14:paraId="565EF19E" w14:textId="77777777" w:rsidR="00C26227" w:rsidRPr="00A72C7C" w:rsidRDefault="00C26227" w:rsidP="00C26227">
      <w:pPr>
        <w:spacing w:before="120" w:after="120" w:line="360" w:lineRule="auto"/>
        <w:ind w:left="850"/>
        <w:rPr>
          <w:szCs w:val="24"/>
          <w:lang w:eastAsia="en-US"/>
        </w:rPr>
      </w:pPr>
      <w:r w:rsidRPr="00A72C7C">
        <w:rPr>
          <w:szCs w:val="24"/>
          <w:lang w:eastAsia="en-US"/>
        </w:rPr>
        <w:t>Tabharfar údar leis an maolú sealadach ag féachaint do cheann amháin de na cúiseanna seo a leanas:</w:t>
      </w:r>
    </w:p>
    <w:p w14:paraId="1368107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le gnéithe inmheánacha nó seachtracha, baintear an cumas na rialacha maidir le tionscnamh fabhrach a chomhlíonadh den tír is tairbhí nó den chríoch is tairbhí go sealadach;</w:t>
      </w:r>
    </w:p>
    <w:p w14:paraId="1A4D804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teastaíonn am ón tír is tairbhí nó ón gcríoch is tairbhí chun í féin a ullmhú chun na rialacha sin a chomhlíonadh.</w:t>
      </w:r>
    </w:p>
    <w:p w14:paraId="2A3FCB3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Cuirfidh an tír is tairbhí nó an chríoch is tairbhí lena mbaineann iarratas ar mhaolú faoi bhráid an Choimisiúin. Luafar san iarratas, mar a chuirtear in iúl sa dara fhomhír, cén fáth go bhfuil gá leis an maolú agus beidh doiciméid tacaíochta iomchuí ann.</w:t>
      </w:r>
    </w:p>
    <w:p w14:paraId="6C649EA7" w14:textId="5698C710" w:rsidR="009F281D"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Beidh an maolú sealadach teoranta do thréimhse éifeachtaí na ngnéithe inmheánacha nó seachtracha arbh iad ba chúis leis an maolú nó an tréimhse ama a bheidh ag teastáil ón tír is tairbhí nó ón gcríoch is tairbhí chun comhlíonadh na rialacha a bhaint amach.</w:t>
      </w:r>
    </w:p>
    <w:p w14:paraId="3E198A21" w14:textId="77777777" w:rsidR="009F281D" w:rsidRPr="00A72C7C" w:rsidRDefault="009F281D">
      <w:pPr>
        <w:widowControl/>
        <w:rPr>
          <w:szCs w:val="24"/>
          <w:lang w:eastAsia="en-US"/>
        </w:rPr>
      </w:pPr>
      <w:r w:rsidRPr="00A72C7C">
        <w:rPr>
          <w:szCs w:val="24"/>
          <w:lang w:eastAsia="en-US"/>
        </w:rPr>
        <w:br w:type="page"/>
      </w:r>
    </w:p>
    <w:p w14:paraId="6B274F0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9.</w:t>
      </w:r>
      <w:r w:rsidRPr="00A72C7C">
        <w:rPr>
          <w:szCs w:val="24"/>
          <w:lang w:eastAsia="en-US"/>
        </w:rPr>
        <w:tab/>
        <w:t>I gcás ina dheonófar maolú, comhlíonfaidh an tír is tairbhí nó an chríoch is tairbhí lena mbaineann aon cheanglas a leagtar síos maidir leis an bhfaisnéis atá le cur ar fáil don Choimisiún i ndáil le húsáid an mhaolaithe agus le bainistiú na gcainníochtaí a dheonaítear an maolú ina leith.</w:t>
      </w:r>
    </w:p>
    <w:p w14:paraId="5E106C3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10.</w:t>
      </w:r>
      <w:r w:rsidRPr="00A72C7C">
        <w:rPr>
          <w:szCs w:val="24"/>
          <w:lang w:eastAsia="en-US"/>
        </w:rPr>
        <w:tab/>
        <w:t>I gcás ina bhfuil roghnaithe ag an allmhaireoir an chóireáil shimplithe taraife a chur i bhfeidhm maidir le ciandíolacháin, ní fhéadfaidh an t‑allmhaireoir tairbhiú de na bearta dá dtagraítear in Airteagal 145(2), pointí (d) agus (e), nó de bhearta fabhracha neamhtharaife.</w:t>
      </w:r>
    </w:p>
    <w:p w14:paraId="3714EA6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11.</w:t>
      </w:r>
      <w:r w:rsidRPr="00A72C7C">
        <w:rPr>
          <w:szCs w:val="24"/>
          <w:lang w:eastAsia="en-US"/>
        </w:rPr>
        <w:tab/>
        <w:t>Glacfaidh an Coimisiún an méid a leanas trí bhíthin gníomhartha cur chun feidhme:</w:t>
      </w:r>
    </w:p>
    <w:p w14:paraId="38722D0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 rialacha nós imeachta maidir le tionscnamh fabhrach earraí chun críocha na mbeart dá dtagraítear i mír 1;</w:t>
      </w:r>
    </w:p>
    <w:p w14:paraId="0F35CEF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beart lena ndeonaítear an maolú sealadach, dá dtagraítear i mír 6 do thír thairbhíoch nó do chríoch thairbhíoch.</w:t>
      </w:r>
    </w:p>
    <w:p w14:paraId="1E52A644" w14:textId="058E3799" w:rsidR="009F281D" w:rsidRPr="00A72C7C" w:rsidRDefault="00C26227" w:rsidP="00C26227">
      <w:pPr>
        <w:spacing w:before="120" w:after="120" w:line="360" w:lineRule="auto"/>
        <w:ind w:left="850"/>
        <w:rPr>
          <w:szCs w:val="24"/>
          <w:lang w:eastAsia="en-US"/>
        </w:rPr>
      </w:pPr>
      <w:r w:rsidRPr="00A72C7C">
        <w:rPr>
          <w:szCs w:val="24"/>
          <w:lang w:eastAsia="en-US"/>
        </w:rPr>
        <w:t>Déanfar na gníomhartha cur chun feidhme sin a ghlacadh i gcomhréir leis an nós imeachta scrúdúcháin dá dtagraítear in Airteagal 262(4).</w:t>
      </w:r>
    </w:p>
    <w:p w14:paraId="3BF78E32" w14:textId="77777777" w:rsidR="009F281D" w:rsidRPr="00A72C7C" w:rsidRDefault="009F281D">
      <w:pPr>
        <w:widowControl/>
        <w:rPr>
          <w:szCs w:val="24"/>
          <w:lang w:eastAsia="en-US"/>
        </w:rPr>
      </w:pPr>
      <w:r w:rsidRPr="00A72C7C">
        <w:rPr>
          <w:szCs w:val="24"/>
          <w:lang w:eastAsia="en-US"/>
        </w:rPr>
        <w:br w:type="page"/>
      </w:r>
    </w:p>
    <w:p w14:paraId="63C136D3"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151</w:t>
      </w:r>
      <w:r w:rsidRPr="00A72C7C">
        <w:rPr>
          <w:szCs w:val="24"/>
          <w:lang w:eastAsia="en-US"/>
        </w:rPr>
        <w:br/>
        <w:t>Cinneadh maidir le tionscnamh earraí sonracha</w:t>
      </w:r>
    </w:p>
    <w:p w14:paraId="0661185E" w14:textId="77777777" w:rsidR="00C26227" w:rsidRPr="00A72C7C" w:rsidRDefault="00C26227" w:rsidP="00C26227">
      <w:pPr>
        <w:spacing w:before="120" w:after="120" w:line="360" w:lineRule="auto"/>
        <w:rPr>
          <w:szCs w:val="24"/>
          <w:lang w:eastAsia="en-US"/>
        </w:rPr>
      </w:pPr>
      <w:r w:rsidRPr="00A72C7C">
        <w:rPr>
          <w:szCs w:val="24"/>
          <w:lang w:eastAsia="en-US"/>
        </w:rPr>
        <w:t>Féadfaidh an Coimisiún, trí bhíthin gníomhartha cur chun feidhme, bearta a ghlacadh chun tionscnamh earraí sonracha a chinneadh i gcomhréir leis na rialacha tionscnaimh is infheidhme maidir leis na hearraí sin. Déanfar na gníomhartha cur chun feidhme sin a ghlacadh i gcomhréir leis an nós imeachta scrúdúcháin dá dtagraítear in Airteagal 262(4).</w:t>
      </w:r>
    </w:p>
    <w:p w14:paraId="55F08E36" w14:textId="77777777" w:rsidR="00C26227" w:rsidRPr="00A72C7C" w:rsidRDefault="00C26227" w:rsidP="00C26227">
      <w:pPr>
        <w:spacing w:before="120" w:after="120" w:line="360" w:lineRule="auto"/>
        <w:rPr>
          <w:szCs w:val="24"/>
          <w:lang w:eastAsia="en-US"/>
        </w:rPr>
      </w:pPr>
      <w:r w:rsidRPr="00A72C7C">
        <w:rPr>
          <w:szCs w:val="24"/>
          <w:lang w:eastAsia="en-US"/>
        </w:rPr>
        <w:t>Ar mhórchúiseanna práinne i ndáil le bearta den sórt sin, a mbeidh call cuí leo de bharr an ghá a áirithiú go mear go gcuirfear rialacha maidir le tionscnamh i bhfeidhm i gceart agus go haonfhoirmeach, glacfaidh an Coimisiún gníomhartha cur chun feidhme is infheidhme gan mhoill i gcomhréir leis an nós imeachta dá dtagraítear in Airteagal 262(5).</w:t>
      </w:r>
    </w:p>
    <w:p w14:paraId="088C9313" w14:textId="4B999923" w:rsidR="00C26227" w:rsidRPr="00A72C7C" w:rsidRDefault="009F281D" w:rsidP="00C26227">
      <w:pPr>
        <w:spacing w:before="120" w:after="120" w:line="360" w:lineRule="auto"/>
        <w:jc w:val="center"/>
        <w:rPr>
          <w:szCs w:val="24"/>
          <w:lang w:eastAsia="en-US"/>
        </w:rPr>
      </w:pPr>
      <w:r w:rsidRPr="00A72C7C">
        <w:rPr>
          <w:szCs w:val="24"/>
          <w:lang w:eastAsia="en-US"/>
        </w:rPr>
        <w:t>Caibidil 3</w:t>
      </w:r>
      <w:r w:rsidR="00C26227" w:rsidRPr="00A72C7C">
        <w:rPr>
          <w:szCs w:val="24"/>
          <w:lang w:eastAsia="en-US"/>
        </w:rPr>
        <w:br/>
        <w:t>Luach earraí chun críocha custaim</w:t>
      </w:r>
    </w:p>
    <w:p w14:paraId="13F2F122"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152</w:t>
      </w:r>
      <w:r w:rsidRPr="00A72C7C">
        <w:rPr>
          <w:szCs w:val="24"/>
          <w:lang w:eastAsia="en-US"/>
        </w:rPr>
        <w:br/>
        <w:t>Raon feidhme</w:t>
      </w:r>
    </w:p>
    <w:p w14:paraId="6A1965CA" w14:textId="66260A61" w:rsidR="009F281D" w:rsidRPr="00A72C7C" w:rsidRDefault="00C26227" w:rsidP="00C26227">
      <w:pPr>
        <w:spacing w:before="120" w:after="120" w:line="360" w:lineRule="auto"/>
        <w:rPr>
          <w:szCs w:val="24"/>
          <w:lang w:eastAsia="en-US"/>
        </w:rPr>
      </w:pPr>
      <w:r w:rsidRPr="00A72C7C">
        <w:rPr>
          <w:szCs w:val="24"/>
          <w:lang w:eastAsia="en-US"/>
        </w:rPr>
        <w:t>Cinnfear, i gcomhréir le hAirteagail 153 agus 157, luach custaim earraí chun críocha chur i bhfeidhm na Comhtharaife Custaim agus na mbeart neamhtharaife a leagfar síos le forálacha de chuid an Aontais lena rialaítear réimsí sonracha a bhaineann le trádáil in earraí.</w:t>
      </w:r>
    </w:p>
    <w:p w14:paraId="5C691CAE" w14:textId="77777777" w:rsidR="009F281D" w:rsidRPr="00A72C7C" w:rsidRDefault="009F281D">
      <w:pPr>
        <w:widowControl/>
        <w:rPr>
          <w:szCs w:val="24"/>
          <w:lang w:eastAsia="en-US"/>
        </w:rPr>
      </w:pPr>
      <w:r w:rsidRPr="00A72C7C">
        <w:rPr>
          <w:szCs w:val="24"/>
          <w:lang w:eastAsia="en-US"/>
        </w:rPr>
        <w:br w:type="page"/>
      </w:r>
    </w:p>
    <w:p w14:paraId="6B62D850"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153</w:t>
      </w:r>
      <w:r w:rsidRPr="00A72C7C">
        <w:rPr>
          <w:szCs w:val="24"/>
          <w:lang w:eastAsia="en-US"/>
        </w:rPr>
        <w:br/>
        <w:t>Modh luachála custaim bunaithe ar luach an idirbhirt</w:t>
      </w:r>
    </w:p>
    <w:p w14:paraId="4A115E6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Is é príomhbhunús luach custaim earraí luach an idirbhirt, eadhon an praghas iarbhír a íocadh nó a bheidh iníoctha i leith earraí nuair a dhíoltar iad lena n‑onnmhairiú go dtí críoch chustaim an Aontais, agus é oiriúnaithe, i gcomhréir le hAirteagail 154 agus 155.</w:t>
      </w:r>
    </w:p>
    <w:p w14:paraId="175FCAF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An praghas a íocadh iarbhír nó atá iníoctha iarbhír, is éard a bheidh ann an íocaíocht iomlán a dhéanann nó a dhéanfaidh an ceannaitheoir leis an díoltóir nó a dhéanann nó a dhéanfaidh an ceannaitheoir le tríú páirtí chun leasa an díoltóra ar na hearraí allmhairithe é agus cuimsíonn sé na híocaíochtaí uile a rinneadh nó a bheidh le déanamh mar choinníoll a ghabhann le díol na n‑earraí allmhairithe.</w:t>
      </w:r>
    </w:p>
    <w:p w14:paraId="50FA6A5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Beidh feidhm ag an luach idirbhirt ar choinníoll go gcomhlíonfar na coinníollacha uile seo a leanas:</w:t>
      </w:r>
    </w:p>
    <w:p w14:paraId="31CEEBD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nach mbeidh aon srianta ar an díoltóir maidir le diúscairt nó le húsáid na n‑earraí, seachas ceann ar bith de na srianta seo a leanas:</w:t>
      </w:r>
    </w:p>
    <w:p w14:paraId="6A3B7013"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srianta a fhorchuirtear nó a cheanglaítear le dlí nó a fhorchuireann nó a cheanglaíonn údaráis phoiblí san Aontas;</w:t>
      </w:r>
    </w:p>
    <w:p w14:paraId="05476D3C" w14:textId="27BCAC0D" w:rsidR="009F281D"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teorainneacha an limistéir gheografaigh ina bhféadfar na hearraí a dhíol an athuair;</w:t>
      </w:r>
    </w:p>
    <w:p w14:paraId="0C2137DB" w14:textId="77777777" w:rsidR="009F281D" w:rsidRPr="00A72C7C" w:rsidRDefault="009F281D">
      <w:pPr>
        <w:widowControl/>
        <w:rPr>
          <w:szCs w:val="24"/>
          <w:lang w:eastAsia="en-US"/>
        </w:rPr>
      </w:pPr>
      <w:r w:rsidRPr="00A72C7C">
        <w:rPr>
          <w:szCs w:val="24"/>
          <w:lang w:eastAsia="en-US"/>
        </w:rPr>
        <w:br w:type="page"/>
      </w:r>
    </w:p>
    <w:p w14:paraId="20365298"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lastRenderedPageBreak/>
        <w:t>(iii)</w:t>
      </w:r>
      <w:r w:rsidRPr="00A72C7C">
        <w:rPr>
          <w:szCs w:val="24"/>
          <w:lang w:eastAsia="en-US"/>
        </w:rPr>
        <w:tab/>
        <w:t>srianta nach ndéanfaidh difear substainteach do luach custaim na n‑earraí;</w:t>
      </w:r>
    </w:p>
    <w:p w14:paraId="5F0B42B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nach mbeidh an díol nó an praghas faoi réir aon choinníll nó aon toisce nach féidir a luach a chinneadh i ndáil leis na hearraí a bheidh á luacháil;</w:t>
      </w:r>
    </w:p>
    <w:p w14:paraId="4E0C75B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nach bhfabhróidh aon chuid d’fháltas aon athdhíola, ná aon diúscartha ná aon athúsáide earraí ag an díoltóir ina dhiaidh sin, go díreach nó go hindíreach don díoltóir, murar féidir coigeartú iomchuí a dhéanamh;</w:t>
      </w:r>
    </w:p>
    <w:p w14:paraId="4F0C257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nach mbeidh gaol ag an díoltóir leis an gceannaitheoir nó nach mbeidh tionchar ag an ngaol ar an bpraghas.</w:t>
      </w:r>
    </w:p>
    <w:p w14:paraId="20067DCF" w14:textId="42BA4959" w:rsidR="009F281D"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Sonróidh an Coimisiún, trí bhíthin gníomhartha cur chun feidhme, na rialacha nós imeachta maidir le cinneadh an luacha custaim i gcomhréir le míreanna 1 agus 2, lena n‑áirítear na rialacha siúd maidir leis an bpraghas iarbhír a íocadh nó atá le híoc a choigeartú, agus maidir le cur i bhfeidhm na gcoinníollacha dá dtagraítear i mír 3. Déanfar na gníomhartha cur chun feidhme sin a ghlacadh i gcomhréir leis an nós imeachta scrúdúcháin dá dtagraítear in Airteagal 262(4).</w:t>
      </w:r>
    </w:p>
    <w:p w14:paraId="7F9CA0B6" w14:textId="77777777" w:rsidR="009F281D" w:rsidRPr="00A72C7C" w:rsidRDefault="009F281D">
      <w:pPr>
        <w:widowControl/>
        <w:rPr>
          <w:szCs w:val="24"/>
          <w:lang w:eastAsia="en-US"/>
        </w:rPr>
      </w:pPr>
      <w:r w:rsidRPr="00A72C7C">
        <w:rPr>
          <w:szCs w:val="24"/>
          <w:lang w:eastAsia="en-US"/>
        </w:rPr>
        <w:br w:type="page"/>
      </w:r>
    </w:p>
    <w:p w14:paraId="3415226D"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154</w:t>
      </w:r>
      <w:r w:rsidRPr="00A72C7C">
        <w:rPr>
          <w:szCs w:val="24"/>
          <w:lang w:eastAsia="en-US"/>
        </w:rPr>
        <w:br/>
        <w:t>Gnéithe de luach an idirbhirt</w:t>
      </w:r>
    </w:p>
    <w:p w14:paraId="29D67A3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Agus an luach custaim á chinneadh faoi Airteagal 153, déanfar an praghas iarbhír a íocadh nó an praghas iarbhír a bheidh le híoc ar na hearraí allmhairithe a fhorlíonadh leis an méid seo a leanas:</w:t>
      </w:r>
    </w:p>
    <w:p w14:paraId="241BD99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 nithe seo a leanas, a mhéid a dtabhaíonn an ceannaitheoir iad ach nach n‑áirítear iad sa phraghas iarbhír a íocadh nó sa phraghas iarbhír a bheidh le híoc ar na hearraí:</w:t>
      </w:r>
    </w:p>
    <w:p w14:paraId="5B782E01"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coimisiún agus bróicéireacht, ach amháin coimisiún ceannaigh;</w:t>
      </w:r>
    </w:p>
    <w:p w14:paraId="2C89D1A1"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costas na ngabhdán a mbreathnaítear orthu, chun críocha custaim, bheith mar chuid de na hearraí atá i gceist; agus</w:t>
      </w:r>
    </w:p>
    <w:p w14:paraId="3E3BCB3B"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(iii)</w:t>
      </w:r>
      <w:r w:rsidRPr="00A72C7C">
        <w:rPr>
          <w:szCs w:val="24"/>
          <w:lang w:eastAsia="en-US"/>
        </w:rPr>
        <w:tab/>
        <w:t>costas an phacáistiú, bíodh le haghaidh saothair nó ábhar;</w:t>
      </w:r>
    </w:p>
    <w:p w14:paraId="16F063B0" w14:textId="20AC7DFA" w:rsidR="009F281D"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luach na n‑earraí agus na seirbhísí a leanas, cionroinnte de réir mar is iomchuí, i gcás ina soláthraíonn an ceannaitheoir iad go díreach nó go hindíreach saor in aisce nó ar chostas laghdaithe chun leas a bhaint astu i dtaca leis na hearraí allmhairithe a tháirgeadh nó a dhíol le haghaidh onnmhairiú, a mhéid nach n‑áiríodh an luach sin sa phraghas iarbhír a íocadh nó sa phraghas iarbhír a bheidh le híoc:</w:t>
      </w:r>
    </w:p>
    <w:p w14:paraId="1469A9C7" w14:textId="77777777" w:rsidR="009F281D" w:rsidRPr="00A72C7C" w:rsidRDefault="009F281D">
      <w:pPr>
        <w:widowControl/>
        <w:rPr>
          <w:szCs w:val="24"/>
          <w:lang w:eastAsia="en-US"/>
        </w:rPr>
      </w:pPr>
      <w:r w:rsidRPr="00A72C7C">
        <w:rPr>
          <w:szCs w:val="24"/>
          <w:lang w:eastAsia="en-US"/>
        </w:rPr>
        <w:br w:type="page"/>
      </w:r>
    </w:p>
    <w:p w14:paraId="1F2D14D5"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lastRenderedPageBreak/>
        <w:t>(i)</w:t>
      </w:r>
      <w:r w:rsidRPr="00A72C7C">
        <w:rPr>
          <w:szCs w:val="24"/>
          <w:lang w:eastAsia="en-US"/>
        </w:rPr>
        <w:tab/>
        <w:t>ábhair, comhpháirteanna, codanna agus ítimí comhchosúla a chorpraítear sna hearraí allmhairithe;</w:t>
      </w:r>
    </w:p>
    <w:p w14:paraId="1F84E435"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uirlisí, ruaimeanna, múnlaí agus ítimí comhchosúla a úsáidtear chun táirgí allmhairithe a phróiseáil;</w:t>
      </w:r>
    </w:p>
    <w:p w14:paraId="48337AE7"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(iii)</w:t>
      </w:r>
      <w:r w:rsidRPr="00A72C7C">
        <w:rPr>
          <w:szCs w:val="24"/>
          <w:lang w:eastAsia="en-US"/>
        </w:rPr>
        <w:tab/>
        <w:t>ábhair a caitheadh chun táirgí allmhairithe a phróiseáil; agus</w:t>
      </w:r>
    </w:p>
    <w:p w14:paraId="79FECBDA"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(iv)</w:t>
      </w:r>
      <w:r w:rsidRPr="00A72C7C">
        <w:rPr>
          <w:szCs w:val="24"/>
          <w:lang w:eastAsia="en-US"/>
        </w:rPr>
        <w:tab/>
        <w:t>innealtóireacht, forbairt, obair ealaíne, dearthóireacht, agus bonnchlónna agus sceitsí a rinneadh in áit éigin eile lasmuigh den Aontas agus is gá chun na táirgí allmhairithe a phróiseáil;</w:t>
      </w:r>
    </w:p>
    <w:p w14:paraId="3EDF658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ríchíosanna agus táillí ceadúnais a bhaineann leis na hearraí atá á luacháil a gcaithfidh an ceannaitheoir íoc astu, go díreach nó go hindíreach, mar choinníoll a ghabhann le díol na n‑earraí atá á luacháil, a mhéid nach n‑áirítear na ríchíosanna ná na táillí sin sa phraghas iarbhír a íocadh nó sa phraghas iarbhír a bheidh le híoc;</w:t>
      </w:r>
    </w:p>
    <w:p w14:paraId="1B46C549" w14:textId="0C6278EB" w:rsidR="009F281D"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luach aon chuid d’fháltas aon athdhíola, aon diúscartha nó aon athúsáide earraí a fhabhróidh go díreach nó go hindíreach don díoltóir; agus</w:t>
      </w:r>
    </w:p>
    <w:p w14:paraId="38C58672" w14:textId="77777777" w:rsidR="009F281D" w:rsidRPr="00A72C7C" w:rsidRDefault="009F281D">
      <w:pPr>
        <w:widowControl/>
        <w:rPr>
          <w:szCs w:val="24"/>
          <w:lang w:eastAsia="en-US"/>
        </w:rPr>
      </w:pPr>
      <w:r w:rsidRPr="00A72C7C">
        <w:rPr>
          <w:szCs w:val="24"/>
          <w:lang w:eastAsia="en-US"/>
        </w:rPr>
        <w:br w:type="page"/>
      </w:r>
    </w:p>
    <w:p w14:paraId="050B41D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(e)</w:t>
      </w:r>
      <w:r w:rsidRPr="00A72C7C">
        <w:rPr>
          <w:szCs w:val="24"/>
          <w:lang w:eastAsia="en-US"/>
        </w:rPr>
        <w:tab/>
        <w:t>na costais seo a leanas go dtí an áit a dtabharfar na hearraí isteach i gcríoch chustaim an Aontais:</w:t>
      </w:r>
    </w:p>
    <w:p w14:paraId="1BE87632"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an costas a ghabhann leis na hearraí allmhairithe a iompar agus a árachú; agus</w:t>
      </w:r>
    </w:p>
    <w:p w14:paraId="400B2764"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muirir luchtaithe agus láimhseála a bhaineann leis na hearraí allmhairithe a iompar.</w:t>
      </w:r>
    </w:p>
    <w:p w14:paraId="06F30F4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Is ar bhonn sonraí oibiachtúla, inchainníochtaithe amháin a chuirfear leis an bpraghas iarbhír a íocadh nó leis an bpraghas iarbhír a bheidh le híoc de bhun mhír 1.</w:t>
      </w:r>
    </w:p>
    <w:p w14:paraId="359D07F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Ní chuirfear suimeanna breise leis an bpraghas iarbhír a íocadh ná leis an bpraghas iarbhír a bheidh le híoc agus an luach custaim á chinneadh ach amháin mar a fhoráiltear san Airteagal seo.</w:t>
      </w:r>
    </w:p>
    <w:p w14:paraId="6447FA14" w14:textId="636C5B92" w:rsidR="009F281D"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Sonróidh an Coimisiún, trí bhíthin gníomhartha cur chun feidhme, na rialacha nós imeachta maidir le cinneadh an luacha custaim i gcomhréir leis an Airteagal seo, lena n‑áirítear na rialacha siúd maidir leis an bpraghas iarbhír a íocadh nó atá le híoc a choigeartú. Déanfar na gníomhartha cur chun feidhme sin a ghlacadh i gcomhréir leis an nós imeachta scrúdúcháin dá dtagraítear in Airteagal 262(4).</w:t>
      </w:r>
    </w:p>
    <w:p w14:paraId="4F01D292" w14:textId="77777777" w:rsidR="009F281D" w:rsidRPr="00A72C7C" w:rsidRDefault="009F281D">
      <w:pPr>
        <w:widowControl/>
        <w:rPr>
          <w:szCs w:val="24"/>
          <w:lang w:eastAsia="en-US"/>
        </w:rPr>
      </w:pPr>
      <w:r w:rsidRPr="00A72C7C">
        <w:rPr>
          <w:szCs w:val="24"/>
          <w:lang w:eastAsia="en-US"/>
        </w:rPr>
        <w:br w:type="page"/>
      </w:r>
    </w:p>
    <w:p w14:paraId="3851BF90"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155</w:t>
      </w:r>
      <w:r w:rsidRPr="00A72C7C">
        <w:rPr>
          <w:szCs w:val="24"/>
          <w:lang w:eastAsia="en-US"/>
        </w:rPr>
        <w:br/>
        <w:t>Gnéithe nach n‑áireofar leis an luach custaim</w:t>
      </w:r>
    </w:p>
    <w:p w14:paraId="332EB92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Agus an luach custaim á chinneadh faoi Airteagal 153, ní áireofar aon cheann de na nithe seo a leanas:</w:t>
      </w:r>
    </w:p>
    <w:p w14:paraId="2282C03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costas na hearraí allmhairithe a iompar tar éis dóibh iontráil isteach i gcríoch custaim an Aontais;</w:t>
      </w:r>
    </w:p>
    <w:p w14:paraId="0D15327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muirir ar na hearraí allmhairithe amhail gléasra, innealra nó trealamh tionsclaíoch a thógáil, a chur in airde, a chur le chéile, a chothabháil nó cúnamh teicniúil a thabhairt dóibh, agus a dhéanfar tar éis iontráil na n‑earraí isteach i gcríoch custaim an Aontais;</w:t>
      </w:r>
    </w:p>
    <w:p w14:paraId="013E887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muirir ar ús faoi shocrú maoiniúcháin a rinne an ceannaitheoir agus a bhaineann leis na hearraí allmhairithe a cheannach, beag beann ar an é an díoltóir nó duine eile a chuir an maoiniú sin ar fáil, ar choinníoll go ndearnadh an socrú maoiniúcháin i scríbhinn agus má éilítear sin, go bhféadfaidh an díoltóir a léiriú go bhfuil na coinníollacha seo a leanas á gcomhlíonadh:</w:t>
      </w:r>
    </w:p>
    <w:p w14:paraId="57068A75" w14:textId="35F54C84" w:rsidR="009F281D"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gur díoladh na hearraí i ndáiríre ar an bpraghas a dhearbhaítear gurb é an praghas iarbhír é a íocadh nó an praghas iarbhír a bheidh le híoc;</w:t>
      </w:r>
    </w:p>
    <w:p w14:paraId="1E853D32" w14:textId="77777777" w:rsidR="009F281D" w:rsidRPr="00A72C7C" w:rsidRDefault="009F281D">
      <w:pPr>
        <w:widowControl/>
        <w:rPr>
          <w:szCs w:val="24"/>
          <w:lang w:eastAsia="en-US"/>
        </w:rPr>
      </w:pPr>
      <w:r w:rsidRPr="00A72C7C">
        <w:rPr>
          <w:szCs w:val="24"/>
          <w:lang w:eastAsia="en-US"/>
        </w:rPr>
        <w:br w:type="page"/>
      </w:r>
    </w:p>
    <w:p w14:paraId="30FA980D"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lastRenderedPageBreak/>
        <w:t>(ii)</w:t>
      </w:r>
      <w:r w:rsidRPr="00A72C7C">
        <w:rPr>
          <w:szCs w:val="24"/>
          <w:lang w:eastAsia="en-US"/>
        </w:rPr>
        <w:tab/>
        <w:t>nach sáraíonn an ráta úis a éilítear an leibhéal a bheidh i réim do na hidirbhearta sin sa tír ina gcuirtear an maoiniú ar fáil, ag an am sin;</w:t>
      </w:r>
    </w:p>
    <w:p w14:paraId="18A7FF1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muirir ar an gceart na hearraí allmhairithe a atáirgeadh san Aontas; coimisiún ceannaigh;</w:t>
      </w:r>
    </w:p>
    <w:p w14:paraId="7FF2036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dleachta ar allmhairí nó muirir eile atá iníoctha san Aontas mar gheall ar na hearraí a allmhairiú nó a dhíol;</w:t>
      </w:r>
    </w:p>
    <w:p w14:paraId="027A3FE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d’ainneoin Airteagal 154(1), pointe (c), íocaíochtaí a rinne an ceannaitheoir ionas go mbeadh sé de cheart aige na hearraí allmhairithe a dháileadh nó a dhíol an athuair, murar coinníoll iad na híocaíochtaí sin a ghabhann le díol na n‑earraí le haghaidh onnmhairiú leis an Aontas.</w:t>
      </w:r>
    </w:p>
    <w:p w14:paraId="26F2F39D" w14:textId="5EFC8704" w:rsidR="009F281D"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Sonróidh an Coimisiún, trí bhíthin gníomhartha cur chun feidhme, na rialacha nós imeachta maidir le cinneadh an luacha custaim i gcomhréir leis an Airteagal seo, lena n‑áirítear na rialacha siúd maidir leis an bpraghas iarbhír a íocadh nó atá le híoc a choigeartú. Déanfar na gníomhartha cur chun feidhme sin a ghlacadh i gcomhréir leis an nós imeachta scrúdúcháin dá dtagraítear in Airteagal 262(4).</w:t>
      </w:r>
    </w:p>
    <w:p w14:paraId="18D4935A" w14:textId="77777777" w:rsidR="009F281D" w:rsidRPr="00A72C7C" w:rsidRDefault="009F281D">
      <w:pPr>
        <w:widowControl/>
        <w:rPr>
          <w:szCs w:val="24"/>
          <w:lang w:eastAsia="en-US"/>
        </w:rPr>
      </w:pPr>
      <w:r w:rsidRPr="00A72C7C">
        <w:rPr>
          <w:szCs w:val="24"/>
          <w:lang w:eastAsia="en-US"/>
        </w:rPr>
        <w:br w:type="page"/>
      </w:r>
    </w:p>
    <w:p w14:paraId="51788E53"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156</w:t>
      </w:r>
      <w:r w:rsidRPr="00A72C7C">
        <w:rPr>
          <w:szCs w:val="24"/>
          <w:lang w:eastAsia="en-US"/>
        </w:rPr>
        <w:br/>
        <w:t>Simplithe</w:t>
      </w:r>
    </w:p>
    <w:p w14:paraId="18F8F12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na húdaráis chustaim, ar iarratas a fháil, údarú a thabhairt na méideanna a leanas a chinneadh bunaithe ar chritéir shonracha, i gcás nach mbeidh na méideanna sin inchainníochtaithe an dáta a nglacfar leis an dearbhú custaim:</w:t>
      </w:r>
    </w:p>
    <w:p w14:paraId="2148275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méideanna a áireofar sa luach custaim i gcomhréir le hAirteagal 153(2); agus</w:t>
      </w:r>
    </w:p>
    <w:p w14:paraId="6819AA4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méideanna dá dtagraítear in Airteagal 154 agus in Airteagal 155.</w:t>
      </w:r>
    </w:p>
    <w:p w14:paraId="3BA5C9F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bhfuil roghnaithe ag an allmhaireoir an chóireáil shimplithe taraife a chur i bhfeidhm maidir le ciandíolacháin, ní bheidh feidhm ag Airteagal 155(1), pointe (a), agus áireofar sa luach custaim costais iompair na n‑earraí allmhairithe chuig an áit a dtugtar na hearraí isteach i gcríoch chustaim an Aontais agus na costais iompair tar éis dóibh teacht isteach sa chríoch sin.</w:t>
      </w:r>
    </w:p>
    <w:p w14:paraId="62430690" w14:textId="0F93540C" w:rsidR="009F281D"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Tugtar de chumhacht don Choimisiún gníomhartha tarmligthe a ghlacadh, i gcomhréir le hAirteagal 261, chun an Rialachán seo a fhorlíonadh trí na coinníollacha maidir leis an údarú a dheonú dá dtagraítear i mír 1 a chinneadh.</w:t>
      </w:r>
    </w:p>
    <w:p w14:paraId="220BFDB1" w14:textId="77777777" w:rsidR="009F281D" w:rsidRPr="00A72C7C" w:rsidRDefault="009F281D">
      <w:pPr>
        <w:widowControl/>
        <w:rPr>
          <w:szCs w:val="24"/>
          <w:lang w:eastAsia="en-US"/>
        </w:rPr>
      </w:pPr>
      <w:r w:rsidRPr="00A72C7C">
        <w:rPr>
          <w:szCs w:val="24"/>
          <w:lang w:eastAsia="en-US"/>
        </w:rPr>
        <w:br w:type="page"/>
      </w:r>
    </w:p>
    <w:p w14:paraId="405FB4BA"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157</w:t>
      </w:r>
      <w:r w:rsidRPr="00A72C7C">
        <w:rPr>
          <w:szCs w:val="24"/>
          <w:lang w:eastAsia="en-US"/>
        </w:rPr>
        <w:br/>
        <w:t>Modhanna tánaisteacha luachála custaim</w:t>
      </w:r>
    </w:p>
    <w:p w14:paraId="32A52B6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 nach bhféadfar luach custaim earraí a chinneadh faoi Airteagal 153, cinnfear é trí dhul go seicheamhach ó phointe (a) go dtí pointe (d) de mhír 2, go dtí go sroichfear an chéad phointe faoinar féidir luach custaim earraí a chinneadh.</w:t>
      </w:r>
    </w:p>
    <w:p w14:paraId="057F9EA3" w14:textId="77777777" w:rsidR="00C26227" w:rsidRPr="00A72C7C" w:rsidRDefault="00C26227" w:rsidP="00C26227">
      <w:pPr>
        <w:spacing w:before="120" w:after="120" w:line="360" w:lineRule="auto"/>
        <w:ind w:left="850"/>
        <w:rPr>
          <w:szCs w:val="24"/>
          <w:lang w:eastAsia="en-US"/>
        </w:rPr>
      </w:pPr>
      <w:r w:rsidRPr="00A72C7C">
        <w:rPr>
          <w:szCs w:val="24"/>
          <w:lang w:eastAsia="en-US"/>
        </w:rPr>
        <w:t>Déanfar ord chur i bhfeidhm phointí (c) agus (d) de mhír 2 a mhalartú má éilíonn an t‑allmhaireoir, an t‑onnmhaireoir, nó i gcás inarb infheidhme, an dearbhóir é sin.</w:t>
      </w:r>
    </w:p>
    <w:p w14:paraId="0BF582D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Is éard a bheidh sa luach custaim, de bhun mhír 1:</w:t>
      </w:r>
    </w:p>
    <w:p w14:paraId="64AA6C9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luach idirbhirt earraí comhionanna a dhíolfar lena n‑onnmhairiú go dtí críoch chustaim an Aontais agus a onnmhaireofar an tráth céanna nó thart ar an tráth céanna leis na hearraí a bheidh á luacháil;</w:t>
      </w:r>
    </w:p>
    <w:p w14:paraId="7913E26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luach idirbhirt earraí dá macasamhail a dhíolfar lena n‑onnmhairiú go dtí críoch chustaim an Aontais agus a onnmhaireofar an tráth céanna nó thart ar an tráth céanna leis na hearraí a bheidh á luacháil;</w:t>
      </w:r>
    </w:p>
    <w:p w14:paraId="0AE22AB8" w14:textId="0658CE28" w:rsidR="009F281D"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an luach a bheidh bunaithe ar an bpraghas aonaid ar a ndéanfar na hearraí allmhairithe, nó earraí is ionann leo nó earraí allmhairithe dá macasamhail a dhíol laistigh de chríoch chustaim an Aontais sa mhéid comhiomlán is mó le daoine nach bhfuil gaol acu leis na díoltóirí; nó</w:t>
      </w:r>
    </w:p>
    <w:p w14:paraId="17E98E27" w14:textId="77777777" w:rsidR="009F281D" w:rsidRPr="00A72C7C" w:rsidRDefault="009F281D">
      <w:pPr>
        <w:widowControl/>
        <w:rPr>
          <w:szCs w:val="24"/>
          <w:lang w:eastAsia="en-US"/>
        </w:rPr>
      </w:pPr>
      <w:r w:rsidRPr="00A72C7C">
        <w:rPr>
          <w:szCs w:val="24"/>
          <w:lang w:eastAsia="en-US"/>
        </w:rPr>
        <w:br w:type="page"/>
      </w:r>
    </w:p>
    <w:p w14:paraId="218D947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(d)</w:t>
      </w:r>
      <w:r w:rsidRPr="00A72C7C">
        <w:rPr>
          <w:szCs w:val="24"/>
          <w:lang w:eastAsia="en-US"/>
        </w:rPr>
        <w:tab/>
        <w:t>an luach ríofa, ar a mbeidh suim na nithe seo a leanas:</w:t>
      </w:r>
    </w:p>
    <w:p w14:paraId="4F852E82"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costas nó luach na n‑ábhar agus an mhonaraithe nó próiseála eile a mbaintear leas as chun na hearraí allmhairithe a tháirgeadh;</w:t>
      </w:r>
    </w:p>
    <w:p w14:paraId="4356218B"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méid an bhrabúis agus an chostais ghinearálta atá comhionann leis an méid a léirítear de ghnáth i ndíolachán earraí den aicme chéanna nó den chineál céanna is atá na hearraí atá á luacháil agus a tháirgeann táirgeoirí sa tír onnmhairiúcháin lena n‑onnmhairiú leis an Aontas;</w:t>
      </w:r>
    </w:p>
    <w:p w14:paraId="5A51B60C"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(iii)</w:t>
      </w:r>
      <w:r w:rsidRPr="00A72C7C">
        <w:rPr>
          <w:szCs w:val="24"/>
          <w:lang w:eastAsia="en-US"/>
        </w:rPr>
        <w:tab/>
        <w:t>costas nó luach na n‑ítimí dá dtagraítear in Airteagal 154(1), pointe (e).</w:t>
      </w:r>
    </w:p>
    <w:p w14:paraId="0BC1E16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 nach bhféadfar an luach custaim a chinneadh faoi mhír 1, cinnfear é ar bhonn sonraí a bheidh ar fáil i gcríoch chustaim an Aontais, ag baint úsáide as meáin réasúnacha a bheidh ag luí le prionsabail agus le forálacha ginearálta an méid uile seo a leanas:</w:t>
      </w:r>
    </w:p>
    <w:p w14:paraId="27F1B7C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comhaontú maidir le cur chun feidhme Airteagal VII den Chomhaontú Ginearálta ar Tharaifí agus Thrádáil;</w:t>
      </w:r>
    </w:p>
    <w:p w14:paraId="7F23914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Airteagal VII den Chomhaontú Ginearálta ar Tharaifí agus Thrádáil;</w:t>
      </w:r>
    </w:p>
    <w:p w14:paraId="128917AE" w14:textId="00162458" w:rsidR="009F281D"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an Chaibidil seo.</w:t>
      </w:r>
    </w:p>
    <w:p w14:paraId="6C7D0275" w14:textId="77777777" w:rsidR="009F281D" w:rsidRPr="00A72C7C" w:rsidRDefault="009F281D">
      <w:pPr>
        <w:widowControl/>
        <w:rPr>
          <w:szCs w:val="24"/>
          <w:lang w:eastAsia="en-US"/>
        </w:rPr>
      </w:pPr>
      <w:r w:rsidRPr="00A72C7C">
        <w:rPr>
          <w:szCs w:val="24"/>
          <w:lang w:eastAsia="en-US"/>
        </w:rPr>
        <w:br w:type="page"/>
      </w:r>
    </w:p>
    <w:p w14:paraId="305E1B6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Sonróidh an Coimisiún, trí bhíthin gníomhartha cur chun feidhme, na rialacha nós imeachta maidir leis an luach custaim dá dtagraítear san Airteagal seo a chinneadh. Déanfar na gníomhartha cur chun feidhme sin a ghlacadh i gcomhréir leis an nós imeachta scrúdúcháin dá dtagraítear in Airteagal 262(4).</w:t>
      </w:r>
    </w:p>
    <w:p w14:paraId="254DB97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158</w:t>
      </w:r>
      <w:r w:rsidRPr="00A72C7C">
        <w:rPr>
          <w:szCs w:val="24"/>
          <w:lang w:eastAsia="en-US"/>
        </w:rPr>
        <w:br/>
        <w:t>Cinneadh luach na n‑earraí i gcásanna sonracha</w:t>
      </w:r>
    </w:p>
    <w:p w14:paraId="31D1313F" w14:textId="77777777" w:rsidR="00C26227" w:rsidRPr="00A72C7C" w:rsidRDefault="00C26227" w:rsidP="00C26227">
      <w:pPr>
        <w:spacing w:before="120" w:after="120" w:line="360" w:lineRule="auto"/>
        <w:rPr>
          <w:szCs w:val="24"/>
          <w:lang w:eastAsia="en-US"/>
        </w:rPr>
      </w:pPr>
      <w:r w:rsidRPr="00A72C7C">
        <w:rPr>
          <w:szCs w:val="24"/>
          <w:lang w:eastAsia="en-US"/>
        </w:rPr>
        <w:t>Féadfaidh an Coimisiún, trí bhíthin gníomhartha cur chun feidhme, bearta a ghlacadh lena suitear an modh iomchuí luachála custaim nó na critéir a bheidh le húsáid chun luach custaim earraí a chinneadh i gcásanna sonracha. Déanfar na gníomhartha cur chun feidhme sin a ghlacadh i gcomhréir leis an nós imeachta scrúdúcháin dá dtagraítear in Airteagal 262(4).</w:t>
      </w:r>
    </w:p>
    <w:p w14:paraId="415B1301" w14:textId="47C536F7" w:rsidR="009F281D" w:rsidRPr="00A72C7C" w:rsidRDefault="00C26227" w:rsidP="00C26227">
      <w:pPr>
        <w:spacing w:before="120" w:after="120" w:line="360" w:lineRule="auto"/>
        <w:rPr>
          <w:szCs w:val="24"/>
          <w:lang w:eastAsia="en-US"/>
        </w:rPr>
      </w:pPr>
      <w:r w:rsidRPr="00A72C7C">
        <w:rPr>
          <w:szCs w:val="24"/>
          <w:lang w:eastAsia="en-US"/>
        </w:rPr>
        <w:t>Ar mhórchúiseanna práinne i ndáil le bearta den sórt sin, a mbeidh call cuí leo de bharr an ghá a áirithiú go mear go gcuirfear rialacha maidir le cinneadh luacha custaim earraí i bhfeidhm i gceart agus go haonfhoirmeach, glacfaidh an Coimisiún gníomhartha cur chun feidhme is infheidhme gan mhoill i gcomhréir leis an nós imeachta dá dtagraítear in Airteagal 262(5).</w:t>
      </w:r>
    </w:p>
    <w:p w14:paraId="73DA8E26" w14:textId="77777777" w:rsidR="009F281D" w:rsidRPr="00A72C7C" w:rsidRDefault="009F281D">
      <w:pPr>
        <w:widowControl/>
        <w:rPr>
          <w:szCs w:val="24"/>
          <w:lang w:eastAsia="en-US"/>
        </w:rPr>
      </w:pPr>
      <w:r w:rsidRPr="00A72C7C">
        <w:rPr>
          <w:szCs w:val="24"/>
          <w:lang w:eastAsia="en-US"/>
        </w:rPr>
        <w:br w:type="page"/>
      </w:r>
    </w:p>
    <w:p w14:paraId="5DF4F463" w14:textId="79BEF18A" w:rsidR="00C26227" w:rsidRPr="00A72C7C" w:rsidRDefault="009F281D" w:rsidP="00C26227">
      <w:pPr>
        <w:spacing w:before="120" w:after="120" w:line="360" w:lineRule="auto"/>
        <w:jc w:val="center"/>
        <w:rPr>
          <w:szCs w:val="24"/>
          <w:lang w:eastAsia="en-US"/>
        </w:rPr>
      </w:pPr>
      <w:r w:rsidRPr="00A72C7C">
        <w:rPr>
          <w:szCs w:val="24"/>
          <w:lang w:eastAsia="en-US"/>
        </w:rPr>
        <w:lastRenderedPageBreak/>
        <w:t>Teideal X</w:t>
      </w:r>
      <w:r w:rsidR="00C26227" w:rsidRPr="00A72C7C">
        <w:rPr>
          <w:szCs w:val="24"/>
          <w:lang w:eastAsia="en-US"/>
        </w:rPr>
        <w:br/>
        <w:t>FIACHA CUSTAIM AGUS RÁTHAÍOCHTAÍ</w:t>
      </w:r>
    </w:p>
    <w:p w14:paraId="195070CE" w14:textId="51086656" w:rsidR="00C26227" w:rsidRPr="00A72C7C" w:rsidRDefault="009F281D" w:rsidP="00C26227">
      <w:pPr>
        <w:spacing w:before="120" w:after="120" w:line="360" w:lineRule="auto"/>
        <w:jc w:val="center"/>
        <w:rPr>
          <w:szCs w:val="24"/>
          <w:lang w:eastAsia="en-US"/>
        </w:rPr>
      </w:pPr>
      <w:r w:rsidRPr="00A72C7C">
        <w:rPr>
          <w:szCs w:val="24"/>
          <w:lang w:eastAsia="en-US"/>
        </w:rPr>
        <w:t>Caibidil 1</w:t>
      </w:r>
      <w:r w:rsidR="00C26227" w:rsidRPr="00A72C7C">
        <w:rPr>
          <w:szCs w:val="24"/>
          <w:lang w:eastAsia="en-US"/>
        </w:rPr>
        <w:br/>
        <w:t>Fiach custaim a thabhú</w:t>
      </w:r>
    </w:p>
    <w:p w14:paraId="3E044576" w14:textId="31526254" w:rsidR="00C26227" w:rsidRPr="00A72C7C" w:rsidRDefault="009F281D" w:rsidP="00C26227">
      <w:pPr>
        <w:spacing w:before="120" w:after="120" w:line="360" w:lineRule="auto"/>
        <w:jc w:val="center"/>
        <w:rPr>
          <w:szCs w:val="24"/>
          <w:lang w:eastAsia="en-US"/>
        </w:rPr>
      </w:pPr>
      <w:r w:rsidRPr="00A72C7C">
        <w:rPr>
          <w:szCs w:val="24"/>
          <w:lang w:eastAsia="en-US"/>
        </w:rPr>
        <w:t>Roinn 1</w:t>
      </w:r>
      <w:r w:rsidR="00C26227" w:rsidRPr="00A72C7C">
        <w:rPr>
          <w:szCs w:val="24"/>
          <w:lang w:eastAsia="en-US"/>
        </w:rPr>
        <w:br/>
        <w:t>Fiach custaim i dtaca le hallmhairiú</w:t>
      </w:r>
    </w:p>
    <w:p w14:paraId="44E9834D"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159</w:t>
      </w:r>
      <w:r w:rsidRPr="00A72C7C">
        <w:rPr>
          <w:szCs w:val="24"/>
          <w:lang w:eastAsia="en-US"/>
        </w:rPr>
        <w:br/>
        <w:t>Scaoileadh i saorchúrsaíocht agus ligean isteach sealadach</w:t>
      </w:r>
    </w:p>
    <w:p w14:paraId="4D5F0D1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Tabhóidh an t‑allmhaireoir fiach custaim tráth scaoileadh na n‑earraí i saorchúrsaíocht, as an nós imeachta úsáide deiridh, nó as an nós imeachta um chead isteach sealadach le faoiseamh páirteach ó dhleacht ar allmhairí.</w:t>
      </w:r>
    </w:p>
    <w:p w14:paraId="52862FAE" w14:textId="39811EEF"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Is é an t‑allmhaireoir a bheidh ina fhéichiúnaí. I gcás ionadaíochta indírí, beidh an t‑allmhaireoir agus an duine, a ngníomhaíonn an t‑allmhaireoir thar a cheann, ina bhféichiúnaithe agus beidh siad beirt faoi dhliteanas an fhéich custaim i gcomhpháirt agus go leithleach.</w:t>
      </w:r>
      <w:r w:rsidRPr="00A72C7C">
        <w:rPr>
          <w:b/>
          <w:i/>
          <w:szCs w:val="24"/>
          <w:lang w:eastAsia="en-US"/>
        </w:rPr>
        <w:t xml:space="preserve"> Beidh an duine sin freagrach as aon mhuirear eile is infheidhme a íoc.</w:t>
      </w:r>
      <w:r w:rsidR="009F281D" w:rsidRPr="00A72C7C">
        <w:rPr>
          <w:b/>
          <w:i/>
          <w:szCs w:val="24"/>
          <w:lang w:eastAsia="en-US"/>
        </w:rPr>
        <w:t xml:space="preserve"> </w:t>
      </w:r>
      <w:r w:rsidR="009F281D" w:rsidRPr="00A72C7C">
        <w:rPr>
          <w:b/>
          <w:szCs w:val="24"/>
          <w:lang w:eastAsia="en-US"/>
        </w:rPr>
        <w:t>[Leasú 197]</w:t>
      </w:r>
    </w:p>
    <w:p w14:paraId="00DFF783" w14:textId="0D05ADB8" w:rsidR="009F281D" w:rsidRPr="00A72C7C" w:rsidRDefault="00C26227" w:rsidP="00C26227">
      <w:pPr>
        <w:spacing w:before="120" w:after="120" w:line="360" w:lineRule="auto"/>
        <w:ind w:left="850"/>
        <w:rPr>
          <w:szCs w:val="24"/>
          <w:lang w:eastAsia="en-US"/>
        </w:rPr>
      </w:pPr>
      <w:r w:rsidRPr="00A72C7C">
        <w:rPr>
          <w:szCs w:val="24"/>
          <w:lang w:eastAsia="en-US"/>
        </w:rPr>
        <w:t>Maidir leis an bhfaisnéis a sholáthraítear nó a chuirtear ar fáil chun críoch na nósanna imeachta dá dtagraítear i mír 1, i gcás inarb é toradh na gníomhaíochta sin nár bailíodh an dleacht ar allmhairí go hiomlán nó go páirteach, is féichiúnaí freisin an duine a sholáthair an fhaisnéis sin agus arbh eol dó, nó ar cheart go réasúnach gurbh eol dó, go raibh an fhaisnéis sin bréagach.</w:t>
      </w:r>
    </w:p>
    <w:p w14:paraId="2DE62FE1" w14:textId="77777777" w:rsidR="009F281D" w:rsidRPr="00A72C7C" w:rsidRDefault="009F281D">
      <w:pPr>
        <w:widowControl/>
        <w:rPr>
          <w:szCs w:val="24"/>
          <w:lang w:eastAsia="en-US"/>
        </w:rPr>
      </w:pPr>
      <w:r w:rsidRPr="00A72C7C">
        <w:rPr>
          <w:szCs w:val="24"/>
          <w:lang w:eastAsia="en-US"/>
        </w:rPr>
        <w:br w:type="page"/>
      </w:r>
    </w:p>
    <w:p w14:paraId="2B271324" w14:textId="52FAA1E5"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 xml:space="preserve">I gcás ina bhfuil feidhm ag Teideal XII, Caibidil 6, Roinn 4 de Threoir 2006/112/CE maidir le ciandíol earraí atá le hallmhairiú ó thríú tíortha nó críocha chuig custaiméir </w:t>
      </w:r>
      <w:r w:rsidRPr="00A72C7C">
        <w:rPr>
          <w:strike/>
          <w:szCs w:val="24"/>
          <w:lang w:eastAsia="en-US"/>
        </w:rPr>
        <w:t>i gcríoch</w:t>
      </w:r>
      <w:r w:rsidRPr="00A72C7C">
        <w:rPr>
          <w:b/>
          <w:i/>
          <w:szCs w:val="24"/>
          <w:lang w:eastAsia="en-US"/>
        </w:rPr>
        <w:t>deiridh atá ar chríoch</w:t>
      </w:r>
      <w:r w:rsidRPr="00A72C7C">
        <w:rPr>
          <w:szCs w:val="24"/>
          <w:lang w:eastAsia="en-US"/>
        </w:rPr>
        <w:t xml:space="preserve"> chustaim an Aontais, tabhóidh an </w:t>
      </w:r>
      <w:r w:rsidRPr="00A72C7C">
        <w:rPr>
          <w:strike/>
          <w:szCs w:val="24"/>
          <w:lang w:eastAsia="en-US"/>
        </w:rPr>
        <w:t>duine, a meastar é a bheith ina allmhaireoir,</w:t>
      </w:r>
      <w:r w:rsidRPr="00A72C7C">
        <w:rPr>
          <w:b/>
          <w:i/>
          <w:szCs w:val="24"/>
          <w:lang w:eastAsia="en-US"/>
        </w:rPr>
        <w:t>t-allmhaireoir measta</w:t>
      </w:r>
      <w:r w:rsidRPr="00A72C7C">
        <w:rPr>
          <w:szCs w:val="24"/>
          <w:lang w:eastAsia="en-US"/>
        </w:rPr>
        <w:t xml:space="preserve"> fiach custaim nuair a ghlacfar le híocaíocht an chiandíolacháin agus </w:t>
      </w:r>
      <w:r w:rsidRPr="00A72C7C">
        <w:rPr>
          <w:b/>
          <w:i/>
          <w:szCs w:val="24"/>
          <w:lang w:eastAsia="en-US"/>
        </w:rPr>
        <w:t xml:space="preserve">is </w:t>
      </w:r>
      <w:r w:rsidRPr="00A72C7C">
        <w:rPr>
          <w:szCs w:val="24"/>
          <w:lang w:eastAsia="en-US"/>
        </w:rPr>
        <w:t xml:space="preserve">eisean </w:t>
      </w:r>
      <w:r w:rsidRPr="00A72C7C">
        <w:rPr>
          <w:strike/>
          <w:szCs w:val="24"/>
          <w:lang w:eastAsia="en-US"/>
        </w:rPr>
        <w:t>a bheidh san fhéichiúnaí</w:t>
      </w:r>
      <w:r w:rsidRPr="00A72C7C">
        <w:rPr>
          <w:b/>
          <w:i/>
          <w:szCs w:val="24"/>
          <w:lang w:eastAsia="en-US"/>
        </w:rPr>
        <w:t>an féichiúnaí sa chás sin</w:t>
      </w:r>
      <w:r w:rsidRPr="00A72C7C">
        <w:rPr>
          <w:szCs w:val="24"/>
          <w:lang w:eastAsia="en-US"/>
        </w:rPr>
        <w:t xml:space="preserve"> freisin.</w:t>
      </w:r>
      <w:r w:rsidRPr="00A72C7C">
        <w:rPr>
          <w:b/>
          <w:i/>
          <w:szCs w:val="24"/>
          <w:lang w:eastAsia="en-US"/>
        </w:rPr>
        <w:t xml:space="preserve"> Beidh an t-allmhaireoir measta freagrach freisin as aon mhuirear eile is infheidhme a íoc.</w:t>
      </w:r>
      <w:r w:rsidR="009F281D" w:rsidRPr="00A72C7C">
        <w:rPr>
          <w:b/>
          <w:i/>
          <w:szCs w:val="24"/>
          <w:lang w:eastAsia="en-US"/>
        </w:rPr>
        <w:t xml:space="preserve"> </w:t>
      </w:r>
      <w:r w:rsidR="009F281D" w:rsidRPr="00A72C7C">
        <w:rPr>
          <w:b/>
          <w:szCs w:val="24"/>
          <w:lang w:eastAsia="en-US"/>
        </w:rPr>
        <w:t>[Leasú 198]</w:t>
      </w:r>
    </w:p>
    <w:p w14:paraId="1516088D"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160</w:t>
      </w:r>
      <w:r w:rsidRPr="00A72C7C">
        <w:rPr>
          <w:szCs w:val="24"/>
          <w:lang w:eastAsia="en-US"/>
        </w:rPr>
        <w:br/>
        <w:t>Forálacha speisialta a bhaineann le hearraí neamhthionscnaimh</w:t>
      </w:r>
    </w:p>
    <w:p w14:paraId="0952B83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Tabhóidh an t‑onnmhaireoir fiach custaim tráth scaoileadh na dtáirgí lena n‑onnmhairiú sna cásanna seo a leanas:</w:t>
      </w:r>
    </w:p>
    <w:p w14:paraId="4572E86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foráiltear le comhaontú fabhrach idir an tAontas agus tríú tíortha áirithe nó grúpaí tíortha den sórt sin go n‑éilítear le cóireáil fhabhrach taraife táirgí de thionscnamh an Aontais go mbeadh táirgí neamhthionscnaimh a úsáidtear ina monarú faoi réir íocaíocht na ndleachtanna ar allmhairí; agus</w:t>
      </w:r>
    </w:p>
    <w:p w14:paraId="644A3FEC" w14:textId="6753657F" w:rsidR="009F281D"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eisíodh nó tarraingíodh suas cruthúnas ar thionscnamh i leith na dtáirgí sin.</w:t>
      </w:r>
    </w:p>
    <w:p w14:paraId="05699800" w14:textId="77777777" w:rsidR="009F281D" w:rsidRPr="00A72C7C" w:rsidRDefault="009F281D">
      <w:pPr>
        <w:widowControl/>
        <w:rPr>
          <w:szCs w:val="24"/>
          <w:lang w:eastAsia="en-US"/>
        </w:rPr>
      </w:pPr>
      <w:r w:rsidRPr="00A72C7C">
        <w:rPr>
          <w:szCs w:val="24"/>
          <w:lang w:eastAsia="en-US"/>
        </w:rPr>
        <w:br w:type="page"/>
      </w:r>
    </w:p>
    <w:p w14:paraId="0F831EF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Ríomhfaidh an t‑onnmhaireoir suim na dleachta ar allmhairí a chomhfhreagraíonn don fhiach amhail is gur scaoileadh na hearraí neamhthionscnaimh, a úsáideadh i monarú na dtáirgí a bheidh le honnmhairiú, i saorchúrsaíocht an dáta céanna.</w:t>
      </w:r>
    </w:p>
    <w:p w14:paraId="3448E37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 ionadaíochta indírí, beidh an t‑onnmhaireoir agus an duine, a ngníomhaíonn an t‑onnmhaireoir thar a cheann, ina bhféichiúnaithe agus beidh siad beirt faoi dhliteanas an fhéich custaim i gcomhpháirt agus go leithleach.</w:t>
      </w:r>
    </w:p>
    <w:p w14:paraId="6B4A58D7"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161</w:t>
      </w:r>
      <w:r w:rsidRPr="00A72C7C">
        <w:rPr>
          <w:szCs w:val="24"/>
          <w:lang w:eastAsia="en-US"/>
        </w:rPr>
        <w:br/>
        <w:t>Fiach Custaim a thabhaítear trí neamhchomhlíonadh</w:t>
      </w:r>
    </w:p>
    <w:p w14:paraId="1E3F147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Maidir le hearraí ar a ndlitear dleacht ar allmhairí, tabhófar fiach custaim i dtaca le hallmhairiú trí neamhchomhlíonadh aon cheann de na nithe seo a leanas:</w:t>
      </w:r>
    </w:p>
    <w:p w14:paraId="74FFC88D" w14:textId="25176812" w:rsidR="009F281D"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ceann de na hoibleagáidí a leagtar síos sa reachtaíocht chustaim i ndáil le tabhairt isteach earraí neamh‑AE i gcríoch chustaim an Aontais, i ndáil le maoirseacht chustaim a bhaint díobh nó i ndáil le gluaiseacht, próiseáil, stóráil, stóráil shealadach, ligean isteach sealadach nó diúscairt earraí den sórt sin laistigh den chríoch sin;</w:t>
      </w:r>
    </w:p>
    <w:p w14:paraId="0E00409A" w14:textId="77777777" w:rsidR="009F281D" w:rsidRPr="00A72C7C" w:rsidRDefault="009F281D">
      <w:pPr>
        <w:widowControl/>
        <w:rPr>
          <w:szCs w:val="24"/>
          <w:lang w:eastAsia="en-US"/>
        </w:rPr>
      </w:pPr>
      <w:r w:rsidRPr="00A72C7C">
        <w:rPr>
          <w:szCs w:val="24"/>
          <w:lang w:eastAsia="en-US"/>
        </w:rPr>
        <w:br w:type="page"/>
      </w:r>
    </w:p>
    <w:p w14:paraId="13BDCE7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ceann de na hoibleagáidí a leagtar síos sa reachtaíocht chustaim i ndáil le húsáid deiridh earraí laistigh de chríoch chustaim an Aontais;</w:t>
      </w:r>
    </w:p>
    <w:p w14:paraId="73A5C3C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coinníoll a rialaíonn earraí neamh‑AE a chur faoi nós imeachta custaim nó a rialaíonn deonú, de bhua úsáid deiridh na n‑earraí, díolúine ó dhleacht nó ráta laghdaithe dleachta custaim.</w:t>
      </w:r>
    </w:p>
    <w:p w14:paraId="3953A2D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Is ag ceachtar den dá thráth seo a leanas a thabhófar an fiach custaim:</w:t>
      </w:r>
    </w:p>
    <w:p w14:paraId="589C243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ag an tráth nach gcomhlíonfar an oibleagáid ar as a neamhchomhlíonadh a eascróidh an fiach custaim nó ag an tráth a scoirfidh sí de bheith comhlíonta;</w:t>
      </w:r>
    </w:p>
    <w:p w14:paraId="7927598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an tráth a gcuirfear earraí faoi nós imeachta custaim i gcás ina suífear ina dhiaidh sin nár comhlíonadh sa deireadh coinníoll lena rialaítear earraí a chur faoin nós imeachta sin nó deonú díolúine ó dhleacht nó ráta laghdaithe dleachta ar allmhairiú de bhua úsáide deiridh earraí.</w:t>
      </w:r>
    </w:p>
    <w:p w14:paraId="75A3802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gcásanna dá dtagraítear faoi mhír 1, pointí (a) agus (b), is duine díobh seo a leanas a bheidh ina fhéichiúnaí:</w:t>
      </w:r>
    </w:p>
    <w:p w14:paraId="1C78B489" w14:textId="0F5AF3F8" w:rsidR="009F281D"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aon duine a gceanglófar air na hoibleagáidí lena mbaineann a chomhlíonadh;</w:t>
      </w:r>
    </w:p>
    <w:p w14:paraId="2F4E1F7A" w14:textId="77777777" w:rsidR="009F281D" w:rsidRPr="00A72C7C" w:rsidRDefault="009F281D">
      <w:pPr>
        <w:widowControl/>
        <w:rPr>
          <w:szCs w:val="24"/>
          <w:lang w:eastAsia="en-US"/>
        </w:rPr>
      </w:pPr>
      <w:r w:rsidRPr="00A72C7C">
        <w:rPr>
          <w:szCs w:val="24"/>
          <w:lang w:eastAsia="en-US"/>
        </w:rPr>
        <w:br w:type="page"/>
      </w:r>
    </w:p>
    <w:p w14:paraId="5DB2A73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aon duine arbh fheasach dó nó ar cheart go réasúnach gurbh fheasach dó go raibh oibleagáid faoin reachtaíocht chustaim gan chomhlíonadh agus a ghníomhaigh thar ceann an duine a raibh sé de cheangal air an oibleagáid a chomhlíonadh, nó a bhí rannpháirteach sa ghníomh a raibh neamhchomhlíonadh na hoibleagáide de thoradh air;</w:t>
      </w:r>
    </w:p>
    <w:p w14:paraId="29C4B7D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aon duine a fuair nó a choinnigh na hearraí lena mbaineann agus arbh fheasach dó nó ar cheart go réasúnach gurbh fheasach dó tráth a bhfuair sé na hearraí nó tráth ar glacadh iad go raibh oibleagáid faoin reachtaíocht chustaim gan chomhlíonadh.</w:t>
      </w:r>
    </w:p>
    <w:p w14:paraId="7ACDF0B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gcásanna dá dtagraítear faoi mhír 1, pointe (c), is é an féichiúnaí an duine a gceanglófar air na coinníollacha a chomhlíonadh lena rialaítear na hearraí a chur faoi nós imeachta custaim nó díolúine ó dhleacht nó ráta laghdaithe dleachta ar allmhairí a dheonú de bhua úsáide deiridh na n‑earraí.</w:t>
      </w:r>
    </w:p>
    <w:p w14:paraId="4999C553" w14:textId="6B56B4A9" w:rsidR="009F281D" w:rsidRPr="00A72C7C" w:rsidRDefault="00C26227" w:rsidP="00C26227">
      <w:pPr>
        <w:spacing w:before="120" w:after="120" w:line="360" w:lineRule="auto"/>
        <w:ind w:left="850"/>
        <w:rPr>
          <w:szCs w:val="24"/>
          <w:lang w:eastAsia="en-US"/>
        </w:rPr>
      </w:pPr>
      <w:r w:rsidRPr="00A72C7C">
        <w:rPr>
          <w:szCs w:val="24"/>
          <w:lang w:eastAsia="en-US"/>
        </w:rPr>
        <w:t>I gcás ina soláthraítear aon fhaisnéis, a éilítear faoin reachtaíocht chustaim, a bhaineann leis na coinníollacha lena rialaítear na hearraí a chur faoin nós imeachta custaim sin, agus arb é an toradh a bheidh ar an bhfaisnéis sin nach ndéanfar an dleacht ar allmhairí a bhailiú go hiomlán nó go páirteach, is féichiúnaí freisin a bheidh sa duine a sholáthair an fhaisnéis agus arbh eol dó, nó ar cheart go réasúnach gurbh eol dó, go raibh an fhaisnéis sin bréagach.</w:t>
      </w:r>
    </w:p>
    <w:p w14:paraId="785DB2CC" w14:textId="77777777" w:rsidR="009F281D" w:rsidRPr="00A72C7C" w:rsidRDefault="009F281D">
      <w:pPr>
        <w:widowControl/>
        <w:rPr>
          <w:szCs w:val="24"/>
          <w:lang w:eastAsia="en-US"/>
        </w:rPr>
      </w:pPr>
      <w:r w:rsidRPr="00A72C7C">
        <w:rPr>
          <w:szCs w:val="24"/>
          <w:lang w:eastAsia="en-US"/>
        </w:rPr>
        <w:br w:type="page"/>
      </w:r>
    </w:p>
    <w:p w14:paraId="2B33D765"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162</w:t>
      </w:r>
      <w:r w:rsidRPr="00A72C7C">
        <w:rPr>
          <w:szCs w:val="24"/>
          <w:lang w:eastAsia="en-US"/>
        </w:rPr>
        <w:br/>
        <w:t>Méid dleachta ar allmhairí a íocadh cheana féin a asbhaint</w:t>
      </w:r>
    </w:p>
    <w:p w14:paraId="7EDB1A2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 ina dtabhófar fiach custaim de bhun Airteagal 161(1) i ndáil le hearraí a scaoiltear i saorchúrsaíocht ag ráta laghdaithe dleachta ar allmhairí de bharr a n‑úsáide deiridh, déanfar méid na dleachta ar allmhairí a íocadh nuair a scaoileadh na hearraí i saorchúrsaíocht a asbhaint ó mhéid na dleachta ar allmhairí a fhreagraíonn don fhiach custaim.</w:t>
      </w:r>
    </w:p>
    <w:p w14:paraId="3687298D" w14:textId="77777777" w:rsidR="00C26227" w:rsidRPr="00A72C7C" w:rsidRDefault="00C26227" w:rsidP="00C26227">
      <w:pPr>
        <w:spacing w:before="120" w:after="120" w:line="360" w:lineRule="auto"/>
        <w:ind w:left="850"/>
        <w:rPr>
          <w:szCs w:val="24"/>
          <w:lang w:eastAsia="en-US"/>
        </w:rPr>
      </w:pPr>
      <w:r w:rsidRPr="00A72C7C">
        <w:rPr>
          <w:szCs w:val="24"/>
          <w:lang w:eastAsia="en-US"/>
        </w:rPr>
        <w:t>Beidh feidhm ag an gcéad fhomhír i gcás ina dtabhófar fiach custaim i ndáil le fuíoll agus le dramhaíl a bheidh mar thoradh ar dhíothú na n‑earraí sin.</w:t>
      </w:r>
    </w:p>
    <w:p w14:paraId="7A51E8E6" w14:textId="01C19660" w:rsidR="009F281D"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dtabhófar fiach custaim, de bhun Airteagal 159(1) nó Airteagal 161(1) i ndáil le hearraí a chuirtear faoi ordú ligin isteach shealadaigh le faoiseamh páirteach ó dhleacht custaim, déanfar méid na dleachta ar allmhairí a íocadh faoin bhfaoiseamh páirteach a asbhaint ó mhéid na dleachta ar allmhairí a fhreagraíonn don fhiach custaim.</w:t>
      </w:r>
    </w:p>
    <w:p w14:paraId="7AB2A43B" w14:textId="77777777" w:rsidR="009F281D" w:rsidRPr="00A72C7C" w:rsidRDefault="009F281D">
      <w:pPr>
        <w:widowControl/>
        <w:rPr>
          <w:szCs w:val="24"/>
          <w:lang w:eastAsia="en-US"/>
        </w:rPr>
      </w:pPr>
      <w:r w:rsidRPr="00A72C7C">
        <w:rPr>
          <w:szCs w:val="24"/>
          <w:lang w:eastAsia="en-US"/>
        </w:rPr>
        <w:br w:type="page"/>
      </w:r>
    </w:p>
    <w:p w14:paraId="3360C83A" w14:textId="47074170" w:rsidR="00C26227" w:rsidRPr="00A72C7C" w:rsidRDefault="009F281D" w:rsidP="00C26227">
      <w:pPr>
        <w:spacing w:before="120" w:after="120" w:line="360" w:lineRule="auto"/>
        <w:jc w:val="center"/>
        <w:rPr>
          <w:szCs w:val="24"/>
          <w:lang w:eastAsia="en-US"/>
        </w:rPr>
      </w:pPr>
      <w:r w:rsidRPr="00A72C7C">
        <w:rPr>
          <w:szCs w:val="24"/>
          <w:lang w:eastAsia="en-US"/>
        </w:rPr>
        <w:lastRenderedPageBreak/>
        <w:t>Roinn 2</w:t>
      </w:r>
      <w:r w:rsidR="00C26227" w:rsidRPr="00A72C7C">
        <w:rPr>
          <w:szCs w:val="24"/>
          <w:lang w:eastAsia="en-US"/>
        </w:rPr>
        <w:br/>
        <w:t>Fiach custaim i dtaca le honnmhairiú</w:t>
      </w:r>
    </w:p>
    <w:p w14:paraId="22EE188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163</w:t>
      </w:r>
      <w:r w:rsidRPr="00A72C7C">
        <w:rPr>
          <w:szCs w:val="24"/>
          <w:lang w:eastAsia="en-US"/>
        </w:rPr>
        <w:br/>
        <w:t>Próiseáil onnmhairithe agus próiseáil amach</w:t>
      </w:r>
    </w:p>
    <w:p w14:paraId="233013D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Tabhóidh an t‑onnmhaireoir fiach custaim tráth scaoileadh na n‑earraí ar a ndlitear dleacht ar onnmhairí faoin nós imeachta onnmhairithe nó faoin nós imeachta próiseála amach.</w:t>
      </w:r>
    </w:p>
    <w:p w14:paraId="0675F14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Is é an t‑onnmhaireoir a bheidh ina fhéichiúnaí. I gcás ionadaíochta indírí, beidh an t‑onnmhaireoir agus an duine, a ngníomhaíonn an t‑onnmhaireoir thar a cheann, ina bhféichiúnaithe agus beidh siad beirt faoi dhliteanas an fhéich custaim i gcomhpháirt agus go leithleach.</w:t>
      </w:r>
    </w:p>
    <w:p w14:paraId="75B6FAC6" w14:textId="354D4B05" w:rsidR="009F281D"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Maidir leis an bhfaisnéis a sholáthraítear chun na hearraí a chur faoin nós imeachta onnmhairithe, i gcás arb é toradh na gníomhaíochta sin nach mbaileofar an dleacht ar onnmhairí go hiomlán nó go páirteach, is féichiúnaí freisin a bheidh sa duine a sholáthair an fhaisnéis agus arbh eol dó, nó ar cheart go réasúnach gurbh eol dó, go raibh an fhaisnéis sin bréagach.</w:t>
      </w:r>
    </w:p>
    <w:p w14:paraId="7143C360" w14:textId="77777777" w:rsidR="009F281D" w:rsidRPr="00A72C7C" w:rsidRDefault="009F281D">
      <w:pPr>
        <w:widowControl/>
        <w:rPr>
          <w:szCs w:val="24"/>
          <w:lang w:eastAsia="en-US"/>
        </w:rPr>
      </w:pPr>
      <w:r w:rsidRPr="00A72C7C">
        <w:rPr>
          <w:szCs w:val="24"/>
          <w:lang w:eastAsia="en-US"/>
        </w:rPr>
        <w:br w:type="page"/>
      </w:r>
    </w:p>
    <w:p w14:paraId="07BF7C0A"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164</w:t>
      </w:r>
      <w:r w:rsidRPr="00A72C7C">
        <w:rPr>
          <w:szCs w:val="24"/>
          <w:lang w:eastAsia="en-US"/>
        </w:rPr>
        <w:br/>
        <w:t>Fiach Custaim a thabhaítear trí neamhchomhlíonadh</w:t>
      </w:r>
    </w:p>
    <w:p w14:paraId="580633B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Maidir le hearraí ar a ndlitear dleacht ar allmhairí, tabhófar fiach custaim ar onnmhairiú i gcás nach gcomhlíonfar ceachtar de na nithe seo a leanas:</w:t>
      </w:r>
    </w:p>
    <w:p w14:paraId="00FAFA8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ceann de na hoibleagáidí a leagtar síos sa reachtaíocht chustaim i ndáil le himeacht na n‑earraí;</w:t>
      </w:r>
    </w:p>
    <w:p w14:paraId="3768E67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na coinníollacha faoinar ligeadh do na hearraí a bheith tabhartha amach as críoch chustaim an Aontais le faoiseamh iomlán nó le faoiseamh páirteach ó dhleacht ar onnmhairí.</w:t>
      </w:r>
    </w:p>
    <w:p w14:paraId="4E5EB85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Is tráth de na tráthanna seo a leanas a thabhófar an fiach custaim:</w:t>
      </w:r>
    </w:p>
    <w:p w14:paraId="22D243F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tráth a thabharfar na hearraí amach as críoch chustaim an Aontais gan faisnéis a sholáthar do na húdaráis chustaim maidir leis an onnmhairiú sin;</w:t>
      </w:r>
    </w:p>
    <w:p w14:paraId="7785045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an tráth a shroichfidh na hearraí ceann scríbe seachas an ceann scríbe a ceadaíodh dóibh tráth ar tugadh amach as críoch chustaim an Aontais iad le faoiseamh iomlán nó le faoiseamh páirteach ó dhleacht ar onnmhairí;</w:t>
      </w:r>
    </w:p>
    <w:p w14:paraId="450523C6" w14:textId="57987D09" w:rsidR="009F281D"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mura mbeidh na húdaráis chustaim in ann an tráth dá dtagraítear i bpointe (b) a chinneadh, dáta éaga na teorann ama arna leagan síos le haghaidh fianaise a thabhairt ar aird gur comhlíonadh na coinníollacha a chuireann na hearraí i dteideal faoisimh dá leithéid.</w:t>
      </w:r>
    </w:p>
    <w:p w14:paraId="1001AEFE" w14:textId="77777777" w:rsidR="009F281D" w:rsidRPr="00A72C7C" w:rsidRDefault="009F281D">
      <w:pPr>
        <w:widowControl/>
        <w:rPr>
          <w:szCs w:val="24"/>
          <w:lang w:eastAsia="en-US"/>
        </w:rPr>
      </w:pPr>
      <w:r w:rsidRPr="00A72C7C">
        <w:rPr>
          <w:szCs w:val="24"/>
          <w:lang w:eastAsia="en-US"/>
        </w:rPr>
        <w:br w:type="page"/>
      </w:r>
    </w:p>
    <w:p w14:paraId="713A419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gcásanna dá dtagraítear faoi mhír 1, pointe (a), is duine díobh seo a leanas a bheidh ina fhéichiúnaí:</w:t>
      </w:r>
    </w:p>
    <w:p w14:paraId="62F21AF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aon duine ar ceanglaíodh air an oibleagáid lena mbaineann a chomhlíonadh;</w:t>
      </w:r>
    </w:p>
    <w:p w14:paraId="7D012DB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aon duine arbh fheasach dó nó ar cheart go réasúnach gurbh fheasach dó go raibh an oibleagáid lena mbaineann gan chomhlíonadh agus a ghníomhaigh thar ceann duine a raibh sé de cheangal air an oibleagáid a chomhlíonadh;</w:t>
      </w:r>
    </w:p>
    <w:p w14:paraId="3143202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aon duine a bhí rannpháirteach sa ghníomh arbh é an toradh a bhí air neamhchomhlíonadh na hoibleagáide agus arbh fheasach dó nó ar cheart go réasúnach gurbh fheasach dó nár soláthraíodh an fhaisnéis a éilíodh nó, i gcás inarb infheidhme, nár taisceadh dearbhú custaim ba cheart a thaisceadh.</w:t>
      </w:r>
    </w:p>
    <w:p w14:paraId="7735DA13" w14:textId="225E1B3F" w:rsidR="009F281D"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gcásanna dá dtagraítear faoi mhír 1, pointe (b), is é an féichiúnaí aon duine ar a gceanglaítear na coinníollacha a chomhlíonadh faoinar ceadaíodh na hearraí a thabhairt amach as críoch chustaim an Aontais le faoiseamh iomlán nó páirteach ó dhleacht ar onnmhairí.</w:t>
      </w:r>
    </w:p>
    <w:p w14:paraId="0F48068C" w14:textId="77777777" w:rsidR="009F281D" w:rsidRPr="00A72C7C" w:rsidRDefault="009F281D">
      <w:pPr>
        <w:widowControl/>
        <w:rPr>
          <w:szCs w:val="24"/>
          <w:lang w:eastAsia="en-US"/>
        </w:rPr>
      </w:pPr>
      <w:r w:rsidRPr="00A72C7C">
        <w:rPr>
          <w:szCs w:val="24"/>
          <w:lang w:eastAsia="en-US"/>
        </w:rPr>
        <w:br w:type="page"/>
      </w:r>
    </w:p>
    <w:p w14:paraId="67FBFD8A" w14:textId="1DCB2DE8" w:rsidR="00C26227" w:rsidRPr="00A72C7C" w:rsidRDefault="009F281D" w:rsidP="00C26227">
      <w:pPr>
        <w:spacing w:before="120" w:after="120" w:line="360" w:lineRule="auto"/>
        <w:jc w:val="center"/>
        <w:rPr>
          <w:szCs w:val="24"/>
          <w:lang w:eastAsia="en-US"/>
        </w:rPr>
      </w:pPr>
      <w:r w:rsidRPr="00A72C7C">
        <w:rPr>
          <w:szCs w:val="24"/>
          <w:lang w:eastAsia="en-US"/>
        </w:rPr>
        <w:lastRenderedPageBreak/>
        <w:t>Roinn 3</w:t>
      </w:r>
      <w:r w:rsidR="00C26227" w:rsidRPr="00A72C7C">
        <w:rPr>
          <w:szCs w:val="24"/>
          <w:lang w:eastAsia="en-US"/>
        </w:rPr>
        <w:br/>
        <w:t>Forálacha is coiteann d’fhiach custaim a thabhaítear i dtaca le hallmhairiú agus le honnmhairiú</w:t>
      </w:r>
    </w:p>
    <w:p w14:paraId="493A940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165</w:t>
      </w:r>
      <w:r w:rsidRPr="00A72C7C">
        <w:rPr>
          <w:szCs w:val="24"/>
          <w:lang w:eastAsia="en-US"/>
        </w:rPr>
        <w:br/>
        <w:t>Fiach custaim i gcás toirmeasc agus srianta</w:t>
      </w:r>
    </w:p>
    <w:p w14:paraId="674E159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Tabhófar an fiach custaim i dtaca le hallmhairiú nó le honnmhairiú fiú má bhaineann sé le hearraí atá faoi réir reachtaíocht eile atá curtha i bhfeidhm ag na húdaráis chustaim ar allmhairiú nó ar onnmhairiú d’aon chineál.</w:t>
      </w:r>
    </w:p>
    <w:p w14:paraId="399FAA3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Ní thabhófar fiach custaim, áfach, ar cheachtar de na nithe seo a leanas:</w:t>
      </w:r>
    </w:p>
    <w:p w14:paraId="3D51975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airgeadra góchumtha a thabhairt isteach go mídhleathach i gcríoch chustaim an Aontais;</w:t>
      </w:r>
    </w:p>
    <w:p w14:paraId="7E2871A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drugaí támhshuanacha agus substaintí síceatrópacha a thabhairt isteach i gcríoch chustaim an Aontais seachas i gcás ina mbeidh siad faoi dhianmhaoirseacht ag na húdaráis inniúla d’fhonn iad a úsáid chun críocha leighis agus eolaíocha.</w:t>
      </w:r>
    </w:p>
    <w:p w14:paraId="709DB7BC" w14:textId="46297627" w:rsidR="009F281D"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Chun críocha smachtbhannaí is infheidhme i leith sáruithe custaim, measfar, áfach, gur tabhaíodh fiach custaim i gcás ina gcuirfidh dleacht ar allmhairí nó onnmhairí, nó ina gcuirfidh marthain féich custaim, an bonn ar fáil ar a gcinnfear smachtbhannaí faoin Rialachán seo nó faoi dhlí Ballstáit.</w:t>
      </w:r>
    </w:p>
    <w:p w14:paraId="3FA68405" w14:textId="77777777" w:rsidR="009F281D" w:rsidRPr="00A72C7C" w:rsidRDefault="009F281D">
      <w:pPr>
        <w:widowControl/>
        <w:rPr>
          <w:szCs w:val="24"/>
          <w:lang w:eastAsia="en-US"/>
        </w:rPr>
      </w:pPr>
      <w:r w:rsidRPr="00A72C7C">
        <w:rPr>
          <w:szCs w:val="24"/>
          <w:lang w:eastAsia="en-US"/>
        </w:rPr>
        <w:br w:type="page"/>
      </w:r>
    </w:p>
    <w:p w14:paraId="6D9EA8FF"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166</w:t>
      </w:r>
      <w:r w:rsidRPr="00A72C7C">
        <w:rPr>
          <w:szCs w:val="24"/>
          <w:lang w:eastAsia="en-US"/>
        </w:rPr>
        <w:br/>
        <w:t>Féichiúnaithe leithleacha</w:t>
      </w:r>
    </w:p>
    <w:p w14:paraId="7AC628A8" w14:textId="77777777" w:rsidR="00C26227" w:rsidRPr="00A72C7C" w:rsidRDefault="00C26227" w:rsidP="00C26227">
      <w:pPr>
        <w:spacing w:before="120" w:after="120" w:line="360" w:lineRule="auto"/>
        <w:rPr>
          <w:szCs w:val="24"/>
          <w:lang w:eastAsia="en-US"/>
        </w:rPr>
      </w:pPr>
      <w:r w:rsidRPr="00A72C7C">
        <w:rPr>
          <w:szCs w:val="24"/>
          <w:lang w:eastAsia="en-US"/>
        </w:rPr>
        <w:t>I gcás ina ndlífidh roinnt daoine leithleacha méid na dleachta ar allmhairí nó ar onnmhairí a fhreagraíonn d’fhiach custaim amháin a íoc, beidh siad faoi dhliteanas i gcomhpháirt agus go leithleach an méid sin a íoc.</w:t>
      </w:r>
    </w:p>
    <w:p w14:paraId="1F12B623"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167</w:t>
      </w:r>
      <w:r w:rsidRPr="00A72C7C">
        <w:rPr>
          <w:szCs w:val="24"/>
          <w:lang w:eastAsia="en-US"/>
        </w:rPr>
        <w:br/>
        <w:t>Rialacha ginearálta chun méid na dleachta ar allmhairí nó ar onnmhairí a ríomh</w:t>
      </w:r>
    </w:p>
    <w:p w14:paraId="2BE20EF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Cinnfear suim na dleachta ar allmhairí nó onnmhairí bunaithe ar rangú taraife, luach custaim, cainníocht, cineál agus tionscnamh na n‑earraí. Na rialacha atá infheidhme maidir leis na hearraí lena mbaineann tráth a tabhaíodh an fiach custaim ina leith a bheidh sna rialacha maidir le ríomh na dleachta.</w:t>
      </w:r>
    </w:p>
    <w:p w14:paraId="1A65FB8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nach féidir tráth tabhaithe an fhéich chustaim a chinneadh go beacht, measfar gurb é an tráth a dtiocfaidh na húdaráis chustaim ar an tuairim go bhfuil na hearraí i staid inar tabhaíodh fiach custaim.</w:t>
      </w:r>
    </w:p>
    <w:p w14:paraId="556FD218" w14:textId="6EE37B45" w:rsidR="009F281D" w:rsidRPr="00A72C7C" w:rsidRDefault="00C26227" w:rsidP="00C26227">
      <w:pPr>
        <w:spacing w:before="120" w:after="120" w:line="360" w:lineRule="auto"/>
        <w:ind w:left="850"/>
        <w:rPr>
          <w:szCs w:val="24"/>
          <w:lang w:eastAsia="en-US"/>
        </w:rPr>
      </w:pPr>
      <w:r w:rsidRPr="00A72C7C">
        <w:rPr>
          <w:szCs w:val="24"/>
          <w:lang w:eastAsia="en-US"/>
        </w:rPr>
        <w:t>Ar a shon sin, i gcás ina gcuirfidh an fhaisnéis atá ar fáil do na húdaráis chustaim ar a gcumas a dheimhniú gur tabhaíodh an fiach custaim sular tháinig siad ar an tuairim sin, measfar gur tabhaíodh an fiach custaim an tráth is túisce arbh fhéidir an staid sin a shuíomh.</w:t>
      </w:r>
    </w:p>
    <w:p w14:paraId="27FCF32A" w14:textId="77777777" w:rsidR="009F281D" w:rsidRPr="00A72C7C" w:rsidRDefault="009F281D">
      <w:pPr>
        <w:widowControl/>
        <w:rPr>
          <w:szCs w:val="24"/>
          <w:lang w:eastAsia="en-US"/>
        </w:rPr>
      </w:pPr>
      <w:r w:rsidRPr="00A72C7C">
        <w:rPr>
          <w:szCs w:val="24"/>
          <w:lang w:eastAsia="en-US"/>
        </w:rPr>
        <w:br w:type="page"/>
      </w:r>
    </w:p>
    <w:p w14:paraId="3DDBD15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Tugtar de chumhacht don Choimisiún gníomhartha tarmligthe a ghlacadh, i gcomhréir le hAirteagal 261, chun an Rialachán seo a fhorlíonadh trí na rialacha dá dtagraítear san Airteagal seo a chinneadh, is é sin na rialacha maidir leis an tsuim dleachta ar allmhairí nó onnmhairí is infheidhme maidir le hearraí a ríomh, ar earraí iad a bhfuil fiach custaim arna thabhú ina leith i gcomhthéacs nós imeachta speisialta.</w:t>
      </w:r>
    </w:p>
    <w:p w14:paraId="34F9C7CC"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168</w:t>
      </w:r>
      <w:r w:rsidRPr="00A72C7C">
        <w:rPr>
          <w:szCs w:val="24"/>
          <w:lang w:eastAsia="en-US"/>
        </w:rPr>
        <w:br/>
        <w:t>Rialacha speisialta chun méid na dleachta ar allmhairí a ríomh</w:t>
      </w:r>
    </w:p>
    <w:p w14:paraId="6D72BFD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 inar tabhaíodh costais stórála nó costais gnáthfhoirmeacha láimhseála laistigh de chríoch chustaim an Aontais i ndáil le hearraí a cuireadh faoi nós imeachta custaim nó atá á stóráil go sealadach, ní chuirfear na costais sin ná an méadú ar luach san áireamh agus méid na dleachta custaim ar allmhairí á ríomh i gcás ina gcuirfidh an t‑allmhaireoir nó an t‑onnmhaireoir nó, i gcás inarb infheidhme, an dearbhóir cruthúnas sásúil ar na costais sin ar fáil.</w:t>
      </w:r>
    </w:p>
    <w:p w14:paraId="66376A8F" w14:textId="77777777" w:rsidR="00C26227" w:rsidRPr="00A72C7C" w:rsidRDefault="00C26227" w:rsidP="00C26227">
      <w:pPr>
        <w:spacing w:before="120" w:after="120" w:line="360" w:lineRule="auto"/>
        <w:ind w:left="850"/>
        <w:rPr>
          <w:szCs w:val="24"/>
          <w:lang w:eastAsia="en-US"/>
        </w:rPr>
      </w:pPr>
      <w:r w:rsidRPr="00A72C7C">
        <w:rPr>
          <w:szCs w:val="24"/>
          <w:lang w:eastAsia="en-US"/>
        </w:rPr>
        <w:t>Ar a shon sin, cuirfear luach custaim, cainníocht, cineál agus tionscnamh earraí neamh‑AE a mbaintear úsáid astu sna hoibríochtaí san áireamh agus méid na dleachta ar allmhairí á ríomh.</w:t>
      </w:r>
    </w:p>
    <w:p w14:paraId="76FFD1BA" w14:textId="68DF5F3D" w:rsidR="009F281D"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dtiocfaidh athrú ar rangú taraife earraí a cuireadh faoi nós imeachta custaim de bharr na ngnáthfhoirmeacha láimhseála laistigh de chríoch chustaim an Aontais, is é an rangú taraife bunaidh le haghaidh na n‑earraí a cuireadh faoin nós imeachta a chuirfear i bhfeidhm arna iarraidh sin ag an allmhaireoir nó, i gcás inarb infheidhme, an dearbhóir.</w:t>
      </w:r>
    </w:p>
    <w:p w14:paraId="5C55A8EF" w14:textId="77777777" w:rsidR="009F281D" w:rsidRPr="00A72C7C" w:rsidRDefault="009F281D">
      <w:pPr>
        <w:widowControl/>
        <w:rPr>
          <w:szCs w:val="24"/>
          <w:lang w:eastAsia="en-US"/>
        </w:rPr>
      </w:pPr>
      <w:r w:rsidRPr="00A72C7C">
        <w:rPr>
          <w:szCs w:val="24"/>
          <w:lang w:eastAsia="en-US"/>
        </w:rPr>
        <w:br w:type="page"/>
      </w:r>
    </w:p>
    <w:p w14:paraId="4F1DCE5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 ina dtabhófar fiach custaim i ndáil le táirgí próiseáilte de thoradh ar an nós imeachta próiseála isteach, is ar bhonn rangú taraife, luach custaim, chainníocht, chineál agus thionscnamh na n‑earraí, a chuirfear faoin nós imeachta isteach, a chinnfear suim na dleachta ar allmhairí a bhaineann leis an bhfiach sin, arna iarraidh sin don allmhaireoir.</w:t>
      </w:r>
    </w:p>
    <w:p w14:paraId="4581F6E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 ina mbaineann na táirgí próiseáilte le nósanna imeachta próiseála isteach ina dhiaidh sin, is ar bhonn rangú taraife, luach custaim, chainníocht, chineál agus thionscnamh na n‑earraí a cuireadh faoin gcéad nós imeachta próiseála isteach amháin a fhéadfaidh an t‑allmhaireoir a iarraidh an fiach a chinneadh ina leith, agus ar bhonn an nós imeachta sin amháin.</w:t>
      </w:r>
    </w:p>
    <w:p w14:paraId="25E9320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I gcásanna sonracha, cinnfear suim na dleachta ar allmhairí i gcomhréir le míreanna 2, 3 agus 4 den Airteagal seo gan iarraidh ón allmhaireoir nó ón onnmhaireoir nó, i gcás inarb infheidhme, ón dearbhóir chun imchéimniú ar na bearta taraife dá dtagraítear in Airteagal 145(2), pointe (h) a sheachaint.</w:t>
      </w:r>
    </w:p>
    <w:p w14:paraId="7E317FB9" w14:textId="2183BCAD" w:rsidR="009F281D"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I gcás ina dtabhófar fiach custaim le haghaidh táirgí próiseáilte ar toradh an nós imeachta próiseála amach iad nó le haghaidh táirgí athsholáthair amhail dá dtagraítear in Airteagal 143(1), ríomhfar an méid dleachta ar allmhairí ar bhonn chostas na hoibríochta próiseála arna déanamh lasmuigh de chríoch chustaim an Aontais.</w:t>
      </w:r>
    </w:p>
    <w:p w14:paraId="55EA075F" w14:textId="77777777" w:rsidR="009F281D" w:rsidRPr="00A72C7C" w:rsidRDefault="009F281D">
      <w:pPr>
        <w:widowControl/>
        <w:rPr>
          <w:szCs w:val="24"/>
          <w:lang w:eastAsia="en-US"/>
        </w:rPr>
      </w:pPr>
      <w:r w:rsidRPr="00A72C7C">
        <w:rPr>
          <w:szCs w:val="24"/>
          <w:lang w:eastAsia="en-US"/>
        </w:rPr>
        <w:br w:type="page"/>
      </w:r>
    </w:p>
    <w:p w14:paraId="4BFDD11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7.</w:t>
      </w:r>
      <w:r w:rsidRPr="00A72C7C">
        <w:rPr>
          <w:szCs w:val="24"/>
          <w:lang w:eastAsia="en-US"/>
        </w:rPr>
        <w:tab/>
        <w:t>I gcás ina dtabhófar fiach custaim de bhun Airteagal 161 nó Airteagal 164 den Rialachán seo, agus i gcás nárbh iarracht ar mheabhlaireacht a bhí sa mhainneachtain as ar eascair tabhú an fhéich custaim, beidh feidhm ag an méid seo a leanas freisin:</w:t>
      </w:r>
    </w:p>
    <w:p w14:paraId="634B6D5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cóireáil fhabhrach taraife earraí de bhun na reachtaíochta custaim; nó</w:t>
      </w:r>
    </w:p>
    <w:p w14:paraId="5FAEAAD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faoiseamh nó díolúine iomlán nó díolúine pháirteach ó dhleacht ar allmhairí nó onnmhairí de bhun Airteagal 145(2), pointí (d), (e), (f) agus (g) nó Airteagail 90, 91, 92 agus 93 nó Airteagail 140, 141, 142, 143 agus 144; nó</w:t>
      </w:r>
    </w:p>
    <w:p w14:paraId="4ADC430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an faoiseamh de bhun Rialachán (CE) Uimh. 1186/2009.</w:t>
      </w:r>
    </w:p>
    <w:p w14:paraId="7F0476B3" w14:textId="4646D9D3" w:rsidR="00DC6C34"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Tugtar de chumhacht don Choimisiún gníomhartha tarmligthe a ghlacadh, i gcomhréir le hAirteagal 261, chun an Rialachán seo a fhorlíonadh trí na rialacha dá dtagraítear san Airteagal seo a chinneadh, is é sin na rialacha maidir leis an tsuim dleachta ar allmhairí nó onnmhairí is infheidhme maidir le hearraí a ríomh, ar earraí iad a bhfuil fiach custaim arna thabhú ina leith i gcomhthéacs nós imeachta speisialta, agus na cásanna sonracha dá dtagraítear i mír 5.</w:t>
      </w:r>
    </w:p>
    <w:p w14:paraId="271F4BD8" w14:textId="77777777" w:rsidR="00DC6C34" w:rsidRPr="00A72C7C" w:rsidRDefault="00DC6C34">
      <w:pPr>
        <w:widowControl/>
        <w:rPr>
          <w:szCs w:val="24"/>
          <w:lang w:eastAsia="en-US"/>
        </w:rPr>
      </w:pPr>
      <w:r w:rsidRPr="00A72C7C">
        <w:rPr>
          <w:szCs w:val="24"/>
          <w:lang w:eastAsia="en-US"/>
        </w:rPr>
        <w:br w:type="page"/>
      </w:r>
    </w:p>
    <w:p w14:paraId="694AA756"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169</w:t>
      </w:r>
      <w:r w:rsidRPr="00A72C7C">
        <w:rPr>
          <w:szCs w:val="24"/>
          <w:lang w:eastAsia="en-US"/>
        </w:rPr>
        <w:br/>
        <w:t>An áit a dtabhaítear an fiach custaim</w:t>
      </w:r>
    </w:p>
    <w:p w14:paraId="7002874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Tabhófar fiach custaim san áit a bhfuil an t‑allmhaireoir nó an t‑onnmhaireoir bunaithe.</w:t>
      </w:r>
    </w:p>
    <w:p w14:paraId="2C0B8981" w14:textId="77777777" w:rsidR="00C26227" w:rsidRPr="00A72C7C" w:rsidRDefault="00C26227" w:rsidP="00C26227">
      <w:pPr>
        <w:spacing w:before="120" w:after="120" w:line="360" w:lineRule="auto"/>
        <w:ind w:left="850"/>
        <w:rPr>
          <w:szCs w:val="24"/>
          <w:lang w:eastAsia="en-US"/>
        </w:rPr>
      </w:pPr>
      <w:r w:rsidRPr="00A72C7C">
        <w:rPr>
          <w:szCs w:val="24"/>
          <w:lang w:eastAsia="en-US"/>
        </w:rPr>
        <w:t>De mhaolú ar an gcéad fhomhír, i ndáil le hallmhaireoirí agus onnmhaireoirí seachas trádálaithe Iontaoibhe agus Seiceála agus daoine, a meastar iad a bheith ina n‑allmhaireoirí, tabhófar an fiach custaim san áit ar taisceadh an dearbhú custaim nó san áit a dtaiscfí an dearbhú custaim i gcomhréir le hAirteagal 63(4) seachas an modhnú maidir leis an modh soláthartha faisnéise a leagtar síos in Airteagal 63(2).</w:t>
      </w:r>
    </w:p>
    <w:p w14:paraId="51A6D907" w14:textId="77777777" w:rsidR="00C26227" w:rsidRPr="00A72C7C" w:rsidRDefault="00C26227" w:rsidP="00C26227">
      <w:pPr>
        <w:spacing w:before="120" w:after="120" w:line="360" w:lineRule="auto"/>
        <w:ind w:left="850"/>
        <w:rPr>
          <w:szCs w:val="24"/>
          <w:lang w:eastAsia="en-US"/>
        </w:rPr>
      </w:pPr>
      <w:r w:rsidRPr="00A72C7C">
        <w:rPr>
          <w:szCs w:val="24"/>
          <w:lang w:eastAsia="en-US"/>
        </w:rPr>
        <w:t>I ngach cás eile, tabhófar an fiach custaim san áit a dtarlaíonn na teagmhais a n‑eascraíonn as.</w:t>
      </w:r>
    </w:p>
    <w:p w14:paraId="08E0C01B" w14:textId="3BFFB615" w:rsidR="009F55FF" w:rsidRPr="00A72C7C" w:rsidRDefault="00C26227" w:rsidP="00C26227">
      <w:pPr>
        <w:spacing w:before="120" w:after="120" w:line="360" w:lineRule="auto"/>
        <w:ind w:left="850"/>
        <w:rPr>
          <w:szCs w:val="24"/>
          <w:lang w:eastAsia="en-US"/>
        </w:rPr>
      </w:pPr>
      <w:r w:rsidRPr="00A72C7C">
        <w:rPr>
          <w:szCs w:val="24"/>
          <w:lang w:eastAsia="en-US"/>
        </w:rPr>
        <w:t>I gcás nach féidir an áit sin a chinneadh, tabhófar an fiach custaim ag an áit a dtiocfaidh na húdaráis chustaim ar an tuairim maidir léi go bhfuil na hearraí i staid inar tabhaíodh fiach custaim.</w:t>
      </w:r>
    </w:p>
    <w:p w14:paraId="5BF90B55" w14:textId="77777777" w:rsidR="009F55FF" w:rsidRPr="00A72C7C" w:rsidRDefault="009F55FF">
      <w:pPr>
        <w:widowControl/>
        <w:rPr>
          <w:szCs w:val="24"/>
          <w:lang w:eastAsia="en-US"/>
        </w:rPr>
      </w:pPr>
      <w:r w:rsidRPr="00A72C7C">
        <w:rPr>
          <w:szCs w:val="24"/>
          <w:lang w:eastAsia="en-US"/>
        </w:rPr>
        <w:br w:type="page"/>
      </w:r>
    </w:p>
    <w:p w14:paraId="3136882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Más rud é gur cuireadh na hearraí faoi nós imeachta custaim nár urscaoileadh nó i gcás nach raibh deireadh mar is ceart ar stóráil shealadach, agus mura féidir an áit ina dtabhaítear an fiachas custaim a chinneadh de bhun na dara fomhíre agus na tríú fomhíre de mhír 1, laistigh de theorainn ama shonrach, tabhófar an fiach custaim ag an áit ar cuireadh na hearraí faoin nós imeachta lena mbaineann nó ag an áit ar tugadh isteach i gcríoch chustaim an Aontais iad faoin nós imeachta sin nó ag an áit a raibh siad á stóráil go sealadach.</w:t>
      </w:r>
    </w:p>
    <w:p w14:paraId="141115E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 ina gcuirfidh an fhaisnéis atá ar fáil do na húdaráis chustaim ar a gcumas a shuíomh go bhféadfaí an fiach custaim a thabhú in áiteanna leithleacha, measfar an fiach custaim a bheith tabhaithe ag an áit ar tabhaíodh den chéad uair é.</w:t>
      </w:r>
    </w:p>
    <w:p w14:paraId="6E83314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Má shuíonn údarás custaim gur tabhaíodh fiach custaim faoi Airteagal 161 nó faoi Airteagal 164 i mBallstát eile agus más lú méid na dleachta ar allmhairí nó ar onnmhairí a fhreagraíonn don fhiach sin ná EUR 10 000, measfar an fiach custaim a bheith tabhaithe sa Bhallstát inar suíodh amhlaidh.</w:t>
      </w:r>
    </w:p>
    <w:p w14:paraId="3A06B7F4" w14:textId="0CD4BDF4" w:rsidR="009F55FF"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Tugtar de chumhacht don Choimisiún gníomhartha tarmligthe a ghlacadh i gcomhréir le hAirteagal 261, chun an Rialachán seo a fhorlíonadh trí na teorainneacha ama dá dtagraítear i mír 2 a chinneadh.</w:t>
      </w:r>
    </w:p>
    <w:p w14:paraId="5887EE3D" w14:textId="77777777" w:rsidR="009F55FF" w:rsidRPr="00A72C7C" w:rsidRDefault="009F55FF">
      <w:pPr>
        <w:widowControl/>
        <w:rPr>
          <w:szCs w:val="24"/>
          <w:lang w:eastAsia="en-US"/>
        </w:rPr>
      </w:pPr>
      <w:r w:rsidRPr="00A72C7C">
        <w:rPr>
          <w:szCs w:val="24"/>
          <w:lang w:eastAsia="en-US"/>
        </w:rPr>
        <w:br w:type="page"/>
      </w:r>
    </w:p>
    <w:p w14:paraId="2ECBDDFD" w14:textId="281F13CA" w:rsidR="00C26227" w:rsidRPr="00A72C7C" w:rsidRDefault="009F55FF" w:rsidP="00C26227">
      <w:pPr>
        <w:spacing w:before="120" w:after="120" w:line="360" w:lineRule="auto"/>
        <w:jc w:val="center"/>
        <w:rPr>
          <w:szCs w:val="24"/>
          <w:lang w:eastAsia="en-US"/>
        </w:rPr>
      </w:pPr>
      <w:r w:rsidRPr="00A72C7C">
        <w:rPr>
          <w:szCs w:val="24"/>
          <w:lang w:eastAsia="en-US"/>
        </w:rPr>
        <w:lastRenderedPageBreak/>
        <w:t>Caibidil 2</w:t>
      </w:r>
      <w:r w:rsidR="00C26227" w:rsidRPr="00A72C7C">
        <w:rPr>
          <w:szCs w:val="24"/>
          <w:lang w:eastAsia="en-US"/>
        </w:rPr>
        <w:br/>
        <w:t>Ráthaíocht i dtaca le fiach poitéinsiúil custaim nó le fiach custaim atá ann</w:t>
      </w:r>
    </w:p>
    <w:p w14:paraId="5E0FFE4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170</w:t>
      </w:r>
      <w:r w:rsidRPr="00A72C7C">
        <w:rPr>
          <w:szCs w:val="24"/>
          <w:lang w:eastAsia="en-US"/>
        </w:rPr>
        <w:br/>
        <w:t>Forálacha ginearálta</w:t>
      </w:r>
    </w:p>
    <w:p w14:paraId="269B2C6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Mura sonraítear a mhalairt, beidh feidhm ag an gCaibidil seo i ndáil le ráthaíochtaí i leith fiach custaim a tabhaíodh ach ar cuireadh siar a n‑íocaíocht (‘fiacha custaim atá ann cheana’) agus i leith ráthaíochtaí a éilítear i gcás ina bhféadfar fiach custaim a thabhú (‘fiacha poitéinsiúla custaim’).</w:t>
      </w:r>
    </w:p>
    <w:p w14:paraId="2A027AB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n‑éileoidh údaráis chustaim ráthaíocht i dtaca le fiach poitéinsiúil custaim nó le fiach custaim atá ann, cumhdófar leis an ráthaíocht sin méid na dleachta ar allmhairí nó ar onnmhairí agus na muirir eile atá dlite i dtaca leis na hearraí a allmhairiú nó a onnmhairiú i gcás:</w:t>
      </w:r>
    </w:p>
    <w:p w14:paraId="3C2B043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ina n‑úsáidtear an ráthaíocht chun na hearraí a chur faoi nós imeachta idirthurais an Aontais; nó</w:t>
      </w:r>
    </w:p>
    <w:p w14:paraId="594D993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ina bhféadtar an ráthaíocht a úsáid i níos mó ná Ballstát amháin.</w:t>
      </w:r>
    </w:p>
    <w:p w14:paraId="10FC51D1" w14:textId="2BB66D60" w:rsidR="009F55FF" w:rsidRPr="00A72C7C" w:rsidRDefault="00C26227" w:rsidP="00C26227">
      <w:pPr>
        <w:spacing w:before="120" w:after="120" w:line="360" w:lineRule="auto"/>
        <w:ind w:left="850"/>
        <w:rPr>
          <w:szCs w:val="24"/>
          <w:lang w:eastAsia="en-US"/>
        </w:rPr>
      </w:pPr>
      <w:r w:rsidRPr="00A72C7C">
        <w:rPr>
          <w:szCs w:val="24"/>
          <w:lang w:eastAsia="en-US"/>
        </w:rPr>
        <w:t>Beidh ráthaíocht arna glacadh nó arna húdarú ag na húdaráis custaim bailí ar fud chríoch custaim an Aontais chun na gcríoch ar chucu a thugtar í.</w:t>
      </w:r>
    </w:p>
    <w:p w14:paraId="108ED292" w14:textId="77777777" w:rsidR="009F55FF" w:rsidRPr="00A72C7C" w:rsidRDefault="009F55FF">
      <w:pPr>
        <w:widowControl/>
        <w:rPr>
          <w:szCs w:val="24"/>
          <w:lang w:eastAsia="en-US"/>
        </w:rPr>
      </w:pPr>
      <w:r w:rsidRPr="00A72C7C">
        <w:rPr>
          <w:szCs w:val="24"/>
          <w:lang w:eastAsia="en-US"/>
        </w:rPr>
        <w:br w:type="page"/>
      </w:r>
    </w:p>
    <w:p w14:paraId="3ADB693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Is é an féichiúnaí nó an duine a d’fhéadfadh a bheith ina fhéichiúnaí nó, i gcás ina gceadaíonn na húdaráis chustaim amhlaidh, aon duine eile a sholáthróidh an ráthaíocht.</w:t>
      </w:r>
    </w:p>
    <w:p w14:paraId="0E5F1B0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Gan dochar d’Airteagal 178, ní éileoidh na húdaráis chustaim go gcuirfear ach ráthaíocht amháin ar fáil i ndáil le hearraí sonracha.</w:t>
      </w:r>
    </w:p>
    <w:p w14:paraId="719B8A31" w14:textId="77777777" w:rsidR="00C26227" w:rsidRPr="00A72C7C" w:rsidRDefault="00C26227" w:rsidP="00C26227">
      <w:pPr>
        <w:spacing w:before="120" w:after="120" w:line="360" w:lineRule="auto"/>
        <w:ind w:left="850"/>
        <w:rPr>
          <w:szCs w:val="24"/>
          <w:lang w:eastAsia="en-US"/>
        </w:rPr>
      </w:pPr>
      <w:r w:rsidRPr="00A72C7C">
        <w:rPr>
          <w:szCs w:val="24"/>
          <w:lang w:eastAsia="en-US"/>
        </w:rPr>
        <w:t>Beidh feidhm ag an ráthaíocht a sholáthraítear le haghaidh earraí sonracha maidir le suim na dleachta ar allmhairí nó onnmhairí a fhreagraíonn don fhiach custaim agus do mhuirir eile i ndáil leis na hearraí sin, cibé acu an ceart nó mícheart an fhaisnéis a sholáthraítear nó a chuirtear ar fáil i ndáil leis na hearraí sin.</w:t>
      </w:r>
    </w:p>
    <w:p w14:paraId="771166AB" w14:textId="77777777" w:rsidR="00C26227" w:rsidRPr="00A72C7C" w:rsidRDefault="00C26227" w:rsidP="00C26227">
      <w:pPr>
        <w:spacing w:before="120" w:after="120" w:line="360" w:lineRule="auto"/>
        <w:ind w:left="850"/>
        <w:rPr>
          <w:szCs w:val="24"/>
          <w:lang w:eastAsia="en-US"/>
        </w:rPr>
      </w:pPr>
      <w:r w:rsidRPr="00A72C7C">
        <w:rPr>
          <w:szCs w:val="24"/>
          <w:lang w:eastAsia="en-US"/>
        </w:rPr>
        <w:t>Murar scaoileadh an ráthaíocht, féadfar í a úsáid chomh maith, laistigh de theorainneacha na méide atá urraithe, chun méideanna dleachta ar allmhairí nó ar onnmhairí agus muirir eile atá iníoctha i ndiaidh rialú iarscaoilte na n‑earraí sin a aisghabháil.</w:t>
      </w:r>
    </w:p>
    <w:p w14:paraId="719CAB79" w14:textId="6F3E37A8" w:rsidR="009F55FF"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Ar iarratas ón duine dá dtagraítear i mír 3, féadfaidh na húdaráis chustaim, i gcomhréir le hAirteagal 176(1) agus (2), soláthar ráthaíochta cuimsithí a údarú a chlúdóidh méid na dleachta ar allmhairí nó ar onnmhairí a fhreagraíonn don fhiach custaim i ndáil le dhá cheann nó níos mó d’oibríochtaí nó de nósanna imeachta custaim.</w:t>
      </w:r>
    </w:p>
    <w:p w14:paraId="40EA149A" w14:textId="77777777" w:rsidR="009F55FF" w:rsidRPr="00A72C7C" w:rsidRDefault="009F55FF">
      <w:pPr>
        <w:widowControl/>
        <w:rPr>
          <w:szCs w:val="24"/>
          <w:lang w:eastAsia="en-US"/>
        </w:rPr>
      </w:pPr>
      <w:r w:rsidRPr="00A72C7C">
        <w:rPr>
          <w:szCs w:val="24"/>
          <w:lang w:eastAsia="en-US"/>
        </w:rPr>
        <w:br w:type="page"/>
      </w:r>
    </w:p>
    <w:p w14:paraId="226B3CD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Déanfaidh na húdaráis chustaim faireachán ar an ráthaíocht.</w:t>
      </w:r>
    </w:p>
    <w:p w14:paraId="0708DB2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Ní éileofar aon ráthaíocht in aon cheann de na cásanna seo a leanas:</w:t>
      </w:r>
    </w:p>
    <w:p w14:paraId="79CBDD4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ó údaráis Stáit, réigiúnacha agus rialtais áitiúla nó comhlachtaí eile atá faoi rialú an dlí poiblí, i leith gníomhaíochtaí a dhéanann siad mar údaráis phoiblí;</w:t>
      </w:r>
    </w:p>
    <w:p w14:paraId="1CF4C78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maidir le hearraí a iompraítear ar an Réin agus ar uiscebhealaí na Réine agus ar an Danóib agus ar uiscebhealaí na Danóibe;</w:t>
      </w:r>
    </w:p>
    <w:p w14:paraId="7597850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maidir le hearraí a iompraítear le suiteáil seasta iompair;</w:t>
      </w:r>
    </w:p>
    <w:p w14:paraId="50D7F2A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i gcásanna sonracha ina gcuirtear earraí faoin nós imeachta cead isteach sealadach;</w:t>
      </w:r>
    </w:p>
    <w:p w14:paraId="0783D93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earraí a iompraítear ar muir nó d’aer idir calafoirt den Aontas nó idir aerfoirt den Aontas.</w:t>
      </w:r>
    </w:p>
    <w:p w14:paraId="6831CF53" w14:textId="11CF398B" w:rsidR="009F55FF"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Féadfaidh na húdaráis chustaim an ceanglas maidir le soláthar ráthaíochta a tharscaoileadh i gcás nach rachaidh suim na dleachta ar allmhairí nó onnmhairí a bheidh le hurrú thar an luach staidrimh de EUR 1 000.</w:t>
      </w:r>
    </w:p>
    <w:p w14:paraId="55DF3136" w14:textId="77777777" w:rsidR="009F55FF" w:rsidRPr="00A72C7C" w:rsidRDefault="009F55FF">
      <w:pPr>
        <w:widowControl/>
        <w:rPr>
          <w:szCs w:val="24"/>
          <w:lang w:eastAsia="en-US"/>
        </w:rPr>
      </w:pPr>
      <w:r w:rsidRPr="00A72C7C">
        <w:rPr>
          <w:szCs w:val="24"/>
          <w:lang w:eastAsia="en-US"/>
        </w:rPr>
        <w:br w:type="page"/>
      </w:r>
    </w:p>
    <w:p w14:paraId="59EB9F0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9.</w:t>
      </w:r>
      <w:r w:rsidRPr="00A72C7C">
        <w:rPr>
          <w:szCs w:val="24"/>
          <w:lang w:eastAsia="en-US"/>
        </w:rPr>
        <w:tab/>
        <w:t>Tugtar de chumhacht don Choimisiún gníomhartha tarmligthe a ghlacadh i gcomhréir le hAirteagal 261, chun an Rialachán seo a fhorlíonadh trí na cásanna sonracha a chinneadh nach n‑éilítear aon ráthaíocht iontu maidir le hearraí a chuirtear faoin nós imeachta um chead isteach sealadach, dá dtagraítear i mír 7, pointe (d).</w:t>
      </w:r>
    </w:p>
    <w:p w14:paraId="3F3FF33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10.</w:t>
      </w:r>
      <w:r w:rsidRPr="00A72C7C">
        <w:rPr>
          <w:szCs w:val="24"/>
          <w:lang w:eastAsia="en-US"/>
        </w:rPr>
        <w:tab/>
        <w:t>Sonróidh an Coimisiún, trí bhíthin gníomhartha cur chun feidhme, na rialacha nós imeachta maidir le faisnéis a sholáthar agus faireachán a dhéanamh ar an ráthaíocht dá dtagraítear san Airteagal seo. Déanfar na gníomhartha cur chun feidhme sin a ghlacadh i gcomhréir leis an nós imeachta scrúdúcháin dá dtagraítear in Airteagal 262(4).</w:t>
      </w:r>
    </w:p>
    <w:p w14:paraId="136300AB"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171</w:t>
      </w:r>
      <w:r w:rsidRPr="00A72C7C">
        <w:rPr>
          <w:szCs w:val="24"/>
          <w:lang w:eastAsia="en-US"/>
        </w:rPr>
        <w:br/>
        <w:t>Suim thagartha ráthaíochta éigeantaí</w:t>
      </w:r>
    </w:p>
    <w:p w14:paraId="581D589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 nach mór do na húdaráis chustaim ráthaíocht a éileamh agus i gcás inar féidir leo suim bheacht na dleachta ar allmhairí nó onnmhairí, a fhreagraíonn don fhiach custaim, agus suim bheacht muirear eile a shuí tráth a n‑éileofar an ráthaíocht, cumhdófar sa ráthaíocht an tsuim bheacht sin.</w:t>
      </w:r>
    </w:p>
    <w:p w14:paraId="78DD7D96" w14:textId="110AC124" w:rsidR="009F55FF" w:rsidRPr="00A72C7C" w:rsidRDefault="00C26227" w:rsidP="00C26227">
      <w:pPr>
        <w:spacing w:before="120" w:after="120" w:line="360" w:lineRule="auto"/>
        <w:ind w:left="850"/>
        <w:rPr>
          <w:szCs w:val="24"/>
          <w:lang w:eastAsia="en-US"/>
        </w:rPr>
      </w:pPr>
      <w:r w:rsidRPr="00A72C7C">
        <w:rPr>
          <w:szCs w:val="24"/>
          <w:lang w:eastAsia="en-US"/>
        </w:rPr>
        <w:t>I gcás nach féidir an méid beacht a shuíomh, socrófar an ráthaíocht ag méid uasta na dleachta ar allmhairí nó ar onnmhairí a fhreagraíonn don fhiach custaim agus do na muirear eile a thabhófar nó a fhéadfar a thabhú, is méid a mheasfaidh na húdaráis chustaim.</w:t>
      </w:r>
    </w:p>
    <w:p w14:paraId="64A03E2B" w14:textId="77777777" w:rsidR="009F55FF" w:rsidRPr="00A72C7C" w:rsidRDefault="009F55FF">
      <w:pPr>
        <w:widowControl/>
        <w:rPr>
          <w:szCs w:val="24"/>
          <w:lang w:eastAsia="en-US"/>
        </w:rPr>
      </w:pPr>
      <w:r w:rsidRPr="00A72C7C">
        <w:rPr>
          <w:szCs w:val="24"/>
          <w:lang w:eastAsia="en-US"/>
        </w:rPr>
        <w:br w:type="page"/>
      </w:r>
    </w:p>
    <w:p w14:paraId="6427DBA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Gan dochar d’Airteagal 176, i gcás ina gcuirfear ráthaíocht chuimsitheach ar fáil le haghaidh na dleachta ar allmhairí nó ar onnmhairí a fhreagraíonn d’fhiacha custaim agus do mhuirir eile a n‑athróidh a méid thar am, socrófar méid na ráthaíochta sin ar leibhéal a chumasóidh méid na dleachta ar allmhairí nó ar onnmhairí a fhreagraíonn d’fhiacha custaim agus do mhuirir eile a chumhdach tráth ar bith.</w:t>
      </w:r>
    </w:p>
    <w:p w14:paraId="6823632C"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172</w:t>
      </w:r>
      <w:r w:rsidRPr="00A72C7C">
        <w:rPr>
          <w:szCs w:val="24"/>
          <w:lang w:eastAsia="en-US"/>
        </w:rPr>
        <w:br/>
        <w:t>Suim thagartha ráthaíochta réamhchúramaí</w:t>
      </w:r>
    </w:p>
    <w:p w14:paraId="30A07B55" w14:textId="77777777" w:rsidR="00C26227" w:rsidRPr="00A72C7C" w:rsidRDefault="00C26227" w:rsidP="00C26227">
      <w:pPr>
        <w:spacing w:before="120" w:after="120" w:line="360" w:lineRule="auto"/>
        <w:rPr>
          <w:szCs w:val="24"/>
          <w:lang w:eastAsia="en-US"/>
        </w:rPr>
      </w:pPr>
      <w:r w:rsidRPr="00A72C7C">
        <w:rPr>
          <w:szCs w:val="24"/>
          <w:lang w:eastAsia="en-US"/>
        </w:rPr>
        <w:t>I gcás nach bhfuil sé éigeantach ráthaíocht a sholáthar ach mura bhfuil na húdaráis chustaim cinnte go n‑íocfar suim na dleachta ar allmhairí nó onnmhairí, a fhreagraíonn don fhiach custaim, nó na muirir eile laistigh den tréimhse shainordaithe, éileoidh siad ráthaíocht i leith suim nach bhféadfaidh a bheith níos mó ná an leibhéal dá dtagraítear in Airteagal 171.</w:t>
      </w:r>
    </w:p>
    <w:p w14:paraId="17A83862"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173</w:t>
      </w:r>
      <w:r w:rsidRPr="00A72C7C">
        <w:rPr>
          <w:szCs w:val="24"/>
          <w:lang w:eastAsia="en-US"/>
        </w:rPr>
        <w:br/>
        <w:t>Ráthaíocht a chur ar fáil</w:t>
      </w:r>
    </w:p>
    <w:p w14:paraId="2B87CC8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Féadfar ráthaíocht a chur ar fáil i gceann de na foirmeacha seo a leanas:</w:t>
      </w:r>
    </w:p>
    <w:p w14:paraId="13BE81CF" w14:textId="3E773EB1" w:rsidR="009F55FF"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trí aon mhodh íocaíochta a aithneoidh na húdaráis chustaim, a íocfar in euro nó in airgeadra an Bhallstáit ina n‑éilítear an ráthaíocht;</w:t>
      </w:r>
    </w:p>
    <w:p w14:paraId="7FACE90F" w14:textId="77777777" w:rsidR="009F55FF" w:rsidRPr="00A72C7C" w:rsidRDefault="009F55FF">
      <w:pPr>
        <w:widowControl/>
        <w:rPr>
          <w:szCs w:val="24"/>
          <w:lang w:eastAsia="en-US"/>
        </w:rPr>
      </w:pPr>
      <w:r w:rsidRPr="00A72C7C">
        <w:rPr>
          <w:szCs w:val="24"/>
          <w:lang w:eastAsia="en-US"/>
        </w:rPr>
        <w:br w:type="page"/>
      </w:r>
    </w:p>
    <w:p w14:paraId="0E86941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trí ghealltanas a thabharfaidh ráthóir;</w:t>
      </w:r>
    </w:p>
    <w:p w14:paraId="5BEC823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trí aon fhoirm eile ráthaíochta a chuireann áirithiú coibhéiseach ar fáil go n‑íocfar méid na dleachta ar allmhairí nó ar onnmhairí a fhreagraíonn don fhiach custaim agus do mhuirir eile.</w:t>
      </w:r>
    </w:p>
    <w:p w14:paraId="1B4D1B0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Tabharfar ráthaíocht i bhfoirm éarlaise in airgead tirim nó aon mhodh eile íocaíochta, de réir na bhforálacha a bheidh i bhfeidhm sa Bhallstát ina n‑éilítear an ráthaíocht.</w:t>
      </w:r>
    </w:p>
    <w:p w14:paraId="7811BBB8" w14:textId="77777777" w:rsidR="00C26227" w:rsidRPr="00A72C7C" w:rsidRDefault="00C26227" w:rsidP="00C26227">
      <w:pPr>
        <w:spacing w:before="120" w:after="120" w:line="360" w:lineRule="auto"/>
        <w:ind w:left="850"/>
        <w:rPr>
          <w:szCs w:val="24"/>
          <w:lang w:eastAsia="en-US"/>
        </w:rPr>
      </w:pPr>
      <w:r w:rsidRPr="00A72C7C">
        <w:rPr>
          <w:szCs w:val="24"/>
          <w:lang w:eastAsia="en-US"/>
        </w:rPr>
        <w:t>I gcás ina dtabharfar ráthaíocht trí aon mhodh eile íocaíochta a aithneoidh na húdaráis chustaim, ní bheidh aon ús air sin iníoctha ag na húdaráis chustaim.</w:t>
      </w:r>
    </w:p>
    <w:p w14:paraId="5B5B7130" w14:textId="48A8F215" w:rsidR="009F55FF"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Tugtar de chumhacht don Choimisiún gníomhartha tarmligthe a ghlacadh i gcomhréir le hAirteagal 261, chun an Rialachán seo a fhorlíonadh trí fhoirm na ráthaíochta dá dtagraítear i mír 1, pointe (c) a chinneadh.</w:t>
      </w:r>
    </w:p>
    <w:p w14:paraId="145BE75F" w14:textId="77777777" w:rsidR="009F55FF" w:rsidRPr="00A72C7C" w:rsidRDefault="009F55FF">
      <w:pPr>
        <w:widowControl/>
        <w:rPr>
          <w:szCs w:val="24"/>
          <w:lang w:eastAsia="en-US"/>
        </w:rPr>
      </w:pPr>
      <w:r w:rsidRPr="00A72C7C">
        <w:rPr>
          <w:szCs w:val="24"/>
          <w:lang w:eastAsia="en-US"/>
        </w:rPr>
        <w:br w:type="page"/>
      </w:r>
    </w:p>
    <w:p w14:paraId="5E121547"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174</w:t>
      </w:r>
      <w:r w:rsidRPr="00A72C7C">
        <w:rPr>
          <w:szCs w:val="24"/>
          <w:lang w:eastAsia="en-US"/>
        </w:rPr>
        <w:br/>
        <w:t>Rogha ráthaíochta</w:t>
      </w:r>
    </w:p>
    <w:p w14:paraId="76C732A3" w14:textId="77777777" w:rsidR="00C26227" w:rsidRPr="00A72C7C" w:rsidRDefault="00C26227" w:rsidP="00C26227">
      <w:pPr>
        <w:spacing w:before="120" w:after="120" w:line="360" w:lineRule="auto"/>
        <w:rPr>
          <w:szCs w:val="24"/>
          <w:lang w:eastAsia="en-US"/>
        </w:rPr>
      </w:pPr>
      <w:r w:rsidRPr="00A72C7C">
        <w:rPr>
          <w:szCs w:val="24"/>
          <w:lang w:eastAsia="en-US"/>
        </w:rPr>
        <w:t>Féadfaidh an duine ar a n‑éilítear ráthaíocht a chur ar fáil roghnú idir na foirmeacha ráthaíochta a leagtar síos in Airteagal 173(1).</w:t>
      </w:r>
    </w:p>
    <w:p w14:paraId="52EE7BFE" w14:textId="77777777" w:rsidR="00C26227" w:rsidRPr="00A72C7C" w:rsidRDefault="00C26227" w:rsidP="00C26227">
      <w:pPr>
        <w:spacing w:before="120" w:after="120" w:line="360" w:lineRule="auto"/>
        <w:rPr>
          <w:szCs w:val="24"/>
          <w:lang w:eastAsia="en-US"/>
        </w:rPr>
      </w:pPr>
      <w:r w:rsidRPr="00A72C7C">
        <w:rPr>
          <w:szCs w:val="24"/>
          <w:lang w:eastAsia="en-US"/>
        </w:rPr>
        <w:t>Féadfaidh na húdaráis chustaim, áfach, diúltú don fhoirm ráthaíochta a roghnaítear i gcás ina mbeidh sí ar neamhréir le feidhmiú cuí an nós imeachta custaim lena mbaineann.</w:t>
      </w:r>
    </w:p>
    <w:p w14:paraId="2217A4F4" w14:textId="77777777" w:rsidR="00C26227" w:rsidRPr="00A72C7C" w:rsidRDefault="00C26227" w:rsidP="00C26227">
      <w:pPr>
        <w:spacing w:before="120" w:after="120" w:line="360" w:lineRule="auto"/>
        <w:rPr>
          <w:szCs w:val="24"/>
          <w:lang w:eastAsia="en-US"/>
        </w:rPr>
      </w:pPr>
      <w:r w:rsidRPr="00A72C7C">
        <w:rPr>
          <w:szCs w:val="24"/>
          <w:lang w:eastAsia="en-US"/>
        </w:rPr>
        <w:t>Féadfaidh na húdaráis a éileamh go gcoinneofar le foirm na ráthaíochta a roghnaítear ar feadh tréimhse sonraí.</w:t>
      </w:r>
    </w:p>
    <w:p w14:paraId="001FEAC7"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175</w:t>
      </w:r>
      <w:r w:rsidRPr="00A72C7C">
        <w:rPr>
          <w:szCs w:val="24"/>
          <w:lang w:eastAsia="en-US"/>
        </w:rPr>
        <w:br/>
        <w:t>Ráthóir</w:t>
      </w:r>
    </w:p>
    <w:p w14:paraId="637E885E" w14:textId="3BEDC544" w:rsidR="009F55FF"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Beidh an ráthóir dá dtagraítear in Airteagal 173(1), pointe (b) ina thríú duine a bhfuil cónaí air, nó atá cláraithe nó bunaithe i gcríoch chustaim an Aontais. Beidh an ráthóir formheasta ag na húdaráis chustaim a éilíonn an ráthaíocht murar institiúid creidmheasa nó airgeadais nó cuideachta árachais é atá creidiúnaithe san Aontas i gcomhréir leis na forálacha de chuid an Aontais atá i bhfeidhm.</w:t>
      </w:r>
    </w:p>
    <w:p w14:paraId="2BB5A356" w14:textId="77777777" w:rsidR="009F55FF" w:rsidRPr="00A72C7C" w:rsidRDefault="009F55FF">
      <w:pPr>
        <w:widowControl/>
        <w:rPr>
          <w:szCs w:val="24"/>
          <w:lang w:eastAsia="en-US"/>
        </w:rPr>
      </w:pPr>
      <w:r w:rsidRPr="00A72C7C">
        <w:rPr>
          <w:szCs w:val="24"/>
          <w:lang w:eastAsia="en-US"/>
        </w:rPr>
        <w:br w:type="page"/>
      </w:r>
    </w:p>
    <w:p w14:paraId="0842613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Geallfaidh an ráthóir i scríbhinn méid na dleachta ar allmhairí nó ar onnmhairí atá urraithe agus a fhreagraíonn d’fhiach custaim agus do mhuirir eile a íoc.</w:t>
      </w:r>
    </w:p>
    <w:p w14:paraId="7597F50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Féadfaidh na húdaráis chustaim diúltú an ráthóir nó an cineál ráthaíochta a thairgtear a fhormheas i gcás nach deimhin gur léir go n‑áiritheoidh ceachtar acu go n‑íocfar méid na dleachta ar allmhairí nó ar onnmhairí a fhreagraíonn don fhiach custaim agus na muirir eile laistigh den tréimhse fhorordaithe.</w:t>
      </w:r>
    </w:p>
    <w:p w14:paraId="61A1333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Tugtar de chumhacht don Choimisiún gníomhartha tarmligthe a ghlacadh, i gcomhréir le hAirteagal 261, chun an Rialachán seo a fhorlíonadh trí na rialacha a chinneadh a bhaineann leis na foirmeacha i ndáil le soláthar ráthaíochta mar aon leis na rialacha is infheidhme maidir leis an ráthóir dá dtagraítear san Airteagal seo.</w:t>
      </w:r>
    </w:p>
    <w:p w14:paraId="00378F7E" w14:textId="20CF727B" w:rsidR="009F55FF"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Sonróidh an Coimisiún, trí bhíthin gníomhartha cur chun feidhme, na rialacha nós imeachta a bhaineann le cúlghairm agus cealú an ghealltanais arna thabhairt ag an ráthóir dá dtagraítear san Airteagal seo. Déanfar na gníomhartha cur chun feidhme sin a ghlacadh i gcomhréir leis an nós imeachta scrúdúcháin dá dtagraítear in Airteagal 262(4).</w:t>
      </w:r>
    </w:p>
    <w:p w14:paraId="5167966C" w14:textId="77777777" w:rsidR="009F55FF" w:rsidRPr="00A72C7C" w:rsidRDefault="009F55FF">
      <w:pPr>
        <w:widowControl/>
        <w:rPr>
          <w:szCs w:val="24"/>
          <w:lang w:eastAsia="en-US"/>
        </w:rPr>
      </w:pPr>
      <w:r w:rsidRPr="00A72C7C">
        <w:rPr>
          <w:szCs w:val="24"/>
          <w:lang w:eastAsia="en-US"/>
        </w:rPr>
        <w:br w:type="page"/>
      </w:r>
    </w:p>
    <w:p w14:paraId="6E889090"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176</w:t>
      </w:r>
      <w:r w:rsidRPr="00A72C7C">
        <w:rPr>
          <w:szCs w:val="24"/>
          <w:lang w:eastAsia="en-US"/>
        </w:rPr>
        <w:br/>
        <w:t>Ráthaíocht chuimsitheach</w:t>
      </w:r>
    </w:p>
    <w:p w14:paraId="081EE29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Ní fhéadfaidh na húdaráis chustaim an t‑údarú dá dtagraítear in Airteagal 170(5) a dheonú ach amháin do dhaoine a shásaíonn na coinníollacha seo a leanas:</w:t>
      </w:r>
    </w:p>
    <w:p w14:paraId="23E6BF7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tá siad bunaithe i gcríoch chustaim an Aontais;</w:t>
      </w:r>
    </w:p>
    <w:p w14:paraId="664B726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comhlíonann siad na critéir a leagtar síos in Airteagal 24(1), pointe (a);</w:t>
      </w:r>
    </w:p>
    <w:p w14:paraId="777081C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úsáideann siad na nósanna imeachta custaim atá i gceist go rialta nó oibreoirí áiseanna stórála sealadaí nó comhlíonann siad na critéir a leagtar síos in Airteagal 24(1), pointe (d).</w:t>
      </w:r>
    </w:p>
    <w:p w14:paraId="32309201" w14:textId="39647C83" w:rsidR="009F55FF" w:rsidRPr="00A72C7C" w:rsidRDefault="00C26227" w:rsidP="00C26227">
      <w:pPr>
        <w:spacing w:before="120" w:after="120" w:line="360" w:lineRule="auto"/>
        <w:ind w:left="850" w:hanging="850"/>
        <w:rPr>
          <w:b/>
          <w:szCs w:val="24"/>
          <w:lang w:eastAsia="en-US"/>
        </w:rPr>
      </w:pPr>
      <w:r w:rsidRPr="00A72C7C">
        <w:rPr>
          <w:szCs w:val="24"/>
          <w:lang w:eastAsia="en-US"/>
        </w:rPr>
        <w:t>2.</w:t>
      </w:r>
      <w:r w:rsidRPr="00A72C7C">
        <w:rPr>
          <w:szCs w:val="24"/>
          <w:lang w:eastAsia="en-US"/>
        </w:rPr>
        <w:tab/>
      </w:r>
      <w:r w:rsidRPr="00A72C7C">
        <w:rPr>
          <w:strike/>
          <w:szCs w:val="24"/>
          <w:lang w:eastAsia="en-US"/>
        </w:rPr>
        <w:t>I gcás ina bhféadfaidh</w:t>
      </w:r>
      <w:r w:rsidRPr="00A72C7C">
        <w:rPr>
          <w:b/>
          <w:i/>
          <w:szCs w:val="24"/>
          <w:lang w:eastAsia="en-US"/>
        </w:rPr>
        <w:t>Féadfaidh</w:t>
      </w:r>
      <w:r w:rsidRPr="00A72C7C">
        <w:rPr>
          <w:szCs w:val="24"/>
          <w:lang w:eastAsia="en-US"/>
        </w:rPr>
        <w:t xml:space="preserve"> na húdaráis chustaim údarú a thabhairt d’oibreoir eacnamaíoch a chomhlíonann na critéir a leagtar síos in Airteagal 24(1), pointí (b) agus (c)</w:t>
      </w:r>
      <w:r w:rsidRPr="00A72C7C">
        <w:rPr>
          <w:b/>
          <w:i/>
          <w:szCs w:val="24"/>
          <w:lang w:eastAsia="en-US"/>
        </w:rPr>
        <w:t>, d’oibreoir eacnamaíoch a chomhlíonann na critéir a leagtar síos i bpointe (b) agus i bpointe (c) d’Airteagal 25(3), agus do thrádálaithe</w:t>
      </w:r>
      <w:r w:rsidRPr="00A72C7C">
        <w:rPr>
          <w:strike/>
          <w:szCs w:val="24"/>
          <w:lang w:eastAsia="en-US"/>
        </w:rPr>
        <w:t xml:space="preserve"> agus trádálaithe</w:t>
      </w:r>
      <w:r w:rsidRPr="00A72C7C">
        <w:rPr>
          <w:szCs w:val="24"/>
          <w:lang w:eastAsia="en-US"/>
        </w:rPr>
        <w:t xml:space="preserve"> Iontaoibhe agus Seiceála ráthaíocht chuimsitheach a sholáthar </w:t>
      </w:r>
      <w:r w:rsidRPr="00A72C7C">
        <w:rPr>
          <w:strike/>
          <w:szCs w:val="24"/>
          <w:lang w:eastAsia="en-US"/>
        </w:rPr>
        <w:t>maidir le</w:t>
      </w:r>
      <w:r w:rsidRPr="00A72C7C">
        <w:rPr>
          <w:b/>
          <w:i/>
          <w:szCs w:val="24"/>
          <w:lang w:eastAsia="en-US"/>
        </w:rPr>
        <w:t>i leith</w:t>
      </w:r>
      <w:r w:rsidRPr="00A72C7C">
        <w:rPr>
          <w:szCs w:val="24"/>
          <w:lang w:eastAsia="en-US"/>
        </w:rPr>
        <w:t xml:space="preserve"> fiacha </w:t>
      </w:r>
      <w:r w:rsidRPr="00A72C7C">
        <w:rPr>
          <w:strike/>
          <w:szCs w:val="24"/>
          <w:lang w:eastAsia="en-US"/>
        </w:rPr>
        <w:t xml:space="preserve">poitéinsiúla </w:t>
      </w:r>
      <w:r w:rsidRPr="00A72C7C">
        <w:rPr>
          <w:szCs w:val="24"/>
          <w:lang w:eastAsia="en-US"/>
        </w:rPr>
        <w:t>custaim</w:t>
      </w:r>
      <w:r w:rsidRPr="00A72C7C">
        <w:rPr>
          <w:b/>
          <w:i/>
          <w:szCs w:val="24"/>
          <w:lang w:eastAsia="en-US"/>
        </w:rPr>
        <w:t xml:space="preserve"> ionchasacha</w:t>
      </w:r>
      <w:r w:rsidRPr="00A72C7C">
        <w:rPr>
          <w:szCs w:val="24"/>
          <w:lang w:eastAsia="en-US"/>
        </w:rPr>
        <w:t xml:space="preserve"> agus muirir eile </w:t>
      </w:r>
      <w:r w:rsidRPr="00A72C7C">
        <w:rPr>
          <w:strike/>
          <w:szCs w:val="24"/>
          <w:lang w:eastAsia="en-US"/>
        </w:rPr>
        <w:t>lena mbaineann suim</w:t>
      </w:r>
      <w:r w:rsidRPr="00A72C7C">
        <w:rPr>
          <w:b/>
          <w:i/>
          <w:szCs w:val="24"/>
          <w:lang w:eastAsia="en-US"/>
        </w:rPr>
        <w:t>a bhfuil méid</w:t>
      </w:r>
      <w:r w:rsidRPr="00A72C7C">
        <w:rPr>
          <w:szCs w:val="24"/>
          <w:lang w:eastAsia="en-US"/>
        </w:rPr>
        <w:t xml:space="preserve"> laghdaithe</w:t>
      </w:r>
      <w:r w:rsidRPr="00A72C7C">
        <w:rPr>
          <w:b/>
          <w:i/>
          <w:szCs w:val="24"/>
          <w:lang w:eastAsia="en-US"/>
        </w:rPr>
        <w:t xml:space="preserve"> acu</w:t>
      </w:r>
      <w:r w:rsidRPr="00A72C7C">
        <w:rPr>
          <w:szCs w:val="24"/>
          <w:lang w:eastAsia="en-US"/>
        </w:rPr>
        <w:t xml:space="preserve"> nó tarscaoileadh ráthaíochta a bheith acu.</w:t>
      </w:r>
      <w:r w:rsidR="009F55FF" w:rsidRPr="00A72C7C">
        <w:rPr>
          <w:szCs w:val="24"/>
          <w:lang w:eastAsia="en-US"/>
        </w:rPr>
        <w:t xml:space="preserve"> </w:t>
      </w:r>
      <w:r w:rsidR="009F55FF" w:rsidRPr="00A72C7C">
        <w:rPr>
          <w:b/>
          <w:szCs w:val="24"/>
          <w:lang w:eastAsia="en-US"/>
        </w:rPr>
        <w:t>[Leasú 199]</w:t>
      </w:r>
    </w:p>
    <w:p w14:paraId="5F0989D3" w14:textId="77777777" w:rsidR="009F55FF" w:rsidRPr="00A72C7C" w:rsidRDefault="009F55FF">
      <w:pPr>
        <w:widowControl/>
        <w:rPr>
          <w:b/>
          <w:szCs w:val="24"/>
          <w:lang w:eastAsia="en-US"/>
        </w:rPr>
      </w:pPr>
      <w:r w:rsidRPr="00A72C7C">
        <w:rPr>
          <w:b/>
          <w:szCs w:val="24"/>
          <w:lang w:eastAsia="en-US"/>
        </w:rPr>
        <w:br w:type="page"/>
      </w:r>
    </w:p>
    <w:p w14:paraId="0C5E0603" w14:textId="602F7AD8"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r>
      <w:r w:rsidRPr="00A72C7C">
        <w:rPr>
          <w:strike/>
          <w:szCs w:val="24"/>
          <w:lang w:eastAsia="en-US"/>
        </w:rPr>
        <w:t>I gcás ina bhféadfaidh</w:t>
      </w:r>
      <w:r w:rsidRPr="00A72C7C">
        <w:rPr>
          <w:b/>
          <w:i/>
          <w:szCs w:val="24"/>
          <w:lang w:eastAsia="en-US"/>
        </w:rPr>
        <w:t>Féadfaidh</w:t>
      </w:r>
      <w:r w:rsidRPr="00A72C7C">
        <w:rPr>
          <w:szCs w:val="24"/>
          <w:lang w:eastAsia="en-US"/>
        </w:rPr>
        <w:t xml:space="preserve"> na húdaráis chustaim údarú a thabhairt d’oibreoir eacnamaíoch </w:t>
      </w:r>
      <w:r w:rsidRPr="00A72C7C">
        <w:rPr>
          <w:strike/>
          <w:szCs w:val="24"/>
          <w:lang w:eastAsia="en-US"/>
        </w:rPr>
        <w:t xml:space="preserve">atá </w:t>
      </w:r>
      <w:r w:rsidRPr="00A72C7C">
        <w:rPr>
          <w:szCs w:val="24"/>
          <w:lang w:eastAsia="en-US"/>
        </w:rPr>
        <w:t>údaraithe le haghaidh simplithe custaim</w:t>
      </w:r>
      <w:r w:rsidRPr="00A72C7C">
        <w:rPr>
          <w:b/>
          <w:i/>
          <w:szCs w:val="24"/>
          <w:lang w:eastAsia="en-US"/>
        </w:rPr>
        <w:t>, d’oibreoir eacnamaíoch a chomhlíonann na critéir a leagtar síos i bpointe (b) agus i bpointe (c) d’Airteagal 25(3), agus do thrádálaí</w:t>
      </w:r>
      <w:r w:rsidRPr="00A72C7C">
        <w:rPr>
          <w:strike/>
          <w:szCs w:val="24"/>
          <w:lang w:eastAsia="en-US"/>
        </w:rPr>
        <w:t xml:space="preserve"> agus trádálaí</w:t>
      </w:r>
      <w:r w:rsidRPr="00A72C7C">
        <w:rPr>
          <w:szCs w:val="24"/>
          <w:lang w:eastAsia="en-US"/>
        </w:rPr>
        <w:t xml:space="preserve"> Iontaoibhe agus Seiceála</w:t>
      </w:r>
      <w:r w:rsidRPr="00A72C7C">
        <w:rPr>
          <w:b/>
          <w:i/>
          <w:szCs w:val="24"/>
          <w:lang w:eastAsia="en-US"/>
        </w:rPr>
        <w:t>,</w:t>
      </w:r>
      <w:r w:rsidRPr="00A72C7C">
        <w:rPr>
          <w:szCs w:val="24"/>
          <w:lang w:eastAsia="en-US"/>
        </w:rPr>
        <w:t xml:space="preserve"> ráthaíocht chuimsitheach a sholáthar </w:t>
      </w:r>
      <w:r w:rsidRPr="00A72C7C">
        <w:rPr>
          <w:strike/>
          <w:szCs w:val="24"/>
          <w:lang w:eastAsia="en-US"/>
        </w:rPr>
        <w:t>maidir le</w:t>
      </w:r>
      <w:r w:rsidRPr="00A72C7C">
        <w:rPr>
          <w:b/>
          <w:i/>
          <w:szCs w:val="24"/>
          <w:lang w:eastAsia="en-US"/>
        </w:rPr>
        <w:t>i leith</w:t>
      </w:r>
      <w:r w:rsidRPr="00A72C7C">
        <w:rPr>
          <w:szCs w:val="24"/>
          <w:lang w:eastAsia="en-US"/>
        </w:rPr>
        <w:t xml:space="preserve"> fiacha custaim</w:t>
      </w:r>
      <w:r w:rsidRPr="00A72C7C">
        <w:rPr>
          <w:strike/>
          <w:szCs w:val="24"/>
          <w:lang w:eastAsia="en-US"/>
        </w:rPr>
        <w:t xml:space="preserve"> atá ann cheana</w:t>
      </w:r>
      <w:r w:rsidRPr="00A72C7C">
        <w:rPr>
          <w:szCs w:val="24"/>
          <w:lang w:eastAsia="en-US"/>
        </w:rPr>
        <w:t xml:space="preserve"> agus muirir eile</w:t>
      </w:r>
      <w:r w:rsidRPr="00A72C7C">
        <w:rPr>
          <w:b/>
          <w:i/>
          <w:szCs w:val="24"/>
          <w:lang w:eastAsia="en-US"/>
        </w:rPr>
        <w:t xml:space="preserve"> atá ann cheana</w:t>
      </w:r>
      <w:r w:rsidRPr="00A72C7C">
        <w:rPr>
          <w:szCs w:val="24"/>
          <w:lang w:eastAsia="en-US"/>
        </w:rPr>
        <w:t>, ar iarratas</w:t>
      </w:r>
      <w:r w:rsidRPr="00A72C7C">
        <w:rPr>
          <w:b/>
          <w:i/>
          <w:szCs w:val="24"/>
          <w:lang w:eastAsia="en-US"/>
        </w:rPr>
        <w:t xml:space="preserve"> a fháil, de mhéid</w:t>
      </w:r>
      <w:r w:rsidRPr="00A72C7C">
        <w:rPr>
          <w:strike/>
          <w:szCs w:val="24"/>
          <w:lang w:eastAsia="en-US"/>
        </w:rPr>
        <w:t>, lena mbaineann suim</w:t>
      </w:r>
      <w:r w:rsidRPr="00A72C7C">
        <w:rPr>
          <w:szCs w:val="24"/>
          <w:lang w:eastAsia="en-US"/>
        </w:rPr>
        <w:t xml:space="preserve"> laghdaithe</w:t>
      </w:r>
      <w:r w:rsidRPr="00A72C7C">
        <w:rPr>
          <w:b/>
          <w:i/>
          <w:szCs w:val="24"/>
          <w:lang w:eastAsia="en-US"/>
        </w:rPr>
        <w:t>, nó, chun</w:t>
      </w:r>
      <w:r w:rsidRPr="00A72C7C">
        <w:rPr>
          <w:strike/>
          <w:szCs w:val="24"/>
          <w:lang w:eastAsia="en-US"/>
        </w:rPr>
        <w:t xml:space="preserve"> nó</w:t>
      </w:r>
      <w:r w:rsidRPr="00A72C7C">
        <w:rPr>
          <w:szCs w:val="24"/>
          <w:lang w:eastAsia="en-US"/>
        </w:rPr>
        <w:t xml:space="preserve"> tarscaoileadh ráthaíochta a bheith </w:t>
      </w:r>
      <w:r w:rsidRPr="00A72C7C">
        <w:rPr>
          <w:strike/>
          <w:szCs w:val="24"/>
          <w:lang w:eastAsia="en-US"/>
        </w:rPr>
        <w:t>acu</w:t>
      </w:r>
      <w:r w:rsidRPr="00A72C7C">
        <w:rPr>
          <w:b/>
          <w:i/>
          <w:szCs w:val="24"/>
          <w:lang w:eastAsia="en-US"/>
        </w:rPr>
        <w:t>ag trádálaí Iontaoibhe agus Seiceála</w:t>
      </w:r>
      <w:r w:rsidRPr="00A72C7C">
        <w:rPr>
          <w:szCs w:val="24"/>
          <w:lang w:eastAsia="en-US"/>
        </w:rPr>
        <w:t>.</w:t>
      </w:r>
      <w:r w:rsidR="009F55FF" w:rsidRPr="00A72C7C">
        <w:rPr>
          <w:szCs w:val="24"/>
          <w:lang w:eastAsia="en-US"/>
        </w:rPr>
        <w:t xml:space="preserve"> </w:t>
      </w:r>
      <w:r w:rsidR="009F55FF" w:rsidRPr="00A72C7C">
        <w:rPr>
          <w:b/>
          <w:szCs w:val="24"/>
          <w:lang w:eastAsia="en-US"/>
        </w:rPr>
        <w:t>[Leasú 200]</w:t>
      </w:r>
    </w:p>
    <w:p w14:paraId="0E1945C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Is ionann an ráthaíocht chuimsitheach a bhfuil a méid laghdaithe dá dtagraítear i mír 3 agus ráthaíocht a chur ar fáil.</w:t>
      </w:r>
    </w:p>
    <w:p w14:paraId="7A97C9D2" w14:textId="54D46126"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 xml:space="preserve">Tugtar de chumhacht don Choimisiún gníomhartha tarmligthe a ghlacadh, i gcomhréir le hAirteagal 261, chun an Rialachán seo a fhorlíonadh trí na coinníollacha maidir le deonú údarú chun ráthaíocht chuimsitheach, lena mbaineann suim laghdaithe, a úsáid nó tarscaoileadh ráthaíochta a bheith acu, dá dtagraítear i </w:t>
      </w:r>
      <w:r w:rsidRPr="00A72C7C">
        <w:rPr>
          <w:strike/>
          <w:szCs w:val="24"/>
          <w:lang w:eastAsia="en-US"/>
        </w:rPr>
        <w:t>mír 2</w:t>
      </w:r>
      <w:r w:rsidRPr="00A72C7C">
        <w:rPr>
          <w:b/>
          <w:i/>
          <w:szCs w:val="24"/>
          <w:lang w:eastAsia="en-US"/>
        </w:rPr>
        <w:t>míreanna 2 agus 3</w:t>
      </w:r>
      <w:r w:rsidRPr="00A72C7C">
        <w:rPr>
          <w:szCs w:val="24"/>
          <w:lang w:eastAsia="en-US"/>
        </w:rPr>
        <w:t>.</w:t>
      </w:r>
      <w:r w:rsidR="009F55FF" w:rsidRPr="00A72C7C">
        <w:rPr>
          <w:szCs w:val="24"/>
          <w:lang w:eastAsia="en-US"/>
        </w:rPr>
        <w:t xml:space="preserve"> </w:t>
      </w:r>
      <w:r w:rsidR="009F55FF" w:rsidRPr="00A72C7C">
        <w:rPr>
          <w:b/>
          <w:szCs w:val="24"/>
          <w:lang w:eastAsia="en-US"/>
        </w:rPr>
        <w:t>[Leasú 201]</w:t>
      </w:r>
    </w:p>
    <w:p w14:paraId="2C268343" w14:textId="1C039EDD" w:rsidR="009F55FF" w:rsidRPr="00A72C7C" w:rsidRDefault="00C26227" w:rsidP="00C26227">
      <w:pPr>
        <w:spacing w:before="120" w:after="120" w:line="360" w:lineRule="auto"/>
        <w:ind w:left="850" w:hanging="850"/>
        <w:rPr>
          <w:b/>
          <w:szCs w:val="24"/>
          <w:lang w:eastAsia="en-US"/>
        </w:rPr>
      </w:pPr>
      <w:r w:rsidRPr="00A72C7C">
        <w:rPr>
          <w:szCs w:val="24"/>
          <w:lang w:eastAsia="en-US"/>
        </w:rPr>
        <w:t>6.</w:t>
      </w:r>
      <w:r w:rsidRPr="00A72C7C">
        <w:rPr>
          <w:szCs w:val="24"/>
          <w:lang w:eastAsia="en-US"/>
        </w:rPr>
        <w:tab/>
        <w:t xml:space="preserve">Sonróidh an Coimisiún, trí bhíthin gníomhartha cur chun feidhme, na rialacha nós imeachta maidir le suim na ráthaíochta a chinneadh, lena n‑áirítear an tsuim laghdaithe dá dtagraítear i </w:t>
      </w:r>
      <w:r w:rsidRPr="00A72C7C">
        <w:rPr>
          <w:strike/>
          <w:szCs w:val="24"/>
          <w:lang w:eastAsia="en-US"/>
        </w:rPr>
        <w:t>mír 2</w:t>
      </w:r>
      <w:r w:rsidRPr="00A72C7C">
        <w:rPr>
          <w:b/>
          <w:i/>
          <w:szCs w:val="24"/>
          <w:lang w:eastAsia="en-US"/>
        </w:rPr>
        <w:t>míreanna 2 agus 3</w:t>
      </w:r>
      <w:r w:rsidRPr="00A72C7C">
        <w:rPr>
          <w:szCs w:val="24"/>
          <w:lang w:eastAsia="en-US"/>
        </w:rPr>
        <w:t>. Déanfar na gníomhartha cur chun feidhme sin a ghlacadh i gcomhréir leis an nós imeachta scrúdúcháin dá dtagraítear in Airteagal 262(4).</w:t>
      </w:r>
      <w:r w:rsidR="009F55FF" w:rsidRPr="00A72C7C">
        <w:rPr>
          <w:szCs w:val="24"/>
          <w:lang w:eastAsia="en-US"/>
        </w:rPr>
        <w:t xml:space="preserve"> </w:t>
      </w:r>
      <w:r w:rsidR="009F55FF" w:rsidRPr="00A72C7C">
        <w:rPr>
          <w:b/>
          <w:szCs w:val="24"/>
          <w:lang w:eastAsia="en-US"/>
        </w:rPr>
        <w:t>[Leasú 202]</w:t>
      </w:r>
    </w:p>
    <w:p w14:paraId="51F2573B" w14:textId="77777777" w:rsidR="009F55FF" w:rsidRPr="00A72C7C" w:rsidRDefault="009F55FF">
      <w:pPr>
        <w:widowControl/>
        <w:rPr>
          <w:b/>
          <w:szCs w:val="24"/>
          <w:lang w:eastAsia="en-US"/>
        </w:rPr>
      </w:pPr>
      <w:r w:rsidRPr="00A72C7C">
        <w:rPr>
          <w:b/>
          <w:szCs w:val="24"/>
          <w:lang w:eastAsia="en-US"/>
        </w:rPr>
        <w:br w:type="page"/>
      </w:r>
    </w:p>
    <w:p w14:paraId="5C86727C"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177</w:t>
      </w:r>
      <w:r w:rsidRPr="00A72C7C">
        <w:rPr>
          <w:szCs w:val="24"/>
          <w:lang w:eastAsia="en-US"/>
        </w:rPr>
        <w:br/>
        <w:t>Toirmisc shealadacha a bhaineann le húsáid ráthaíochtaí cuimsitheacha</w:t>
      </w:r>
    </w:p>
    <w:p w14:paraId="2CE2F46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gcomhthéacs nósanna imeachta speisialta nó stórála sealadaí, féadfaidh an Coimisiún toirmeasc ar bhonn sealadach a chur ar úsáid aon cheann daoibh seo a leanas:</w:t>
      </w:r>
    </w:p>
    <w:p w14:paraId="19C63EA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an ráthaíocht chuimsitheach i gcomhair méid laghdaithe nó tarscaoilte ráthaíochta dá dtagraítear in Airteagal 176(2);</w:t>
      </w:r>
    </w:p>
    <w:p w14:paraId="655F3BF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an ráthaíocht chuimsitheach dá dtagraítear in Airteagal 176, i ndáil le hearraí a bheidh sainithe mar nithe atá ina n‑ábhar do chalaois ar mhórscála.</w:t>
      </w:r>
    </w:p>
    <w:p w14:paraId="118CCA7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bhfuil feidhm ag pointe (a) nó (b) de mhír 1, féadfar a cheadú leas a bhaint as an ráthaíocht chuimsitheach i gcomhair méid laghdaithe nó tarscaoilte ráthaíochta nó leas a bhaint as an ráthaíocht chuimsitheach dá dtagraítear in Airteagal 176, i gcás ina gcomhlíonann an duine lena mbaineann ceachtar de na coinníollacha seo a leanas:</w:t>
      </w:r>
    </w:p>
    <w:p w14:paraId="613F7571" w14:textId="2E653F92" w:rsidR="009F55FF"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gur féidir leis an duine sin a thaispeáint nár tháinig aon fhiach custaim aníos i ndáil leis na hearraí a bhí i gceist le linn na n‑oibríochtaí a thug an duine sin fúthu sa 2 bhliain roimh an gcinneadh dá dtagraítear i mír 1;</w:t>
      </w:r>
    </w:p>
    <w:p w14:paraId="7D44A0DF" w14:textId="77777777" w:rsidR="009F55FF" w:rsidRPr="00A72C7C" w:rsidRDefault="009F55FF">
      <w:pPr>
        <w:widowControl/>
        <w:rPr>
          <w:szCs w:val="24"/>
          <w:lang w:eastAsia="en-US"/>
        </w:rPr>
      </w:pPr>
      <w:r w:rsidRPr="00A72C7C">
        <w:rPr>
          <w:szCs w:val="24"/>
          <w:lang w:eastAsia="en-US"/>
        </w:rPr>
        <w:br w:type="page"/>
      </w:r>
    </w:p>
    <w:p w14:paraId="5A895DD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i gcás inar eascraíodh fiachais chustaim sa 2 bhliain roimh an cinneadh dá dtagraítear i mír 1, gur féidir leis an duine lena mbaineann a thaispeáint gur íoc an féichiúnaí nó na féichiúnaithe nó an ráthóir na fiachais sin ina n‑iomlán laistigh den teorainn ama forordaithe.</w:t>
      </w:r>
    </w:p>
    <w:p w14:paraId="62E11F19" w14:textId="77777777" w:rsidR="00C26227" w:rsidRPr="00A72C7C" w:rsidRDefault="00C26227" w:rsidP="00C26227">
      <w:pPr>
        <w:spacing w:before="120" w:after="120" w:line="360" w:lineRule="auto"/>
        <w:ind w:left="850"/>
        <w:rPr>
          <w:szCs w:val="24"/>
          <w:lang w:eastAsia="en-US"/>
        </w:rPr>
      </w:pPr>
      <w:r w:rsidRPr="00A72C7C">
        <w:rPr>
          <w:szCs w:val="24"/>
          <w:lang w:eastAsia="en-US"/>
        </w:rPr>
        <w:t>D’fhonn údarú a fháil chun úsáid a bhaint as ráthaíocht chuimsitheach atá toirmiscthe go sealadach, ní mór don duine lena mbaineann na critéir a leagtar síos in Airteagal 24(1), pointí (b) agus (c).</w:t>
      </w:r>
    </w:p>
    <w:p w14:paraId="7172EBC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Sonróidh an Coimisiún, trí bhíthin gníomhartha cur chun feidhme, na rialacha maidir leis na toirmisc shealadacha a bhaineann le húsáid ráthaíochtaí cuimsitheacha dá dtagraítear i mír 1. Déanfar na gníomhartha cur chun feidhme sin a ghlacadh i gcomhréir leis an nós imeachta scrúdúcháin dá dtagraítear in Airteagal 262(4).</w:t>
      </w:r>
    </w:p>
    <w:p w14:paraId="60CD22FD" w14:textId="144160DA" w:rsidR="009F55FF" w:rsidRPr="00A72C7C" w:rsidRDefault="00C26227" w:rsidP="00C26227">
      <w:pPr>
        <w:spacing w:before="120" w:after="120" w:line="360" w:lineRule="auto"/>
        <w:ind w:left="850"/>
        <w:rPr>
          <w:szCs w:val="24"/>
          <w:lang w:eastAsia="en-US"/>
        </w:rPr>
      </w:pPr>
      <w:r w:rsidRPr="00A72C7C">
        <w:rPr>
          <w:szCs w:val="24"/>
          <w:lang w:eastAsia="en-US"/>
        </w:rPr>
        <w:t>Ar mhórchúiseanna práinne i ndáil le bearta den sórt sin, a mbeidh call cuí leo de bharr an ghá feabhas mear a dhéanamh ar chosaint leasanna airgeadais an Aontais agus a Bhallstát, glacfaidh an Coimisiún gníomhartha cur chun feidhme is infheidhme gan mhoill i gcomhréir leis an nós imeachta dá dtagraítear in Airteagal 262(5).</w:t>
      </w:r>
    </w:p>
    <w:p w14:paraId="2B2D34EF" w14:textId="77777777" w:rsidR="009F55FF" w:rsidRPr="00A72C7C" w:rsidRDefault="009F55FF">
      <w:pPr>
        <w:widowControl/>
        <w:rPr>
          <w:szCs w:val="24"/>
          <w:lang w:eastAsia="en-US"/>
        </w:rPr>
      </w:pPr>
      <w:r w:rsidRPr="00A72C7C">
        <w:rPr>
          <w:szCs w:val="24"/>
          <w:lang w:eastAsia="en-US"/>
        </w:rPr>
        <w:br w:type="page"/>
      </w:r>
    </w:p>
    <w:p w14:paraId="38C42624"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178</w:t>
      </w:r>
      <w:r w:rsidRPr="00A72C7C">
        <w:rPr>
          <w:szCs w:val="24"/>
          <w:lang w:eastAsia="en-US"/>
        </w:rPr>
        <w:br/>
        <w:t>Ráthaíocht bhreise nó ráthaíocht athsholáthair</w:t>
      </w:r>
    </w:p>
    <w:p w14:paraId="57F811F0" w14:textId="77777777" w:rsidR="00C26227" w:rsidRPr="00A72C7C" w:rsidRDefault="00C26227" w:rsidP="00C26227">
      <w:pPr>
        <w:spacing w:before="120" w:after="120" w:line="360" w:lineRule="auto"/>
        <w:rPr>
          <w:szCs w:val="24"/>
          <w:lang w:eastAsia="en-US"/>
        </w:rPr>
      </w:pPr>
      <w:r w:rsidRPr="00A72C7C">
        <w:rPr>
          <w:szCs w:val="24"/>
          <w:lang w:eastAsia="en-US"/>
        </w:rPr>
        <w:t>I gcás ina ndeimhneoidh na húdaráis chustaim nach n‑áiritheoidh an ráthaíocht a bheidh curtha ar fáil, nó nach bhfuil sé cinnte go n‑áiritheoidh sí a thuilleadh, go n‑íocfar méid na dleachta ar allmhairí nó ar onnmhairí a fhreagraíonn don fhiach custaim agus do na muirir eile laistigh den tréimhse fhorordaithe, nó nach leor í lena áirithiú amhlaidh, éileoidh siad ar dhuine de na daoine dá dtagraítear in Airteagal 170(3) ráthaíocht bhreise a chur ar fáil nó ráthaíocht nua a chur in ionad na ráthaíochta bunaidh, de réir rogha an duine sin.</w:t>
      </w:r>
    </w:p>
    <w:p w14:paraId="62D4FC60"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179</w:t>
      </w:r>
      <w:r w:rsidRPr="00A72C7C">
        <w:rPr>
          <w:szCs w:val="24"/>
          <w:lang w:eastAsia="en-US"/>
        </w:rPr>
        <w:br/>
        <w:t>An ráthaíocht a scaoileadh</w:t>
      </w:r>
    </w:p>
    <w:p w14:paraId="1FE2E71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Scaoilfidh na húdaráis chustaim an ráthaíocht láithreach nuair a mhúchfar an fiach custaim nó an dliteanas i leith muirear eile nó nuair nach féidir go n‑eascróidh sé a thuilleadh.</w:t>
      </w:r>
    </w:p>
    <w:p w14:paraId="5EC711C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múchfar an fiach custaim nó an dliteanas i leith muirear eile go páirteach nó i gcás nach féidir go n‑eascróidh sé ach amháin i ndáil le páirt den mhéid atá urraithe, scaoilfear páirt chomhfhreagrach den ráthaíocht dá réir sin ar iarraidh ón duine lena mbaineann ach amháin sa chás nach mbeidh bonn cirt faoi dhéanamh amhlaidh mar gheall ar an méid atá i gceist.</w:t>
      </w:r>
    </w:p>
    <w:p w14:paraId="1601C547" w14:textId="12091A9B" w:rsidR="009F55FF"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Tugtar de chumhacht don Choimisiún gníomhartha tarmligthe a ghlacadh, i gcomhréir le hAirteagal 261, chun an Rialachán seo a fhorlíonadh trí na teorainneacha ama a chinneadh i ndáil le scaoileadh ráthaíochta.</w:t>
      </w:r>
    </w:p>
    <w:p w14:paraId="024E5D8A" w14:textId="77777777" w:rsidR="009F55FF" w:rsidRPr="00A72C7C" w:rsidRDefault="009F55FF">
      <w:pPr>
        <w:widowControl/>
        <w:rPr>
          <w:szCs w:val="24"/>
          <w:lang w:eastAsia="en-US"/>
        </w:rPr>
      </w:pPr>
      <w:r w:rsidRPr="00A72C7C">
        <w:rPr>
          <w:szCs w:val="24"/>
          <w:lang w:eastAsia="en-US"/>
        </w:rPr>
        <w:br w:type="page"/>
      </w:r>
    </w:p>
    <w:p w14:paraId="5CFA014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Sonróidh an Coimisiún, trí bhíthin gníomhartha cur chun feidhme, na rialacha nós imeachta maidir le ráthaíocht a scaoileadh dá dtagraítear san Airteagal seo. Déanfar na gníomhartha cur chun feidhme sin a ghlacadh i gcomhréir leis an nós imeachta scrúdúcháin dá dtagraítear in Airteagal 262(4).</w:t>
      </w:r>
    </w:p>
    <w:p w14:paraId="7E10858A" w14:textId="79CBBDF8" w:rsidR="00C26227" w:rsidRPr="00A72C7C" w:rsidRDefault="00C26227" w:rsidP="00C26227">
      <w:pPr>
        <w:spacing w:before="120" w:after="120" w:line="360" w:lineRule="auto"/>
        <w:jc w:val="center"/>
        <w:rPr>
          <w:szCs w:val="24"/>
          <w:lang w:eastAsia="en-US"/>
        </w:rPr>
      </w:pPr>
      <w:r w:rsidRPr="00A72C7C">
        <w:rPr>
          <w:szCs w:val="24"/>
          <w:lang w:eastAsia="en-US"/>
        </w:rPr>
        <w:t xml:space="preserve">Caibidil </w:t>
      </w:r>
      <w:r w:rsidR="009F55FF" w:rsidRPr="00A72C7C">
        <w:rPr>
          <w:szCs w:val="24"/>
          <w:lang w:eastAsia="en-US"/>
        </w:rPr>
        <w:t>3</w:t>
      </w:r>
      <w:r w:rsidRPr="00A72C7C">
        <w:rPr>
          <w:szCs w:val="24"/>
          <w:lang w:eastAsia="en-US"/>
        </w:rPr>
        <w:br/>
        <w:t>Aisghabháil, íocaíocht, aisíocaíocht agus loghadh mhéid na dleachta ar allmhairí nó ar onnmhairí</w:t>
      </w:r>
    </w:p>
    <w:p w14:paraId="5AE00388" w14:textId="7D139C18" w:rsidR="00C26227" w:rsidRPr="00A72C7C" w:rsidRDefault="009F55FF" w:rsidP="00C26227">
      <w:pPr>
        <w:spacing w:before="120" w:after="120" w:line="360" w:lineRule="auto"/>
        <w:jc w:val="center"/>
        <w:rPr>
          <w:szCs w:val="24"/>
          <w:lang w:eastAsia="en-US"/>
        </w:rPr>
      </w:pPr>
      <w:r w:rsidRPr="00A72C7C">
        <w:rPr>
          <w:szCs w:val="24"/>
          <w:lang w:eastAsia="en-US"/>
        </w:rPr>
        <w:t>Roinn 1</w:t>
      </w:r>
      <w:r w:rsidR="00C26227" w:rsidRPr="00A72C7C">
        <w:rPr>
          <w:szCs w:val="24"/>
          <w:lang w:eastAsia="en-US"/>
        </w:rPr>
        <w:br/>
        <w:t>Méid na dleachta ar allmhairí nó ar onnmhairí a chinneadh, fógra a thabhairt faoin bhfiach custaim agus iontráil sna cuntais</w:t>
      </w:r>
    </w:p>
    <w:p w14:paraId="5EF450BF"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180</w:t>
      </w:r>
      <w:r w:rsidRPr="00A72C7C">
        <w:rPr>
          <w:szCs w:val="24"/>
          <w:lang w:eastAsia="en-US"/>
        </w:rPr>
        <w:br/>
        <w:t>Méid na dleachta ar allmhairí nó ar onnmhairí a chinneadh</w:t>
      </w:r>
    </w:p>
    <w:p w14:paraId="5DCA8F25" w14:textId="79C562C2" w:rsidR="009F55FF"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Ríomhfaidh an t‑allmhaireoir agus an t‑onnmhaireoir suim na dleachta ar allmhairí nó onnmhairí is iníoctha. Ar scaoileadh na n‑earraí, meastar go nglacann na húdaráis chustaim le suim na dleachta ar allmhairí nó onnmhairí is infheidhme, mar atá ríofa ag an allmhaireoir agus onnmhaireoir, gan dochar do rialuithe iarscaoilte. Mura ríomhfaidh an duine sin an tsuim nó má easaontaíonn na húdaráis chustaim leis an tsuim atá ríofa ag an duine sin, is iad na húdaráis chustaim atá freagrach as an áit a dtabhaítear an fiach custaim, nó a mheasfar é a bheith tabhaithe i gcomhréir le hAirteagal 169 a chinnfidh suim na dleachta ar allmhairí nó onnmhairí is iníoctha a luaithe a bheidh an fhaisnéis is gá acu.</w:t>
      </w:r>
    </w:p>
    <w:p w14:paraId="246A9F7E" w14:textId="77777777" w:rsidR="009F55FF" w:rsidRPr="00A72C7C" w:rsidRDefault="009F55FF">
      <w:pPr>
        <w:widowControl/>
        <w:rPr>
          <w:szCs w:val="24"/>
          <w:lang w:eastAsia="en-US"/>
        </w:rPr>
      </w:pPr>
      <w:r w:rsidRPr="00A72C7C">
        <w:rPr>
          <w:szCs w:val="24"/>
          <w:lang w:eastAsia="en-US"/>
        </w:rPr>
        <w:br w:type="page"/>
      </w:r>
    </w:p>
    <w:p w14:paraId="3EE25D8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De mhaolú ar mhír 1, go dtí an dáta a leagtar amach in Airteagal 265(3), i gcás inar taisceadh dearbhú custaim, féadfaidh na húdaráis chustaim glacadh le suim na dleachta ar allmhairí nó onnmhairí is iníoctha a cinneadh sa dearbhú custaim, gan dochar do rialuithe iarscaoilte. Má easaontaíonn na húdaráis chustaim leis an tsuim sin, cinnfidh siad suim na dleachta ar allmhairí nó onnmhairí is iníoctha, a luaithe is a bheidh an fhaisnéis riachtanach acu.</w:t>
      </w:r>
    </w:p>
    <w:p w14:paraId="0D2ACAC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Sa chás nach mbeidh uimhir iomlán mar thoradh ar mhéid na dleachta ar allmhairí nó ar onnmhairí is iníoctha, féadfar an méid sin a shlánú.</w:t>
      </w:r>
    </w:p>
    <w:p w14:paraId="3DB1F9C1" w14:textId="77777777" w:rsidR="00C26227" w:rsidRPr="00A72C7C" w:rsidRDefault="00C26227" w:rsidP="00C26227">
      <w:pPr>
        <w:spacing w:before="120" w:after="120" w:line="360" w:lineRule="auto"/>
        <w:ind w:left="850"/>
        <w:rPr>
          <w:szCs w:val="24"/>
          <w:lang w:eastAsia="en-US"/>
        </w:rPr>
      </w:pPr>
      <w:r w:rsidRPr="00A72C7C">
        <w:rPr>
          <w:szCs w:val="24"/>
          <w:lang w:eastAsia="en-US"/>
        </w:rPr>
        <w:t>I gcás ina léirítear an méid dá dtagraítear sa chéad fomhír i euro, ní fhéadfadh slánú na huimhreach a bheith níos mó ná slánú aníos nó anuas go dtí an uimhir iomlán is gaire.</w:t>
      </w:r>
    </w:p>
    <w:p w14:paraId="6FC72333" w14:textId="0863D135" w:rsidR="009F55FF" w:rsidRPr="00A72C7C" w:rsidRDefault="00C26227" w:rsidP="00C26227">
      <w:pPr>
        <w:spacing w:before="120" w:after="120" w:line="360" w:lineRule="auto"/>
        <w:ind w:left="850"/>
        <w:rPr>
          <w:szCs w:val="24"/>
          <w:lang w:eastAsia="en-US"/>
        </w:rPr>
      </w:pPr>
      <w:r w:rsidRPr="00A72C7C">
        <w:rPr>
          <w:szCs w:val="24"/>
          <w:lang w:eastAsia="en-US"/>
        </w:rPr>
        <w:t>Féadfaidh allmhaireoirí agus onnmhaireoirí atá bunaithe i mBallstát nach bhfuil an euro mar airgeadra aige forálacha an dara fomhír a chur i bhfeidhm mutatis mutandis nó féadfaidh sé maolú ón bhfomhír sin, ar an gcoinníoll nach bhfuil tionchar airgeadais níos mó ag na rialacha atá leagtha amach sa dara fomhír.</w:t>
      </w:r>
    </w:p>
    <w:p w14:paraId="785D8A02" w14:textId="77777777" w:rsidR="009F55FF" w:rsidRPr="00A72C7C" w:rsidRDefault="009F55FF">
      <w:pPr>
        <w:widowControl/>
        <w:rPr>
          <w:szCs w:val="24"/>
          <w:lang w:eastAsia="en-US"/>
        </w:rPr>
      </w:pPr>
      <w:r w:rsidRPr="00A72C7C">
        <w:rPr>
          <w:szCs w:val="24"/>
          <w:lang w:eastAsia="en-US"/>
        </w:rPr>
        <w:br w:type="page"/>
      </w:r>
    </w:p>
    <w:p w14:paraId="459E3D4F"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181</w:t>
      </w:r>
      <w:r w:rsidRPr="00A72C7C">
        <w:rPr>
          <w:szCs w:val="24"/>
          <w:lang w:eastAsia="en-US"/>
        </w:rPr>
        <w:br/>
        <w:t>Fógra a thabhairt maidir leis an bhfiach custaim</w:t>
      </w:r>
    </w:p>
    <w:p w14:paraId="62A2DB2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Ar scaoileadh na n‑earraí, meastar go bhfuil fógra tugtha ag na húdaráis chustaim don allmhaireoir nó onnmhaireoir maidir leis an bhfiach custaim.</w:t>
      </w:r>
    </w:p>
    <w:p w14:paraId="1CBF91F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mbeidh suim na dleachta ar allmhairí nó onnmhairí is iníoctha cinnte ag na húdaráis chustaim, tabharfaidh siad fógra don fhéichiúnaí maidir leis an bhfiach custaim san fhoirm a leagtar síos ag an áit a dtabhófar an fiach custaim, nó a measfar é a bheith tabhaithe i gcomhréir le hAirteagal 169.</w:t>
      </w:r>
    </w:p>
    <w:p w14:paraId="7C4F55D1" w14:textId="77777777" w:rsidR="00C26227" w:rsidRPr="00A72C7C" w:rsidRDefault="00C26227" w:rsidP="00C26227">
      <w:pPr>
        <w:spacing w:before="120" w:after="120" w:line="360" w:lineRule="auto"/>
        <w:ind w:left="850"/>
        <w:rPr>
          <w:szCs w:val="24"/>
          <w:lang w:eastAsia="en-US"/>
        </w:rPr>
      </w:pPr>
      <w:r w:rsidRPr="00A72C7C">
        <w:rPr>
          <w:szCs w:val="24"/>
          <w:lang w:eastAsia="en-US"/>
        </w:rPr>
        <w:t>Ní thabharfar an fógra dá dtagraítear sa chéad fhomhír sna cásanna seo a leanas:</w:t>
      </w:r>
    </w:p>
    <w:p w14:paraId="0A9C2FC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bhforchuirfear dleacht frithdhumpála shealadach nó dleacht frithchúitimh shealadach nó beart coimirce sealadach, go dtí go ndéanfar cinneadh críochnaitheach maidir le suim na dleachta ar allmhairí nó onnmhairí;</w:t>
      </w:r>
    </w:p>
    <w:p w14:paraId="24E0F0A2" w14:textId="574AC73D" w:rsidR="009F55FF"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 ina rachaidh méid na dleachta is iníoctha ar allmhairí nó ar onnmhairí thar an méid a cinneadh ar bhonn cinnidh a rinneadh i gcomhréir le hAirteagal 13;</w:t>
      </w:r>
    </w:p>
    <w:p w14:paraId="6ACA4866" w14:textId="77777777" w:rsidR="009F55FF" w:rsidRPr="00A72C7C" w:rsidRDefault="009F55FF">
      <w:pPr>
        <w:widowControl/>
        <w:rPr>
          <w:szCs w:val="24"/>
          <w:lang w:eastAsia="en-US"/>
        </w:rPr>
      </w:pPr>
      <w:r w:rsidRPr="00A72C7C">
        <w:rPr>
          <w:szCs w:val="24"/>
          <w:lang w:eastAsia="en-US"/>
        </w:rPr>
        <w:br w:type="page"/>
      </w:r>
    </w:p>
    <w:p w14:paraId="647C317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(c)</w:t>
      </w:r>
      <w:r w:rsidRPr="00A72C7C">
        <w:rPr>
          <w:szCs w:val="24"/>
          <w:lang w:eastAsia="en-US"/>
        </w:rPr>
        <w:tab/>
        <w:t>i gcás inarb ar bhonn forálacha ginearálta a neamhbhailíodh ag dáta níos deireanaí le cinneadh cúirte, a rinneadh an cinneadh bunaidh nach dtabharfaí fógra faoin bhfiach custaim nó go dtabharfaí fógra faoi mhéid dleachta ar allmhairí nó ar onnmhairí ba lú ná an méid ab iníoctha;</w:t>
      </w:r>
    </w:p>
    <w:p w14:paraId="0B81BDE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i gcás ina ndíolmhaítear na húdaráis chustaim ó fhógra a thabhairt faoin bhfiach custaim faoin reachtaíocht chustaim.</w:t>
      </w:r>
    </w:p>
    <w:p w14:paraId="0B5F187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 nach mór do na húdaráis chustaim fógra a thabhairt faoi shuim na dleachta ar allmhairí nó onnmhairí is iníoctha, i gcomhréir le mír 2, tabharfaidh na húdaráis chustaim fógra don fhéichiúnaí maidir leis an bhfiach custaim nuair atá siad in ann an tsuim sin a chinneadh agus cinneadh a dhéanamh ina leith.</w:t>
      </w:r>
    </w:p>
    <w:p w14:paraId="5A397281" w14:textId="48020013" w:rsidR="009F55FF" w:rsidRPr="00A72C7C" w:rsidRDefault="00C26227" w:rsidP="00C26227">
      <w:pPr>
        <w:spacing w:before="120" w:after="120" w:line="360" w:lineRule="auto"/>
        <w:ind w:left="850"/>
        <w:rPr>
          <w:b/>
          <w:szCs w:val="24"/>
          <w:lang w:eastAsia="en-US"/>
        </w:rPr>
      </w:pPr>
      <w:r w:rsidRPr="00A72C7C">
        <w:rPr>
          <w:szCs w:val="24"/>
          <w:lang w:eastAsia="en-US"/>
        </w:rPr>
        <w:t xml:space="preserve">I gcás ina </w:t>
      </w:r>
      <w:r w:rsidRPr="00A72C7C">
        <w:rPr>
          <w:strike/>
          <w:szCs w:val="24"/>
          <w:lang w:eastAsia="en-US"/>
        </w:rPr>
        <w:t>bhféadfaí dochar a dhéanamh don imscrúdú coiriúil leis an bhfógra</w:t>
      </w:r>
      <w:r w:rsidRPr="00A72C7C">
        <w:rPr>
          <w:b/>
          <w:i/>
          <w:szCs w:val="24"/>
          <w:lang w:eastAsia="en-US"/>
        </w:rPr>
        <w:t>ndéanfadh an fógra</w:t>
      </w:r>
      <w:r w:rsidRPr="00A72C7C">
        <w:rPr>
          <w:szCs w:val="24"/>
          <w:lang w:eastAsia="en-US"/>
        </w:rPr>
        <w:t xml:space="preserve"> maidir leis an bhfiach custaim</w:t>
      </w:r>
      <w:r w:rsidRPr="00A72C7C">
        <w:rPr>
          <w:b/>
          <w:i/>
          <w:szCs w:val="24"/>
          <w:lang w:eastAsia="en-US"/>
        </w:rPr>
        <w:t xml:space="preserve"> dochar d’imscrúdú coiriúil, áfach</w:t>
      </w:r>
      <w:r w:rsidRPr="00A72C7C">
        <w:rPr>
          <w:szCs w:val="24"/>
          <w:lang w:eastAsia="en-US"/>
        </w:rPr>
        <w:t xml:space="preserve">, féadfaidh na húdaráis chustaim an fógra sin a chur siar go dtí nach ndéanfar dochar </w:t>
      </w:r>
      <w:r w:rsidRPr="00A72C7C">
        <w:rPr>
          <w:strike/>
          <w:szCs w:val="24"/>
          <w:lang w:eastAsia="en-US"/>
        </w:rPr>
        <w:t xml:space="preserve">d’imscrúduithe coiriúla </w:t>
      </w:r>
      <w:r w:rsidRPr="00A72C7C">
        <w:rPr>
          <w:szCs w:val="24"/>
          <w:lang w:eastAsia="en-US"/>
        </w:rPr>
        <w:t>leis a thuilleadh</w:t>
      </w:r>
      <w:r w:rsidRPr="00A72C7C">
        <w:rPr>
          <w:b/>
          <w:i/>
          <w:szCs w:val="24"/>
          <w:lang w:eastAsia="en-US"/>
        </w:rPr>
        <w:t xml:space="preserve"> don imscrúdú coiriúil fiú má dhéantar an t-imscrúdú sin i mBallstát eile</w:t>
      </w:r>
      <w:r w:rsidRPr="00A72C7C">
        <w:rPr>
          <w:szCs w:val="24"/>
          <w:lang w:eastAsia="en-US"/>
        </w:rPr>
        <w:t>.</w:t>
      </w:r>
      <w:r w:rsidRPr="00A72C7C">
        <w:rPr>
          <w:b/>
          <w:i/>
          <w:szCs w:val="24"/>
          <w:lang w:eastAsia="en-US"/>
        </w:rPr>
        <w:t xml:space="preserve"> Má iarrann údarás poiblí air déanamh amhlaidh, atá inniúil ar chionta coiriúla a chosc, a imscrúdú, a bhrath nó a ionchúiseamh, lena n-áirítear OIPE, deanfaidh na húdaráis chustaim iarrtha an fógra sin a chur siar. </w:t>
      </w:r>
      <w:r w:rsidR="009F55FF" w:rsidRPr="00A72C7C">
        <w:rPr>
          <w:b/>
          <w:szCs w:val="24"/>
          <w:lang w:eastAsia="en-US"/>
        </w:rPr>
        <w:t>[Leasú 203]</w:t>
      </w:r>
    </w:p>
    <w:p w14:paraId="0FC9AC27" w14:textId="77777777" w:rsidR="009F55FF" w:rsidRPr="00A72C7C" w:rsidRDefault="009F55FF">
      <w:pPr>
        <w:widowControl/>
        <w:rPr>
          <w:b/>
          <w:szCs w:val="24"/>
          <w:lang w:eastAsia="en-US"/>
        </w:rPr>
      </w:pPr>
      <w:r w:rsidRPr="00A72C7C">
        <w:rPr>
          <w:b/>
          <w:szCs w:val="24"/>
          <w:lang w:eastAsia="en-US"/>
        </w:rPr>
        <w:br w:type="page"/>
      </w:r>
    </w:p>
    <w:p w14:paraId="68EA955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Féadfaidh na húdaráis chustaim cead a thabhairt do thrádálaí Iontaoibhe agus Seiceála an fiach custaim, a fhreagraíonn do shuim iomlán na dleachta ar allmhairí nó onnmhairí a bhaineann leis na hearraí uile atá scaoilte ag an oibreoir sin thar ceann na n‑údarás custaim le linn tréimhse nach mó ná 31 lá féilire, a ríomh agus é sin a chur in iúl do na húdaráis chustaim i miondealú ar shuimeanna a bhaineann le gach ceann de na coinsíneachtaí sonracha earraí. Má easaontaíonn na húdaráis chustaim leis an tsuim atá ríofa agus curtha in iúl, cinnfidh siad suim na dleachta ar allmhairí nó onnmhairí is iníoctha.</w:t>
      </w:r>
    </w:p>
    <w:p w14:paraId="0A6FA8E3" w14:textId="51209778" w:rsidR="009F55FF"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De mhaolú ar mhír 1, i gcás ina bhfuil feidhm ag Teideal XII, Caibidil 6, Roinn 4 de Threoir 2006/112/CE maidir le ciandíol earraí atá le hallmhairiú ó thríú tíortha do chustaiméir i gcríoch chustaim an Aontais, féadfaidh na húdaráis chustaim údarú a thabhairt do dhuine, a meastar é a bheith ina allmhaireoir, an fiach custaim, a fhreagraíonn do shuim iomlán na dleachta ar allmhairí a bhaineann leis na hearraí uile a scaoileadh don duine sin, a meastar é a bheith ina allmhaireoir, le linn mí amháin faoi dheireadh na míosa dar gcionn, a ríomh agus a chur in iúl in éineacht le miondealú ar na suimeanna a bhaineann le gach coinsíneacht shonrach earraí.  Leis an teachtaireacht sin, féadfaidh go ndéanfaí leasú ar an bhfaisnéis a sholáthair an duine, a meastar é a bheith ina allmhaireoir, i gcomhréir le hAirteagal 59(2), nó féadfar an fhaisnéis sin a dhéanamh neamhbhailí leis an teachtaireacht sin. Má easaontaíonn na húdaráis chustaim leis an tsuim atá ríofa agus curtha in iúl, cinnfidh siad suim na dleachta ar allmhairí nó onnmhairí is iníoctha. Measfar go mbeidh fógra tugtha ag na húdaráis chustaim faoin bhfiach custaim i gcás nár easaontaigh siad leis an teachtaireacht laistigh de thréimhse réasúnta ama tar éis don trádálaí í a chur isteach.</w:t>
      </w:r>
    </w:p>
    <w:p w14:paraId="6A5FA557" w14:textId="77777777" w:rsidR="009F55FF" w:rsidRPr="00A72C7C" w:rsidRDefault="009F55FF">
      <w:pPr>
        <w:widowControl/>
        <w:rPr>
          <w:szCs w:val="24"/>
          <w:lang w:eastAsia="en-US"/>
        </w:rPr>
      </w:pPr>
      <w:r w:rsidRPr="00A72C7C">
        <w:rPr>
          <w:szCs w:val="24"/>
          <w:lang w:eastAsia="en-US"/>
        </w:rPr>
        <w:br w:type="page"/>
      </w:r>
    </w:p>
    <w:p w14:paraId="78AEB91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Go dtí an dáta a leagtar amach in Airteagal 265(3), i gcás inar taisceadh dearbhú custaim, ar choinníoll go bhfuil an íocaíocht sin ráthaithe, féadfaidh na húdaráis chustaim a cheadú, maidir le fiach custaim a fhreagraíonn do shuim iomlán na dleachta ar allmhairí nó onnmhairí a bhaineann leis na hearraí uile a scaoiltear d’aon duine amháin le linn tréimhse shocraithe, go féadfar fógra a thabhairt ina leith ag deireadh na tréimhse sin. Ní bheidh an tréimhse a shocróidh na húdaráis chustaim níos faide ná 31 lá.</w:t>
      </w:r>
    </w:p>
    <w:p w14:paraId="6200BDF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Tabharfar de chumhacht don Choimisiún gníomhartha tarmligthe a ghlacadh chun an Rialachán seo a fhorlíonadh i gcomhréir le hAirteagal 261, tríd an méid seo a leanas:</w:t>
      </w:r>
    </w:p>
    <w:p w14:paraId="51858A1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 cásanna dá dtagraítear i mír 2, an dara fomhír, pointe (d), ina ndíolmhaítear na húdaráis chustaim ó fhógra a thabhairt faoin bhfiach custaim;</w:t>
      </w:r>
    </w:p>
    <w:p w14:paraId="0B10A0B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an tréimhse réasúnta ama chun easpa easaontaithe a bhreithniú dá dtagraítear i mír 5;</w:t>
      </w:r>
    </w:p>
    <w:p w14:paraId="17F2D4C4" w14:textId="634107D5" w:rsidR="009F55FF"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an fhaisnéis atá le soláthar sa teachtaireacht ón duine, a meastar é a bheith ina allmhaireoir, i mír 5.</w:t>
      </w:r>
    </w:p>
    <w:p w14:paraId="50D65F94" w14:textId="77777777" w:rsidR="009F55FF" w:rsidRPr="00A72C7C" w:rsidRDefault="009F55FF">
      <w:pPr>
        <w:widowControl/>
        <w:rPr>
          <w:szCs w:val="24"/>
          <w:lang w:eastAsia="en-US"/>
        </w:rPr>
      </w:pPr>
      <w:r w:rsidRPr="00A72C7C">
        <w:rPr>
          <w:szCs w:val="24"/>
          <w:lang w:eastAsia="en-US"/>
        </w:rPr>
        <w:br w:type="page"/>
      </w:r>
    </w:p>
    <w:p w14:paraId="59D92AD5"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182</w:t>
      </w:r>
      <w:r w:rsidRPr="00A72C7C">
        <w:rPr>
          <w:szCs w:val="24"/>
          <w:lang w:eastAsia="en-US"/>
        </w:rPr>
        <w:br/>
        <w:t>Tréimhse teorann maidir leis an bhfiach custaim</w:t>
      </w:r>
    </w:p>
    <w:p w14:paraId="7B4D201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Ní thabharfaidh na húdaráis chustaim fógra don fhéichiúnaí maidir le fiach custaim tar éis dul in éag do thréimhse 3 bliana ón dáta ar tabhaíodh an fiach custaim.</w:t>
      </w:r>
    </w:p>
    <w:p w14:paraId="58D5161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dtabhófar an fiach custaim de bharr gnímh a d’fhéadfadh a bheith, tráth a ndearnadh é, ina chúis d’imeachtaí coiriúla cúirte a thionscnamh, déanfar an tréimhse 3 bliana atá leagtha síos i mír 1 a fhadú go tréimhse 5 bliana ar a laghad agus tréimhse 10 mbliana ar a mhéid i gcomhréir leis an dlí náisiúnta.</w:t>
      </w:r>
    </w:p>
    <w:p w14:paraId="01BCE3B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Déanfar na tréimhsí a leagtar síos i mír 1 agus i mír 2 a fhionraí sna cásanna seo a leanas:</w:t>
      </w:r>
    </w:p>
    <w:p w14:paraId="4677E2C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dtaiscfear achomharc i gcomhréir le hAirteagal 16;</w:t>
      </w:r>
    </w:p>
    <w:p w14:paraId="0042DDB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beidh feidhm ag fionraí den sórt sin ón dáta a thaiscfear an t‑achomharc agus mairfidh sé ar feadh ré na n‑imeachtaí achomhairc; nó</w:t>
      </w:r>
    </w:p>
    <w:p w14:paraId="20404033" w14:textId="3B4CC643" w:rsidR="009F55FF"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 ina gcuirfidh na húdaráis chustaim na forais ar a mbeidh sé beartaithe acu fógra a thabhairt faoin bhfiach custaim in iúl don fhéichiúnaí, i gcomhréir le hAirteagal 6(6); beidh feidhm ag fionraí den sórt sin ón dáta ar cuireadh na forais sin in iúl go dtí deireadh na tréimhse ina dtugtar deis don fhéichiúnaí a thuairim a chur in iúl.</w:t>
      </w:r>
    </w:p>
    <w:p w14:paraId="0B5ECB10" w14:textId="77777777" w:rsidR="009F55FF" w:rsidRPr="00A72C7C" w:rsidRDefault="009F55FF">
      <w:pPr>
        <w:widowControl/>
        <w:rPr>
          <w:szCs w:val="24"/>
          <w:lang w:eastAsia="en-US"/>
        </w:rPr>
      </w:pPr>
      <w:r w:rsidRPr="00A72C7C">
        <w:rPr>
          <w:szCs w:val="24"/>
          <w:lang w:eastAsia="en-US"/>
        </w:rPr>
        <w:br w:type="page"/>
      </w:r>
    </w:p>
    <w:p w14:paraId="5BEB970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I gcás ina n‑aischuirfear fiach custaim de bhun Airteagal 193(7), measfar na tréimhsí a leagtar síos i mír 1 agus i mír 2 a bheith curtha ar fionraí ón dáta a chuirfear isteach an t‑iarratas ar aisíocaíocht nó ar loghadh i gcomhréir le hAirteagal 198, go dtí an dáta a glacadh an cinneadh maidir le haisíocaíocht nó le loghadh.</w:t>
      </w:r>
    </w:p>
    <w:p w14:paraId="780DE01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183</w:t>
      </w:r>
      <w:r w:rsidRPr="00A72C7C">
        <w:rPr>
          <w:szCs w:val="24"/>
          <w:lang w:eastAsia="en-US"/>
        </w:rPr>
        <w:br/>
        <w:t>Iontráil sna cuntais</w:t>
      </w:r>
    </w:p>
    <w:p w14:paraId="475B294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Iontrálfaidh na húdaráis chustaim dá dtagraítear in Airteagal 180 ina gcuntais, i gcomhréir leis an reachtaíocht náisiúnta, suim na dleachta ar allmhairí nó onnmhairí is iníoctha mar a cuireadh in iúl i gcomhréir le hAirteagal 181.</w:t>
      </w:r>
    </w:p>
    <w:p w14:paraId="0F4A53FF" w14:textId="77777777" w:rsidR="00C26227" w:rsidRPr="00A72C7C" w:rsidRDefault="00C26227" w:rsidP="00C26227">
      <w:pPr>
        <w:spacing w:before="120" w:after="120" w:line="360" w:lineRule="auto"/>
        <w:ind w:left="850"/>
        <w:rPr>
          <w:szCs w:val="24"/>
          <w:lang w:eastAsia="en-US"/>
        </w:rPr>
      </w:pPr>
      <w:r w:rsidRPr="00A72C7C">
        <w:rPr>
          <w:szCs w:val="24"/>
          <w:lang w:eastAsia="en-US"/>
        </w:rPr>
        <w:t>Ní bheidh feidhm ag oibleagáid na n‑údarás custaim sa chéad fhomhír i gcásanna dá dtagraítear in Airteagal 181(2), an dara fomhír.</w:t>
      </w:r>
    </w:p>
    <w:p w14:paraId="318505A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Ní gá go n‑iontrálfadh na húdaráis chustaim sna cuntais suimeanna dleachta ar allmhairí nó onnmhairí, de bhun Airteagal 182, a fhreagraíonn d’fhiach custaim nárbh fhéidir fógra ina leith a thabhairt don fhéichiúnaí a thuilleadh.</w:t>
      </w:r>
    </w:p>
    <w:p w14:paraId="57368AFE" w14:textId="4DD3833C" w:rsidR="009F55FF"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Cinnfidh Ballstáit na nósanna imeachta praiticiúla chun méideanna na dleachta ar allmhairí nó ar onnmhairí a iontráil sna cuntais. Féadfaidh difríocht a bheith idir na nósanna imeachta sin, ag brath ar cibé an mbeidh na húdaráis chustaim sásta, i bhfianaise na gcúinsí inar tabhaíodh an fiach, go n‑íocfar na méideanna sin.</w:t>
      </w:r>
    </w:p>
    <w:p w14:paraId="465E7C33" w14:textId="77777777" w:rsidR="009F55FF" w:rsidRPr="00A72C7C" w:rsidRDefault="009F55FF">
      <w:pPr>
        <w:widowControl/>
        <w:rPr>
          <w:szCs w:val="24"/>
          <w:lang w:eastAsia="en-US"/>
        </w:rPr>
      </w:pPr>
      <w:r w:rsidRPr="00A72C7C">
        <w:rPr>
          <w:szCs w:val="24"/>
          <w:lang w:eastAsia="en-US"/>
        </w:rPr>
        <w:br w:type="page"/>
      </w:r>
    </w:p>
    <w:p w14:paraId="627F1C5F"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184</w:t>
      </w:r>
      <w:r w:rsidRPr="00A72C7C">
        <w:rPr>
          <w:szCs w:val="24"/>
          <w:lang w:eastAsia="en-US"/>
        </w:rPr>
        <w:br/>
        <w:t>Tráth iontrála sna cuntais</w:t>
      </w:r>
    </w:p>
    <w:p w14:paraId="41704A2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Iontrálfaidh na húdaráis chustaim suim na dleachta ar allmhairí nó onnmhairí is iníoctha sna cuntais laistigh de 14 lá ó thráth scaoilte na n‑earraí ach amháin i gcás ina gcuirtear na hearraí i gcead isteach sealadach le faoiseamh páirteach ó dhleacht ar allmhairí.</w:t>
      </w:r>
    </w:p>
    <w:p w14:paraId="0BD93AE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De mhaolú ar mhír 1, féadfaidh na húdaráis chustaim suim na dleachta ar allmhairí nó onnmhairí a bhaineann leis na hearraí a scaoiltear do thrádálaí Iontaoibhe agus Seiceála le linn tréimhse shocraithe, i gcomhréir le hAirteagal 181(4), a chumhdach le hiontráil amháin sna cuntais ag deireadh na tréimhse sin.</w:t>
      </w:r>
    </w:p>
    <w:p w14:paraId="27B61C2B" w14:textId="77777777" w:rsidR="00C26227" w:rsidRPr="00A72C7C" w:rsidRDefault="00C26227" w:rsidP="00C26227">
      <w:pPr>
        <w:spacing w:before="120" w:after="120" w:line="360" w:lineRule="auto"/>
        <w:ind w:left="850"/>
        <w:rPr>
          <w:szCs w:val="24"/>
          <w:lang w:eastAsia="en-US"/>
        </w:rPr>
      </w:pPr>
      <w:r w:rsidRPr="00A72C7C">
        <w:rPr>
          <w:szCs w:val="24"/>
          <w:lang w:eastAsia="en-US"/>
        </w:rPr>
        <w:t>Déanfar iontráil den sórt sin laistigh de cheithre lá dhéag ó dháta éaga na tréimhse lena mbaineann.</w:t>
      </w:r>
    </w:p>
    <w:p w14:paraId="10636C73" w14:textId="25C2717D" w:rsidR="009F55FF"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De mhaolú ar mhír 1, féadfar suim iomlán na dleachta ar allmhairí a bhaineann leis na hearraí uile a scaoiltear do dhuine, a meastar é a bheith ina allmhaireoir, le linn 1 mhí amháin, i gcomhréir le hAirteagal 181(5), a chumhdach le hiontráil amháin sna cuntais faoi dheireadh na míosa dár gcionn, iontráil ina mbeidh miondealú ar na suimeanna a bhaineann le gach coinsíneacht shonrach earraí.</w:t>
      </w:r>
    </w:p>
    <w:p w14:paraId="2F887C90" w14:textId="77777777" w:rsidR="009F55FF" w:rsidRPr="00A72C7C" w:rsidRDefault="009F55FF">
      <w:pPr>
        <w:widowControl/>
        <w:rPr>
          <w:szCs w:val="24"/>
          <w:lang w:eastAsia="en-US"/>
        </w:rPr>
      </w:pPr>
      <w:r w:rsidRPr="00A72C7C">
        <w:rPr>
          <w:szCs w:val="24"/>
          <w:lang w:eastAsia="en-US"/>
        </w:rPr>
        <w:br w:type="page"/>
      </w:r>
    </w:p>
    <w:p w14:paraId="51442E8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Go dtí an dáta a leagtar amach in Airteagal 265(3), i gcás inar taisceadh dearbhú custaim, ar choinníoll go bhfuil an íocaíocht sin ráthaithe, féadfaidh na húdaráis chustaim a cheadú, maidir le fiach custaim a fhreagraíonn do shuim iomlán na dleachta ar allmhairí nó onnmhairí a bhaineann leis na hearraí uile a scaoiltear d’aon duine amháin le linn tréimhse shocraithe, nach féidir a bheith níos faide ná 31 lá, go bhféadfar fógra a thabhairt ina leith ag deireadh na tréimhse sin.</w:t>
      </w:r>
    </w:p>
    <w:p w14:paraId="3FBAA898" w14:textId="77777777" w:rsidR="00C26227" w:rsidRPr="00A72C7C" w:rsidRDefault="00C26227" w:rsidP="00C26227">
      <w:pPr>
        <w:spacing w:before="120" w:after="120" w:line="360" w:lineRule="auto"/>
        <w:ind w:left="850"/>
        <w:rPr>
          <w:szCs w:val="24"/>
          <w:lang w:eastAsia="en-US"/>
        </w:rPr>
      </w:pPr>
      <w:r w:rsidRPr="00A72C7C">
        <w:rPr>
          <w:szCs w:val="24"/>
          <w:lang w:eastAsia="en-US"/>
        </w:rPr>
        <w:t>Déanfar iontráil den sórt sin laistigh de cheithre lá dhéag ó dháta éaga na tréimhse lena mbaineann.</w:t>
      </w:r>
    </w:p>
    <w:p w14:paraId="76E2B31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I gcás inar féidir earraí a scaoileadh faoi réir coinníollacha áirithe a rialaíonn méid na dleachta ar allmhairí nó ar onnmhairí is iníoctha a chinneadh nó a bhailiú, déanfar an iontráil sna cuntais laistigh de cheithre lá dhéag ón lá a gcinnfear méid na dleachta is iníoctha ar allmhairí nó ar onnmhairí nó laistigh de cheithre lá dhéag ón lá a shocrófar an oibleagáid maidir leis an dleacht sin a íoc.</w:t>
      </w:r>
    </w:p>
    <w:p w14:paraId="71FDA4CA" w14:textId="658892C1" w:rsidR="009F55FF" w:rsidRPr="00A72C7C" w:rsidRDefault="00C26227" w:rsidP="00C26227">
      <w:pPr>
        <w:spacing w:before="120" w:after="120" w:line="360" w:lineRule="auto"/>
        <w:ind w:left="850"/>
        <w:rPr>
          <w:szCs w:val="24"/>
          <w:lang w:eastAsia="en-US"/>
        </w:rPr>
      </w:pPr>
      <w:r w:rsidRPr="00A72C7C">
        <w:rPr>
          <w:szCs w:val="24"/>
          <w:lang w:eastAsia="en-US"/>
        </w:rPr>
        <w:t xml:space="preserve">Mar sin féin, i gcás ina mbainfidh an fiach custaim le dleacht frithdhumpála shealadach, dleacht frithchúitimh shealadach nó beart coimirce sealadach, iontrálfar suim na dleachta ar allmhairí nó onnmhairí is iníoctha sna cuntais laistigh de 2 mhí ón dáta a bhfoilseofar in </w:t>
      </w:r>
      <w:r w:rsidR="00E931D9" w:rsidRPr="00E931D9">
        <w:rPr>
          <w:i/>
          <w:szCs w:val="24"/>
          <w:lang w:eastAsia="en-US"/>
        </w:rPr>
        <w:t>Iris Oifigiúil an Aontais Eorpaigh</w:t>
      </w:r>
      <w:r w:rsidRPr="00A72C7C">
        <w:rPr>
          <w:szCs w:val="24"/>
          <w:lang w:eastAsia="en-US"/>
        </w:rPr>
        <w:t xml:space="preserve"> an Rialachán lena mbunaítear an dleacht chinntitheach.</w:t>
      </w:r>
    </w:p>
    <w:p w14:paraId="22625F40" w14:textId="77777777" w:rsidR="009F55FF" w:rsidRPr="00A72C7C" w:rsidRDefault="009F55FF">
      <w:pPr>
        <w:widowControl/>
        <w:rPr>
          <w:szCs w:val="24"/>
          <w:lang w:eastAsia="en-US"/>
        </w:rPr>
      </w:pPr>
      <w:r w:rsidRPr="00A72C7C">
        <w:rPr>
          <w:szCs w:val="24"/>
          <w:lang w:eastAsia="en-US"/>
        </w:rPr>
        <w:br w:type="page"/>
      </w:r>
    </w:p>
    <w:p w14:paraId="2AA7CA0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I gcás ina dtabhófar fiach custaim i gcúinsí nach bhfolaítear le mír 1, iontrálfar méid na dleachta ar allmhairí nó ar onnmhairí is iníoctha sna cuntais laistigh de cheithre lá dhéag ón dáta a mbeidh na húdaráis chustaim in ann méid na dleachta ar allmhairí nó ar onnmhairí atá i gceist a chinneadh agus cinneadh a dhéanamh.</w:t>
      </w:r>
    </w:p>
    <w:p w14:paraId="01FD3C2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Beidh feidhm ag mír 6 i ndáil le méid na dleachta ar allmhairí nó ar onnmhairí a bheidh le haisghabháil nó a bheidh fós le haisghabháil i gcás nach n‑iontrálfar méid na dleachta ar allmhairí nó ar onnmhairí is iníoctha sna cuntais i gcomhréir le míreanna 1 go 6 nó i gcás ina gcinnfear agus ina n‑iontrálfar í sna cuntais ar leibhéal níos ísle ná an méid is iníoctha.</w:t>
      </w:r>
    </w:p>
    <w:p w14:paraId="6AF8F84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Ní bheidh feidhm ag na teorainneacha ama le haghaidh iontrála sna cuntais a leagtar síos i míreanna 1 go 6 i gcúinsí neamh‑intuartha nó i gcásanna force majeure.</w:t>
      </w:r>
    </w:p>
    <w:p w14:paraId="6C58EB3F" w14:textId="6AE939D1" w:rsidR="009F55FF" w:rsidRPr="00A72C7C" w:rsidRDefault="00C26227" w:rsidP="00C26227">
      <w:pPr>
        <w:spacing w:before="120" w:after="120" w:line="360" w:lineRule="auto"/>
        <w:ind w:left="850" w:hanging="850"/>
        <w:rPr>
          <w:b/>
          <w:szCs w:val="24"/>
          <w:lang w:eastAsia="en-US"/>
        </w:rPr>
      </w:pPr>
      <w:r w:rsidRPr="00A72C7C">
        <w:rPr>
          <w:szCs w:val="24"/>
          <w:lang w:eastAsia="en-US"/>
        </w:rPr>
        <w:t>9.</w:t>
      </w:r>
      <w:r w:rsidRPr="00A72C7C">
        <w:rPr>
          <w:szCs w:val="24"/>
          <w:lang w:eastAsia="en-US"/>
        </w:rPr>
        <w:tab/>
        <w:t xml:space="preserve">Féadfar an iontráil sna cuntais a chur siar sa chás dá dtagraítear in Airteagal 181(3), an dara fomhír, go dtí nach </w:t>
      </w:r>
      <w:r w:rsidRPr="00A72C7C">
        <w:rPr>
          <w:strike/>
          <w:szCs w:val="24"/>
          <w:lang w:eastAsia="en-US"/>
        </w:rPr>
        <w:t>ndéanfar</w:t>
      </w:r>
      <w:r w:rsidRPr="00A72C7C">
        <w:rPr>
          <w:b/>
          <w:i/>
          <w:szCs w:val="24"/>
          <w:lang w:eastAsia="en-US"/>
        </w:rPr>
        <w:t>ndéanfaidh fógra an fhéich custaim</w:t>
      </w:r>
      <w:r w:rsidRPr="00A72C7C">
        <w:rPr>
          <w:szCs w:val="24"/>
          <w:lang w:eastAsia="en-US"/>
        </w:rPr>
        <w:t xml:space="preserve"> dochar</w:t>
      </w:r>
      <w:r w:rsidRPr="00A72C7C">
        <w:rPr>
          <w:strike/>
          <w:szCs w:val="24"/>
          <w:lang w:eastAsia="en-US"/>
        </w:rPr>
        <w:t xml:space="preserve"> a thuilleadh</w:t>
      </w:r>
      <w:r w:rsidRPr="00A72C7C">
        <w:rPr>
          <w:szCs w:val="24"/>
          <w:lang w:eastAsia="en-US"/>
        </w:rPr>
        <w:t xml:space="preserve"> d’imscrúdú coiriúil </w:t>
      </w:r>
      <w:r w:rsidRPr="00A72C7C">
        <w:rPr>
          <w:strike/>
          <w:szCs w:val="24"/>
          <w:lang w:eastAsia="en-US"/>
        </w:rPr>
        <w:t>leis an bhfógra sin faoin bhfiach custaim</w:t>
      </w:r>
      <w:r w:rsidRPr="00A72C7C">
        <w:rPr>
          <w:b/>
          <w:i/>
          <w:szCs w:val="24"/>
          <w:lang w:eastAsia="en-US"/>
        </w:rPr>
        <w:t>a thuilleadh, fiú má dhéantar an t-imscrúdú sin i mBallstát eile</w:t>
      </w:r>
      <w:r w:rsidRPr="00A72C7C">
        <w:rPr>
          <w:szCs w:val="24"/>
          <w:lang w:eastAsia="en-US"/>
        </w:rPr>
        <w:t>.</w:t>
      </w:r>
      <w:r w:rsidR="009F55FF" w:rsidRPr="00A72C7C">
        <w:rPr>
          <w:szCs w:val="24"/>
          <w:lang w:eastAsia="en-US"/>
        </w:rPr>
        <w:t xml:space="preserve"> </w:t>
      </w:r>
      <w:r w:rsidR="009F55FF" w:rsidRPr="00A72C7C">
        <w:rPr>
          <w:b/>
          <w:szCs w:val="24"/>
          <w:lang w:eastAsia="en-US"/>
        </w:rPr>
        <w:t>[Leasú 204]</w:t>
      </w:r>
    </w:p>
    <w:p w14:paraId="105BF84C" w14:textId="77777777" w:rsidR="009F55FF" w:rsidRPr="00A72C7C" w:rsidRDefault="009F55FF">
      <w:pPr>
        <w:widowControl/>
        <w:rPr>
          <w:b/>
          <w:szCs w:val="24"/>
          <w:lang w:eastAsia="en-US"/>
        </w:rPr>
      </w:pPr>
      <w:r w:rsidRPr="00A72C7C">
        <w:rPr>
          <w:b/>
          <w:szCs w:val="24"/>
          <w:lang w:eastAsia="en-US"/>
        </w:rPr>
        <w:br w:type="page"/>
      </w:r>
    </w:p>
    <w:p w14:paraId="2A45B69D"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185</w:t>
      </w:r>
      <w:r w:rsidRPr="00A72C7C">
        <w:rPr>
          <w:szCs w:val="24"/>
          <w:lang w:eastAsia="en-US"/>
        </w:rPr>
        <w:br/>
        <w:t>Bronnadh cumhachtaí cur chun feidhme</w:t>
      </w:r>
    </w:p>
    <w:p w14:paraId="4F7B8013" w14:textId="77777777" w:rsidR="00C26227" w:rsidRPr="00A72C7C" w:rsidRDefault="00C26227" w:rsidP="00C26227">
      <w:pPr>
        <w:spacing w:before="120" w:after="120" w:line="360" w:lineRule="auto"/>
        <w:rPr>
          <w:szCs w:val="24"/>
          <w:lang w:eastAsia="en-US"/>
        </w:rPr>
      </w:pPr>
      <w:r w:rsidRPr="00A72C7C">
        <w:rPr>
          <w:szCs w:val="24"/>
          <w:lang w:eastAsia="en-US"/>
        </w:rPr>
        <w:t>Glacfaidh an Coimisiún bearta, trí bhíthin gníomhartha cur chun feidhme, chun cúnamh frithpháirteach idir na húdaráis chustaim a áirithiú i gcás ina dtabhófar fiach custaim.</w:t>
      </w:r>
    </w:p>
    <w:p w14:paraId="4FED26FA" w14:textId="77777777" w:rsidR="00C26227" w:rsidRPr="00A72C7C" w:rsidRDefault="00C26227" w:rsidP="00C26227">
      <w:pPr>
        <w:spacing w:before="120" w:after="120" w:line="360" w:lineRule="auto"/>
        <w:rPr>
          <w:szCs w:val="24"/>
          <w:lang w:eastAsia="en-US"/>
        </w:rPr>
      </w:pPr>
      <w:r w:rsidRPr="00A72C7C">
        <w:rPr>
          <w:szCs w:val="24"/>
          <w:lang w:eastAsia="en-US"/>
        </w:rPr>
        <w:t>Déanfar na gníomhartha cur chun feidhme sin a ghlacadh i gcomhréir leis an nós imeachta scrúdúcháin dá dtagraítear in Airteagal 262(4).</w:t>
      </w:r>
    </w:p>
    <w:p w14:paraId="57FD2900" w14:textId="77777777" w:rsidR="00C26227" w:rsidRPr="00A72C7C" w:rsidRDefault="00C26227" w:rsidP="00C26227">
      <w:pPr>
        <w:spacing w:before="120" w:after="120" w:line="360" w:lineRule="auto"/>
        <w:jc w:val="center"/>
        <w:rPr>
          <w:szCs w:val="24"/>
          <w:lang w:eastAsia="en-US"/>
        </w:rPr>
      </w:pPr>
      <w:r w:rsidRPr="00A72C7C">
        <w:rPr>
          <w:szCs w:val="24"/>
          <w:lang w:eastAsia="en-US"/>
        </w:rPr>
        <w:t xml:space="preserve">Roinn 2 </w:t>
      </w:r>
      <w:r w:rsidRPr="00A72C7C">
        <w:rPr>
          <w:szCs w:val="24"/>
          <w:lang w:eastAsia="en-US"/>
        </w:rPr>
        <w:br/>
        <w:t>Méid na dleachta ar allmhairí nó ar onnmhairí a íoc</w:t>
      </w:r>
    </w:p>
    <w:p w14:paraId="261AB93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186</w:t>
      </w:r>
      <w:r w:rsidRPr="00A72C7C">
        <w:rPr>
          <w:szCs w:val="24"/>
          <w:lang w:eastAsia="en-US"/>
        </w:rPr>
        <w:br/>
        <w:t>Teorainneacha ama ginearálta le haghaidh íocaíochta agus an teorainn ama le haghaidh íocaíochta a chur ar fionraí</w:t>
      </w:r>
    </w:p>
    <w:p w14:paraId="6A40797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Íocfaidh an féichiúnaí suimeanna na dleachta ar allmhairí nó onnmhairí a fhreagraíonn don fhiach custaim ar tugadh fógra ina leith i gcomhréir le hAirteagal 181 laistigh den tréimhse a fhorordóidh na húdaráis chustaim.</w:t>
      </w:r>
    </w:p>
    <w:p w14:paraId="468118E2" w14:textId="5AFE88FC" w:rsidR="009F55FF" w:rsidRPr="00A72C7C" w:rsidRDefault="00C26227" w:rsidP="00C26227">
      <w:pPr>
        <w:spacing w:before="120" w:after="120" w:line="360" w:lineRule="auto"/>
        <w:ind w:left="850"/>
        <w:rPr>
          <w:szCs w:val="24"/>
          <w:lang w:eastAsia="en-US"/>
        </w:rPr>
      </w:pPr>
      <w:r w:rsidRPr="00A72C7C">
        <w:rPr>
          <w:szCs w:val="24"/>
          <w:lang w:eastAsia="en-US"/>
        </w:rPr>
        <w:t>Gan dochar d’Airteagal 17(2), ní rachaidh an tréimhse sin thar 10 lá tar éis fógra maidir leis an bhfiach custaim a bheith tugtha don fhéichiúnaí.</w:t>
      </w:r>
    </w:p>
    <w:p w14:paraId="71DA24C7" w14:textId="77777777" w:rsidR="009F55FF" w:rsidRPr="00A72C7C" w:rsidRDefault="009F55FF">
      <w:pPr>
        <w:widowControl/>
        <w:rPr>
          <w:szCs w:val="24"/>
          <w:lang w:eastAsia="en-US"/>
        </w:rPr>
      </w:pPr>
      <w:r w:rsidRPr="00A72C7C">
        <w:rPr>
          <w:szCs w:val="24"/>
          <w:lang w:eastAsia="en-US"/>
        </w:rPr>
        <w:br w:type="page"/>
      </w:r>
    </w:p>
    <w:p w14:paraId="61A46E97" w14:textId="77777777" w:rsidR="00C26227" w:rsidRPr="00A72C7C" w:rsidRDefault="00C26227" w:rsidP="00C26227">
      <w:pPr>
        <w:spacing w:before="120" w:after="120" w:line="360" w:lineRule="auto"/>
        <w:ind w:left="850"/>
        <w:rPr>
          <w:szCs w:val="24"/>
          <w:lang w:eastAsia="en-US"/>
        </w:rPr>
      </w:pPr>
      <w:r w:rsidRPr="00A72C7C">
        <w:rPr>
          <w:szCs w:val="24"/>
          <w:lang w:eastAsia="en-US"/>
        </w:rPr>
        <w:lastRenderedPageBreak/>
        <w:t>Féadfaidh na húdaráis chustaim an tréimhse sin a fhadú ar iarratas ón bhféichiúnaí I gcás ina gcinnfear méid na dleachta ar allmhairí nó ar onnmhairí is iníoctha i gcúrsa na rialuithe iarscaoilte amhail dá dtagraítear in Airteagal 48. Gan dochar d’Airteagal 190(2), ní rachaidh síntí den sórt sin thar an tréimhse is gá don fhéichiúnaí chun na bearta iomchuí a dhéanamh lena oibleagáid a chomhlíonadh.</w:t>
      </w:r>
    </w:p>
    <w:p w14:paraId="7C33848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De mhaolú ar mhír 1, íocfaidh an féichiúnaí méid na dleachta ar allmhairí a chomhfhreagraíonn d’fhiach custaim dá dtugtar fógra i gcomhréir le hAirteagal 181(5); ar dháta éaga an sprioc‑ama ar a dhéanaí nach mór fógra a thabhairt faoin bhfiach custaim faoin dáta sin.</w:t>
      </w:r>
    </w:p>
    <w:p w14:paraId="5F70EC1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Má tá an féichiúnaí i dteideal aon cheann de na háiseanna íocaíochta a leagtar síos in Airteagal 188 go hAirteagal 190, déanfar an íocaíocht laistigh den tréimhse nó laistigh de na tréimhsí a shonraítear i ndáil leis na háiseanna sin.</w:t>
      </w:r>
    </w:p>
    <w:p w14:paraId="0A1D0FB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An teorainn ama le haghaidh íocaíochta mhéid na dleachta ar allmhairí nó ar onnmhairí a fhreagraíonn d’fhiach custaim, cuirfear ar fionraí í in aon cheann de na cásanna seo a leanas:</w:t>
      </w:r>
    </w:p>
    <w:p w14:paraId="17F164A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ndéanfar iarratas ar loghadh dleachta i gcomhréir le hAirteagal 198;</w:t>
      </w:r>
    </w:p>
    <w:p w14:paraId="22B048B2" w14:textId="5E27D35D" w:rsidR="009F55FF"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 ina bhfuiltear chun earraí a choigistiú, a dhíothú nó a thréigean leis an Stát;</w:t>
      </w:r>
    </w:p>
    <w:p w14:paraId="38E47306" w14:textId="77777777" w:rsidR="009F55FF" w:rsidRPr="00A72C7C" w:rsidRDefault="009F55FF">
      <w:pPr>
        <w:widowControl/>
        <w:rPr>
          <w:szCs w:val="24"/>
          <w:lang w:eastAsia="en-US"/>
        </w:rPr>
      </w:pPr>
      <w:r w:rsidRPr="00A72C7C">
        <w:rPr>
          <w:szCs w:val="24"/>
          <w:lang w:eastAsia="en-US"/>
        </w:rPr>
        <w:br w:type="page"/>
      </w:r>
    </w:p>
    <w:p w14:paraId="5FE1943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(c)</w:t>
      </w:r>
      <w:r w:rsidRPr="00A72C7C">
        <w:rPr>
          <w:szCs w:val="24"/>
          <w:lang w:eastAsia="en-US"/>
        </w:rPr>
        <w:tab/>
        <w:t>i gcás inar tabhaíodh an fiach custaim de bhun Airteagal 161 agus ina mbeidh níos mó ná féichiúnaí amháin i gceist.</w:t>
      </w:r>
    </w:p>
    <w:p w14:paraId="6BFF69E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Tugtar de chumhacht don Choimisiún gníomhartha tarmligthe a ghlacadh, i gcomhréir le hAirteagal (261); chun an Rialachán seo a fhorlíonadh trí na rialacha maidir le fionraí na teorann ama le haghaidh íocaíochta mhéid na dleachta ar allmhairí nó ar onnmhairí a chomhfhreagraíonn d’fhiach custaim dá dtagraítear i mír 3 a chinneadh, agus tríd an tréimhse fionraíochta a chinneadh.</w:t>
      </w:r>
    </w:p>
    <w:p w14:paraId="408F9D8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187</w:t>
      </w:r>
      <w:r w:rsidRPr="00A72C7C">
        <w:rPr>
          <w:szCs w:val="24"/>
          <w:lang w:eastAsia="en-US"/>
        </w:rPr>
        <w:br/>
        <w:t>Íocaíocht</w:t>
      </w:r>
    </w:p>
    <w:p w14:paraId="609B751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Déanfar an íocaíocht in airgead tirim nó ar aon slí eile lena mhacasamhail d’éifeacht comhlíonta, lena n‑áirítear coigeartú comhardú creidmheasa, i gcomhréir leis an reachtaíocht náisiúnta.</w:t>
      </w:r>
    </w:p>
    <w:p w14:paraId="46E8223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Féadfaidh tríú duine an íocaíocht a dhéanamh in ionad an fhéichiúnaí.</w:t>
      </w:r>
    </w:p>
    <w:p w14:paraId="5276560D" w14:textId="280A7537" w:rsidR="009F55FF"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Féadfaidh an féichiúnaí ar aon chuma méid iomlán na dleachta ar allmhairí nó ar onnmhairí nó páirt de a íoc gan fanacht go mbeidh an tréimhse a tugadh dó nó di le haghaidh íocaíochta caite.</w:t>
      </w:r>
    </w:p>
    <w:p w14:paraId="343F8D22" w14:textId="77777777" w:rsidR="009F55FF" w:rsidRPr="00A72C7C" w:rsidRDefault="009F55FF">
      <w:pPr>
        <w:widowControl/>
        <w:rPr>
          <w:szCs w:val="24"/>
          <w:lang w:eastAsia="en-US"/>
        </w:rPr>
      </w:pPr>
      <w:r w:rsidRPr="00A72C7C">
        <w:rPr>
          <w:szCs w:val="24"/>
          <w:lang w:eastAsia="en-US"/>
        </w:rPr>
        <w:br w:type="page"/>
      </w:r>
    </w:p>
    <w:p w14:paraId="20D00D09"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188</w:t>
      </w:r>
      <w:r w:rsidRPr="00A72C7C">
        <w:rPr>
          <w:szCs w:val="24"/>
          <w:lang w:eastAsia="en-US"/>
        </w:rPr>
        <w:br/>
        <w:t>Iarchur íocaíochta</w:t>
      </w:r>
    </w:p>
    <w:p w14:paraId="6890E3B7" w14:textId="77777777" w:rsidR="00C26227" w:rsidRPr="00A72C7C" w:rsidRDefault="00C26227" w:rsidP="00C26227">
      <w:pPr>
        <w:spacing w:before="120" w:after="120" w:line="360" w:lineRule="auto"/>
        <w:rPr>
          <w:szCs w:val="24"/>
          <w:lang w:eastAsia="en-US"/>
        </w:rPr>
      </w:pPr>
      <w:r w:rsidRPr="00A72C7C">
        <w:rPr>
          <w:szCs w:val="24"/>
          <w:lang w:eastAsia="en-US"/>
        </w:rPr>
        <w:t>Déanfaidh na húdaráis chustaim, ar iarratas ón duine lena mbaineann agus ar ráthaíocht a bheith curtha ar fáil dóibh, údarú a thabhairt chun íocaíocht na dleachta is iníoctha a chur siar ar aon cheann de na bealaí seo a leanas:</w:t>
      </w:r>
    </w:p>
    <w:p w14:paraId="197CCE5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(a)</w:t>
      </w:r>
      <w:r w:rsidRPr="00A72C7C">
        <w:rPr>
          <w:szCs w:val="24"/>
          <w:lang w:eastAsia="en-US"/>
        </w:rPr>
        <w:tab/>
        <w:t>go leithleach i ndáil le gach méid dleachta ar allmhairí nó ar onnmhairí a iontrálfar sna cuntais i gcomhréir leis an gcéad fhomhír d’Airteagal 184(1), nó le hAirteagal 184(7);</w:t>
      </w:r>
    </w:p>
    <w:p w14:paraId="6404471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(b)</w:t>
      </w:r>
      <w:r w:rsidRPr="00A72C7C">
        <w:rPr>
          <w:szCs w:val="24"/>
          <w:lang w:eastAsia="en-US"/>
        </w:rPr>
        <w:tab/>
        <w:t>ar dhóigh fhoriomlán i ndáil leis na méideanna dleachta uile ar allmhairí nó ar onnmhairí a iontrálfar sna cuntais i gcomhréir le hAirteagal 184(1) le linn tréimhse a shocróidh na húdaráis chustaim agus nach rachaidh thar 31 lá;</w:t>
      </w:r>
    </w:p>
    <w:p w14:paraId="1328A17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(c)</w:t>
      </w:r>
      <w:r w:rsidRPr="00A72C7C">
        <w:rPr>
          <w:szCs w:val="24"/>
          <w:lang w:eastAsia="en-US"/>
        </w:rPr>
        <w:tab/>
        <w:t>ar dhóigh fhoriomlán i ndáil leis na méideanna dleachta uile ar allmhairí nó ar onnmhairí a ndéanfar iontráil amháin ina leith i gcomhréir le hAirteagal(184)(2), (3) agus (4).</w:t>
      </w:r>
    </w:p>
    <w:p w14:paraId="18C61C3B" w14:textId="29611F0A" w:rsidR="009F55FF" w:rsidRPr="00A72C7C" w:rsidRDefault="00C26227" w:rsidP="00C26227">
      <w:pPr>
        <w:spacing w:before="120" w:after="120" w:line="360" w:lineRule="auto"/>
        <w:rPr>
          <w:b/>
          <w:szCs w:val="24"/>
          <w:lang w:eastAsia="en-US"/>
        </w:rPr>
      </w:pPr>
      <w:r w:rsidRPr="00A72C7C">
        <w:rPr>
          <w:b/>
          <w:i/>
          <w:szCs w:val="24"/>
          <w:lang w:eastAsia="en-US"/>
        </w:rPr>
        <w:t>Ní éileoidh na húdaráis chustaim, agus iad ag údarú íocaíocht na dleachta is iníoctha dá dtagraítear i mír 1 a chur siar, go gcuirfear ráthaíocht ar fáil i gcás inar trádálaí Iontaoibhe agus Seiceála é an t-iarratasóir atá údaraithe tarscaoileadh ráthaíochta a fháil i gcomhréir le hAirteagal 176(3).</w:t>
      </w:r>
      <w:r w:rsidR="009F55FF" w:rsidRPr="00A72C7C">
        <w:rPr>
          <w:b/>
          <w:i/>
          <w:szCs w:val="24"/>
          <w:lang w:eastAsia="en-US"/>
        </w:rPr>
        <w:t xml:space="preserve"> </w:t>
      </w:r>
      <w:r w:rsidR="009F55FF" w:rsidRPr="00A72C7C">
        <w:rPr>
          <w:b/>
          <w:szCs w:val="24"/>
          <w:lang w:eastAsia="en-US"/>
        </w:rPr>
        <w:t>[Leasú 205]</w:t>
      </w:r>
    </w:p>
    <w:p w14:paraId="0DF0815A" w14:textId="77777777" w:rsidR="009F55FF" w:rsidRPr="00A72C7C" w:rsidRDefault="009F55FF">
      <w:pPr>
        <w:widowControl/>
        <w:rPr>
          <w:b/>
          <w:szCs w:val="24"/>
          <w:lang w:eastAsia="en-US"/>
        </w:rPr>
      </w:pPr>
      <w:r w:rsidRPr="00A72C7C">
        <w:rPr>
          <w:b/>
          <w:szCs w:val="24"/>
          <w:lang w:eastAsia="en-US"/>
        </w:rPr>
        <w:br w:type="page"/>
      </w:r>
    </w:p>
    <w:p w14:paraId="0335D569"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189</w:t>
      </w:r>
      <w:r w:rsidRPr="00A72C7C">
        <w:rPr>
          <w:szCs w:val="24"/>
          <w:lang w:eastAsia="en-US"/>
        </w:rPr>
        <w:br/>
        <w:t>Tréimhsí a bhfuil íocaíocht curtha siar dóibh</w:t>
      </w:r>
    </w:p>
    <w:p w14:paraId="4348C5A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Tríocha lá a bheidh sa tréimhse a gcuirtear íocaíocht siar ar a feadh faoi Airteagal 188.</w:t>
      </w:r>
    </w:p>
    <w:p w14:paraId="59D4885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gcuirfear íocaíocht siar i gcomhréir le hAirteagal 188, pointe (a) tosóidh an tréimhse ar an lá i ndiaidh an lae a dtabharfar fógra don fhéichiúnaí maidir leis an bhfiach custaim.</w:t>
      </w:r>
    </w:p>
    <w:p w14:paraId="497E6FA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 ina gcuirfear íocaíocht siar i gcomhréir le hAirteagal 188, pointe (b) tosóidh an tréimhse ar an lá i ndiaidh an lae a dtiocfaidh deireadh leis an tréimhse chomhshuimithe. Laghdófar é líon na laethanta a chomhfhreagraíonn do leath líon na laethanta a fholaítear leis an tréimhse chomhshuimithe.</w:t>
      </w:r>
    </w:p>
    <w:p w14:paraId="128F416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 ina gcuirfear íocaíocht siar i gcomhréir le hAirteagal 188, pointe (c), tosóidh an tréimhse ar an lá i ndiaidh dheireadh na tréimhse a bheidh socraithe le haghaidh scaoileadh na n‑earraí atá i gceist. Laghdófar é líon na laethanta a chomhfhreagraíonn do leath líon na laethanta a fholaítear leis an tréimhse atá i dtrácht.</w:t>
      </w:r>
    </w:p>
    <w:p w14:paraId="1CCCC212" w14:textId="0FF06891" w:rsidR="009F55FF"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I gcás inar corruimhir líon na laethanta sna tréimhsí dá dtagraítear i mír 3 agus i mír 4, beidh líon na laethanta a chaithfear a asbhaint ón tréimhse 30 lá de bhun na míreanna sin cothrom le leath na chéad ré-uimhreach eile is ísle.</w:t>
      </w:r>
    </w:p>
    <w:p w14:paraId="14E830E9" w14:textId="77777777" w:rsidR="009F55FF" w:rsidRPr="00A72C7C" w:rsidRDefault="009F55FF">
      <w:pPr>
        <w:widowControl/>
        <w:rPr>
          <w:szCs w:val="24"/>
          <w:lang w:eastAsia="en-US"/>
        </w:rPr>
      </w:pPr>
      <w:r w:rsidRPr="00A72C7C">
        <w:rPr>
          <w:szCs w:val="24"/>
          <w:lang w:eastAsia="en-US"/>
        </w:rPr>
        <w:br w:type="page"/>
      </w:r>
    </w:p>
    <w:p w14:paraId="763DE21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I gcás inar seachtainí iad na tréimhsí dá dtagraítear i mír 3 agus i mír 4, féadfaidh na Ballstáit a fhoráil go mbeidh méid na dleachta ar allmhairí nó ar onnmhairí ar cuireadh siar an íocaíocht ina leith le híoc ar an Aoine den cheathrú seachtain i ndiaidh na seachtaine atá i gceist ar a dhéanaí.</w:t>
      </w:r>
    </w:p>
    <w:p w14:paraId="3F184781" w14:textId="77777777" w:rsidR="00C26227" w:rsidRPr="00A72C7C" w:rsidRDefault="00C26227" w:rsidP="00C26227">
      <w:pPr>
        <w:spacing w:before="120" w:after="120" w:line="360" w:lineRule="auto"/>
        <w:ind w:left="850"/>
        <w:rPr>
          <w:szCs w:val="24"/>
          <w:lang w:eastAsia="en-US"/>
        </w:rPr>
      </w:pPr>
      <w:r w:rsidRPr="00A72C7C">
        <w:rPr>
          <w:szCs w:val="24"/>
          <w:lang w:eastAsia="en-US"/>
        </w:rPr>
        <w:t>Más míonna atá sna tréimhsí sin, féadfaidh na Ballstáit a fhoráil go mbeidh méid na dleachta ar allmhairí nó ar onnmhairí ar cuireadh siar an íocaíocht ina leith le híoc ar an séú lá déag den mhí i ndiaidh na míosa atá i gceist. Ní fhéadfar síneadh a chur leis na tréimhsí sin fiú má thiteann deireadh na tréimhse ar shaoire phoiblí.</w:t>
      </w:r>
    </w:p>
    <w:p w14:paraId="217BF91B"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190</w:t>
      </w:r>
      <w:r w:rsidRPr="00A72C7C">
        <w:rPr>
          <w:szCs w:val="24"/>
          <w:lang w:eastAsia="en-US"/>
        </w:rPr>
        <w:br/>
        <w:t>Saoráidí eile íocaíochta</w:t>
      </w:r>
    </w:p>
    <w:p w14:paraId="2C10411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na húdaráis chustaim saoráidí íocaíochta seachas iarchur íocaíochta a dheonú don fhéichiúnaí ar choinníoll go gcuirfear ráthaíocht ar fáil.</w:t>
      </w:r>
    </w:p>
    <w:p w14:paraId="069E3015" w14:textId="384BD42B" w:rsidR="009F55FF"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ndeonófar saoráidí de bhun mhír 1, déanfar ús creidmheasa a mhuirearú ar mhéid na dleachta ar allmhairí nó ar onnmhairí.</w:t>
      </w:r>
    </w:p>
    <w:p w14:paraId="501751B5" w14:textId="77777777" w:rsidR="009F55FF" w:rsidRPr="00A72C7C" w:rsidRDefault="009F55FF">
      <w:pPr>
        <w:widowControl/>
        <w:rPr>
          <w:szCs w:val="24"/>
          <w:lang w:eastAsia="en-US"/>
        </w:rPr>
      </w:pPr>
      <w:r w:rsidRPr="00A72C7C">
        <w:rPr>
          <w:szCs w:val="24"/>
          <w:lang w:eastAsia="en-US"/>
        </w:rPr>
        <w:br w:type="page"/>
      </w:r>
    </w:p>
    <w:p w14:paraId="7DA73A7D" w14:textId="2B01A2E1" w:rsidR="00C26227" w:rsidRPr="00A72C7C" w:rsidRDefault="00C26227" w:rsidP="00C26227">
      <w:pPr>
        <w:spacing w:before="120" w:after="120" w:line="360" w:lineRule="auto"/>
        <w:ind w:left="850"/>
        <w:rPr>
          <w:szCs w:val="24"/>
          <w:lang w:eastAsia="en-US"/>
        </w:rPr>
      </w:pPr>
      <w:r w:rsidRPr="00A72C7C">
        <w:rPr>
          <w:szCs w:val="24"/>
          <w:lang w:eastAsia="en-US"/>
        </w:rPr>
        <w:lastRenderedPageBreak/>
        <w:t xml:space="preserve">I gcás Ballstáit a bhfuil an euro mar airgeadra aige, beidh an ráta creidmheasa úis comhionann leis an ráta úis arna fhoilsiú in </w:t>
      </w:r>
      <w:r w:rsidR="00E931D9" w:rsidRPr="00E931D9">
        <w:rPr>
          <w:i/>
          <w:szCs w:val="24"/>
          <w:lang w:eastAsia="en-US"/>
        </w:rPr>
        <w:t>Iris Oifigiúil an Aontais Eorpaigh</w:t>
      </w:r>
      <w:r w:rsidRPr="00A72C7C">
        <w:rPr>
          <w:szCs w:val="24"/>
          <w:lang w:eastAsia="en-US"/>
        </w:rPr>
        <w:t>, sraith C, ar ráta úis é a chuir an Banc Ceannais Eorpach i bhfeidhm ar na príomhoibríochtaí athairgeadaithe ar an gcéad lá den mhí ina raibh an dáta dlite, méadaithe faoi aon phointe céatadáin amháin.</w:t>
      </w:r>
    </w:p>
    <w:p w14:paraId="137BDBB4" w14:textId="77777777" w:rsidR="00C26227" w:rsidRPr="00A72C7C" w:rsidRDefault="00C26227" w:rsidP="00C26227">
      <w:pPr>
        <w:spacing w:before="120" w:after="120" w:line="360" w:lineRule="auto"/>
        <w:ind w:left="850"/>
        <w:rPr>
          <w:szCs w:val="24"/>
          <w:lang w:eastAsia="en-US"/>
        </w:rPr>
      </w:pPr>
      <w:r w:rsidRPr="00A72C7C">
        <w:rPr>
          <w:szCs w:val="24"/>
          <w:lang w:eastAsia="en-US"/>
        </w:rPr>
        <w:t>I gcás Ballstáit nach bhfuil an euro mar airgeadra aige, beidh an ráta úis chreidmheasa comhionann leis an ráta arna chur i bhfeidhm ar an gcéad lá den mhí a bheidh i gceist ag an mBanc Ceannais Náisiúnta i gcás a phríomhghníomhaíochtaí athairgeadaithe, méadaithe faoi aon phointe céatadáin, nó, maidir le Ballstát nach bhfuil fáil ar ráta an Bhainc Cheannais Náisiúnta ina chás, an ráta is coibhéisí arna chur i bhfeidhm ar an gcéad lá den mhí i gceist ar mhargadh airgid an Bhallstáit, méadaithe faoi aon phointe céatadáin.</w:t>
      </w:r>
    </w:p>
    <w:p w14:paraId="11A8397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Féadfaidh na húdaráis chustaim staonadh ó ráthaíocht a éileamh nó ó ús creidmheasa a mhuirearú i gcás ina suífear ar bhonn measúnaithe dhoiciméadaithe ar staid an fhéichiúnaí, go gcothódh sé sin deacrachtaí tromchúiseacha eacnamaíocha nó sóisialta.</w:t>
      </w:r>
    </w:p>
    <w:p w14:paraId="7DB18975" w14:textId="05E95EFE" w:rsidR="009F55FF"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Staonfaidh na húdaráis chustaim d’ús creidmheasa a ghearradh i gcásanna ina mbeidh an tsuim in aghaidh gach gníomhaíochta aisghabhála níos lú ná EUR 10.</w:t>
      </w:r>
    </w:p>
    <w:p w14:paraId="64EDE540" w14:textId="77777777" w:rsidR="009F55FF" w:rsidRPr="00A72C7C" w:rsidRDefault="009F55FF">
      <w:pPr>
        <w:widowControl/>
        <w:rPr>
          <w:szCs w:val="24"/>
          <w:lang w:eastAsia="en-US"/>
        </w:rPr>
      </w:pPr>
      <w:r w:rsidRPr="00A72C7C">
        <w:rPr>
          <w:szCs w:val="24"/>
          <w:lang w:eastAsia="en-US"/>
        </w:rPr>
        <w:br w:type="page"/>
      </w:r>
    </w:p>
    <w:p w14:paraId="1EF337AE"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191</w:t>
      </w:r>
      <w:r w:rsidRPr="00A72C7C">
        <w:rPr>
          <w:szCs w:val="24"/>
          <w:lang w:eastAsia="en-US"/>
        </w:rPr>
        <w:br/>
        <w:t>Forfheidhmiú íocaíochta</w:t>
      </w:r>
    </w:p>
    <w:p w14:paraId="73ABD085" w14:textId="77777777" w:rsidR="00C26227" w:rsidRPr="00A72C7C" w:rsidRDefault="00C26227" w:rsidP="00C26227">
      <w:pPr>
        <w:spacing w:before="120" w:after="120" w:line="360" w:lineRule="auto"/>
        <w:rPr>
          <w:szCs w:val="24"/>
          <w:lang w:eastAsia="en-US"/>
        </w:rPr>
      </w:pPr>
      <w:r w:rsidRPr="00A72C7C">
        <w:rPr>
          <w:szCs w:val="24"/>
          <w:lang w:eastAsia="en-US"/>
        </w:rPr>
        <w:t>I gcás nach n‑íocfar méid na dleachta ar allmhairí nó ar onnmhairí is iníoctha laistigh den tréimhse fhorordaithe, áiritheoidh na húdaráis chustaim ar gach uile bhealach a bheidh ar fáil dóibh faoi dhlí an Bhallstáit lena mbaineann go bhfaighfear íocaíocht ar an méid sin.</w:t>
      </w:r>
    </w:p>
    <w:p w14:paraId="216B7501"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192</w:t>
      </w:r>
      <w:r w:rsidRPr="00A72C7C">
        <w:rPr>
          <w:szCs w:val="24"/>
          <w:lang w:eastAsia="en-US"/>
        </w:rPr>
        <w:br/>
        <w:t>Ús ar riaráistí</w:t>
      </w:r>
    </w:p>
    <w:p w14:paraId="3274766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Déanfar ús a mhuirearú ar mhéid na dleachta ar allmhairí nó ar onnmhairí ón dáta a rachaidh an tréimhse fhorordaithe in éag go dtí an dáta a ndéanfar an íocaíocht.</w:t>
      </w:r>
    </w:p>
    <w:p w14:paraId="38EF8C30" w14:textId="36401A72" w:rsidR="00C26227" w:rsidRPr="00A72C7C" w:rsidRDefault="00C26227" w:rsidP="00C26227">
      <w:pPr>
        <w:spacing w:before="120" w:after="120" w:line="360" w:lineRule="auto"/>
        <w:ind w:left="850"/>
        <w:rPr>
          <w:szCs w:val="24"/>
          <w:lang w:eastAsia="en-US"/>
        </w:rPr>
      </w:pPr>
      <w:r w:rsidRPr="00A72C7C">
        <w:rPr>
          <w:szCs w:val="24"/>
          <w:lang w:eastAsia="en-US"/>
        </w:rPr>
        <w:t xml:space="preserve">I gcás Ballstáit a bhfuil an euro mar airgeadra aige, beidh an ráta creidmheasa úis comhionann leis an ráta úis arna fhoilsiú in </w:t>
      </w:r>
      <w:r w:rsidR="00E931D9" w:rsidRPr="00E931D9">
        <w:rPr>
          <w:i/>
          <w:szCs w:val="24"/>
          <w:lang w:eastAsia="en-US"/>
        </w:rPr>
        <w:t>Iris Oifigiúil an Aontais Eorpaigh</w:t>
      </w:r>
      <w:r w:rsidRPr="00A72C7C">
        <w:rPr>
          <w:szCs w:val="24"/>
          <w:lang w:eastAsia="en-US"/>
        </w:rPr>
        <w:t>, sraith C, ar ráta úis é a chuir an Banc Ceannais Eorpach i bhfeidhm ar na príomhoibríochtaí athairgeadaithe ar an gcéad lá den mhí ina raibh an dáta dlite, méadaithe faoi dhá phointe céatadáin amháin.</w:t>
      </w:r>
    </w:p>
    <w:p w14:paraId="58E1D272" w14:textId="10CE0030" w:rsidR="009F55FF" w:rsidRPr="00A72C7C" w:rsidRDefault="00C26227" w:rsidP="00C26227">
      <w:pPr>
        <w:spacing w:before="120" w:after="120" w:line="360" w:lineRule="auto"/>
        <w:ind w:left="850"/>
        <w:rPr>
          <w:szCs w:val="24"/>
          <w:lang w:eastAsia="en-US"/>
        </w:rPr>
      </w:pPr>
      <w:r w:rsidRPr="00A72C7C">
        <w:rPr>
          <w:szCs w:val="24"/>
          <w:lang w:eastAsia="en-US"/>
        </w:rPr>
        <w:t>I gcás Ballstáit nach bhfuil an euro mar airgeadra aige, beidh an ráta úis ar riaráistí comhionann leis an ráta arna chur i bhfeidhm ar an gcéad lá den mhí a bheidh i gceist ag an mBanc Ceannais Náisiúnta i gcás a phríomhghníomhaíochtaí athairgeadaithe, méadaithe faoi dhá phointe céatadáin, nó, maidir le Ballstát nach bhfuil fáil ar ráta an Bhainc Cheannais Náisiúnta ina chás, an ráta is coibhéisí arna chur i bhfeidhm ar an gcéad lá den mhí i gceist ar mhargadh airgid an Bhallstáit, méadaithe faoi dhá phointe céatadáin.</w:t>
      </w:r>
    </w:p>
    <w:p w14:paraId="49E9EA4F" w14:textId="77777777" w:rsidR="009F55FF" w:rsidRPr="00A72C7C" w:rsidRDefault="009F55FF">
      <w:pPr>
        <w:widowControl/>
        <w:rPr>
          <w:szCs w:val="24"/>
          <w:lang w:eastAsia="en-US"/>
        </w:rPr>
      </w:pPr>
      <w:r w:rsidRPr="00A72C7C">
        <w:rPr>
          <w:szCs w:val="24"/>
          <w:lang w:eastAsia="en-US"/>
        </w:rPr>
        <w:br w:type="page"/>
      </w:r>
    </w:p>
    <w:p w14:paraId="6A53446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I gcás ina dtabhaítear an fiachas custaim ar bhonn Airteagal 161 nó Airteagal 164, nó i gcás ina bhfuil an fógra faoin bhfiachas custaim mar thoradh ar rialú iarscaoilte, déanfar ús a mhuirearú de bhreis ar mhéid na dleachta ar allmhairí nó ar onnmhairí, ón dáta a dtabhófar an fiach custaim go dtí an dáta a dtabharfar an fógra faoi.</w:t>
      </w:r>
    </w:p>
    <w:p w14:paraId="17749105" w14:textId="77777777" w:rsidR="00C26227" w:rsidRPr="00A72C7C" w:rsidRDefault="00C26227" w:rsidP="00C26227">
      <w:pPr>
        <w:spacing w:before="120" w:after="120" w:line="360" w:lineRule="auto"/>
        <w:ind w:left="850"/>
        <w:rPr>
          <w:szCs w:val="24"/>
          <w:lang w:eastAsia="en-US"/>
        </w:rPr>
      </w:pPr>
      <w:r w:rsidRPr="00A72C7C">
        <w:rPr>
          <w:szCs w:val="24"/>
          <w:lang w:eastAsia="en-US"/>
        </w:rPr>
        <w:t>Leagfar síos an ráta úis ar riaráistí i gcomhréir le mír 1.</w:t>
      </w:r>
    </w:p>
    <w:p w14:paraId="6DEC1F9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Féadfaidh na húdaráis chustaim staonadh ó ús a mhuirearú ar riaráistí i gcás ina suífear ar bhonn measúnaithe dhoiciméadaithe ar staid an fhéichiúnaí, go gcothófaí deacrachtaí tromchúiseacha eacnamaíocha nó sóisialta dá ndéanfaí é a mhuirearú.</w:t>
      </w:r>
    </w:p>
    <w:p w14:paraId="1685D016" w14:textId="14EA12C6" w:rsidR="009F55FF"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Staonfaidh na húdaráis chustaim d’ús a ghearradh ar riaráistí i gcásanna ina mbeidh an tsuim in aghaidh gach gníomhaíochta aisghabhála níos lú ná EUR 10.</w:t>
      </w:r>
    </w:p>
    <w:p w14:paraId="72DEEA4D" w14:textId="77777777" w:rsidR="009F55FF" w:rsidRPr="00A72C7C" w:rsidRDefault="009F55FF">
      <w:pPr>
        <w:widowControl/>
        <w:rPr>
          <w:szCs w:val="24"/>
          <w:lang w:eastAsia="en-US"/>
        </w:rPr>
      </w:pPr>
      <w:r w:rsidRPr="00A72C7C">
        <w:rPr>
          <w:szCs w:val="24"/>
          <w:lang w:eastAsia="en-US"/>
        </w:rPr>
        <w:br w:type="page"/>
      </w:r>
    </w:p>
    <w:p w14:paraId="268C8DD2" w14:textId="71108E5D" w:rsidR="00C26227" w:rsidRPr="00A72C7C" w:rsidRDefault="009F55FF" w:rsidP="00C26227">
      <w:pPr>
        <w:spacing w:before="120" w:after="120" w:line="360" w:lineRule="auto"/>
        <w:jc w:val="center"/>
        <w:rPr>
          <w:szCs w:val="24"/>
          <w:lang w:eastAsia="en-US"/>
        </w:rPr>
      </w:pPr>
      <w:r w:rsidRPr="00A72C7C">
        <w:rPr>
          <w:szCs w:val="24"/>
          <w:lang w:eastAsia="en-US"/>
        </w:rPr>
        <w:lastRenderedPageBreak/>
        <w:t>Roinn 3</w:t>
      </w:r>
      <w:r w:rsidR="00C26227" w:rsidRPr="00A72C7C">
        <w:rPr>
          <w:szCs w:val="24"/>
          <w:lang w:eastAsia="en-US"/>
        </w:rPr>
        <w:br/>
        <w:t>Aisíocaíocht agus loghadh</w:t>
      </w:r>
    </w:p>
    <w:p w14:paraId="7929831C"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193</w:t>
      </w:r>
      <w:r w:rsidRPr="00A72C7C">
        <w:rPr>
          <w:szCs w:val="24"/>
          <w:lang w:eastAsia="en-US"/>
        </w:rPr>
        <w:br/>
        <w:t>Aisíocaíocht agus loghadh</w:t>
      </w:r>
    </w:p>
    <w:p w14:paraId="4897B07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Faoi réir na gcoinníollacha a leagtar síos sa Roinn seo, déanfaidh na húdaráis chustaim méideanna dleachta ar allmhairí nó ar onnmhairí a aisíoc nó a íoc amach ar aon cheann de na forais seo a leanas:</w:t>
      </w:r>
    </w:p>
    <w:p w14:paraId="7E5AE48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méideanna na dleachta ar allmhairí nó ar onnmhairí a rómhuirearaíodh;</w:t>
      </w:r>
    </w:p>
    <w:p w14:paraId="7FFF156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earraí lochtacha nó earraí nach gcomhlíonann téarmaí an chonartha;</w:t>
      </w:r>
    </w:p>
    <w:p w14:paraId="77E5913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earráid a rinne na húdaráis inniúla;</w:t>
      </w:r>
    </w:p>
    <w:p w14:paraId="3D00179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cothromas;</w:t>
      </w:r>
    </w:p>
    <w:p w14:paraId="4795A90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neamhbhailíochtú na sonraí ar ar a mbonn a bunaíodh an fiach custaim le haghaidh na n‑earraí comhfhreagracha nó, i gcás inarb infheidhme, don dearbhú custaim comhfhreagrach.</w:t>
      </w:r>
    </w:p>
    <w:p w14:paraId="5382AC6A" w14:textId="4F7F7754" w:rsidR="009F55FF"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Déanfaidh na húdaráis chustaim méid na dleachta ar allmhairí nó ar onnmhairí dá dtagraítear i mír 1 a aisíoc nó a loghadh i gcás inar fiú EUR 10 nó níos mó é, ach amháin i gcás ina n‑iarrann an duine lena mbaineann go n‑íocfaí nó go loghfaí méid níos lú ná sin.</w:t>
      </w:r>
    </w:p>
    <w:p w14:paraId="6811BE16" w14:textId="77777777" w:rsidR="009F55FF" w:rsidRPr="00A72C7C" w:rsidRDefault="009F55FF">
      <w:pPr>
        <w:widowControl/>
        <w:rPr>
          <w:szCs w:val="24"/>
          <w:lang w:eastAsia="en-US"/>
        </w:rPr>
      </w:pPr>
      <w:r w:rsidRPr="00A72C7C">
        <w:rPr>
          <w:szCs w:val="24"/>
          <w:lang w:eastAsia="en-US"/>
        </w:rPr>
        <w:br w:type="page"/>
      </w:r>
    </w:p>
    <w:p w14:paraId="571D38C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 ina measfaidh an t‑údarás custaim gur cheart an aisíocaíocht nó an loghadh a dheonú ar bhonn Airteagal 196 agus Airteagal 197, cuirfidh an Ballstát lena mbaineann an comhad ar aghaidh chuig an gCoimisiún i gcomhair cinnidh in aon cheann de na cásanna seo:</w:t>
      </w:r>
    </w:p>
    <w:p w14:paraId="1718BF3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measann an t‑údarás custaim go bhfuil na cúinsí speisialta mar thoradh ar mhainneachtain an Choimisiúin a oibleagáidí a chomhlíonadh;</w:t>
      </w:r>
    </w:p>
    <w:p w14:paraId="2B6CFB1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 ina measann an t‑údarás custaim go ndearna an Coimisiún earráid de réir bhrí Airteagal 196;</w:t>
      </w:r>
    </w:p>
    <w:p w14:paraId="0EE9BE8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 ina mbaineann cúinsí an cháis leis an méid a aimsíodh le linn imscrúdú de chuid an Aontais a rinneadh faoi Rialachán (CE) Uimh 515/97, nó faoi aon reachtaíocht eile de chuid an Aontais nó aon chomhaontú a thug an tAontas chun críche le tíortha nó le grúpa tíortha ina ndéantar foráil chun imscrúduithe Aontais mar sin a dhéanamh;</w:t>
      </w:r>
    </w:p>
    <w:p w14:paraId="38402A93" w14:textId="64EBFF11" w:rsidR="009F55FF"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i gcás ina mbeidh an tsuim a bhféadfadh an duine lena mbaineann a bheith faoi dhliteanas i leith oibríochta allmhairithe nó onnmhairithe amháin nó níos mó ná sin ach gurb ionann é agus EUR 500 000 nó go bhfuil sé os cionn EUR 500 000 mar thoradh ar earráid nó ar chúinsí speisialta.</w:t>
      </w:r>
    </w:p>
    <w:p w14:paraId="4CA5233D" w14:textId="77777777" w:rsidR="009F55FF" w:rsidRPr="00A72C7C" w:rsidRDefault="009F55FF">
      <w:pPr>
        <w:widowControl/>
        <w:rPr>
          <w:szCs w:val="24"/>
          <w:lang w:eastAsia="en-US"/>
        </w:rPr>
      </w:pPr>
      <w:r w:rsidRPr="00A72C7C">
        <w:rPr>
          <w:szCs w:val="24"/>
          <w:lang w:eastAsia="en-US"/>
        </w:rPr>
        <w:br w:type="page"/>
      </w:r>
    </w:p>
    <w:p w14:paraId="10AE0CD7" w14:textId="77777777" w:rsidR="00C26227" w:rsidRPr="00A72C7C" w:rsidRDefault="00C26227" w:rsidP="00C26227">
      <w:pPr>
        <w:spacing w:before="120" w:after="120" w:line="360" w:lineRule="auto"/>
        <w:ind w:left="850"/>
        <w:rPr>
          <w:szCs w:val="24"/>
          <w:lang w:eastAsia="en-US"/>
        </w:rPr>
      </w:pPr>
      <w:r w:rsidRPr="00A72C7C">
        <w:rPr>
          <w:szCs w:val="24"/>
          <w:lang w:eastAsia="en-US"/>
        </w:rPr>
        <w:lastRenderedPageBreak/>
        <w:t>D’ainneoin na chéad fhomhíre, ní tharchuirfear na comhaid i gceachtar ceann de na cásanna seo a leanas:</w:t>
      </w:r>
    </w:p>
    <w:p w14:paraId="002F59D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ina bhfuil cinneadh glactha ag an gCoimisiún cheana maidir le cás a bhaineann le saincheisteanna inchomparáide faoi fhíorais agus dlí;</w:t>
      </w:r>
    </w:p>
    <w:p w14:paraId="3397513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 ina bhfuil cás á mheas ag an gCoimisiún cheana a bhaineann le saincheisteanna inchomparáide faoi fhíorais agus dlí.</w:t>
      </w:r>
    </w:p>
    <w:p w14:paraId="4F14AF2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Faoi réir na rialacha um inniúlacht i leith cinnidh, i gcás ina bhfaighidh na húdaráis chustaim féin amach laistigh de na tréimhsí dá dtagraítear in Airteagal 198(1) go bhfuil méid dleachta ar allmhairí nó ar onnmhairí in‑aisíoctha nó in-loghtha de bhun Airteagail 194, 196 agus 197, déanfaidh siad é a aisíoc nó a loghadh as a stuaim féin.</w:t>
      </w:r>
    </w:p>
    <w:p w14:paraId="6791895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Ní dheonófar aon aisíoc ná aon loghadh nuair is de bharr go ndearna an féichiúnaí calaois a d’eascair an staid arbh é an fógra faoin bhfiach custaim an deireadh a bhí léi.</w:t>
      </w:r>
    </w:p>
    <w:p w14:paraId="554FDF8C" w14:textId="65132FB8" w:rsidR="009F55FF"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Ní eascróidh íocaíocht úis ag na húdaráis lena mbaineann as aisíoc, seachas i gcásanna dá dtagraítear i mír 1, pointí (a) agus (c).</w:t>
      </w:r>
    </w:p>
    <w:p w14:paraId="2C1A9A0F" w14:textId="77777777" w:rsidR="009F55FF" w:rsidRPr="00A72C7C" w:rsidRDefault="009F55FF">
      <w:pPr>
        <w:widowControl/>
        <w:rPr>
          <w:szCs w:val="24"/>
          <w:lang w:eastAsia="en-US"/>
        </w:rPr>
      </w:pPr>
      <w:r w:rsidRPr="00A72C7C">
        <w:rPr>
          <w:szCs w:val="24"/>
          <w:lang w:eastAsia="en-US"/>
        </w:rPr>
        <w:br w:type="page"/>
      </w:r>
    </w:p>
    <w:p w14:paraId="743FD61F" w14:textId="77777777" w:rsidR="00C26227" w:rsidRPr="00A72C7C" w:rsidRDefault="00C26227" w:rsidP="00C26227">
      <w:pPr>
        <w:spacing w:before="120" w:after="120" w:line="360" w:lineRule="auto"/>
        <w:ind w:left="850"/>
        <w:rPr>
          <w:szCs w:val="24"/>
          <w:lang w:eastAsia="en-US"/>
        </w:rPr>
      </w:pPr>
      <w:r w:rsidRPr="00A72C7C">
        <w:rPr>
          <w:szCs w:val="24"/>
          <w:lang w:eastAsia="en-US"/>
        </w:rPr>
        <w:lastRenderedPageBreak/>
        <w:t>Mar sin féin, sna cásanna sin ní eascróidh íocaíocht úis ag na húdaráis lena mbaineann as aisíoc, má aisíocann na húdaráis chustaim méid dleachta ar allmhairí nó ar onnmhairí gan mhoill mhíchuí tar éis dóibh a fháil amach go bhfuil an méid inaisíoctha. I gcás nach n‑aisíocann na húdaráis chustaim an méid sin gan moill mhíchuí agus go dtionscnóidh an féichiúnaí imeachtaí d’fhonn aisíocaíocht a fháil, íocfar an t‑ús ar feadh na tréimhse ó dháta íocaíochta na ndleachtanna sin go dtí dáta a ndéanfar a n‑aisíocaíochtaí.</w:t>
      </w:r>
    </w:p>
    <w:p w14:paraId="5006626A" w14:textId="77777777" w:rsidR="00C26227" w:rsidRPr="00A72C7C" w:rsidRDefault="00C26227" w:rsidP="00C26227">
      <w:pPr>
        <w:spacing w:before="120" w:after="120" w:line="360" w:lineRule="auto"/>
        <w:ind w:left="850"/>
        <w:rPr>
          <w:szCs w:val="24"/>
          <w:lang w:eastAsia="en-US"/>
        </w:rPr>
      </w:pPr>
      <w:r w:rsidRPr="00A72C7C">
        <w:rPr>
          <w:szCs w:val="24"/>
          <w:lang w:eastAsia="en-US"/>
        </w:rPr>
        <w:t>Ina theannta sin, íocfar ús, áfach, i gcás nach ndéanfar cinneadh lena ndeonaítear aisíoc a chur chun feidhme laistigh de 3 mhí ón dáta a ndearnadh an cinneadh sin, mura taobh amuigh de rialú na n‑údarás custaim a tharla an teip cloí leis an sprioc‑am.</w:t>
      </w:r>
    </w:p>
    <w:p w14:paraId="1FFA5FCA" w14:textId="77777777" w:rsidR="00C26227" w:rsidRPr="00A72C7C" w:rsidRDefault="00C26227" w:rsidP="00C26227">
      <w:pPr>
        <w:spacing w:before="120" w:after="120" w:line="360" w:lineRule="auto"/>
        <w:ind w:left="850"/>
        <w:rPr>
          <w:szCs w:val="24"/>
          <w:lang w:eastAsia="en-US"/>
        </w:rPr>
      </w:pPr>
      <w:r w:rsidRPr="00A72C7C">
        <w:rPr>
          <w:szCs w:val="24"/>
          <w:lang w:eastAsia="en-US"/>
        </w:rPr>
        <w:t>I gcásanna den sórt sin, íocfar an t‑ús ón dáta a rachaidh an tréimhse trí mhí in éag go dtí an dáta a ndéanfar an t‑aisíoc. Socrófar an ráta úis i gcomhréir le hAirteagal 190.</w:t>
      </w:r>
    </w:p>
    <w:p w14:paraId="633995B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I gcás inar trí earráid a dheonóidh na húdaráis chustaim an t‑aisíoc nó an loghadh, déanfar an fiach custaim bunaidh a athshuíomh sa mhéid nach bhfuil cosc ama air sin faoi Airteagal 182.</w:t>
      </w:r>
    </w:p>
    <w:p w14:paraId="33312BFA" w14:textId="609DB964" w:rsidR="009F55FF" w:rsidRPr="00A72C7C" w:rsidRDefault="00C26227" w:rsidP="00C26227">
      <w:pPr>
        <w:spacing w:before="120" w:after="120" w:line="360" w:lineRule="auto"/>
        <w:ind w:left="850"/>
        <w:rPr>
          <w:szCs w:val="24"/>
          <w:lang w:eastAsia="en-US"/>
        </w:rPr>
      </w:pPr>
      <w:r w:rsidRPr="00A72C7C">
        <w:rPr>
          <w:szCs w:val="24"/>
          <w:lang w:eastAsia="en-US"/>
        </w:rPr>
        <w:t>I gcásanna den sórt sin, déanfar aon ús a íocadh faoin dara fomhír de mhír 6 a aisíoc.</w:t>
      </w:r>
    </w:p>
    <w:p w14:paraId="1DDE1775" w14:textId="77777777" w:rsidR="009F55FF" w:rsidRPr="00A72C7C" w:rsidRDefault="009F55FF">
      <w:pPr>
        <w:widowControl/>
        <w:rPr>
          <w:szCs w:val="24"/>
          <w:lang w:eastAsia="en-US"/>
        </w:rPr>
      </w:pPr>
      <w:r w:rsidRPr="00A72C7C">
        <w:rPr>
          <w:szCs w:val="24"/>
          <w:lang w:eastAsia="en-US"/>
        </w:rPr>
        <w:br w:type="page"/>
      </w:r>
    </w:p>
    <w:p w14:paraId="0070ECE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8.</w:t>
      </w:r>
      <w:r w:rsidRPr="00A72C7C">
        <w:rPr>
          <w:szCs w:val="24"/>
          <w:lang w:eastAsia="en-US"/>
        </w:rPr>
        <w:tab/>
        <w:t>Tugtar de chumhacht don Choimisiún gníomhartha tarmligthe a ghlacadh, i gcomhréir le hAirteagal 261, chun an Rialachán seo a fhorlíonadh trí na rialacha a leagan síos nach mór dó a chomhlíonadh agus cinneadh á dhéanamh aige dá dtagraítear i mír 3 agus go háirithe maidir leis an méid seo a leanas:</w:t>
      </w:r>
    </w:p>
    <w:p w14:paraId="073C9CD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 coinníollacha faoina nglacfar leis an gcomhad;</w:t>
      </w:r>
    </w:p>
    <w:p w14:paraId="3B5A2F9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an teorainn ama chun cinneadh a ghlacadh agus fionraí na teorann ama sin;</w:t>
      </w:r>
    </w:p>
    <w:p w14:paraId="0DE165E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an teachtaireacht a bheidh mar bhunús ag an gcinneadh a ghlacfaidh an Coimisiún, sula nglacfar cinneadh a dhéanfadh dochar don duine lena mbaineann;</w:t>
      </w:r>
    </w:p>
    <w:p w14:paraId="1B0F123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an fógra faoin gcinneadh;</w:t>
      </w:r>
    </w:p>
    <w:p w14:paraId="2C3A331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na hiarmhairtí maidir le mainneachtain cinneadh a dhéanamh nó mainneachtain fógra a thabhairt ina leith.</w:t>
      </w:r>
    </w:p>
    <w:p w14:paraId="4FC6461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9.</w:t>
      </w:r>
      <w:r w:rsidRPr="00A72C7C">
        <w:rPr>
          <w:szCs w:val="24"/>
          <w:lang w:eastAsia="en-US"/>
        </w:rPr>
        <w:tab/>
        <w:t>Sonróidh an Coimisiún, trí bhíthin gníomhartha cur chun feidhme, na rialacha nós imeachta maidir le haisíocaíocht agus loghadh agus maidir leis an gcinneadh dá dtagraítear i mír 3. Déanfar na gníomhartha cur chun feidhme sin a ghlacadh i gcomhréir leis an nós imeachta comhairleach dá dtagraítear in Airteagal 262(2).</w:t>
      </w:r>
    </w:p>
    <w:p w14:paraId="047C4A5C" w14:textId="39916CC5" w:rsidR="009F55FF" w:rsidRPr="00A72C7C" w:rsidRDefault="00C26227" w:rsidP="00C26227">
      <w:pPr>
        <w:spacing w:before="120" w:after="120" w:line="360" w:lineRule="auto"/>
        <w:ind w:left="850"/>
        <w:rPr>
          <w:szCs w:val="24"/>
          <w:lang w:eastAsia="en-US"/>
        </w:rPr>
      </w:pPr>
      <w:r w:rsidRPr="00A72C7C">
        <w:rPr>
          <w:szCs w:val="24"/>
          <w:lang w:eastAsia="en-US"/>
        </w:rPr>
        <w:t>I gcás ina mbeidh tuairim an choiste dá dtagraítear in Airteagal 262(1) le fáil trí nós imeachta scríofa, beidh feidhm ag Airteagal 262(6).</w:t>
      </w:r>
    </w:p>
    <w:p w14:paraId="1B069231" w14:textId="77777777" w:rsidR="009F55FF" w:rsidRPr="00A72C7C" w:rsidRDefault="009F55FF">
      <w:pPr>
        <w:widowControl/>
        <w:rPr>
          <w:szCs w:val="24"/>
          <w:lang w:eastAsia="en-US"/>
        </w:rPr>
      </w:pPr>
      <w:r w:rsidRPr="00A72C7C">
        <w:rPr>
          <w:szCs w:val="24"/>
          <w:lang w:eastAsia="en-US"/>
        </w:rPr>
        <w:br w:type="page"/>
      </w:r>
    </w:p>
    <w:p w14:paraId="2F3D6904"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194</w:t>
      </w:r>
      <w:r w:rsidRPr="00A72C7C">
        <w:rPr>
          <w:szCs w:val="24"/>
          <w:lang w:eastAsia="en-US"/>
        </w:rPr>
        <w:br/>
        <w:t>Méideanna dleachta ar allmhairí nó ar onnmhairí a ró‑mhuirearaíodh</w:t>
      </w:r>
    </w:p>
    <w:p w14:paraId="61F27DC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Déanfar méid dleachta ar allmhairí nó ar onnmhairí a aisíoc nó a loghadh a mhéid a rachaidh an méid a chomhfhreagraíonn don bhunfhiach custaim thar an méid is iníoctha, nó a mhéid gur tugadh fógra don fhéichiúnaí maidir leis an bhfiach custaim ar mhodh a bhí contrártha d’Airteagal 181(1), pointí (c) agus (d).</w:t>
      </w:r>
    </w:p>
    <w:p w14:paraId="2ECFB4B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mbunaítear an t‑iarratas ar aisíocaíocht nó loghadh, tráth ar scaoileadh na hearraí le haghaidh saorchúrsaíochta, ar ráta laghdaithe nó nialasach dleachta ar allmhairí a bheith ann i ndáil leis na hearraí faoi thairif‑chuóta, uasteorainn taraife nó bearta fabhracha taraife eile, deonófar aisíocaíocht nó loghadh ar choinníoll go raibh na doiciméid riachtanacha ag gabháil leis an iarratas tráth a dtaiscfear an t‑iarratas agus go gcomhlíonfar ceachtar de na coinníollacha seo a leanas:</w:t>
      </w:r>
    </w:p>
    <w:p w14:paraId="7154117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taraif‑chuóta, nach mbeidh an méid ídithe;</w:t>
      </w:r>
    </w:p>
    <w:p w14:paraId="412EE549" w14:textId="67C4FBB0" w:rsidR="009F55FF"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gcásanna eile, nár athbhunaíodh an ráta dleachta a bhíonn dlite de ghnáth.</w:t>
      </w:r>
    </w:p>
    <w:p w14:paraId="0AF88C4C" w14:textId="77777777" w:rsidR="009F55FF" w:rsidRPr="00A72C7C" w:rsidRDefault="009F55FF">
      <w:pPr>
        <w:widowControl/>
        <w:rPr>
          <w:szCs w:val="24"/>
          <w:lang w:eastAsia="en-US"/>
        </w:rPr>
      </w:pPr>
      <w:r w:rsidRPr="00A72C7C">
        <w:rPr>
          <w:szCs w:val="24"/>
          <w:lang w:eastAsia="en-US"/>
        </w:rPr>
        <w:br w:type="page"/>
      </w:r>
    </w:p>
    <w:p w14:paraId="3F1F0074"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195</w:t>
      </w:r>
      <w:r w:rsidRPr="00A72C7C">
        <w:rPr>
          <w:szCs w:val="24"/>
          <w:lang w:eastAsia="en-US"/>
        </w:rPr>
        <w:br/>
        <w:t>Earraí lochtacha nó earraí nach gcomhlíonann téarmaí an chonartha</w:t>
      </w:r>
    </w:p>
    <w:p w14:paraId="2361414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Déanfaidh na húdaráis chustaim méid dleachta ar allmhairí a aisíoc nó a loghadh i gcás ina gcomhlíonfar na coinníollacha seo a leanas:</w:t>
      </w:r>
    </w:p>
    <w:p w14:paraId="6512F4A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baineann an fógra faoin bhfiach custaim le hearraí ar dhiúltaigh an t‑allmhaireoir dóibh toisc go raibh siad lochtach tráth ar scaoileadh iad nó nár chomhlíon siad téarmaí an chonartha ar ar bhonn a allmhairíodh iad;</w:t>
      </w:r>
    </w:p>
    <w:p w14:paraId="2341523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níor baineadh úsáid as na hearraí, ach amháin cibé úsáid a baineadh astu i dtosach agus a bhféadfadh sé go raibh gá léi chun a dheimhniú go raibh siad lochtach nó nár chomhlíon siad téarmaí an chonartha;</w:t>
      </w:r>
    </w:p>
    <w:p w14:paraId="1BFABDE7" w14:textId="6A343FAC" w:rsidR="009F55FF"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tabharfar na hearraí amach as críoch chustaim an Aontais nó, ar iarratas ón duine lena mbaineann, go n‑údaróidh na húdaráis chustaim go gcuirfear na hearraí faoin nós imeachta próiseála isteach, lena n‑áirítear chun iad a dhíothú, nó faoin nós imeachta idirthurais sheachtraigh, faoin nós imeachta stórála custaim nó faoin nós imeachta saorchreasa.</w:t>
      </w:r>
    </w:p>
    <w:p w14:paraId="717B8EEF" w14:textId="77777777" w:rsidR="009F55FF" w:rsidRPr="00A72C7C" w:rsidRDefault="009F55FF">
      <w:pPr>
        <w:widowControl/>
        <w:rPr>
          <w:szCs w:val="24"/>
          <w:lang w:eastAsia="en-US"/>
        </w:rPr>
      </w:pPr>
      <w:r w:rsidRPr="00A72C7C">
        <w:rPr>
          <w:szCs w:val="24"/>
          <w:lang w:eastAsia="en-US"/>
        </w:rPr>
        <w:br w:type="page"/>
      </w:r>
    </w:p>
    <w:p w14:paraId="7D53FED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Ní dhéanfaidh na húdaráis chustaim méid dleachta ar allmhairí a aisíoc nó a loghadh i gcás ina gcomhlíonfar na coinníollacha seo a leanas:</w:t>
      </w:r>
    </w:p>
    <w:p w14:paraId="1A635EB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gur cuireadh na hearraí, sular scaoileadh iad le haghaidh saorchúrsaíochta, faoi nós imeachta speisialta i gcomhair tástála, mura suitear nach bhféadfaí a bhrath de ghnáth le linn na dtástálacha sin go raibh na hearraí lochtach nó nár comhlíonadh leo téarmaí an chonartha;</w:t>
      </w:r>
    </w:p>
    <w:p w14:paraId="71361EC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 inar cuireadh cineál lochtach na n‑earraí san áireamh agus téarmaí an chonartha á ndréachtú, go háirithe an praghas, sular cuireadh na hearraí faoi nós imeachta custaim ina dtabhaítear fiach custaim;</w:t>
      </w:r>
    </w:p>
    <w:p w14:paraId="4448636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 ina ndíolfaidh an t‑iarratasóir na hearraí nuair a fhionntar go bhfuil siad lochtach nó nach gcomhlíontar téarmaí an chonartha leo.</w:t>
      </w:r>
    </w:p>
    <w:p w14:paraId="281A6AD1" w14:textId="2CD01386" w:rsidR="009F55FF"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Measfar go bhfolaíonn earraí lochtacha earraí a ndearnadh damáiste dóibh sular scaoileadh iad.</w:t>
      </w:r>
    </w:p>
    <w:p w14:paraId="4589BA8B" w14:textId="77777777" w:rsidR="009F55FF" w:rsidRPr="00A72C7C" w:rsidRDefault="009F55FF">
      <w:pPr>
        <w:widowControl/>
        <w:rPr>
          <w:szCs w:val="24"/>
          <w:lang w:eastAsia="en-US"/>
        </w:rPr>
      </w:pPr>
      <w:r w:rsidRPr="00A72C7C">
        <w:rPr>
          <w:szCs w:val="24"/>
          <w:lang w:eastAsia="en-US"/>
        </w:rPr>
        <w:br w:type="page"/>
      </w:r>
    </w:p>
    <w:p w14:paraId="1880AC32"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196</w:t>
      </w:r>
      <w:r w:rsidRPr="00A72C7C">
        <w:rPr>
          <w:szCs w:val="24"/>
          <w:lang w:eastAsia="en-US"/>
        </w:rPr>
        <w:br/>
        <w:t>Earráid a rinne na húdaráis chustaim</w:t>
      </w:r>
    </w:p>
    <w:p w14:paraId="1B5AAC9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gcásanna seachas na cásanna dá dtagraítear in Airteagal 193(1), pointe (e) agus in Airteagail 194, 195 agus 197, déanfaidh na húdaráis chustaim méid dleachta ar allmhairí nó ar onnmhairí a aisíoc nó a loghadh i gcás ina mbeidh méid a chomhfhreagraíonn don fhiach custaim níos ísle ná an méid is iníoctha curtha in iúl acu, mar thoradh ar earráid a rinne na húdaráis chustaim, ar choinníoll go gcomhlíonfar na coinníollacha seo a leanas:</w:t>
      </w:r>
    </w:p>
    <w:p w14:paraId="009C001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nach bhféadfadh an féichiúnaí go réasúnach an earráid a bhrath;</w:t>
      </w:r>
    </w:p>
    <w:p w14:paraId="7BBB2C2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go raibh an féichiúnaí ag gníomhú de mheon macánta.</w:t>
      </w:r>
    </w:p>
    <w:p w14:paraId="569A5CF7" w14:textId="75FC8633" w:rsidR="009F55FF"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nach gcomhlíonfar na coinníollacha a leagtar síos in Airteagal 194(2), déanfaidh na húdaráis chustaim na sonraí uile a aisíoc nó a loghadh i gcás ina mbeidh an mhainneachtain ráta laghdaithe nó nialasach dleachta a fheidhmiú mar thoradh ar earráid a rinne na húdaráis chustaim agus i gcás ina raibh na sonraí uile is gá chun an ráta laghdaithe nó nialasach a chur i bhfeidhm ag gabháil leis na sonraí ar scaoileadh na hearraí dá réir, nó i gcás inarb infheidhme, sa dearbhú custaim maidir le scaoileadh le haghaidh saorchúrsaíochta, agus ina raibh na doiciméid uile is gá le hiarratas a dhéanamh ar an ráta laghdaithe nó nialasach ag gabháil leis.</w:t>
      </w:r>
    </w:p>
    <w:p w14:paraId="73B54670" w14:textId="77777777" w:rsidR="009F55FF" w:rsidRPr="00A72C7C" w:rsidRDefault="009F55FF">
      <w:pPr>
        <w:widowControl/>
        <w:rPr>
          <w:szCs w:val="24"/>
          <w:lang w:eastAsia="en-US"/>
        </w:rPr>
      </w:pPr>
      <w:r w:rsidRPr="00A72C7C">
        <w:rPr>
          <w:szCs w:val="24"/>
          <w:lang w:eastAsia="en-US"/>
        </w:rPr>
        <w:br w:type="page"/>
      </w:r>
    </w:p>
    <w:p w14:paraId="7AED51F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 ina ndeonaítear cóireáil fhabhrach na n‑earraí ar bhonn córais comhair riaracháin a bhfuil baint ag údaráis tríú tír leis, beidh eisiúint deimhnithe ag na húdaráis sin, má tharlaíonn sé go bhfuil sé mícheart, ina earráid nach bhféadfaí a bhrath go réasúnach de réir bhrí mhír 1, pointe (a).</w:t>
      </w:r>
    </w:p>
    <w:p w14:paraId="7D6E2939" w14:textId="77777777" w:rsidR="00C26227" w:rsidRPr="00A72C7C" w:rsidRDefault="00C26227" w:rsidP="00C26227">
      <w:pPr>
        <w:spacing w:before="120" w:after="120" w:line="360" w:lineRule="auto"/>
        <w:ind w:left="850"/>
        <w:rPr>
          <w:szCs w:val="24"/>
          <w:lang w:eastAsia="en-US"/>
        </w:rPr>
      </w:pPr>
      <w:r w:rsidRPr="00A72C7C">
        <w:rPr>
          <w:szCs w:val="24"/>
          <w:lang w:eastAsia="en-US"/>
        </w:rPr>
        <w:t>Ní earráid a bheidh in eisiúint deimhnithe mhíchirt áfach, i gcás ina mbeidh an deimhniú bunaithe ar chuntas mícheart ar na fíorais a chuir an t‑onnmhaireoir ar fáil, ach amháin i gcás inar léir gurbh eol do na húdaráis eisiúna nó gur cheart gurbh eol dóibh nár chomhlíon na hearraí na coinníollacha a leagadh síos le haghaidh teidil chuig an gcóireáil fhabhrach.</w:t>
      </w:r>
    </w:p>
    <w:p w14:paraId="06306E6A" w14:textId="77777777" w:rsidR="00C26227" w:rsidRPr="00A72C7C" w:rsidRDefault="00C26227" w:rsidP="00C26227">
      <w:pPr>
        <w:spacing w:before="120" w:after="120" w:line="360" w:lineRule="auto"/>
        <w:ind w:left="850"/>
        <w:rPr>
          <w:szCs w:val="24"/>
          <w:lang w:eastAsia="en-US"/>
        </w:rPr>
      </w:pPr>
      <w:r w:rsidRPr="00A72C7C">
        <w:rPr>
          <w:szCs w:val="24"/>
          <w:lang w:eastAsia="en-US"/>
        </w:rPr>
        <w:t>Measfar gur ghníomhaigh an féichiúnaí de mheon macánta, más féidir leis nó léi a thaispeáint gur ghníomhaigh sé nó sí, le linn thréimhse na n‑oibríochtaí trádála lena mbaineann, le dúthracht chuí lena áirithiú gur comhlíonadh na coinníollacha uile maidir le cóireáil fhabhrach.</w:t>
      </w:r>
    </w:p>
    <w:p w14:paraId="0B0891FB" w14:textId="37055726" w:rsidR="009F55FF" w:rsidRPr="00A72C7C" w:rsidRDefault="00C26227" w:rsidP="00C26227">
      <w:pPr>
        <w:spacing w:before="120" w:after="120" w:line="360" w:lineRule="auto"/>
        <w:ind w:left="850"/>
        <w:rPr>
          <w:szCs w:val="24"/>
          <w:lang w:eastAsia="en-US"/>
        </w:rPr>
      </w:pPr>
      <w:r w:rsidRPr="00A72C7C">
        <w:rPr>
          <w:szCs w:val="24"/>
          <w:lang w:eastAsia="en-US"/>
        </w:rPr>
        <w:t xml:space="preserve">Ní fhéadfaidh an féichiúnaí a bheith ag brath ar phléadáil gur ghníomhaigh sé de mheon macánta má d’fhoilsigh an Coimisiún fógra in </w:t>
      </w:r>
      <w:r w:rsidR="00E931D9" w:rsidRPr="00E931D9">
        <w:rPr>
          <w:i/>
          <w:szCs w:val="24"/>
          <w:lang w:eastAsia="en-US"/>
        </w:rPr>
        <w:t>Iris Oifigiúil an Aontais Eorpaigh</w:t>
      </w:r>
      <w:r w:rsidRPr="00A72C7C">
        <w:rPr>
          <w:szCs w:val="24"/>
          <w:lang w:eastAsia="en-US"/>
        </w:rPr>
        <w:t>, inar sonraíodh go raibh forais amhrais ann maidir le feidhmiú cuí na socruithe fabhracha ag an tír is tairbhí nó ag an gcríoch is tairbhí.</w:t>
      </w:r>
    </w:p>
    <w:p w14:paraId="7B0ED7F1" w14:textId="77777777" w:rsidR="009F55FF" w:rsidRPr="00A72C7C" w:rsidRDefault="009F55FF">
      <w:pPr>
        <w:widowControl/>
        <w:rPr>
          <w:szCs w:val="24"/>
          <w:lang w:eastAsia="en-US"/>
        </w:rPr>
      </w:pPr>
      <w:r w:rsidRPr="00A72C7C">
        <w:rPr>
          <w:szCs w:val="24"/>
          <w:lang w:eastAsia="en-US"/>
        </w:rPr>
        <w:br w:type="page"/>
      </w:r>
    </w:p>
    <w:p w14:paraId="62D509DF"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197</w:t>
      </w:r>
      <w:r w:rsidRPr="00A72C7C">
        <w:rPr>
          <w:szCs w:val="24"/>
          <w:lang w:eastAsia="en-US"/>
        </w:rPr>
        <w:br/>
        <w:t>Cothromas</w:t>
      </w:r>
    </w:p>
    <w:p w14:paraId="21E898F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gcásanna seachas na cinn dá dtagraítear in Airteagal 193(1), pointe (e) agus in Airteagail 194, 195 agus 196, déanfaidh na húdaráis chustaim méid dleachta ar allmhairí nó ar onnmhairí a aisíoc nó a loghadh ar mhaithe le cothromas, nuair is i gcúinsí speisialta a tabhaíodh an fiach custaim agus nach féidir a chur i leith an fhéichiúnaí gur meabhlaireacht nó faillí shoiléir a bhí i gceist aige.</w:t>
      </w:r>
    </w:p>
    <w:p w14:paraId="7341E7B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Suitear go bhfuil cúinsí speisialta ann dá dtagraítear i mír 1 i gcás inar léir ó chúinsí an cháis go mbaineann cás eisceachtúil leis an bhféichiúnaí i gcomparáid le hoibreoirí eile atá ag gabháil don ghnó céanna, agus in éagmais cúinsí mar sin, nach mbeadh sé nó sí faoin míbhuntáiste céanna atá mar thoradh ar bhailiú mhéid na dleachta ar allmhairí nó ar onnmhairí is iníoctha.</w:t>
      </w:r>
    </w:p>
    <w:p w14:paraId="426448F4"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198</w:t>
      </w:r>
      <w:r w:rsidRPr="00A72C7C">
        <w:rPr>
          <w:szCs w:val="24"/>
          <w:lang w:eastAsia="en-US"/>
        </w:rPr>
        <w:br/>
        <w:t>Nós imeachta um aisíoc agus loghadh</w:t>
      </w:r>
    </w:p>
    <w:p w14:paraId="1C4F85E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Cuirfear iarratais ar aisíoc nó ar loghadh i gcomhréir le hAirteagal 193 chuig na húdaráis chustaim chuí laistigh de na tréimhsí seo a leanas:</w:t>
      </w:r>
    </w:p>
    <w:p w14:paraId="31D06015" w14:textId="4A47E76B" w:rsidR="009F55FF"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méideanna dleachta ar allmhairí nó ar onnmhairí a ró‑mhuirearaíodh, i gcás earráide a rinne na húdaráis inniúla, nó i gcás cothromais, laistigh de 3 bliana ón dáta a dtabharfar fógra faoin bhfiach custaim;</w:t>
      </w:r>
    </w:p>
    <w:p w14:paraId="4385CA43" w14:textId="77777777" w:rsidR="009F55FF" w:rsidRPr="00A72C7C" w:rsidRDefault="009F55FF">
      <w:pPr>
        <w:widowControl/>
        <w:rPr>
          <w:szCs w:val="24"/>
          <w:lang w:eastAsia="en-US"/>
        </w:rPr>
      </w:pPr>
      <w:r w:rsidRPr="00A72C7C">
        <w:rPr>
          <w:szCs w:val="24"/>
          <w:lang w:eastAsia="en-US"/>
        </w:rPr>
        <w:br w:type="page"/>
      </w:r>
    </w:p>
    <w:p w14:paraId="2202E0D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i gcás earraí lochtacha nó earraí nach gcomhlíonann téarmaí an chonartha, laistigh d’aon bhliain amháin ón dáta a dtabharfar fógra faoin bhfiach custaim;</w:t>
      </w:r>
    </w:p>
    <w:p w14:paraId="63778DF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i gcás ina neamhbhaileofar na sonraí nó, i gcás inarb infheidhme, dearbhú custaim, ar scaoileadh na hearraí ar a mbonn, laistigh de 1 bhliain amháin ó dháta neamhbhailíochta na sonraí sin nó an dearbhaithe custaim sin mura sonraítear a mhalairt sna rialacha is infheidhme maidir le neamhbhailíochtú.</w:t>
      </w:r>
    </w:p>
    <w:p w14:paraId="7C8D0C1F" w14:textId="77777777" w:rsidR="00C26227" w:rsidRPr="00A72C7C" w:rsidRDefault="00C26227" w:rsidP="00C26227">
      <w:pPr>
        <w:spacing w:before="120" w:after="120" w:line="360" w:lineRule="auto"/>
        <w:ind w:left="850"/>
        <w:rPr>
          <w:szCs w:val="24"/>
          <w:lang w:eastAsia="en-US"/>
        </w:rPr>
      </w:pPr>
      <w:r w:rsidRPr="00A72C7C">
        <w:rPr>
          <w:szCs w:val="24"/>
          <w:lang w:eastAsia="en-US"/>
        </w:rPr>
        <w:t>Cuirfear fadú leis an tréimhse a shonraítear sa chéad fhomhír, pointí (a) agus (b), i gcás ina gcuirfidh an t‑iarratasóir fianaise ar fáil gur cuireadh bac air a iarratas a chur isteach laistigh den tréimhse a forordaíodh de bharr cúinsí neamh‑intuartha nó de bharr force majeure.</w:t>
      </w:r>
    </w:p>
    <w:p w14:paraId="4A16FC98" w14:textId="2DCC06E7" w:rsidR="009F55FF"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nach bhfuil na húdaráis chustaim in ann, ar bhonn na bhforas a tugadh ar aird, aisíocaíocht nó loghadh a dheonú i ndáil le méid na dleachta ar allmhairí nó ar onnmhairí, éileofar go ndéanfaidh siad scrúdú ar fhiúntas iarratais ar aisíocaíocht nó ar loghadh i bhfianaise na bhforas eile d’aisíocaíocht nó loghadh dá dtagraítear in Airteagal 193.</w:t>
      </w:r>
    </w:p>
    <w:p w14:paraId="0731A72F" w14:textId="77777777" w:rsidR="009F55FF" w:rsidRPr="00A72C7C" w:rsidRDefault="009F55FF">
      <w:pPr>
        <w:widowControl/>
        <w:rPr>
          <w:szCs w:val="24"/>
          <w:lang w:eastAsia="en-US"/>
        </w:rPr>
      </w:pPr>
      <w:r w:rsidRPr="00A72C7C">
        <w:rPr>
          <w:szCs w:val="24"/>
          <w:lang w:eastAsia="en-US"/>
        </w:rPr>
        <w:br w:type="page"/>
      </w:r>
    </w:p>
    <w:p w14:paraId="6EE52C7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 inar taisceadh achomharc faoi Airteagal 16 in aghaidh fhógra an fhéich custaim, déanfar an tréimhse ábhartha a shonraítear sa chéad fhomhír de mhír 1 chomh maith le scrúdú a dhéanamh ar na hiarratais ar loghadh agus ar aisíocaíocht agus ar na teorainneacha ama a bhaineann leo a chur ar fionraí, ón dáta a thaiscfear an t‑achomharc, ar feadh ré na n‑imeachtaí achomhairc.</w:t>
      </w:r>
    </w:p>
    <w:p w14:paraId="68E76B2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 ina ndeonóidh údarás custaim aisíocaíocht nó loghadh i gcomhréir le hAirteagal 196 agus 197, cuirfidh an Ballstát lena mbaineann an méid sin in iúl don Choimisiún.</w:t>
      </w:r>
    </w:p>
    <w:p w14:paraId="1106B1AE" w14:textId="3934FC3E" w:rsidR="009F55FF"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Sonróidh an Coimisiún, trí bhíthin gníomhartha cur chun feidhme, na rialacha nós imeachta maidir leis an gCoimisiún a chur ar an eolas de bhun mhír 4 agus an fhaisnéis atá le soláthar. Déanfar na gníomhartha cur chun feidhme sin a ghlacadh i gcomhréir leis an nós imeachta scrúdúcháin dá dtagraítear in Airteagal 262(4).</w:t>
      </w:r>
    </w:p>
    <w:p w14:paraId="40BDAC18" w14:textId="77777777" w:rsidR="009F55FF" w:rsidRPr="00A72C7C" w:rsidRDefault="009F55FF">
      <w:pPr>
        <w:widowControl/>
        <w:rPr>
          <w:szCs w:val="24"/>
          <w:lang w:eastAsia="en-US"/>
        </w:rPr>
      </w:pPr>
      <w:r w:rsidRPr="00A72C7C">
        <w:rPr>
          <w:szCs w:val="24"/>
          <w:lang w:eastAsia="en-US"/>
        </w:rPr>
        <w:br w:type="page"/>
      </w:r>
    </w:p>
    <w:p w14:paraId="48DB1303" w14:textId="0EAE1B21" w:rsidR="00C26227" w:rsidRPr="00A72C7C" w:rsidRDefault="009F55FF" w:rsidP="00C26227">
      <w:pPr>
        <w:spacing w:before="120" w:after="120" w:line="360" w:lineRule="auto"/>
        <w:jc w:val="center"/>
        <w:rPr>
          <w:szCs w:val="24"/>
          <w:lang w:eastAsia="en-US"/>
        </w:rPr>
      </w:pPr>
      <w:r w:rsidRPr="00A72C7C">
        <w:rPr>
          <w:szCs w:val="24"/>
          <w:lang w:eastAsia="en-US"/>
        </w:rPr>
        <w:lastRenderedPageBreak/>
        <w:t>Caibidil 4</w:t>
      </w:r>
      <w:r w:rsidR="00C26227" w:rsidRPr="00A72C7C">
        <w:rPr>
          <w:szCs w:val="24"/>
          <w:lang w:eastAsia="en-US"/>
        </w:rPr>
        <w:br/>
        <w:t>Fiach custaim a mhúchadh</w:t>
      </w:r>
    </w:p>
    <w:p w14:paraId="177539C7"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199</w:t>
      </w:r>
      <w:r w:rsidRPr="00A72C7C">
        <w:rPr>
          <w:szCs w:val="24"/>
          <w:lang w:eastAsia="en-US"/>
        </w:rPr>
        <w:br/>
        <w:t>Múchadh</w:t>
      </w:r>
    </w:p>
    <w:p w14:paraId="0736390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Gan dochar do na forálacha atá i bhfeidhm maidir le neamh‑aisghabháil mhéid na dleachta a fhreagraíonn d’fhiach custaim i gcás dhócmhainneacht an fhéichiúnaí a deimhníodh go breithiúnach, déanfar fiach custaim maidir le hallmhairiú nó le honnmhairiú a mhúchadh ar aon cheann de na bealaí seo a leanas:</w:t>
      </w:r>
    </w:p>
    <w:p w14:paraId="46374C3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i gcás nach bhféadfar fógra a thabhairt a thuilleadh don fhéichiúnaí i dtaobh an fhéich custaim, i gcomhréir le hAirteagal 181;</w:t>
      </w:r>
    </w:p>
    <w:p w14:paraId="52739F1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trí mhéid na dleachta ar allmhairí nó ar onnmhairí a íoc;</w:t>
      </w:r>
    </w:p>
    <w:p w14:paraId="38AA14C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faoi réir mhír 5, trí mhéid na dleachta ar allmhairí nó ar onnmhairí a loghadh;</w:t>
      </w:r>
    </w:p>
    <w:p w14:paraId="6FEC330A" w14:textId="32527FB6" w:rsidR="003C62F2"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i gcás, i leith earraí a scaoiltear le haghaidh nós imeachta custaim a bhéarfaidh oibleagáid dleacht ar allmhairí nó ar onnmhairí a íoc, na sonraí ar ar a mbonn a rinneadh an scaoileadh nó a neamhbhaileofar an dearbhú custaim;</w:t>
      </w:r>
    </w:p>
    <w:p w14:paraId="21FA4129" w14:textId="77777777" w:rsidR="003C62F2" w:rsidRPr="00A72C7C" w:rsidRDefault="003C62F2">
      <w:pPr>
        <w:widowControl/>
        <w:rPr>
          <w:szCs w:val="24"/>
          <w:lang w:eastAsia="en-US"/>
        </w:rPr>
      </w:pPr>
      <w:r w:rsidRPr="00A72C7C">
        <w:rPr>
          <w:szCs w:val="24"/>
          <w:lang w:eastAsia="en-US"/>
        </w:rPr>
        <w:br w:type="page"/>
      </w:r>
    </w:p>
    <w:p w14:paraId="536F068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(e)</w:t>
      </w:r>
      <w:r w:rsidRPr="00A72C7C">
        <w:rPr>
          <w:szCs w:val="24"/>
          <w:lang w:eastAsia="en-US"/>
        </w:rPr>
        <w:tab/>
        <w:t>i gcás ina gcoigistítear earraí atá inchurtha faoi dhleachtanna ar allmhairí nó ar onnmhairí agus i gcás ina nglactar seilbh orthu agus ina gcoigistítear ag an am céanna iad nó ina dhiaidh sin;</w:t>
      </w:r>
    </w:p>
    <w:p w14:paraId="655A920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i gcás ina ndéanfar earraí ar a ndlitear dleacht ar allmhairí nó ar onnmhairí a dhíothú faoi mhaoirseacht custaim nó ina dtréigfear leis an Stát iad;</w:t>
      </w:r>
    </w:p>
    <w:p w14:paraId="5EA0213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(g)</w:t>
      </w:r>
      <w:r w:rsidRPr="00A72C7C">
        <w:rPr>
          <w:szCs w:val="24"/>
          <w:lang w:eastAsia="en-US"/>
        </w:rPr>
        <w:tab/>
        <w:t>i gcás ina n‑imeoidh na hearraí as amharc nó nach gcomhlíonfar na hoibleagáidí a eascraíonn ón reachtaíocht chustaim de bharr dhíothú iomlán na n‑earraí sin nó de bharr iad a bheith imithe ó mhaith ar fad mar gheall ar chineál iarbhír na n‑earraí, nó ar chúinsí neamh-intuartha nó force majeure, nó de thoradh ar theagasc ó na húdaráis chustaim; chun críocha an phointe seo, measfar go bhfuil earraí caillte ar fad nuair a bheidh siad curtha ó mhaith ag aon duine;</w:t>
      </w:r>
    </w:p>
    <w:p w14:paraId="4026B6D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(h)</w:t>
      </w:r>
      <w:r w:rsidRPr="00A72C7C">
        <w:rPr>
          <w:szCs w:val="24"/>
          <w:lang w:eastAsia="en-US"/>
        </w:rPr>
        <w:tab/>
        <w:t>i gcás inar tabhaíodh an fiach custaim de bhun Airteagal 161 nó Airteagal 164 agus inar comhlíonadh na coinníollacha seo a leanas:</w:t>
      </w:r>
    </w:p>
    <w:p w14:paraId="2841F023"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(i)</w:t>
      </w:r>
      <w:r w:rsidRPr="00A72C7C">
        <w:rPr>
          <w:szCs w:val="24"/>
          <w:lang w:eastAsia="en-US"/>
        </w:rPr>
        <w:tab/>
        <w:t>ní raibh éifeacht shuntasach ag an teip as ar eascair tabhú an fhéich custaim ar oibriú ceart na stórála shealadaí nó an nós imeachta custaim lena mbaineann agus ní iarracht ar mheabhlaireacht a bhí inti;</w:t>
      </w:r>
    </w:p>
    <w:p w14:paraId="04A63CDE" w14:textId="61276D84" w:rsidR="003C62F2" w:rsidRPr="00A72C7C" w:rsidRDefault="00C26227" w:rsidP="00C26227">
      <w:pPr>
        <w:spacing w:before="120" w:after="120" w:line="360" w:lineRule="auto"/>
        <w:ind w:left="1982" w:hanging="566"/>
        <w:rPr>
          <w:szCs w:val="24"/>
          <w:lang w:eastAsia="en-US"/>
        </w:rPr>
      </w:pPr>
      <w:r w:rsidRPr="00A72C7C">
        <w:rPr>
          <w:szCs w:val="24"/>
          <w:lang w:eastAsia="en-US"/>
        </w:rPr>
        <w:t>(ii)</w:t>
      </w:r>
      <w:r w:rsidRPr="00A72C7C">
        <w:rPr>
          <w:szCs w:val="24"/>
          <w:lang w:eastAsia="en-US"/>
        </w:rPr>
        <w:tab/>
        <w:t>go ndearnadh ina dhiaidh sin na foirmiúlachtaí uile ba ghá chun staid na n‑earraí a chur ina ceart;</w:t>
      </w:r>
    </w:p>
    <w:p w14:paraId="40A15ADD" w14:textId="77777777" w:rsidR="003C62F2" w:rsidRPr="00A72C7C" w:rsidRDefault="003C62F2">
      <w:pPr>
        <w:widowControl/>
        <w:rPr>
          <w:szCs w:val="24"/>
          <w:lang w:eastAsia="en-US"/>
        </w:rPr>
      </w:pPr>
      <w:r w:rsidRPr="00A72C7C">
        <w:rPr>
          <w:szCs w:val="24"/>
          <w:lang w:eastAsia="en-US"/>
        </w:rPr>
        <w:br w:type="page"/>
      </w:r>
    </w:p>
    <w:p w14:paraId="7879D56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(i)</w:t>
      </w:r>
      <w:r w:rsidRPr="00A72C7C">
        <w:rPr>
          <w:szCs w:val="24"/>
          <w:lang w:eastAsia="en-US"/>
        </w:rPr>
        <w:tab/>
        <w:t>i gcás inar onnmhairíodh, le cead ó na húdaráis chustaim, earraí a scaoileadh i saorchúrsaíocht saor ó dhleacht, nó ar ráta laghdaithe dleachta ar allmhairí, de bhua a n‑úsáide deiridh;</w:t>
      </w:r>
    </w:p>
    <w:p w14:paraId="74FDD36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(j)</w:t>
      </w:r>
      <w:r w:rsidRPr="00A72C7C">
        <w:rPr>
          <w:szCs w:val="24"/>
          <w:lang w:eastAsia="en-US"/>
        </w:rPr>
        <w:tab/>
        <w:t>i gcás inar de bhun Airteagal 160 a tabhaíodh é agus i gcás ina gcuirtear ar ceal na foirmiúlachtaí a cuireadh i gcrích chun go bhféadfaí an chóireáil fhabhrach taraife dá dtagraítear san Airteagal sin a dheonú;</w:t>
      </w:r>
    </w:p>
    <w:p w14:paraId="48A4B6D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(k)</w:t>
      </w:r>
      <w:r w:rsidRPr="00A72C7C">
        <w:rPr>
          <w:szCs w:val="24"/>
          <w:lang w:eastAsia="en-US"/>
        </w:rPr>
        <w:tab/>
        <w:t>i gcás, faoi réir mhír 6, gur de bhun Airteagal 161 a tabhaíodh an fiach custaim agus i gcás ina gcuirtear fianaise ar fáil chun sástacht na n‑údarás custaim nár úsáideadh na hearraí ná nár caitheadh iad agus gur tugadh amach as críoch chustaim an Aontais iad.</w:t>
      </w:r>
    </w:p>
    <w:p w14:paraId="72064F02" w14:textId="0C29105A" w:rsidR="003C62F2"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Sna cásanna dá dtagraítear i mír 1, pointe (e), measfar mar sin féin, chun críocha na smachtbhannaí is infheidhme maidir le sáruithe custaim, nach mbeidh an fiach custaim múchta i gcás, faoin Rialachán seo nó faoi dhlí Ballstáit, inarb é dleacht ar allmhairí nó ar onnmhairí nó fiach custaim an bunús ar a gcinntear pionóis.</w:t>
      </w:r>
    </w:p>
    <w:p w14:paraId="1E650D5C" w14:textId="77777777" w:rsidR="003C62F2" w:rsidRPr="00A72C7C" w:rsidRDefault="003C62F2">
      <w:pPr>
        <w:widowControl/>
        <w:rPr>
          <w:szCs w:val="24"/>
          <w:lang w:eastAsia="en-US"/>
        </w:rPr>
      </w:pPr>
      <w:r w:rsidRPr="00A72C7C">
        <w:rPr>
          <w:szCs w:val="24"/>
          <w:lang w:eastAsia="en-US"/>
        </w:rPr>
        <w:br w:type="page"/>
      </w:r>
    </w:p>
    <w:p w14:paraId="7711ECD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 ina múchfar fiach custaim i gcomhréir le mír 1, pointe (g), i ndáil le hearraí a urscaoiltear i saorchúrsaíocht saor ó dhleacht nó a scaoiltear ag ráta laghdaithe dleachta ar allmhairí mar gheall ar an úsáid deiridh atá beartaithe dóibh, measfar gur earraí neamh‑AE aon fhuíoll nó aon dramhaíl a bheidh mar thoradh ar a ndíothú.</w:t>
      </w:r>
    </w:p>
    <w:p w14:paraId="05B7201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Na forálacha atá i bhfeidhm a bhaineann le rátaí caighdeánacha i gcás ina n‑imeoidh earraí ó mhaith ar fad de dheasca a gcineáil, beidh feidhm acu i gcás ina mainneoidh ar an duine i dtrácht a léiriú go bhfuil an fíorchaillteanas níos mó ná an caillteanas arna ríomh tríd an ráta caighdeánach a chur i bhfeidhm maidir leis na hearraí i gceist.</w:t>
      </w:r>
    </w:p>
    <w:p w14:paraId="5D57BAB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I gcás ina ndlífidh líon daoine méid na dleachta ar allmhairí nó ar onnmhairí a fhreagraíonn don fhiach custaim a íoc agus go ndeonaítear loghadh, ní mhúchfar an fiach custaim ach amháin i ndáil leis an duine nó leis na daoine a ndeonaítear an loghadh dóibh.</w:t>
      </w:r>
    </w:p>
    <w:p w14:paraId="09A2276B" w14:textId="4F03C025" w:rsidR="003C62F2"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Sa chás dá dtagraítear i mír 1, pointe (k), ní mhúchfar an fiach custaim i ndáil le duine nó le daoine a rinne iarracht ar mheabhlaireacht.</w:t>
      </w:r>
    </w:p>
    <w:p w14:paraId="5DEF3790" w14:textId="77777777" w:rsidR="003C62F2" w:rsidRPr="00A72C7C" w:rsidRDefault="003C62F2">
      <w:pPr>
        <w:widowControl/>
        <w:rPr>
          <w:szCs w:val="24"/>
          <w:lang w:eastAsia="en-US"/>
        </w:rPr>
      </w:pPr>
      <w:r w:rsidRPr="00A72C7C">
        <w:rPr>
          <w:szCs w:val="24"/>
          <w:lang w:eastAsia="en-US"/>
        </w:rPr>
        <w:br w:type="page"/>
      </w:r>
    </w:p>
    <w:p w14:paraId="2CCEE4C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7.</w:t>
      </w:r>
      <w:r w:rsidRPr="00A72C7C">
        <w:rPr>
          <w:szCs w:val="24"/>
          <w:lang w:eastAsia="en-US"/>
        </w:rPr>
        <w:tab/>
        <w:t>I gcás inar de bhun Airteagal 161 a tabhaíodh an fiach custaim, múchfar é i ndáil leis an duine nár bhain aon iarracht ar mheabhlaireacht lena iompar agus a chuidigh leis an gcomhrac in aghaidh na calaoise.</w:t>
      </w:r>
    </w:p>
    <w:p w14:paraId="182C576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Tugtar de chumhacht don Choimisiún gníomhartha tarmligthe a ghlacadh, i gcomhréir le hAirteagal (261), chun an Rialachán seo a fhorlíonadh, trí liosta na dteipeanna a chinneadh nach raibh éifeacht shuntasach acu ar oibriú ceart na stórála sealadaí nó ar an nós imeachta custaim lena mbaineann dá dtagraítear i mír 1, pointe (h)(i).</w:t>
      </w:r>
    </w:p>
    <w:p w14:paraId="7821D67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200</w:t>
      </w:r>
      <w:r w:rsidRPr="00A72C7C">
        <w:rPr>
          <w:szCs w:val="24"/>
          <w:lang w:eastAsia="en-US"/>
        </w:rPr>
        <w:br/>
        <w:t>Smachtbhannaí a chur i bhfeidhm</w:t>
      </w:r>
    </w:p>
    <w:p w14:paraId="452DA172" w14:textId="400DA77B" w:rsidR="003C62F2" w:rsidRPr="00A72C7C" w:rsidRDefault="00C26227" w:rsidP="00C26227">
      <w:pPr>
        <w:spacing w:before="120" w:after="120" w:line="360" w:lineRule="auto"/>
        <w:rPr>
          <w:szCs w:val="24"/>
          <w:lang w:eastAsia="en-US"/>
        </w:rPr>
      </w:pPr>
      <w:r w:rsidRPr="00A72C7C">
        <w:rPr>
          <w:szCs w:val="24"/>
          <w:lang w:eastAsia="en-US"/>
        </w:rPr>
        <w:t>I gcás ina múchfar an fiach custaim ar bhonn phointe Airteagal 199(1), pointe (h), ní chuirfear bac ar Bhallstáit smachtbhannaí a chur i bhfeidhm mar gheall ar mhainneachtain an reachtaíocht chustaim a chomhlíonadh.</w:t>
      </w:r>
    </w:p>
    <w:p w14:paraId="66DEFC83" w14:textId="77777777" w:rsidR="003C62F2" w:rsidRPr="00A72C7C" w:rsidRDefault="003C62F2">
      <w:pPr>
        <w:widowControl/>
        <w:rPr>
          <w:szCs w:val="24"/>
          <w:lang w:eastAsia="en-US"/>
        </w:rPr>
      </w:pPr>
      <w:r w:rsidRPr="00A72C7C">
        <w:rPr>
          <w:szCs w:val="24"/>
          <w:lang w:eastAsia="en-US"/>
        </w:rPr>
        <w:br w:type="page"/>
      </w:r>
    </w:p>
    <w:p w14:paraId="029762F7" w14:textId="34A751F7" w:rsidR="00C26227" w:rsidRPr="00A72C7C" w:rsidRDefault="003C62F2" w:rsidP="00C26227">
      <w:pPr>
        <w:spacing w:before="120" w:after="120" w:line="360" w:lineRule="auto"/>
        <w:jc w:val="center"/>
        <w:rPr>
          <w:szCs w:val="24"/>
          <w:lang w:eastAsia="en-US"/>
        </w:rPr>
      </w:pPr>
      <w:r w:rsidRPr="00A72C7C">
        <w:rPr>
          <w:szCs w:val="24"/>
          <w:lang w:eastAsia="en-US"/>
        </w:rPr>
        <w:lastRenderedPageBreak/>
        <w:t>Teideal XI</w:t>
      </w:r>
      <w:r w:rsidR="00C26227" w:rsidRPr="00A72C7C">
        <w:rPr>
          <w:szCs w:val="24"/>
          <w:lang w:eastAsia="en-US"/>
        </w:rPr>
        <w:br/>
        <w:t>BEARTA SRIANTACHA AGUS SÁSRA BAINISTITHE GÉARCHÉIME</w:t>
      </w:r>
    </w:p>
    <w:p w14:paraId="04BC5B53" w14:textId="2F78FD61" w:rsidR="00C26227" w:rsidRPr="00A72C7C" w:rsidRDefault="003C62F2" w:rsidP="00C26227">
      <w:pPr>
        <w:spacing w:before="120" w:after="120" w:line="360" w:lineRule="auto"/>
        <w:jc w:val="center"/>
        <w:rPr>
          <w:szCs w:val="24"/>
          <w:lang w:eastAsia="en-US"/>
        </w:rPr>
      </w:pPr>
      <w:r w:rsidRPr="00A72C7C">
        <w:rPr>
          <w:szCs w:val="24"/>
          <w:lang w:eastAsia="en-US"/>
        </w:rPr>
        <w:t>Caibidil 1</w:t>
      </w:r>
      <w:r w:rsidR="00C26227" w:rsidRPr="00A72C7C">
        <w:rPr>
          <w:szCs w:val="24"/>
          <w:lang w:eastAsia="en-US"/>
        </w:rPr>
        <w:br/>
        <w:t>Bearta sriantacha</w:t>
      </w:r>
    </w:p>
    <w:p w14:paraId="49083E7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201</w:t>
      </w:r>
      <w:r w:rsidRPr="00A72C7C">
        <w:rPr>
          <w:szCs w:val="24"/>
          <w:lang w:eastAsia="en-US"/>
        </w:rPr>
        <w:br/>
        <w:t>Ról Údaráis Chustaim an Aontais agus na n‑údarás custaim</w:t>
      </w:r>
    </w:p>
    <w:p w14:paraId="5C515EB8" w14:textId="401475A6" w:rsidR="00C26227" w:rsidRPr="00EC00C5"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 xml:space="preserve">Rannchuideoidh Údarás Custaim an Aontais Eorpaigh le cur i bhfeidhm ceart na mbeart sriantach </w:t>
      </w:r>
      <w:r w:rsidRPr="00A72C7C">
        <w:rPr>
          <w:strike/>
          <w:szCs w:val="24"/>
          <w:lang w:eastAsia="en-US"/>
        </w:rPr>
        <w:t>a glacadh</w:t>
      </w:r>
      <w:r w:rsidRPr="00A72C7C">
        <w:rPr>
          <w:b/>
          <w:i/>
          <w:szCs w:val="24"/>
          <w:lang w:eastAsia="en-US"/>
        </w:rPr>
        <w:t>arna nglacadh</w:t>
      </w:r>
      <w:r w:rsidRPr="00A72C7C">
        <w:rPr>
          <w:szCs w:val="24"/>
          <w:lang w:eastAsia="en-US"/>
        </w:rPr>
        <w:t xml:space="preserve"> i gcomhréir le hAirteagal 215 CFAE trí fhaireachán a dhéanamh ar a gcur chun feidhme </w:t>
      </w:r>
      <w:r w:rsidRPr="00A72C7C">
        <w:rPr>
          <w:strike/>
          <w:szCs w:val="24"/>
          <w:lang w:eastAsia="en-US"/>
        </w:rPr>
        <w:t>atá faoi réir a inniúlachta</w:t>
      </w:r>
      <w:r w:rsidRPr="00A72C7C">
        <w:rPr>
          <w:b/>
          <w:i/>
          <w:szCs w:val="24"/>
          <w:lang w:eastAsia="en-US"/>
        </w:rPr>
        <w:t>sna réimsí a thagann faoina inniúlacht</w:t>
      </w:r>
      <w:r w:rsidRPr="00A72C7C">
        <w:rPr>
          <w:szCs w:val="24"/>
          <w:lang w:eastAsia="en-US"/>
        </w:rPr>
        <w:t xml:space="preserve"> agus, faoi réir </w:t>
      </w:r>
      <w:r w:rsidRPr="00A72C7C">
        <w:rPr>
          <w:strike/>
          <w:szCs w:val="24"/>
          <w:lang w:eastAsia="en-US"/>
        </w:rPr>
        <w:t>athbhreithnithe agus údaraithe ag an</w:t>
      </w:r>
      <w:r w:rsidRPr="00A72C7C">
        <w:rPr>
          <w:b/>
          <w:i/>
          <w:szCs w:val="24"/>
          <w:lang w:eastAsia="en-US"/>
        </w:rPr>
        <w:t>athbhreithniú agus údarú ón</w:t>
      </w:r>
      <w:r w:rsidRPr="00A72C7C">
        <w:rPr>
          <w:szCs w:val="24"/>
          <w:lang w:eastAsia="en-US"/>
        </w:rPr>
        <w:t xml:space="preserve"> gCoimisiún, trí </w:t>
      </w:r>
      <w:r w:rsidRPr="00A72C7C">
        <w:rPr>
          <w:strike/>
          <w:szCs w:val="24"/>
          <w:lang w:eastAsia="en-US"/>
        </w:rPr>
        <w:t>threoraíocht</w:t>
      </w:r>
      <w:r w:rsidRPr="00A72C7C">
        <w:rPr>
          <w:b/>
          <w:i/>
          <w:szCs w:val="24"/>
          <w:lang w:eastAsia="en-US"/>
        </w:rPr>
        <w:t>threoir</w:t>
      </w:r>
      <w:r w:rsidRPr="00A72C7C">
        <w:rPr>
          <w:szCs w:val="24"/>
          <w:lang w:eastAsia="en-US"/>
        </w:rPr>
        <w:t xml:space="preserve"> iomchuí a </w:t>
      </w:r>
      <w:r w:rsidRPr="00A72C7C">
        <w:rPr>
          <w:strike/>
          <w:szCs w:val="24"/>
          <w:lang w:eastAsia="en-US"/>
        </w:rPr>
        <w:t>sholáthar</w:t>
      </w:r>
      <w:r w:rsidRPr="00A72C7C">
        <w:rPr>
          <w:b/>
          <w:i/>
          <w:szCs w:val="24"/>
          <w:lang w:eastAsia="en-US"/>
        </w:rPr>
        <w:t>thabhairt</w:t>
      </w:r>
      <w:r w:rsidRPr="00A72C7C">
        <w:rPr>
          <w:szCs w:val="24"/>
          <w:lang w:eastAsia="en-US"/>
        </w:rPr>
        <w:t xml:space="preserve"> do na húdaráis chustaim.</w:t>
      </w:r>
      <w:r w:rsidR="003C62F2" w:rsidRPr="00A72C7C">
        <w:rPr>
          <w:szCs w:val="24"/>
          <w:lang w:eastAsia="en-US"/>
        </w:rPr>
        <w:t xml:space="preserve"> </w:t>
      </w:r>
      <w:r w:rsidR="003C62F2" w:rsidRPr="00A72C7C">
        <w:rPr>
          <w:b/>
          <w:szCs w:val="24"/>
          <w:lang w:eastAsia="en-US"/>
        </w:rPr>
        <w:t>[</w:t>
      </w:r>
      <w:r w:rsidR="003C62F2" w:rsidRPr="00EC00C5">
        <w:rPr>
          <w:b/>
          <w:szCs w:val="24"/>
          <w:lang w:eastAsia="en-US"/>
        </w:rPr>
        <w:t>Leasú 206]</w:t>
      </w:r>
    </w:p>
    <w:p w14:paraId="38ABA14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Déanfaidh na húdaráis chustaim gach beart is gá chun na bearta sriantacha a chomhlíonadh, agus treoraíocht Údarás Custaim an Aontais Eorpaigh á cur san áireamh.</w:t>
      </w:r>
    </w:p>
    <w:p w14:paraId="2B579C07"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202</w:t>
      </w:r>
      <w:r w:rsidRPr="00A72C7C">
        <w:rPr>
          <w:szCs w:val="24"/>
          <w:lang w:eastAsia="en-US"/>
        </w:rPr>
        <w:br/>
        <w:t>Tuairisciú</w:t>
      </w:r>
    </w:p>
    <w:p w14:paraId="5B0993F4" w14:textId="7FB9902B" w:rsidR="003C62F2"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Seolfaidh Údarás Custaim an Aontais Eorpaigh tuarascáil chuig an gCoimisiún go tráthrialta agus nuair is gá maidir le cur chun feidhme na mbeart sriantach ag na húdaráis chustaim agus i gcás aon sárú orthu.</w:t>
      </w:r>
    </w:p>
    <w:p w14:paraId="0CDCB371" w14:textId="77777777" w:rsidR="003C62F2" w:rsidRPr="00A72C7C" w:rsidRDefault="003C62F2">
      <w:pPr>
        <w:widowControl/>
        <w:rPr>
          <w:szCs w:val="24"/>
          <w:lang w:eastAsia="en-US"/>
        </w:rPr>
      </w:pPr>
      <w:r w:rsidRPr="00A72C7C">
        <w:rPr>
          <w:szCs w:val="24"/>
          <w:lang w:eastAsia="en-US"/>
        </w:rPr>
        <w:br w:type="page"/>
      </w:r>
    </w:p>
    <w:p w14:paraId="197DE88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Cuirfidh na húdaráis chustaim Údarás Custaim an Aontais Eorpaigh, an Coimisiún agus údaráis náisiúnta na mBallstát atá inniúil ar smachtbhannaí ar an eolas faoi aon amhras agus aon chás ina bhfuiltear ag dul timpeall ar bhearta sriantacha agus faoina mbearta maolaithe ina leith sin.</w:t>
      </w:r>
    </w:p>
    <w:p w14:paraId="0E4F8587" w14:textId="77777777" w:rsidR="00C26227" w:rsidRPr="00A72C7C" w:rsidRDefault="00C26227" w:rsidP="00C26227">
      <w:pPr>
        <w:spacing w:before="120" w:after="120" w:line="360" w:lineRule="auto"/>
        <w:jc w:val="center"/>
        <w:rPr>
          <w:szCs w:val="24"/>
          <w:lang w:eastAsia="en-US"/>
        </w:rPr>
      </w:pPr>
      <w:r w:rsidRPr="00A72C7C">
        <w:rPr>
          <w:szCs w:val="24"/>
          <w:lang w:eastAsia="en-US"/>
        </w:rPr>
        <w:t xml:space="preserve">Caibidil 2 </w:t>
      </w:r>
      <w:r w:rsidRPr="00A72C7C">
        <w:rPr>
          <w:szCs w:val="24"/>
          <w:lang w:eastAsia="en-US"/>
        </w:rPr>
        <w:br/>
        <w:t>Sásra bainistithe géarchéime</w:t>
      </w:r>
    </w:p>
    <w:p w14:paraId="1BC23BC6"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203</w:t>
      </w:r>
      <w:r w:rsidRPr="00A72C7C">
        <w:rPr>
          <w:szCs w:val="24"/>
          <w:lang w:eastAsia="en-US"/>
        </w:rPr>
        <w:br/>
        <w:t>Ullmhú prótacal agus nósanna imeachta</w:t>
      </w:r>
    </w:p>
    <w:p w14:paraId="057BE97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Ullmhóidh Údarás Custaim an Aontais Eorpaigh nósanna imeachta agus prótacail is féidir a ghníomhachtú i gcomhréir le hAirteagal 204(1) i gcás an mhéid seo a leanas:</w:t>
      </w:r>
    </w:p>
    <w:p w14:paraId="7DB7EEC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géarchéim ag teorainn Ballstáit amháin nó níos mó a bhfuil tionchar aici ar na próisis chustaim;</w:t>
      </w:r>
    </w:p>
    <w:p w14:paraId="144FB71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géarchéim in earnáil eile lena n‑éilítear gníomhaíocht ó na húdaráis chustaim i gcomhar leis na húdaráis ábhartha,</w:t>
      </w:r>
    </w:p>
    <w:p w14:paraId="512E9CFB" w14:textId="481214F5" w:rsidR="003C62F2"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d’fhonn freagairt mhear, éifeachtach agus chomhréireach ar an staid lena mbaineann a áirithiú.</w:t>
      </w:r>
    </w:p>
    <w:p w14:paraId="78BACFAB" w14:textId="77777777" w:rsidR="003C62F2" w:rsidRPr="00A72C7C" w:rsidRDefault="003C62F2">
      <w:pPr>
        <w:widowControl/>
        <w:rPr>
          <w:szCs w:val="24"/>
          <w:lang w:eastAsia="en-US"/>
        </w:rPr>
      </w:pPr>
      <w:r w:rsidRPr="00A72C7C">
        <w:rPr>
          <w:szCs w:val="24"/>
          <w:lang w:eastAsia="en-US"/>
        </w:rPr>
        <w:br w:type="page"/>
      </w:r>
    </w:p>
    <w:p w14:paraId="04491D8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Féadfaidh prótacail agus nósanna imeachta an méid seo a leanas a chumhdach go háirithe:</w:t>
      </w:r>
    </w:p>
    <w:p w14:paraId="03FF984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critéir choiteanna riosca, réimsí coiteanna rialaithe tosaíochta agus próifílí riosca, bearta maolaithe iomchuí, agus rialuithe custaim a chur i bhfeidhm;</w:t>
      </w:r>
    </w:p>
    <w:p w14:paraId="7F82489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creat um chomhar lena gcumasaítear oifigigh chustaim agus trealamh rialúcháin custaim a chur ar fáil go sealadach ó Bhallstát amháin go Ballstát eile.</w:t>
      </w:r>
    </w:p>
    <w:p w14:paraId="4426BBEA" w14:textId="23FD9C22" w:rsidR="00C26227" w:rsidRPr="00FF0C3A" w:rsidRDefault="00C26227" w:rsidP="00C26227">
      <w:pPr>
        <w:spacing w:before="120" w:after="120" w:line="360" w:lineRule="auto"/>
        <w:ind w:left="1416" w:hanging="566"/>
        <w:rPr>
          <w:szCs w:val="24"/>
          <w:lang w:eastAsia="en-US"/>
        </w:rPr>
      </w:pPr>
      <w:r w:rsidRPr="00A72C7C">
        <w:rPr>
          <w:b/>
          <w:i/>
          <w:szCs w:val="24"/>
          <w:lang w:eastAsia="en-US"/>
        </w:rPr>
        <w:t>(ba)</w:t>
      </w:r>
      <w:r w:rsidRPr="00A72C7C">
        <w:rPr>
          <w:szCs w:val="24"/>
          <w:lang w:eastAsia="en-US"/>
        </w:rPr>
        <w:tab/>
      </w:r>
      <w:r w:rsidRPr="00A72C7C">
        <w:rPr>
          <w:b/>
          <w:i/>
          <w:szCs w:val="24"/>
          <w:lang w:eastAsia="en-US"/>
        </w:rPr>
        <w:t xml:space="preserve">lánaí tapa ag teorainneacha chun moilleanna agus scuainí tráchta i sreafaí lasta a íoslaghdú; </w:t>
      </w:r>
      <w:r w:rsidR="00FF0C3A" w:rsidRPr="00FF0C3A">
        <w:rPr>
          <w:b/>
          <w:szCs w:val="24"/>
          <w:lang w:eastAsia="en-US"/>
        </w:rPr>
        <w:t>[Leasú 7]</w:t>
      </w:r>
    </w:p>
    <w:p w14:paraId="1D03E6BD" w14:textId="319F67E4" w:rsidR="003C62F2" w:rsidRPr="00FF0C3A" w:rsidRDefault="00C26227" w:rsidP="00C26227">
      <w:pPr>
        <w:spacing w:before="120" w:after="120" w:line="360" w:lineRule="auto"/>
        <w:ind w:left="1416" w:hanging="566"/>
        <w:rPr>
          <w:b/>
          <w:i/>
          <w:szCs w:val="24"/>
          <w:lang w:eastAsia="en-US"/>
        </w:rPr>
      </w:pPr>
      <w:r w:rsidRPr="00A72C7C">
        <w:rPr>
          <w:b/>
          <w:i/>
          <w:szCs w:val="24"/>
          <w:lang w:eastAsia="en-US"/>
        </w:rPr>
        <w:t>(bb)</w:t>
      </w:r>
      <w:r w:rsidRPr="00A72C7C">
        <w:rPr>
          <w:szCs w:val="24"/>
          <w:lang w:eastAsia="en-US"/>
        </w:rPr>
        <w:tab/>
      </w:r>
      <w:r w:rsidRPr="00A72C7C">
        <w:rPr>
          <w:b/>
          <w:i/>
          <w:szCs w:val="24"/>
          <w:lang w:eastAsia="en-US"/>
        </w:rPr>
        <w:t>srianta trádála a bhaineann le hearraí atá ábhartha i gcás géarchéime a sheachaint mar a shainmhínítear i bpointe (6) d’Airteagal 3 de Rialachán (AE)</w:t>
      </w:r>
      <w:r w:rsidR="003F09D5" w:rsidRPr="003F09D5">
        <w:rPr>
          <w:b/>
          <w:i/>
          <w:szCs w:val="24"/>
          <w:lang w:eastAsia="en-US"/>
        </w:rPr>
        <w:t xml:space="preserve"> 2024/2747.</w:t>
      </w:r>
      <w:r w:rsidR="00FF0C3A" w:rsidRPr="00FF0C3A">
        <w:rPr>
          <w:b/>
          <w:i/>
          <w:szCs w:val="24"/>
          <w:lang w:eastAsia="en-US"/>
        </w:rPr>
        <w:t xml:space="preserve"> </w:t>
      </w:r>
      <w:r w:rsidR="00FF0C3A" w:rsidRPr="00FF0C3A">
        <w:rPr>
          <w:b/>
          <w:szCs w:val="24"/>
          <w:lang w:eastAsia="en-US"/>
        </w:rPr>
        <w:t>[Leasú 8]</w:t>
      </w:r>
    </w:p>
    <w:p w14:paraId="486B5879" w14:textId="77777777" w:rsidR="003C62F2" w:rsidRPr="00A72C7C" w:rsidRDefault="003C62F2">
      <w:pPr>
        <w:widowControl/>
        <w:rPr>
          <w:b/>
          <w:i/>
          <w:szCs w:val="24"/>
          <w:lang w:eastAsia="en-US"/>
        </w:rPr>
      </w:pPr>
      <w:r w:rsidRPr="00A72C7C">
        <w:rPr>
          <w:b/>
          <w:i/>
          <w:szCs w:val="24"/>
          <w:lang w:eastAsia="en-US"/>
        </w:rPr>
        <w:br w:type="page"/>
      </w:r>
    </w:p>
    <w:p w14:paraId="39B79543"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204</w:t>
      </w:r>
      <w:r w:rsidRPr="00A72C7C">
        <w:rPr>
          <w:szCs w:val="24"/>
          <w:lang w:eastAsia="en-US"/>
        </w:rPr>
        <w:br/>
        <w:t>Gníomhachtú an tsásra bainistithe géarchéime</w:t>
      </w:r>
    </w:p>
    <w:p w14:paraId="52E5F272" w14:textId="7A60145D" w:rsidR="00C26227" w:rsidRPr="00EC00C5"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 xml:space="preserve">Féadfaidh an Coimisiún, ar a thionscnamh féin nó bunaithe ar iarraidh ó Bhallstát amháin nó níos mó nó ó Údarás Custaim an Aontais Eorpaigh, gníomh cur chun feidhme a ghlacadh, i gcomhréir leis an nós imeachta scrúdúcháin dá dtagraítear in Airteagal 262 (4) agus (5) den Rialachán seo, agus na prótacail agus na nósanna imeachta dá dtagraítear in Airteagal 203, </w:t>
      </w:r>
      <w:r w:rsidRPr="00A72C7C">
        <w:rPr>
          <w:b/>
          <w:i/>
          <w:szCs w:val="24"/>
          <w:lang w:eastAsia="en-US"/>
        </w:rPr>
        <w:t xml:space="preserve">lena leagtar síos </w:t>
      </w:r>
      <w:r w:rsidRPr="00A72C7C">
        <w:rPr>
          <w:szCs w:val="24"/>
          <w:lang w:eastAsia="en-US"/>
        </w:rPr>
        <w:t>na bearta agus na socruithe is iomchuí agus is gá</w:t>
      </w:r>
      <w:r w:rsidRPr="00A72C7C">
        <w:rPr>
          <w:strike/>
          <w:szCs w:val="24"/>
          <w:lang w:eastAsia="en-US"/>
        </w:rPr>
        <w:t xml:space="preserve"> ar cheart feidhm a bheith acu</w:t>
      </w:r>
      <w:r w:rsidRPr="00A72C7C">
        <w:rPr>
          <w:szCs w:val="24"/>
          <w:lang w:eastAsia="en-US"/>
        </w:rPr>
        <w:t xml:space="preserve"> chun aghaidh a thabhairt ar ghéarchéim nó chun a héifeachtaí diúltacha a mhaolú</w:t>
      </w:r>
      <w:r w:rsidRPr="00A72C7C">
        <w:rPr>
          <w:b/>
          <w:i/>
          <w:szCs w:val="24"/>
          <w:lang w:eastAsia="en-US"/>
        </w:rPr>
        <w:t>,</w:t>
      </w:r>
      <w:r w:rsidRPr="00A72C7C">
        <w:rPr>
          <w:szCs w:val="24"/>
          <w:lang w:eastAsia="en-US"/>
        </w:rPr>
        <w:t xml:space="preserve"> á gcur san áireamh.</w:t>
      </w:r>
      <w:r w:rsidR="003C62F2" w:rsidRPr="00A72C7C">
        <w:rPr>
          <w:szCs w:val="24"/>
          <w:lang w:eastAsia="en-US"/>
        </w:rPr>
        <w:t xml:space="preserve"> </w:t>
      </w:r>
      <w:r w:rsidR="003C62F2" w:rsidRPr="00A72C7C">
        <w:rPr>
          <w:b/>
          <w:szCs w:val="24"/>
          <w:lang w:eastAsia="en-US"/>
        </w:rPr>
        <w:t>[</w:t>
      </w:r>
      <w:r w:rsidR="003C62F2" w:rsidRPr="00EC00C5">
        <w:rPr>
          <w:b/>
          <w:szCs w:val="24"/>
          <w:lang w:eastAsia="en-US"/>
        </w:rPr>
        <w:t>Leasú 209]</w:t>
      </w:r>
    </w:p>
    <w:p w14:paraId="5A92E7B7" w14:textId="61227581" w:rsidR="00C26227" w:rsidRPr="00EC00C5" w:rsidRDefault="00C26227" w:rsidP="00C26227">
      <w:pPr>
        <w:spacing w:before="120" w:after="120" w:line="360" w:lineRule="auto"/>
        <w:ind w:left="850" w:hanging="850"/>
        <w:rPr>
          <w:szCs w:val="24"/>
          <w:lang w:eastAsia="en-US"/>
        </w:rPr>
      </w:pPr>
      <w:r w:rsidRPr="00A72C7C">
        <w:rPr>
          <w:strike/>
          <w:szCs w:val="24"/>
          <w:lang w:eastAsia="en-US"/>
        </w:rPr>
        <w:t>2.</w:t>
      </w:r>
      <w:r w:rsidRPr="00A72C7C">
        <w:rPr>
          <w:strike/>
          <w:szCs w:val="24"/>
          <w:lang w:eastAsia="en-US"/>
        </w:rPr>
        <w:tab/>
        <w:t>Déanfaidh Údarás Custaim an Aontais Eorpaigh maoirseacht ar chur i bhfeidhm agus ar chur chun feidhme na mbeart agus na socruithe iomchuí ag na húdaráis chustaim agus déanfaidh sé iad a chomhordú agus tuairisceoidh sé torthaí an chur chun feidhme sin don Choimisiún.</w:t>
      </w:r>
      <w:r w:rsidR="003C62F2" w:rsidRPr="00EC00C5">
        <w:rPr>
          <w:strike/>
          <w:szCs w:val="24"/>
          <w:lang w:eastAsia="en-US"/>
        </w:rPr>
        <w:t xml:space="preserve"> </w:t>
      </w:r>
      <w:r w:rsidR="003C62F2" w:rsidRPr="00A72C7C">
        <w:rPr>
          <w:b/>
          <w:szCs w:val="24"/>
          <w:lang w:eastAsia="en-US"/>
        </w:rPr>
        <w:t>[</w:t>
      </w:r>
      <w:r w:rsidR="003C62F2" w:rsidRPr="00EC00C5">
        <w:rPr>
          <w:b/>
          <w:szCs w:val="24"/>
          <w:lang w:eastAsia="en-US"/>
        </w:rPr>
        <w:t>Leasú 210]</w:t>
      </w:r>
    </w:p>
    <w:p w14:paraId="50D02B53" w14:textId="7896BAC5" w:rsidR="003C62F2" w:rsidRPr="00EC00C5" w:rsidRDefault="00C26227" w:rsidP="00C26227">
      <w:pPr>
        <w:spacing w:before="120" w:after="120" w:line="360" w:lineRule="auto"/>
        <w:ind w:left="850" w:hanging="850"/>
        <w:rPr>
          <w:b/>
          <w:szCs w:val="24"/>
          <w:lang w:eastAsia="en-US"/>
        </w:rPr>
      </w:pPr>
      <w:r w:rsidRPr="00A72C7C">
        <w:rPr>
          <w:szCs w:val="24"/>
          <w:lang w:eastAsia="en-US"/>
        </w:rPr>
        <w:t>3.</w:t>
      </w:r>
      <w:r w:rsidRPr="00A72C7C">
        <w:rPr>
          <w:szCs w:val="24"/>
          <w:lang w:eastAsia="en-US"/>
        </w:rPr>
        <w:tab/>
        <w:t>Bunóidh Údarás Custaim an Aontais Eorpaigh cill freagartha i gcás géarchéime a bheidh ar fáil go buan le linn na géarchéime.</w:t>
      </w:r>
      <w:r w:rsidRPr="00A72C7C">
        <w:rPr>
          <w:b/>
          <w:i/>
          <w:szCs w:val="24"/>
          <w:lang w:eastAsia="en-US"/>
        </w:rPr>
        <w:t xml:space="preserve"> Féadfaidh an Coimisiún tacú le hÚdarás Custaim an Aontais Eorpaigh le linn chéim na pleanála agus le bunú cill freagartha den sórt sin ar ghéarchéimeanna. Is as an mbuiséad a dheonófar d’Údarás Custaim an Aontais Eorpaigh a mhaoineofar an chill freagartha ar ghéarchéimeanna.</w:t>
      </w:r>
      <w:r w:rsidR="003C62F2" w:rsidRPr="00A72C7C">
        <w:rPr>
          <w:b/>
          <w:i/>
          <w:szCs w:val="24"/>
          <w:lang w:eastAsia="en-US"/>
        </w:rPr>
        <w:t xml:space="preserve"> </w:t>
      </w:r>
      <w:r w:rsidR="003C62F2" w:rsidRPr="00A72C7C">
        <w:rPr>
          <w:b/>
          <w:szCs w:val="24"/>
          <w:lang w:eastAsia="en-US"/>
        </w:rPr>
        <w:t>[</w:t>
      </w:r>
      <w:r w:rsidR="003C62F2" w:rsidRPr="00EC00C5">
        <w:rPr>
          <w:b/>
          <w:szCs w:val="24"/>
          <w:lang w:eastAsia="en-US"/>
        </w:rPr>
        <w:t>Leasú 211]</w:t>
      </w:r>
    </w:p>
    <w:p w14:paraId="49880D5A" w14:textId="77777777" w:rsidR="003C62F2" w:rsidRPr="00EC00C5" w:rsidRDefault="003C62F2">
      <w:pPr>
        <w:widowControl/>
        <w:rPr>
          <w:b/>
          <w:szCs w:val="24"/>
          <w:lang w:eastAsia="en-US"/>
        </w:rPr>
      </w:pPr>
      <w:r w:rsidRPr="00EC00C5">
        <w:rPr>
          <w:b/>
          <w:szCs w:val="24"/>
          <w:lang w:eastAsia="en-US"/>
        </w:rPr>
        <w:br w:type="page"/>
      </w:r>
    </w:p>
    <w:p w14:paraId="5D1AF2C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Déanfaidh na húdaráis chustaim na bearta agus na socruithe a ghlacfar de bhun an Airteagail seo a chur chun feidhme agus a chur i bhfeidhm agus tuairisceoidh siad d’Údarás Custaim an Aontais Eorpaigh maidir lena gcur chun feidhme agus lena gcur i bhfeidhm.</w:t>
      </w:r>
    </w:p>
    <w:p w14:paraId="6DE1B900" w14:textId="3D399B9A" w:rsidR="00C26227" w:rsidRPr="00EC00C5" w:rsidRDefault="00C26227" w:rsidP="00C26227">
      <w:pPr>
        <w:spacing w:before="120" w:after="120" w:line="360" w:lineRule="auto"/>
        <w:ind w:left="850" w:hanging="850"/>
        <w:rPr>
          <w:szCs w:val="24"/>
          <w:lang w:eastAsia="en-US"/>
        </w:rPr>
      </w:pPr>
      <w:r w:rsidRPr="00A72C7C">
        <w:rPr>
          <w:b/>
          <w:i/>
          <w:szCs w:val="24"/>
          <w:lang w:eastAsia="en-US"/>
        </w:rPr>
        <w:t>4a.</w:t>
      </w:r>
      <w:r w:rsidRPr="00A72C7C">
        <w:rPr>
          <w:szCs w:val="24"/>
          <w:lang w:eastAsia="en-US"/>
        </w:rPr>
        <w:tab/>
      </w:r>
      <w:r w:rsidRPr="00A72C7C">
        <w:rPr>
          <w:b/>
          <w:i/>
          <w:szCs w:val="24"/>
          <w:lang w:eastAsia="en-US"/>
        </w:rPr>
        <w:t>Déanfaidh Údarás Custaim an Aontais Eorpaigh maoirseacht ar chur chun feidhme na mbeart agus na socruithe iomchuí ag na húdaráis chustaim agus déanfaidh sé iad a chomhordú agus tuairisceoidh sé torthaí a gcur chun feidhme don Choimisiún, do Pharlaimint na hEorpa agus don Chomhairle.</w:t>
      </w:r>
      <w:r w:rsidR="003C62F2" w:rsidRPr="00A72C7C">
        <w:rPr>
          <w:b/>
          <w:i/>
          <w:szCs w:val="24"/>
          <w:lang w:eastAsia="en-US"/>
        </w:rPr>
        <w:t xml:space="preserve"> </w:t>
      </w:r>
      <w:r w:rsidR="003C62F2" w:rsidRPr="00A72C7C">
        <w:rPr>
          <w:b/>
          <w:szCs w:val="24"/>
          <w:lang w:eastAsia="en-US"/>
        </w:rPr>
        <w:t>[</w:t>
      </w:r>
      <w:r w:rsidR="003C62F2" w:rsidRPr="00EC00C5">
        <w:rPr>
          <w:b/>
          <w:szCs w:val="24"/>
          <w:lang w:eastAsia="en-US"/>
        </w:rPr>
        <w:t>Leasú 212]</w:t>
      </w:r>
    </w:p>
    <w:p w14:paraId="078331FC" w14:textId="3FFB28BF" w:rsidR="00C26227" w:rsidRPr="00A72C7C" w:rsidRDefault="00C26227" w:rsidP="00C26227">
      <w:pPr>
        <w:spacing w:before="120" w:after="120" w:line="360" w:lineRule="auto"/>
        <w:jc w:val="center"/>
        <w:rPr>
          <w:szCs w:val="24"/>
          <w:lang w:eastAsia="en-US"/>
        </w:rPr>
      </w:pPr>
      <w:r w:rsidRPr="00A72C7C">
        <w:rPr>
          <w:szCs w:val="24"/>
          <w:lang w:eastAsia="en-US"/>
        </w:rPr>
        <w:t>Teidea</w:t>
      </w:r>
      <w:r w:rsidR="003C62F2" w:rsidRPr="00A72C7C">
        <w:rPr>
          <w:szCs w:val="24"/>
          <w:lang w:eastAsia="en-US"/>
        </w:rPr>
        <w:t>l XII</w:t>
      </w:r>
      <w:r w:rsidRPr="00A72C7C">
        <w:rPr>
          <w:szCs w:val="24"/>
          <w:lang w:eastAsia="en-US"/>
        </w:rPr>
        <w:br/>
        <w:t>ÚDARÁS CUSTAIM AN AONTAIS EORPAIGH</w:t>
      </w:r>
    </w:p>
    <w:p w14:paraId="4F21431F" w14:textId="23CB093E" w:rsidR="00C26227" w:rsidRPr="00A72C7C" w:rsidRDefault="003C62F2" w:rsidP="00C26227">
      <w:pPr>
        <w:spacing w:before="120" w:after="120" w:line="360" w:lineRule="auto"/>
        <w:jc w:val="center"/>
        <w:rPr>
          <w:szCs w:val="24"/>
          <w:lang w:eastAsia="en-US"/>
        </w:rPr>
      </w:pPr>
      <w:r w:rsidRPr="00A72C7C">
        <w:rPr>
          <w:szCs w:val="24"/>
          <w:lang w:eastAsia="en-US"/>
        </w:rPr>
        <w:t>Caibidil 1</w:t>
      </w:r>
      <w:r w:rsidR="00C26227" w:rsidRPr="00A72C7C">
        <w:rPr>
          <w:szCs w:val="24"/>
          <w:lang w:eastAsia="en-US"/>
        </w:rPr>
        <w:br/>
        <w:t>Prionsabail</w:t>
      </w:r>
    </w:p>
    <w:p w14:paraId="4A18ED67"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205</w:t>
      </w:r>
      <w:r w:rsidRPr="00A72C7C">
        <w:rPr>
          <w:szCs w:val="24"/>
          <w:lang w:eastAsia="en-US"/>
        </w:rPr>
        <w:br/>
        <w:t>Stádas dlíthiúil</w:t>
      </w:r>
    </w:p>
    <w:p w14:paraId="39586CE6" w14:textId="0F6D0742" w:rsidR="003C62F2"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Beidh Údarás Custaim an Aontais Eorpaigh ina chomhlacht de chuid an Aontais agus beidh pearsantacht dhlítheanach aige.</w:t>
      </w:r>
    </w:p>
    <w:p w14:paraId="64BC297E" w14:textId="77777777" w:rsidR="003C62F2" w:rsidRPr="00A72C7C" w:rsidRDefault="003C62F2">
      <w:pPr>
        <w:widowControl/>
        <w:rPr>
          <w:szCs w:val="24"/>
          <w:lang w:eastAsia="en-US"/>
        </w:rPr>
      </w:pPr>
      <w:r w:rsidRPr="00A72C7C">
        <w:rPr>
          <w:szCs w:val="24"/>
          <w:lang w:eastAsia="en-US"/>
        </w:rPr>
        <w:br w:type="page"/>
      </w:r>
    </w:p>
    <w:p w14:paraId="10567D4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I ngach ceann de na Ballstáit, beidh an inniúlacht dhlíthiúil is fairsinge a thugtar do dhaoine dlítheanacha faoina ndlíthe ag Údarás Custaim an Aontais Eorpaigh. Féadfaidh sé, go háirithe, maoin shochorraithe agus maoin dhochorraithe a fháil nó a dhiúscairt agus féadfaidh sé a bheith ina pháirtí in imeachtaí dlíthiúla.</w:t>
      </w:r>
    </w:p>
    <w:p w14:paraId="6111292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Déanfaidh a Stiúrthóir Feidhmiúcháin ionadaíocht ar Údarás Custaim an Aontais Eorpaigh.</w:t>
      </w:r>
    </w:p>
    <w:p w14:paraId="6A6533AE"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206</w:t>
      </w:r>
      <w:r w:rsidRPr="00A72C7C">
        <w:rPr>
          <w:szCs w:val="24"/>
          <w:lang w:eastAsia="en-US"/>
        </w:rPr>
        <w:br/>
        <w:t>Suíomh</w:t>
      </w:r>
    </w:p>
    <w:p w14:paraId="477C8AFA" w14:textId="77777777" w:rsidR="00C26227" w:rsidRPr="00A72C7C" w:rsidRDefault="00C26227" w:rsidP="00C26227">
      <w:pPr>
        <w:spacing w:before="120" w:after="120" w:line="360" w:lineRule="auto"/>
        <w:rPr>
          <w:szCs w:val="24"/>
          <w:lang w:eastAsia="en-US"/>
        </w:rPr>
      </w:pPr>
      <w:r w:rsidRPr="00A72C7C">
        <w:rPr>
          <w:szCs w:val="24"/>
          <w:lang w:eastAsia="en-US"/>
        </w:rPr>
        <w:t>Beidh ceanncheathrú Údarás Custaim an Aontais Eorpaigh san áit seo a leanas [...].</w:t>
      </w:r>
    </w:p>
    <w:p w14:paraId="0FEC80D3" w14:textId="77777777" w:rsidR="00C26227" w:rsidRPr="00A72C7C" w:rsidRDefault="00C26227" w:rsidP="00C26227">
      <w:pPr>
        <w:spacing w:before="120" w:after="120" w:line="360" w:lineRule="auto"/>
        <w:rPr>
          <w:szCs w:val="24"/>
          <w:lang w:eastAsia="en-US"/>
        </w:rPr>
      </w:pPr>
      <w:r w:rsidRPr="00A72C7C">
        <w:rPr>
          <w:b/>
          <w:i/>
          <w:szCs w:val="24"/>
          <w:lang w:eastAsia="en-US"/>
        </w:rPr>
        <w:t xml:space="preserve">Roghnófar suíomh Údarás Custaim an Aontais Eorpaigh i gcomhréir leis an ngnáthnós imeachta reachtach, ar bhonn na gcritéar seo a leanas: </w:t>
      </w:r>
    </w:p>
    <w:p w14:paraId="7F16D69F"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(a)</w:t>
      </w:r>
      <w:r w:rsidRPr="00A72C7C">
        <w:rPr>
          <w:szCs w:val="24"/>
          <w:lang w:eastAsia="en-US"/>
        </w:rPr>
        <w:tab/>
      </w:r>
      <w:r w:rsidRPr="00A72C7C">
        <w:rPr>
          <w:b/>
          <w:i/>
          <w:szCs w:val="24"/>
          <w:lang w:eastAsia="en-US"/>
        </w:rPr>
        <w:t xml:space="preserve">ní dhéanfaidh sé difear d’fheidhmiú a chúraimí agus a chumhachtaí ag Údarás Custaim an Aontais Eorpaigh, d’eagrú a struchtúir rialachais, d’oibriú a phríomheagraíochta, ná do phríomh-mhaoiniú a ghnáiritheoidh sé gur féidir Údarás Custaim an Aontais Eorpaigh a bhunú ar an láthair ar theacht i bhfeidhm an Rialacháin seo; íomhaíochtaí; </w:t>
      </w:r>
    </w:p>
    <w:p w14:paraId="2A3485E7" w14:textId="7DDEB05F" w:rsidR="003C62F2" w:rsidRPr="00A72C7C" w:rsidRDefault="00C26227" w:rsidP="00C26227">
      <w:pPr>
        <w:spacing w:before="120" w:after="120" w:line="360" w:lineRule="auto"/>
        <w:ind w:left="850" w:hanging="850"/>
        <w:rPr>
          <w:b/>
          <w:i/>
          <w:szCs w:val="24"/>
          <w:lang w:eastAsia="en-US"/>
        </w:rPr>
      </w:pPr>
      <w:r w:rsidRPr="00A72C7C">
        <w:rPr>
          <w:b/>
          <w:i/>
          <w:szCs w:val="24"/>
          <w:lang w:eastAsia="en-US"/>
        </w:rPr>
        <w:t>(b)</w:t>
      </w:r>
      <w:r w:rsidRPr="00A72C7C">
        <w:rPr>
          <w:szCs w:val="24"/>
          <w:lang w:eastAsia="en-US"/>
        </w:rPr>
        <w:tab/>
      </w:r>
      <w:r w:rsidRPr="00A72C7C">
        <w:rPr>
          <w:b/>
          <w:i/>
          <w:szCs w:val="24"/>
          <w:lang w:eastAsia="en-US"/>
        </w:rPr>
        <w:t xml:space="preserve">áiritheoidh sé go mbeidh Údarás Custaim an Aontais Eorpaigh in ann an fhoireann ardcháilithe agus speisialaithe a theastaíonn uaidh a earcú chun na cúraimí a chomhlíonadh agus na cumhachtaí dá bhforáiltear sa Rialachán seo a fheidhmiú; </w:t>
      </w:r>
    </w:p>
    <w:p w14:paraId="63211C01" w14:textId="77777777" w:rsidR="003C62F2" w:rsidRPr="00A72C7C" w:rsidRDefault="003C62F2">
      <w:pPr>
        <w:widowControl/>
        <w:rPr>
          <w:b/>
          <w:i/>
          <w:szCs w:val="24"/>
          <w:lang w:eastAsia="en-US"/>
        </w:rPr>
      </w:pPr>
      <w:r w:rsidRPr="00A72C7C">
        <w:rPr>
          <w:b/>
          <w:i/>
          <w:szCs w:val="24"/>
          <w:lang w:eastAsia="en-US"/>
        </w:rPr>
        <w:br w:type="page"/>
      </w:r>
    </w:p>
    <w:p w14:paraId="3C01B760"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(c)</w:t>
      </w:r>
      <w:r w:rsidRPr="00A72C7C">
        <w:rPr>
          <w:szCs w:val="24"/>
          <w:lang w:eastAsia="en-US"/>
        </w:rPr>
        <w:tab/>
      </w:r>
      <w:r w:rsidRPr="00A72C7C">
        <w:rPr>
          <w:b/>
          <w:i/>
          <w:szCs w:val="24"/>
          <w:lang w:eastAsia="en-US"/>
        </w:rPr>
        <w:t xml:space="preserve">áiritheoidh sé gur féidir Údarás Custaim an Aontais Eorpaigh a bhunú ar an láthair ar theacht i bhfeidhm an Rialacháin seo; </w:t>
      </w:r>
    </w:p>
    <w:p w14:paraId="28E4AA27"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(d)</w:t>
      </w:r>
      <w:r w:rsidRPr="00A72C7C">
        <w:rPr>
          <w:szCs w:val="24"/>
          <w:lang w:eastAsia="en-US"/>
        </w:rPr>
        <w:tab/>
      </w:r>
      <w:r w:rsidRPr="00A72C7C">
        <w:rPr>
          <w:b/>
          <w:i/>
          <w:szCs w:val="24"/>
          <w:lang w:eastAsia="en-US"/>
        </w:rPr>
        <w:t>áiritheoidh sé inrochtaineacht iomchuí ar an suíomh, saoráidí leormhaithe oideachais a bheith ann do leanaí na mball foirne, rochtain iomchuí ar an margadh saothair, slándáil shóisialta agus cúram leighis do leanaí agus do chéilí araon.</w:t>
      </w:r>
    </w:p>
    <w:p w14:paraId="6760708F"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(e)</w:t>
      </w:r>
      <w:r w:rsidRPr="00A72C7C">
        <w:rPr>
          <w:szCs w:val="24"/>
          <w:lang w:eastAsia="en-US"/>
        </w:rPr>
        <w:tab/>
      </w:r>
      <w:r w:rsidRPr="00A72C7C">
        <w:rPr>
          <w:b/>
          <w:i/>
          <w:szCs w:val="24"/>
          <w:lang w:eastAsia="en-US"/>
        </w:rPr>
        <w:t>áiritheoidh sé dáileadh geografach cothrom ar institiúidí, comhlachtaí agus gníomhaireachtaí an Aontais ar fud an Aontais;</w:t>
      </w:r>
    </w:p>
    <w:p w14:paraId="79CB0858"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(f)</w:t>
      </w:r>
      <w:r w:rsidRPr="00A72C7C">
        <w:rPr>
          <w:szCs w:val="24"/>
          <w:lang w:eastAsia="en-US"/>
        </w:rPr>
        <w:tab/>
      </w:r>
      <w:r w:rsidRPr="00A72C7C">
        <w:rPr>
          <w:b/>
          <w:i/>
          <w:szCs w:val="24"/>
          <w:lang w:eastAsia="en-US"/>
        </w:rPr>
        <w:t>cumasóidh sé deiseanna oiliúna leordhóthanacha;</w:t>
      </w:r>
    </w:p>
    <w:p w14:paraId="7D0C1578"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(g)</w:t>
      </w:r>
      <w:r w:rsidRPr="00A72C7C">
        <w:rPr>
          <w:szCs w:val="24"/>
          <w:lang w:eastAsia="en-US"/>
        </w:rPr>
        <w:tab/>
      </w:r>
      <w:r w:rsidRPr="00A72C7C">
        <w:rPr>
          <w:b/>
          <w:i/>
          <w:szCs w:val="24"/>
          <w:lang w:eastAsia="en-US"/>
        </w:rPr>
        <w:t>cumasóidh sé dlúthchomhar le hinstitiúidí, comhlachtaí agus gníomhaireachtaí an Aontais;</w:t>
      </w:r>
    </w:p>
    <w:p w14:paraId="53A0A663" w14:textId="4A367649" w:rsidR="00C26227" w:rsidRPr="00EC00C5" w:rsidRDefault="00C26227" w:rsidP="00C26227">
      <w:pPr>
        <w:spacing w:before="120" w:after="120" w:line="360" w:lineRule="auto"/>
        <w:ind w:left="850" w:hanging="850"/>
        <w:rPr>
          <w:szCs w:val="24"/>
          <w:lang w:eastAsia="en-US"/>
        </w:rPr>
      </w:pPr>
      <w:r w:rsidRPr="00A72C7C">
        <w:rPr>
          <w:b/>
          <w:i/>
          <w:szCs w:val="24"/>
          <w:lang w:eastAsia="en-US"/>
        </w:rPr>
        <w:t>(h)</w:t>
      </w:r>
      <w:r w:rsidRPr="00A72C7C">
        <w:rPr>
          <w:szCs w:val="24"/>
          <w:lang w:eastAsia="en-US"/>
        </w:rPr>
        <w:tab/>
      </w:r>
      <w:r w:rsidRPr="00A72C7C">
        <w:rPr>
          <w:b/>
          <w:i/>
          <w:szCs w:val="24"/>
          <w:lang w:eastAsia="en-US"/>
        </w:rPr>
        <w:t>áiritheoidh sé inbhuanaitheacht agus slándáil dhigiteach agus nascacht maidir le bonneagar fisiciúil agus TF agus dálaí oibre.</w:t>
      </w:r>
      <w:r w:rsidR="003C62F2" w:rsidRPr="00A72C7C">
        <w:rPr>
          <w:b/>
          <w:i/>
          <w:szCs w:val="24"/>
          <w:lang w:eastAsia="en-US"/>
        </w:rPr>
        <w:t xml:space="preserve"> </w:t>
      </w:r>
      <w:r w:rsidR="003C62F2" w:rsidRPr="00A72C7C">
        <w:rPr>
          <w:b/>
          <w:szCs w:val="24"/>
          <w:lang w:eastAsia="en-US"/>
        </w:rPr>
        <w:t>[</w:t>
      </w:r>
      <w:r w:rsidR="003C62F2" w:rsidRPr="00EC00C5">
        <w:rPr>
          <w:b/>
          <w:szCs w:val="24"/>
          <w:lang w:eastAsia="en-US"/>
        </w:rPr>
        <w:t>Leasú 213]</w:t>
      </w:r>
    </w:p>
    <w:p w14:paraId="551BFF4D"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207</w:t>
      </w:r>
      <w:r w:rsidRPr="00A72C7C">
        <w:rPr>
          <w:szCs w:val="24"/>
          <w:lang w:eastAsia="en-US"/>
        </w:rPr>
        <w:br/>
        <w:t>Misean agus cuspóirí Údarás Custaim an Aontais Eorpaigh</w:t>
      </w:r>
    </w:p>
    <w:p w14:paraId="2E1E16E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Rannchuideoidh Údarás Custaim an Aontais Eorpaigh le misean na n‑údarás custaim a bhaint amach mar a leagtar amach in Airteagal 2.</w:t>
      </w:r>
    </w:p>
    <w:p w14:paraId="53622F6E" w14:textId="39A18746" w:rsidR="003C62F2" w:rsidRPr="00EC00C5" w:rsidRDefault="00C26227" w:rsidP="00C26227">
      <w:pPr>
        <w:spacing w:before="120" w:after="120" w:line="360" w:lineRule="auto"/>
        <w:ind w:left="850"/>
        <w:rPr>
          <w:b/>
          <w:szCs w:val="24"/>
          <w:lang w:eastAsia="en-US"/>
        </w:rPr>
      </w:pPr>
      <w:r w:rsidRPr="00A72C7C">
        <w:rPr>
          <w:b/>
          <w:i/>
          <w:szCs w:val="24"/>
          <w:lang w:eastAsia="en-US"/>
        </w:rPr>
        <w:t>Déanfaidh Údarás Custaim an Aontais Eorpaigh na córais teicneolaíochta faisnéise a úsáidtear chun an tAontas Custaim a chur chun feidhme a oibriú agus a chothabháil, amhail Mol Sonraí Custaim an Aontais, mar a leagtar síos i dTeideal III.</w:t>
      </w:r>
      <w:r w:rsidR="003C62F2" w:rsidRPr="00A72C7C">
        <w:rPr>
          <w:b/>
          <w:i/>
          <w:szCs w:val="24"/>
          <w:lang w:eastAsia="en-US"/>
        </w:rPr>
        <w:t xml:space="preserve"> </w:t>
      </w:r>
      <w:r w:rsidR="003C62F2" w:rsidRPr="00A72C7C">
        <w:rPr>
          <w:b/>
          <w:szCs w:val="24"/>
          <w:lang w:eastAsia="en-US"/>
        </w:rPr>
        <w:t>[</w:t>
      </w:r>
      <w:r w:rsidR="003C62F2" w:rsidRPr="00EC00C5">
        <w:rPr>
          <w:b/>
          <w:szCs w:val="24"/>
          <w:lang w:eastAsia="en-US"/>
        </w:rPr>
        <w:t>Leasú 214]</w:t>
      </w:r>
    </w:p>
    <w:p w14:paraId="04CF589B" w14:textId="77777777" w:rsidR="003C62F2" w:rsidRPr="00EC00C5" w:rsidRDefault="003C62F2">
      <w:pPr>
        <w:widowControl/>
        <w:rPr>
          <w:b/>
          <w:szCs w:val="24"/>
          <w:lang w:eastAsia="en-US"/>
        </w:rPr>
      </w:pPr>
      <w:r w:rsidRPr="00EC00C5">
        <w:rPr>
          <w:b/>
          <w:szCs w:val="24"/>
          <w:lang w:eastAsia="en-US"/>
        </w:rPr>
        <w:br w:type="page"/>
      </w:r>
    </w:p>
    <w:p w14:paraId="78C264A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Gan dochar do fhreagrachtaí an Choimisiúin, OLAF agus na mBallstát faoi seach, saothróidh Údarás Custaim an Aontais Eorpaigh na cuspóirí seo a leanas:</w:t>
      </w:r>
    </w:p>
    <w:p w14:paraId="549D394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rannchuideoidh Údarás Custaim an Aontais Eorpaigh le bainistíocht oibríochtúil an aontais custaim, agus leis sin déanfaidh sé comhar oibríochtúil idir údaráis chustaim a chomhordú agus a mhaoirsiú agus soláthróidh sé saineolas teicniúil chun éifeachtúlacht agus seachadadh torthaí a mhéadú;</w:t>
      </w:r>
    </w:p>
    <w:p w14:paraId="2EAA6EE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déanfaidh Údarás Custaim an Aontais Eorpaigh teicneolaíochtaí faisnéise a fhorbairt, a oibriú agus a choinneáil ar bun chun na nósanna imeachta a leagtar síos sa Rialachán seo a chur chun feidhme agus rannchuideoidh sé leis an úsáid is fearr is féidir a bhaint as na sonraí atá ar fáil chun críocha maoirseachta custaim, rialaithe custaim agus bainistíochta riosca;</w:t>
      </w:r>
    </w:p>
    <w:p w14:paraId="5B6E145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tacóidh Údarás Custaim an Aontais Eorpaigh le húdaráis chustaim cur chun feidhme aonfhoirmeach na reachtaíochta custaim a bhaint amach, go háirithe d’fhonn a áirithiú go ndéanfar rialuithe custaim agus bainistíocht riosca ar bhealach comhchuibhithe;</w:t>
      </w:r>
    </w:p>
    <w:p w14:paraId="290E7DA9" w14:textId="2D8EFDE6" w:rsidR="003C62F2" w:rsidRPr="00A72C7C" w:rsidRDefault="00C26227" w:rsidP="00C26227">
      <w:pPr>
        <w:spacing w:before="120" w:after="120" w:line="360" w:lineRule="auto"/>
        <w:ind w:left="1416" w:hanging="566"/>
        <w:rPr>
          <w:b/>
          <w:szCs w:val="24"/>
          <w:lang w:eastAsia="en-US"/>
        </w:rPr>
      </w:pPr>
      <w:r w:rsidRPr="00A72C7C">
        <w:rPr>
          <w:szCs w:val="24"/>
          <w:lang w:eastAsia="en-US"/>
        </w:rPr>
        <w:t>(d)</w:t>
      </w:r>
      <w:r w:rsidRPr="00A72C7C">
        <w:rPr>
          <w:szCs w:val="24"/>
          <w:lang w:eastAsia="en-US"/>
        </w:rPr>
        <w:tab/>
        <w:t xml:space="preserve">rannchuideoidh Údarás Custaim an Aontais Eorpaigh le forfheidhmiú reachtaíocht eile </w:t>
      </w:r>
      <w:r w:rsidRPr="00A72C7C">
        <w:rPr>
          <w:b/>
          <w:i/>
          <w:szCs w:val="24"/>
          <w:lang w:eastAsia="en-US"/>
        </w:rPr>
        <w:t xml:space="preserve">de chuid </w:t>
      </w:r>
      <w:r w:rsidRPr="00A72C7C">
        <w:rPr>
          <w:szCs w:val="24"/>
          <w:lang w:eastAsia="en-US"/>
        </w:rPr>
        <w:t>an Aontais a chuireann na húdaráis chustaim i bhfeidhm</w:t>
      </w:r>
      <w:r w:rsidRPr="00A72C7C">
        <w:rPr>
          <w:strike/>
          <w:szCs w:val="24"/>
          <w:lang w:eastAsia="en-US"/>
        </w:rPr>
        <w:t>.</w:t>
      </w:r>
      <w:r w:rsidRPr="00A72C7C">
        <w:rPr>
          <w:b/>
          <w:i/>
          <w:szCs w:val="24"/>
          <w:lang w:eastAsia="en-US"/>
        </w:rPr>
        <w:t>;</w:t>
      </w:r>
      <w:r w:rsidR="003C62F2" w:rsidRPr="00A72C7C">
        <w:rPr>
          <w:b/>
          <w:i/>
          <w:szCs w:val="24"/>
          <w:lang w:eastAsia="en-US"/>
        </w:rPr>
        <w:t xml:space="preserve"> </w:t>
      </w:r>
      <w:r w:rsidR="003C62F2" w:rsidRPr="00A72C7C">
        <w:rPr>
          <w:b/>
          <w:szCs w:val="24"/>
          <w:lang w:eastAsia="en-US"/>
        </w:rPr>
        <w:t>[Leasú 215]</w:t>
      </w:r>
    </w:p>
    <w:p w14:paraId="61AF3F0A" w14:textId="77777777" w:rsidR="003C62F2" w:rsidRPr="00A72C7C" w:rsidRDefault="003C62F2">
      <w:pPr>
        <w:widowControl/>
        <w:rPr>
          <w:b/>
          <w:szCs w:val="24"/>
          <w:lang w:eastAsia="en-US"/>
        </w:rPr>
      </w:pPr>
      <w:r w:rsidRPr="00A72C7C">
        <w:rPr>
          <w:b/>
          <w:szCs w:val="24"/>
          <w:lang w:eastAsia="en-US"/>
        </w:rPr>
        <w:br w:type="page"/>
      </w:r>
    </w:p>
    <w:p w14:paraId="2BF77724" w14:textId="72F5C708" w:rsidR="00C26227" w:rsidRPr="00A72C7C" w:rsidRDefault="00C26227" w:rsidP="00C26227">
      <w:pPr>
        <w:spacing w:before="120" w:after="120" w:line="360" w:lineRule="auto"/>
        <w:ind w:left="1416" w:hanging="566"/>
        <w:rPr>
          <w:szCs w:val="24"/>
          <w:lang w:eastAsia="en-US"/>
        </w:rPr>
      </w:pPr>
      <w:r w:rsidRPr="00A72C7C">
        <w:rPr>
          <w:b/>
          <w:i/>
          <w:szCs w:val="24"/>
          <w:lang w:eastAsia="en-US"/>
        </w:rPr>
        <w:lastRenderedPageBreak/>
        <w:t>(da)</w:t>
      </w:r>
      <w:r w:rsidRPr="00A72C7C">
        <w:rPr>
          <w:szCs w:val="24"/>
          <w:lang w:eastAsia="en-US"/>
        </w:rPr>
        <w:tab/>
      </w:r>
      <w:r w:rsidRPr="00A72C7C">
        <w:rPr>
          <w:b/>
          <w:i/>
          <w:szCs w:val="24"/>
          <w:lang w:eastAsia="en-US"/>
        </w:rPr>
        <w:t xml:space="preserve">Comhoibreoidh Údarás Custaim an Aontais Eorpaigh le hinstitiúidí, comhlachtaí, oifigí agus gníomhaireachtaí eile de chuid an Aontais i réimsí ina mbaineann a gcuid gníomhaíochtaí le bainistiú earraí a thrasnaíonn an teorainn sheachtrach; </w:t>
      </w:r>
      <w:r w:rsidR="003C62F2" w:rsidRPr="00A72C7C">
        <w:rPr>
          <w:b/>
          <w:szCs w:val="24"/>
          <w:lang w:eastAsia="en-US"/>
        </w:rPr>
        <w:t>[Leasú 216]</w:t>
      </w:r>
    </w:p>
    <w:p w14:paraId="4FA26323" w14:textId="25205D69" w:rsidR="00C26227" w:rsidRPr="00A72C7C" w:rsidRDefault="00C26227" w:rsidP="00C26227">
      <w:pPr>
        <w:spacing w:before="120" w:after="120" w:line="360" w:lineRule="auto"/>
        <w:ind w:left="1416" w:hanging="566"/>
        <w:rPr>
          <w:szCs w:val="24"/>
          <w:lang w:eastAsia="en-US"/>
        </w:rPr>
      </w:pPr>
      <w:r w:rsidRPr="00A72C7C">
        <w:rPr>
          <w:b/>
          <w:i/>
          <w:szCs w:val="24"/>
          <w:lang w:eastAsia="en-US"/>
        </w:rPr>
        <w:t>(db)</w:t>
      </w:r>
      <w:r w:rsidRPr="00A72C7C">
        <w:rPr>
          <w:szCs w:val="24"/>
          <w:lang w:eastAsia="en-US"/>
        </w:rPr>
        <w:tab/>
      </w:r>
      <w:r w:rsidRPr="00A72C7C">
        <w:rPr>
          <w:b/>
          <w:i/>
          <w:szCs w:val="24"/>
          <w:lang w:eastAsia="en-US"/>
        </w:rPr>
        <w:t xml:space="preserve">Tabharfaidh Údarás Custaim an Aontais Eorpaigh scéim speisialta éigeantach isteach chun dleacht chustaim a bhailiú ar chiandíolacháin earraí a allmhairítear ó thríú críocha nó ó thríú tíortha. Déanfar an scéim speisialta éigeantach sin a ailíniú leis an scéim speisialta a leagtar síos in Airteagail 369 l-369x de Threoir 2006/112/CE. </w:t>
      </w:r>
      <w:r w:rsidR="003C62F2" w:rsidRPr="00A72C7C">
        <w:rPr>
          <w:b/>
          <w:szCs w:val="24"/>
          <w:lang w:eastAsia="en-US"/>
        </w:rPr>
        <w:t>[</w:t>
      </w:r>
      <w:r w:rsidR="003C62F2" w:rsidRPr="00EC00C5">
        <w:rPr>
          <w:b/>
          <w:szCs w:val="24"/>
          <w:lang w:eastAsia="en-US"/>
        </w:rPr>
        <w:t>Leasú 217]</w:t>
      </w:r>
    </w:p>
    <w:p w14:paraId="23C2255C" w14:textId="7CA9C5E7" w:rsidR="00C26227" w:rsidRPr="00A72C7C" w:rsidRDefault="003C62F2" w:rsidP="00C26227">
      <w:pPr>
        <w:spacing w:before="120" w:after="120" w:line="360" w:lineRule="auto"/>
        <w:jc w:val="center"/>
        <w:rPr>
          <w:szCs w:val="24"/>
          <w:lang w:eastAsia="en-US"/>
        </w:rPr>
      </w:pPr>
      <w:r w:rsidRPr="00A72C7C">
        <w:rPr>
          <w:szCs w:val="24"/>
          <w:lang w:eastAsia="en-US"/>
        </w:rPr>
        <w:t>Caibidil 2</w:t>
      </w:r>
      <w:r w:rsidR="00C26227" w:rsidRPr="00A72C7C">
        <w:rPr>
          <w:szCs w:val="24"/>
          <w:lang w:eastAsia="en-US"/>
        </w:rPr>
        <w:br/>
        <w:t>Cúraimí</w:t>
      </w:r>
    </w:p>
    <w:p w14:paraId="6A20069F"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208</w:t>
      </w:r>
      <w:r w:rsidRPr="00A72C7C">
        <w:rPr>
          <w:szCs w:val="24"/>
          <w:lang w:eastAsia="en-US"/>
        </w:rPr>
        <w:br/>
        <w:t>Príomhchúraimí</w:t>
      </w:r>
    </w:p>
    <w:p w14:paraId="69AAF78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Déanfaidh Údarás Custaim an Aontais Eorpaigh cúraimí bainistíochta riosca, i gcomhréir le Teideal IV, Caibidil 3.</w:t>
      </w:r>
    </w:p>
    <w:p w14:paraId="5EE7A461" w14:textId="6FA70E82" w:rsidR="003C62F2"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Déanfaidh Údarás Custaim an Aontais Eorpaigh a chúraimí i ndáil le bearta sriantacha agus sásra bainistithe géarchéime i gcomhréir le Teideal XI.</w:t>
      </w:r>
    </w:p>
    <w:p w14:paraId="76E47CF8" w14:textId="77777777" w:rsidR="003C62F2" w:rsidRPr="00A72C7C" w:rsidRDefault="003C62F2">
      <w:pPr>
        <w:widowControl/>
        <w:rPr>
          <w:szCs w:val="24"/>
          <w:lang w:eastAsia="en-US"/>
        </w:rPr>
      </w:pPr>
      <w:r w:rsidRPr="00A72C7C">
        <w:rPr>
          <w:szCs w:val="24"/>
          <w:lang w:eastAsia="en-US"/>
        </w:rPr>
        <w:br w:type="page"/>
      </w:r>
    </w:p>
    <w:p w14:paraId="7799F401" w14:textId="556EDA7D" w:rsidR="00C26227" w:rsidRPr="00EC00C5" w:rsidRDefault="00C26227" w:rsidP="00C26227">
      <w:pPr>
        <w:spacing w:before="120" w:after="120" w:line="360" w:lineRule="auto"/>
        <w:ind w:left="850" w:hanging="850"/>
        <w:rPr>
          <w:szCs w:val="24"/>
          <w:lang w:eastAsia="en-US"/>
        </w:rPr>
      </w:pPr>
      <w:r w:rsidRPr="00A72C7C">
        <w:rPr>
          <w:b/>
          <w:i/>
          <w:szCs w:val="24"/>
          <w:lang w:eastAsia="en-US"/>
        </w:rPr>
        <w:lastRenderedPageBreak/>
        <w:t>2a.</w:t>
      </w:r>
      <w:r w:rsidRPr="00A72C7C">
        <w:rPr>
          <w:szCs w:val="24"/>
          <w:lang w:eastAsia="en-US"/>
        </w:rPr>
        <w:tab/>
      </w:r>
      <w:r w:rsidRPr="00A72C7C">
        <w:rPr>
          <w:b/>
          <w:i/>
          <w:szCs w:val="24"/>
          <w:lang w:eastAsia="en-US"/>
        </w:rPr>
        <w:t>Tacóidh Údarás Custaim an Aontais Eorpaigh leis an gCoimisiún agus leis na Ballstáit ionas go mbeidh siad in ann maoirseacht níos éifeachtúla a dhéanamh ar chur chun feidhme na mbeart sriantach a fhéadfaidh an Chomhairle a ghlacadh i gcomhréir le hAirteagal 215(2) CFAE maidir le sreabhadh earraí, chun a áirithiú nach rachfar timpeall ar na bearta sin.</w:t>
      </w:r>
      <w:r w:rsidR="000C674D" w:rsidRPr="00A72C7C">
        <w:rPr>
          <w:b/>
          <w:i/>
          <w:szCs w:val="24"/>
          <w:lang w:eastAsia="en-US"/>
        </w:rPr>
        <w:t xml:space="preserve"> </w:t>
      </w:r>
      <w:r w:rsidR="000C674D" w:rsidRPr="00A72C7C">
        <w:rPr>
          <w:b/>
          <w:szCs w:val="24"/>
          <w:lang w:eastAsia="en-US"/>
        </w:rPr>
        <w:t>[</w:t>
      </w:r>
      <w:r w:rsidR="000C674D" w:rsidRPr="00EC00C5">
        <w:rPr>
          <w:b/>
          <w:szCs w:val="24"/>
          <w:lang w:eastAsia="en-US"/>
        </w:rPr>
        <w:t>Leasú 218]</w:t>
      </w:r>
    </w:p>
    <w:p w14:paraId="6832B13D" w14:textId="1FF6DA1C" w:rsidR="00C26227" w:rsidRPr="00A72C7C" w:rsidRDefault="00C26227" w:rsidP="00C26227">
      <w:pPr>
        <w:spacing w:before="120" w:after="120" w:line="360" w:lineRule="auto"/>
        <w:ind w:left="850" w:hanging="850"/>
        <w:rPr>
          <w:szCs w:val="24"/>
          <w:lang w:val="en-GB" w:eastAsia="en-US"/>
        </w:rPr>
      </w:pPr>
      <w:r w:rsidRPr="00A72C7C">
        <w:rPr>
          <w:szCs w:val="24"/>
          <w:lang w:eastAsia="en-US"/>
        </w:rPr>
        <w:t>3.</w:t>
      </w:r>
      <w:r w:rsidRPr="00A72C7C">
        <w:rPr>
          <w:szCs w:val="24"/>
          <w:lang w:eastAsia="en-US"/>
        </w:rPr>
        <w:tab/>
        <w:t>Déanfaidh Údarás Custaim an Aontais Eorpaigh gníomhaíochtaí chun acmhainní a fhorbairt agus soláthróidh sé tacaíocht oibríochtúil agus comhordú oibríochtúil d’údaráis chustaim</w:t>
      </w:r>
      <w:r w:rsidRPr="00A72C7C">
        <w:rPr>
          <w:b/>
          <w:i/>
          <w:szCs w:val="24"/>
          <w:lang w:eastAsia="en-US"/>
        </w:rPr>
        <w:t xml:space="preserve"> agus don Choimisiún</w:t>
      </w:r>
      <w:r w:rsidRPr="00A72C7C">
        <w:rPr>
          <w:szCs w:val="24"/>
          <w:lang w:eastAsia="en-US"/>
        </w:rPr>
        <w:t>. Go háirithe, déanfar inti an méid seo a leanas:</w:t>
      </w:r>
      <w:r w:rsidR="000C674D" w:rsidRPr="00A72C7C">
        <w:rPr>
          <w:szCs w:val="24"/>
          <w:lang w:val="en-GB" w:eastAsia="en-US"/>
        </w:rPr>
        <w:t xml:space="preserve"> </w:t>
      </w:r>
      <w:r w:rsidR="000C674D" w:rsidRPr="00A72C7C">
        <w:rPr>
          <w:b/>
          <w:szCs w:val="24"/>
          <w:lang w:eastAsia="en-US"/>
        </w:rPr>
        <w:t>[</w:t>
      </w:r>
      <w:r w:rsidR="000C674D" w:rsidRPr="00A72C7C">
        <w:rPr>
          <w:b/>
          <w:szCs w:val="24"/>
          <w:lang w:val="en-GB" w:eastAsia="en-US"/>
        </w:rPr>
        <w:t>Leasú 219]</w:t>
      </w:r>
    </w:p>
    <w:p w14:paraId="7BC65A22" w14:textId="776D769A" w:rsidR="00C26227" w:rsidRPr="00A72C7C" w:rsidRDefault="00C26227" w:rsidP="00C26227">
      <w:pPr>
        <w:spacing w:before="120" w:after="120" w:line="360" w:lineRule="auto"/>
        <w:ind w:left="1416" w:hanging="566"/>
        <w:rPr>
          <w:szCs w:val="24"/>
          <w:lang w:val="en-GB" w:eastAsia="en-US"/>
        </w:rPr>
      </w:pPr>
      <w:r w:rsidRPr="00A72C7C">
        <w:rPr>
          <w:szCs w:val="24"/>
          <w:lang w:eastAsia="en-US"/>
        </w:rPr>
        <w:t>(a)</w:t>
      </w:r>
      <w:r w:rsidRPr="00A72C7C">
        <w:rPr>
          <w:szCs w:val="24"/>
          <w:lang w:eastAsia="en-US"/>
        </w:rPr>
        <w:tab/>
        <w:t>diagnóisic a dhéanamh agus faireachán a dhéanamh ar phointí trasnaithe teorann agus ar shuíomhanna rialaithe eile</w:t>
      </w:r>
      <w:r w:rsidRPr="00A72C7C">
        <w:rPr>
          <w:strike/>
          <w:szCs w:val="24"/>
          <w:lang w:eastAsia="en-US"/>
        </w:rPr>
        <w:t>, caighdeáin choiteanna a fhorbairt agus moltaí maidir le dea‑chleachtais a eisiúint</w:t>
      </w:r>
      <w:r w:rsidRPr="00A72C7C">
        <w:rPr>
          <w:szCs w:val="24"/>
          <w:lang w:eastAsia="en-US"/>
        </w:rPr>
        <w:t>;</w:t>
      </w:r>
      <w:r w:rsidR="000C674D" w:rsidRPr="00A72C7C">
        <w:rPr>
          <w:szCs w:val="24"/>
          <w:lang w:val="en-GB" w:eastAsia="en-US"/>
        </w:rPr>
        <w:t xml:space="preserve"> </w:t>
      </w:r>
      <w:r w:rsidR="000C674D" w:rsidRPr="00A72C7C">
        <w:rPr>
          <w:b/>
          <w:szCs w:val="24"/>
          <w:lang w:eastAsia="en-US"/>
        </w:rPr>
        <w:t>[</w:t>
      </w:r>
      <w:r w:rsidR="000C674D" w:rsidRPr="00A72C7C">
        <w:rPr>
          <w:b/>
          <w:szCs w:val="24"/>
          <w:lang w:val="en-GB" w:eastAsia="en-US"/>
        </w:rPr>
        <w:t>Leasú 220]</w:t>
      </w:r>
    </w:p>
    <w:p w14:paraId="037CB68D" w14:textId="3C9881C9" w:rsidR="00C26227" w:rsidRPr="00A72C7C" w:rsidRDefault="00C26227" w:rsidP="00C26227">
      <w:pPr>
        <w:spacing w:before="120" w:after="120" w:line="360" w:lineRule="auto"/>
        <w:ind w:left="1416" w:hanging="566"/>
        <w:rPr>
          <w:szCs w:val="24"/>
          <w:lang w:eastAsia="en-US"/>
        </w:rPr>
      </w:pPr>
      <w:r w:rsidRPr="00A72C7C">
        <w:rPr>
          <w:b/>
          <w:i/>
          <w:szCs w:val="24"/>
          <w:lang w:eastAsia="en-US"/>
        </w:rPr>
        <w:t>(aa)</w:t>
      </w:r>
      <w:r w:rsidRPr="00A72C7C">
        <w:rPr>
          <w:szCs w:val="24"/>
          <w:lang w:eastAsia="en-US"/>
        </w:rPr>
        <w:tab/>
      </w:r>
      <w:r w:rsidRPr="00A72C7C">
        <w:rPr>
          <w:b/>
          <w:i/>
          <w:szCs w:val="24"/>
          <w:lang w:eastAsia="en-US"/>
        </w:rPr>
        <w:t xml:space="preserve">comhchaighdeáin a fhorbairt agus moltaí a eisiúint maidir le dea-chleachtais agus faireachán a dhéanamh ar a gcur chun feidhme, go háirithe i ndáil le cur chun feidhme Chód Custaim an Aontais; </w:t>
      </w:r>
      <w:r w:rsidR="000C674D" w:rsidRPr="00A72C7C">
        <w:rPr>
          <w:b/>
          <w:szCs w:val="24"/>
          <w:lang w:eastAsia="en-US"/>
        </w:rPr>
        <w:t>[</w:t>
      </w:r>
      <w:r w:rsidR="000C674D" w:rsidRPr="00A72C7C">
        <w:rPr>
          <w:b/>
          <w:szCs w:val="24"/>
          <w:lang w:val="en-GB" w:eastAsia="en-US"/>
        </w:rPr>
        <w:t>Leasú 221]</w:t>
      </w:r>
    </w:p>
    <w:p w14:paraId="6273FDC9" w14:textId="5FF66A78" w:rsidR="000C674D" w:rsidRPr="00A72C7C" w:rsidRDefault="00C26227" w:rsidP="00C26227">
      <w:pPr>
        <w:spacing w:before="120" w:after="120" w:line="360" w:lineRule="auto"/>
        <w:ind w:left="1416" w:hanging="566"/>
        <w:rPr>
          <w:b/>
          <w:szCs w:val="24"/>
          <w:lang w:eastAsia="en-US"/>
        </w:rPr>
      </w:pPr>
      <w:r w:rsidRPr="00A72C7C">
        <w:rPr>
          <w:szCs w:val="24"/>
          <w:lang w:eastAsia="en-US"/>
        </w:rPr>
        <w:t>(b)</w:t>
      </w:r>
      <w:r w:rsidRPr="00A72C7C">
        <w:rPr>
          <w:szCs w:val="24"/>
          <w:lang w:eastAsia="en-US"/>
        </w:rPr>
        <w:tab/>
      </w:r>
      <w:r w:rsidRPr="00A72C7C">
        <w:rPr>
          <w:strike/>
          <w:szCs w:val="24"/>
          <w:lang w:eastAsia="en-US"/>
        </w:rPr>
        <w:t>tomhas feidhmíochta a dhéanamh don aontas</w:t>
      </w:r>
      <w:r w:rsidRPr="00A72C7C">
        <w:rPr>
          <w:b/>
          <w:i/>
          <w:szCs w:val="24"/>
          <w:lang w:eastAsia="en-US"/>
        </w:rPr>
        <w:t>feidhmíocht a thomhas i gcás an aontais</w:t>
      </w:r>
      <w:r w:rsidRPr="00A72C7C">
        <w:rPr>
          <w:szCs w:val="24"/>
          <w:lang w:eastAsia="en-US"/>
        </w:rPr>
        <w:t xml:space="preserve"> custaim, agus tacú leis an gCoimisiún </w:t>
      </w:r>
      <w:r w:rsidRPr="00A72C7C">
        <w:rPr>
          <w:strike/>
          <w:szCs w:val="24"/>
          <w:lang w:eastAsia="en-US"/>
        </w:rPr>
        <w:t>ina mheastóireacht</w:t>
      </w:r>
      <w:r w:rsidRPr="00A72C7C">
        <w:rPr>
          <w:b/>
          <w:i/>
          <w:szCs w:val="24"/>
          <w:lang w:eastAsia="en-US"/>
        </w:rPr>
        <w:t>agus meastóireacht á déanamh aige</w:t>
      </w:r>
      <w:r w:rsidRPr="00A72C7C">
        <w:rPr>
          <w:szCs w:val="24"/>
          <w:lang w:eastAsia="en-US"/>
        </w:rPr>
        <w:t xml:space="preserve"> ar fheidhmíocht an aontais custaim</w:t>
      </w:r>
      <w:r w:rsidRPr="00A72C7C">
        <w:rPr>
          <w:b/>
          <w:i/>
          <w:szCs w:val="24"/>
          <w:lang w:eastAsia="en-US"/>
        </w:rPr>
        <w:t>, lena n-áirítear tomhas na gcostas oibriúcháin a thabhaíonn na húdaráis chustaim chun a ngníomhaíocht a dhéanamh</w:t>
      </w:r>
      <w:r w:rsidRPr="00A72C7C">
        <w:rPr>
          <w:szCs w:val="24"/>
          <w:lang w:eastAsia="en-US"/>
        </w:rPr>
        <w:t>, i gcomhréir le Teideal XV, Caibidil 1;</w:t>
      </w:r>
      <w:r w:rsidR="000C674D" w:rsidRPr="00A72C7C">
        <w:rPr>
          <w:szCs w:val="24"/>
          <w:lang w:eastAsia="en-US"/>
        </w:rPr>
        <w:t xml:space="preserve"> </w:t>
      </w:r>
      <w:r w:rsidR="000C674D" w:rsidRPr="00A72C7C">
        <w:rPr>
          <w:b/>
          <w:szCs w:val="24"/>
          <w:lang w:eastAsia="en-US"/>
        </w:rPr>
        <w:t>[Leasú 222]</w:t>
      </w:r>
    </w:p>
    <w:p w14:paraId="0B5F7781" w14:textId="77777777" w:rsidR="000C674D" w:rsidRPr="00A72C7C" w:rsidRDefault="000C674D">
      <w:pPr>
        <w:widowControl/>
        <w:rPr>
          <w:b/>
          <w:szCs w:val="24"/>
          <w:lang w:eastAsia="en-US"/>
        </w:rPr>
      </w:pPr>
      <w:r w:rsidRPr="00A72C7C">
        <w:rPr>
          <w:b/>
          <w:szCs w:val="24"/>
          <w:lang w:eastAsia="en-US"/>
        </w:rPr>
        <w:br w:type="page"/>
      </w:r>
    </w:p>
    <w:p w14:paraId="16DBFB90" w14:textId="103F46BA"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(c)</w:t>
      </w:r>
      <w:r w:rsidRPr="00A72C7C">
        <w:rPr>
          <w:szCs w:val="24"/>
          <w:lang w:eastAsia="en-US"/>
        </w:rPr>
        <w:tab/>
      </w:r>
      <w:r w:rsidRPr="00A72C7C">
        <w:rPr>
          <w:strike/>
          <w:szCs w:val="24"/>
          <w:lang w:eastAsia="en-US"/>
        </w:rPr>
        <w:t>inneachar íosta na hoiliúna</w:t>
      </w:r>
      <w:r w:rsidRPr="00A72C7C">
        <w:rPr>
          <w:b/>
          <w:i/>
          <w:szCs w:val="24"/>
          <w:lang w:eastAsia="en-US"/>
        </w:rPr>
        <w:t>an t-íosmhéid ábhair oiliúna</w:t>
      </w:r>
      <w:r w:rsidRPr="00A72C7C">
        <w:rPr>
          <w:szCs w:val="24"/>
          <w:lang w:eastAsia="en-US"/>
        </w:rPr>
        <w:t xml:space="preserve"> coitinne</w:t>
      </w:r>
      <w:r w:rsidRPr="00A72C7C">
        <w:rPr>
          <w:strike/>
          <w:szCs w:val="24"/>
          <w:lang w:eastAsia="en-US"/>
        </w:rPr>
        <w:t xml:space="preserve"> a ullmhú</w:t>
      </w:r>
      <w:r w:rsidRPr="00A72C7C">
        <w:rPr>
          <w:szCs w:val="24"/>
          <w:lang w:eastAsia="en-US"/>
        </w:rPr>
        <w:t xml:space="preserve"> d’oifigigh chustaim san Aontas </w:t>
      </w:r>
      <w:r w:rsidRPr="00A72C7C">
        <w:rPr>
          <w:b/>
          <w:i/>
          <w:szCs w:val="24"/>
          <w:lang w:eastAsia="en-US"/>
        </w:rPr>
        <w:t xml:space="preserve">a ullmhú </w:t>
      </w:r>
      <w:r w:rsidRPr="00A72C7C">
        <w:rPr>
          <w:szCs w:val="24"/>
          <w:lang w:eastAsia="en-US"/>
        </w:rPr>
        <w:t xml:space="preserve">agus faireachán a dhéanamh ar </w:t>
      </w:r>
      <w:r w:rsidRPr="00A72C7C">
        <w:rPr>
          <w:strike/>
          <w:szCs w:val="24"/>
          <w:lang w:eastAsia="en-US"/>
        </w:rPr>
        <w:t>an</w:t>
      </w:r>
      <w:r w:rsidRPr="00A72C7C">
        <w:rPr>
          <w:b/>
          <w:i/>
          <w:szCs w:val="24"/>
          <w:lang w:eastAsia="en-US"/>
        </w:rPr>
        <w:t>a</w:t>
      </w:r>
      <w:r w:rsidRPr="00A72C7C">
        <w:rPr>
          <w:szCs w:val="24"/>
          <w:lang w:eastAsia="en-US"/>
        </w:rPr>
        <w:t xml:space="preserve"> úsáid </w:t>
      </w:r>
      <w:r w:rsidRPr="00A72C7C">
        <w:rPr>
          <w:strike/>
          <w:szCs w:val="24"/>
          <w:lang w:eastAsia="en-US"/>
        </w:rPr>
        <w:t>a bhaineann</w:t>
      </w:r>
      <w:r w:rsidRPr="00A72C7C">
        <w:rPr>
          <w:b/>
          <w:i/>
          <w:szCs w:val="24"/>
          <w:lang w:eastAsia="en-US"/>
        </w:rPr>
        <w:t>ag</w:t>
      </w:r>
      <w:r w:rsidRPr="00A72C7C">
        <w:rPr>
          <w:szCs w:val="24"/>
          <w:lang w:eastAsia="en-US"/>
        </w:rPr>
        <w:t xml:space="preserve"> údaráis chustaim</w:t>
      </w:r>
      <w:r w:rsidRPr="00A72C7C">
        <w:rPr>
          <w:b/>
          <w:i/>
          <w:szCs w:val="24"/>
          <w:lang w:eastAsia="en-US"/>
        </w:rPr>
        <w:t>, lena n-áirítear an t-ábhar le haghaidh na hoiliúna dá dtagraítear i bpointe (e) d’Airteagal 25(3) a bheidh comhchuibhithe agus ar theicneolaíocht le haghaidh anailísíocht agus brath mórshonraí agus rialuithe</w:t>
      </w:r>
      <w:r w:rsidRPr="00A72C7C">
        <w:rPr>
          <w:strike/>
          <w:szCs w:val="24"/>
          <w:lang w:eastAsia="en-US"/>
        </w:rPr>
        <w:t xml:space="preserve"> as</w:t>
      </w:r>
      <w:r w:rsidRPr="00A72C7C">
        <w:rPr>
          <w:szCs w:val="24"/>
          <w:lang w:eastAsia="en-US"/>
        </w:rPr>
        <w:t>;</w:t>
      </w:r>
      <w:r w:rsidR="000C674D" w:rsidRPr="00A72C7C">
        <w:rPr>
          <w:szCs w:val="24"/>
          <w:lang w:eastAsia="en-US"/>
        </w:rPr>
        <w:t xml:space="preserve"> </w:t>
      </w:r>
      <w:r w:rsidR="000C674D" w:rsidRPr="00A72C7C">
        <w:rPr>
          <w:b/>
          <w:szCs w:val="24"/>
          <w:lang w:eastAsia="en-US"/>
        </w:rPr>
        <w:t>[Leasú 223]</w:t>
      </w:r>
    </w:p>
    <w:p w14:paraId="104E7A3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rannchuidiú le</w:t>
      </w:r>
      <w:r w:rsidRPr="00A72C7C">
        <w:rPr>
          <w:szCs w:val="24"/>
          <w:lang w:eastAsia="en-US"/>
        </w:rPr>
        <w:tab/>
        <w:t xml:space="preserve"> Córas aitheantais an Aontais d’ollscoileanna agus do scoileanna eile a thairgeann cláir oiliúna agus oideachais i réimse an chustaim;</w:t>
      </w:r>
    </w:p>
    <w:p w14:paraId="2DB42F1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comhordú a dhéanamh agus tacú le cruthú lárionad speisialaithe barrfheabhais ag na Ballstáit chun críocha uile‑Aontais i réimsí ábhartha custaim, go háirithe saotharlanna oiliúna agus custaim;</w:t>
      </w:r>
    </w:p>
    <w:p w14:paraId="747FFA71" w14:textId="537D52FE"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gníomhaíochtaí taighde agus nuálaíochta i réimse an chustaim a éascú agus a chomhordú</w:t>
      </w:r>
      <w:r w:rsidRPr="00A72C7C">
        <w:rPr>
          <w:b/>
          <w:i/>
          <w:szCs w:val="24"/>
          <w:lang w:eastAsia="en-US"/>
        </w:rPr>
        <w:t>, agus Mol Nuálaíochta an Aontais Eorpaigh don tSlándáil Inmheánach a chur ar an eolas go rialta faoina ghníomhaíochtaí</w:t>
      </w:r>
      <w:r w:rsidRPr="00A72C7C">
        <w:rPr>
          <w:szCs w:val="24"/>
          <w:lang w:eastAsia="en-US"/>
        </w:rPr>
        <w:t>;</w:t>
      </w:r>
      <w:r w:rsidR="000C674D" w:rsidRPr="00A72C7C">
        <w:rPr>
          <w:szCs w:val="24"/>
          <w:lang w:eastAsia="en-US"/>
        </w:rPr>
        <w:t xml:space="preserve"> </w:t>
      </w:r>
      <w:r w:rsidR="000C674D" w:rsidRPr="00A72C7C">
        <w:rPr>
          <w:b/>
          <w:szCs w:val="24"/>
          <w:lang w:eastAsia="en-US"/>
        </w:rPr>
        <w:t>[Leasú 224]</w:t>
      </w:r>
    </w:p>
    <w:p w14:paraId="6CB7C6DF" w14:textId="45627881" w:rsidR="000C674D" w:rsidRPr="00A72C7C" w:rsidRDefault="00C26227" w:rsidP="00C26227">
      <w:pPr>
        <w:spacing w:before="120" w:after="120" w:line="360" w:lineRule="auto"/>
        <w:ind w:left="1416" w:hanging="566"/>
        <w:rPr>
          <w:b/>
          <w:szCs w:val="24"/>
          <w:lang w:eastAsia="en-US"/>
        </w:rPr>
      </w:pPr>
      <w:r w:rsidRPr="00A72C7C">
        <w:rPr>
          <w:szCs w:val="24"/>
          <w:lang w:eastAsia="en-US"/>
        </w:rPr>
        <w:t>(g)</w:t>
      </w:r>
      <w:r w:rsidRPr="00A72C7C">
        <w:rPr>
          <w:szCs w:val="24"/>
          <w:lang w:eastAsia="en-US"/>
        </w:rPr>
        <w:tab/>
        <w:t>lámhleabhair oibríochtúla a fhormhíniú agus a scaipeadh chun próisis chustaim agus modhanna oibre a chur i bhfeidhm go praiticiúil agus caighdeáin choiteanna a fhorbairt i ndáil leis sin</w:t>
      </w:r>
      <w:r w:rsidRPr="00A72C7C">
        <w:rPr>
          <w:b/>
          <w:i/>
          <w:szCs w:val="24"/>
          <w:lang w:eastAsia="en-US"/>
        </w:rPr>
        <w:t>, lena n-áirítear treoirlínte comhchoiteanna maidir le forfheidhmiú</w:t>
      </w:r>
      <w:r w:rsidRPr="00A72C7C">
        <w:rPr>
          <w:szCs w:val="24"/>
          <w:lang w:eastAsia="en-US"/>
        </w:rPr>
        <w:t>;</w:t>
      </w:r>
      <w:r w:rsidR="000C674D" w:rsidRPr="00A72C7C">
        <w:rPr>
          <w:szCs w:val="24"/>
          <w:lang w:eastAsia="en-US"/>
        </w:rPr>
        <w:t xml:space="preserve"> </w:t>
      </w:r>
      <w:r w:rsidR="000C674D" w:rsidRPr="00A72C7C">
        <w:rPr>
          <w:b/>
          <w:szCs w:val="24"/>
          <w:lang w:eastAsia="en-US"/>
        </w:rPr>
        <w:t>[Leasú 225]</w:t>
      </w:r>
    </w:p>
    <w:p w14:paraId="6DB5BA43" w14:textId="77777777" w:rsidR="000C674D" w:rsidRPr="00A72C7C" w:rsidRDefault="000C674D">
      <w:pPr>
        <w:widowControl/>
        <w:rPr>
          <w:b/>
          <w:szCs w:val="24"/>
          <w:lang w:eastAsia="en-US"/>
        </w:rPr>
      </w:pPr>
      <w:r w:rsidRPr="00A72C7C">
        <w:rPr>
          <w:b/>
          <w:szCs w:val="24"/>
          <w:lang w:eastAsia="en-US"/>
        </w:rPr>
        <w:br w:type="page"/>
      </w:r>
    </w:p>
    <w:p w14:paraId="615542BC" w14:textId="2AE300F0" w:rsidR="00C26227" w:rsidRPr="00A72C7C" w:rsidRDefault="00C26227" w:rsidP="00C26227">
      <w:pPr>
        <w:spacing w:before="120" w:after="120" w:line="360" w:lineRule="auto"/>
        <w:ind w:left="1416" w:hanging="566"/>
        <w:rPr>
          <w:szCs w:val="24"/>
          <w:lang w:eastAsia="en-US"/>
        </w:rPr>
      </w:pPr>
      <w:r w:rsidRPr="00A72C7C">
        <w:rPr>
          <w:b/>
          <w:i/>
          <w:szCs w:val="24"/>
          <w:lang w:eastAsia="en-US"/>
        </w:rPr>
        <w:lastRenderedPageBreak/>
        <w:t>(ga)</w:t>
      </w:r>
      <w:r w:rsidRPr="00A72C7C">
        <w:rPr>
          <w:szCs w:val="24"/>
          <w:lang w:eastAsia="en-US"/>
        </w:rPr>
        <w:tab/>
      </w:r>
      <w:r w:rsidRPr="00A72C7C">
        <w:rPr>
          <w:b/>
          <w:i/>
          <w:szCs w:val="24"/>
          <w:lang w:eastAsia="en-US"/>
        </w:rPr>
        <w:t>moltaí a eisiúint a dhíreofar chuig na húdaráis chustaim chun Teideal IV a chur i bhfeidhm;</w:t>
      </w:r>
      <w:r w:rsidR="000C674D" w:rsidRPr="00A72C7C">
        <w:rPr>
          <w:b/>
          <w:i/>
          <w:szCs w:val="24"/>
          <w:lang w:eastAsia="en-US"/>
        </w:rPr>
        <w:t xml:space="preserve"> </w:t>
      </w:r>
      <w:r w:rsidR="000C674D" w:rsidRPr="00A72C7C">
        <w:rPr>
          <w:b/>
          <w:szCs w:val="24"/>
          <w:lang w:eastAsia="en-US"/>
        </w:rPr>
        <w:t>[Leasú 226]</w:t>
      </w:r>
    </w:p>
    <w:p w14:paraId="1EEE0B8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(h)</w:t>
      </w:r>
      <w:r w:rsidRPr="00A72C7C">
        <w:rPr>
          <w:szCs w:val="24"/>
          <w:lang w:eastAsia="en-US"/>
        </w:rPr>
        <w:tab/>
        <w:t>tuairim a eisiúint cé acu an ndéanfadh nó nach ndéanfadh deonú údaraithe le haghaidh nósanna imeachta speisialta dochar do leas tháirgeoirí an Aontais, i gcomhréir le hAirteagal 102(3), (4) agus (5);</w:t>
      </w:r>
    </w:p>
    <w:p w14:paraId="2D3CFCB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(i)</w:t>
      </w:r>
      <w:r w:rsidRPr="00A72C7C">
        <w:rPr>
          <w:szCs w:val="24"/>
          <w:lang w:eastAsia="en-US"/>
        </w:rPr>
        <w:tab/>
        <w:t>comhar le comhlachtaí de chuid an Aontais agus le húdaráis náisiúnta seachas údaráis chustaim i gcomhréir le hAirteagal 240(9);</w:t>
      </w:r>
    </w:p>
    <w:p w14:paraId="17B85EBD" w14:textId="698A3C97" w:rsidR="00C26227" w:rsidRPr="00A72C7C" w:rsidRDefault="00C26227" w:rsidP="00C26227">
      <w:pPr>
        <w:spacing w:before="120" w:after="120" w:line="360" w:lineRule="auto"/>
        <w:ind w:left="1416" w:hanging="566"/>
        <w:rPr>
          <w:szCs w:val="24"/>
          <w:lang w:eastAsia="en-US"/>
        </w:rPr>
      </w:pPr>
      <w:r w:rsidRPr="00A72C7C">
        <w:rPr>
          <w:b/>
          <w:i/>
          <w:szCs w:val="24"/>
          <w:lang w:eastAsia="en-US"/>
        </w:rPr>
        <w:t>(ia)</w:t>
      </w:r>
      <w:r w:rsidRPr="00A72C7C">
        <w:rPr>
          <w:szCs w:val="24"/>
          <w:lang w:eastAsia="en-US"/>
        </w:rPr>
        <w:tab/>
      </w:r>
      <w:r w:rsidRPr="00A72C7C">
        <w:rPr>
          <w:b/>
          <w:i/>
          <w:szCs w:val="24"/>
          <w:lang w:eastAsia="en-US"/>
        </w:rPr>
        <w:t>tacaíocht a sholáthar don Choimisiún chun straitéis oibríochtúil a fhorbairt agus a chur chun feidhme le haghaidh gníomhaíochtaí a bhaineann le leithdháileadh, cistiú agus soláthar trealaimh rialaithe, lena n-áirítear measúnú ar riachtanais, soláthar comhpháirteach agus comhroinnt trealaimh;</w:t>
      </w:r>
      <w:r w:rsidR="000C674D" w:rsidRPr="00A72C7C">
        <w:rPr>
          <w:b/>
          <w:i/>
          <w:szCs w:val="24"/>
          <w:lang w:eastAsia="en-US"/>
        </w:rPr>
        <w:t xml:space="preserve"> </w:t>
      </w:r>
      <w:r w:rsidR="000C674D" w:rsidRPr="00A72C7C">
        <w:rPr>
          <w:b/>
          <w:szCs w:val="24"/>
          <w:lang w:eastAsia="en-US"/>
        </w:rPr>
        <w:t>[Leasú 227]</w:t>
      </w:r>
    </w:p>
    <w:p w14:paraId="1717331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(j)</w:t>
      </w:r>
      <w:r w:rsidRPr="00A72C7C">
        <w:rPr>
          <w:szCs w:val="24"/>
          <w:lang w:eastAsia="en-US"/>
        </w:rPr>
        <w:tab/>
        <w:t>comhar oibríochtúil a chomhordú agus tacaíocht a thabhairt dó idir údaráis chustaim agus idir údaráis chustaim agus údaráis eile ar an leibhéal náisiúnta i gcomhréir le Teideal XIII;</w:t>
      </w:r>
    </w:p>
    <w:p w14:paraId="7010605B" w14:textId="60B9921E" w:rsidR="000C674D" w:rsidRPr="00A72C7C" w:rsidRDefault="00C26227" w:rsidP="00C26227">
      <w:pPr>
        <w:spacing w:before="120" w:after="120" w:line="360" w:lineRule="auto"/>
        <w:ind w:left="1416" w:hanging="566"/>
        <w:rPr>
          <w:szCs w:val="24"/>
          <w:lang w:eastAsia="en-US"/>
        </w:rPr>
      </w:pPr>
      <w:r w:rsidRPr="00A72C7C">
        <w:rPr>
          <w:szCs w:val="24"/>
          <w:lang w:eastAsia="en-US"/>
        </w:rPr>
        <w:t>(k)</w:t>
      </w:r>
      <w:r w:rsidRPr="00A72C7C">
        <w:rPr>
          <w:szCs w:val="24"/>
          <w:lang w:eastAsia="en-US"/>
        </w:rPr>
        <w:tab/>
        <w:t>na rialuithe comhpháirteacha dá dtagraítear in Airteagal 241 a eagrú agus a chomhordú;</w:t>
      </w:r>
    </w:p>
    <w:p w14:paraId="4A276AD4" w14:textId="77777777" w:rsidR="000C674D" w:rsidRPr="00A72C7C" w:rsidRDefault="000C674D">
      <w:pPr>
        <w:widowControl/>
        <w:rPr>
          <w:szCs w:val="24"/>
          <w:lang w:eastAsia="en-US"/>
        </w:rPr>
      </w:pPr>
      <w:r w:rsidRPr="00A72C7C">
        <w:rPr>
          <w:szCs w:val="24"/>
          <w:lang w:eastAsia="en-US"/>
        </w:rPr>
        <w:br w:type="page"/>
      </w:r>
    </w:p>
    <w:p w14:paraId="3F4D833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(l)</w:t>
      </w:r>
      <w:r w:rsidRPr="00A72C7C">
        <w:rPr>
          <w:szCs w:val="24"/>
          <w:lang w:eastAsia="en-US"/>
        </w:rPr>
        <w:tab/>
        <w:t>tacaíocht agus saineolas a sholáthar don Choimisiún chun rangú casta, luacháil agus cásanna tionscnaimh a réiteach, agus chun faireachán a dhéanamh ar chinntí agus ar chur i bhfeidhm na gcinntí i ndáil leis sin.</w:t>
      </w:r>
    </w:p>
    <w:p w14:paraId="1BAE934B" w14:textId="14EF63E0" w:rsidR="00C26227" w:rsidRPr="00A72C7C" w:rsidRDefault="00C26227" w:rsidP="00C26227">
      <w:pPr>
        <w:spacing w:before="120" w:after="120" w:line="360" w:lineRule="auto"/>
        <w:ind w:left="1416" w:hanging="566"/>
        <w:rPr>
          <w:szCs w:val="24"/>
          <w:lang w:eastAsia="en-US"/>
        </w:rPr>
      </w:pPr>
      <w:r w:rsidRPr="00A72C7C">
        <w:rPr>
          <w:b/>
          <w:i/>
          <w:szCs w:val="24"/>
          <w:lang w:eastAsia="en-US"/>
        </w:rPr>
        <w:t>(la)</w:t>
      </w:r>
      <w:r w:rsidRPr="00A72C7C">
        <w:rPr>
          <w:szCs w:val="24"/>
          <w:lang w:eastAsia="en-US"/>
        </w:rPr>
        <w:tab/>
      </w:r>
      <w:r w:rsidRPr="00A72C7C">
        <w:rPr>
          <w:b/>
          <w:i/>
          <w:szCs w:val="24"/>
          <w:lang w:eastAsia="en-US"/>
        </w:rPr>
        <w:t>treoirlínte agus lámhleabhair shimplithe a ullmhú d’fhiontair bheaga agus do mhicrifhiontair agus tacú lena dtuiscint ar reachtaíocht agus foirmiúlachtaí custaim an Aontais;</w:t>
      </w:r>
      <w:r w:rsidR="000C674D" w:rsidRPr="00A72C7C">
        <w:rPr>
          <w:b/>
          <w:i/>
          <w:szCs w:val="24"/>
          <w:lang w:eastAsia="en-US"/>
        </w:rPr>
        <w:t xml:space="preserve"> </w:t>
      </w:r>
      <w:r w:rsidR="000C674D" w:rsidRPr="00A72C7C">
        <w:rPr>
          <w:b/>
          <w:szCs w:val="24"/>
          <w:lang w:eastAsia="en-US"/>
        </w:rPr>
        <w:t>[Leasú 228]</w:t>
      </w:r>
    </w:p>
    <w:p w14:paraId="13556955" w14:textId="4793064E" w:rsidR="00C26227" w:rsidRPr="00A72C7C" w:rsidRDefault="00C26227" w:rsidP="00C26227">
      <w:pPr>
        <w:spacing w:before="120" w:after="120" w:line="360" w:lineRule="auto"/>
        <w:ind w:left="850"/>
        <w:rPr>
          <w:szCs w:val="24"/>
          <w:lang w:eastAsia="en-US"/>
        </w:rPr>
      </w:pPr>
      <w:r w:rsidRPr="00A72C7C">
        <w:rPr>
          <w:b/>
          <w:i/>
          <w:szCs w:val="24"/>
          <w:lang w:eastAsia="en-US"/>
        </w:rPr>
        <w:t xml:space="preserve">Tabharfaidh Údarás Custaim an Aontais Eorpaigh cúnamh don Choimisiún, nuair a iarrtar sin, maidir lena chaidreamh le tríú tíortha agus le heagraíochtaí idirnáisiúnta a bhainistiú, a bhaineann le hábhair a chumhdaítear leis an Rialachán seo. </w:t>
      </w:r>
      <w:r w:rsidR="000C674D" w:rsidRPr="00A72C7C">
        <w:rPr>
          <w:b/>
          <w:szCs w:val="24"/>
          <w:lang w:eastAsia="en-US"/>
        </w:rPr>
        <w:t>[</w:t>
      </w:r>
      <w:r w:rsidR="000C674D" w:rsidRPr="00EC00C5">
        <w:rPr>
          <w:b/>
          <w:szCs w:val="24"/>
          <w:lang w:eastAsia="en-US"/>
        </w:rPr>
        <w:t>Leasú 229]</w:t>
      </w:r>
    </w:p>
    <w:p w14:paraId="4EB6A77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Déanfaidh Údarás Custaim an Aontais Eorpaigh na gníomhaíochtaí bainistithe agus próiseála sonraí is gá chun a chúraimí a chomhlíonadh agus chun na hiarratais náisiúnta dá dtagraítear in Airteagal 30 den Rialachán seo a fhorbairt.</w:t>
      </w:r>
    </w:p>
    <w:p w14:paraId="5044366F" w14:textId="079B6539" w:rsidR="00C26227" w:rsidRPr="00EC00C5" w:rsidRDefault="00C26227" w:rsidP="00C26227">
      <w:pPr>
        <w:spacing w:before="120" w:after="120" w:line="360" w:lineRule="auto"/>
        <w:jc w:val="center"/>
        <w:rPr>
          <w:szCs w:val="24"/>
          <w:lang w:eastAsia="en-US"/>
        </w:rPr>
      </w:pPr>
      <w:r w:rsidRPr="00A72C7C">
        <w:rPr>
          <w:strike/>
          <w:szCs w:val="24"/>
          <w:lang w:eastAsia="en-US"/>
        </w:rPr>
        <w:t>Airteagal 209</w:t>
      </w:r>
      <w:r w:rsidRPr="00A72C7C">
        <w:rPr>
          <w:szCs w:val="24"/>
          <w:lang w:eastAsia="en-US"/>
        </w:rPr>
        <w:br/>
      </w:r>
      <w:r w:rsidRPr="00A72C7C">
        <w:rPr>
          <w:strike/>
          <w:szCs w:val="24"/>
          <w:lang w:eastAsia="en-US"/>
        </w:rPr>
        <w:t>Cúraimí eile</w:t>
      </w:r>
      <w:r w:rsidR="000C674D" w:rsidRPr="00EC00C5">
        <w:rPr>
          <w:strike/>
          <w:szCs w:val="24"/>
          <w:lang w:eastAsia="en-US"/>
        </w:rPr>
        <w:t xml:space="preserve"> </w:t>
      </w:r>
      <w:r w:rsidR="000C674D" w:rsidRPr="00A72C7C">
        <w:rPr>
          <w:b/>
          <w:szCs w:val="24"/>
          <w:lang w:eastAsia="en-US"/>
        </w:rPr>
        <w:t>[</w:t>
      </w:r>
      <w:r w:rsidR="000C674D" w:rsidRPr="00EC00C5">
        <w:rPr>
          <w:b/>
          <w:szCs w:val="24"/>
          <w:lang w:eastAsia="en-US"/>
        </w:rPr>
        <w:t>Leasú 230]</w:t>
      </w:r>
    </w:p>
    <w:p w14:paraId="63E919DD" w14:textId="6EEBFF2F" w:rsidR="00C26227" w:rsidRPr="00EC00C5" w:rsidRDefault="00C26227" w:rsidP="00C26227">
      <w:pPr>
        <w:spacing w:before="120" w:after="120" w:line="360" w:lineRule="auto"/>
        <w:rPr>
          <w:szCs w:val="24"/>
          <w:lang w:eastAsia="en-US"/>
        </w:rPr>
      </w:pPr>
      <w:r w:rsidRPr="00A72C7C">
        <w:rPr>
          <w:strike/>
          <w:szCs w:val="24"/>
          <w:lang w:eastAsia="en-US"/>
        </w:rPr>
        <w:t>Féadfaidh an Coimisiún na cúraimí seo a leanas a chur ar iontaoibh Údarás Custaim an Aontais Eorpaigh chun na cláir chistiúcháin a bhaineann le custam a chur chun feidhme:</w:t>
      </w:r>
      <w:r w:rsidR="000C674D" w:rsidRPr="00EC00C5">
        <w:rPr>
          <w:strike/>
          <w:szCs w:val="24"/>
          <w:lang w:eastAsia="en-US"/>
        </w:rPr>
        <w:t xml:space="preserve"> </w:t>
      </w:r>
      <w:r w:rsidR="000C674D" w:rsidRPr="00A72C7C">
        <w:rPr>
          <w:b/>
          <w:szCs w:val="24"/>
          <w:lang w:eastAsia="en-US"/>
        </w:rPr>
        <w:t>[</w:t>
      </w:r>
      <w:r w:rsidR="000C674D" w:rsidRPr="00EC00C5">
        <w:rPr>
          <w:b/>
          <w:szCs w:val="24"/>
          <w:lang w:eastAsia="en-US"/>
        </w:rPr>
        <w:t>Leasú 231]</w:t>
      </w:r>
    </w:p>
    <w:p w14:paraId="00920F73" w14:textId="6576E2D8" w:rsidR="00C26227" w:rsidRPr="00EC00C5" w:rsidRDefault="00C26227" w:rsidP="00C26227">
      <w:pPr>
        <w:spacing w:before="120" w:after="120" w:line="360" w:lineRule="auto"/>
        <w:ind w:left="850" w:hanging="850"/>
        <w:rPr>
          <w:szCs w:val="24"/>
          <w:lang w:eastAsia="en-US"/>
        </w:rPr>
      </w:pPr>
      <w:r w:rsidRPr="00A72C7C">
        <w:rPr>
          <w:strike/>
          <w:szCs w:val="24"/>
          <w:lang w:eastAsia="en-US"/>
        </w:rPr>
        <w:t>(a)</w:t>
      </w:r>
      <w:r w:rsidRPr="00A72C7C">
        <w:rPr>
          <w:szCs w:val="24"/>
          <w:lang w:eastAsia="en-US"/>
        </w:rPr>
        <w:tab/>
      </w:r>
      <w:r w:rsidRPr="00A72C7C">
        <w:rPr>
          <w:strike/>
          <w:szCs w:val="24"/>
          <w:lang w:eastAsia="en-US"/>
        </w:rPr>
        <w:t>gníomhaíochtaí a bhaineann le forbairt, oibriú agus cothabháil na gcóras teicneolaíochta faisnéise a úsáidtear chun an tAontas Custaim a chur chun feidhme, amhail Mol Sonraí Custaim an Aontais, mar a leagtar síos i dTeideal III;</w:t>
      </w:r>
      <w:r w:rsidR="000C674D" w:rsidRPr="00EC00C5">
        <w:rPr>
          <w:strike/>
          <w:szCs w:val="24"/>
          <w:lang w:eastAsia="en-US"/>
        </w:rPr>
        <w:t xml:space="preserve"> </w:t>
      </w:r>
      <w:r w:rsidR="000C674D" w:rsidRPr="00A72C7C">
        <w:rPr>
          <w:b/>
          <w:szCs w:val="24"/>
          <w:lang w:eastAsia="en-US"/>
        </w:rPr>
        <w:t>[</w:t>
      </w:r>
      <w:r w:rsidR="000C674D" w:rsidRPr="00EC00C5">
        <w:rPr>
          <w:b/>
          <w:szCs w:val="24"/>
          <w:lang w:eastAsia="en-US"/>
        </w:rPr>
        <w:t>Leasú 232]</w:t>
      </w:r>
    </w:p>
    <w:p w14:paraId="7E677249" w14:textId="3BF6C699" w:rsidR="000C674D" w:rsidRPr="00EC00C5" w:rsidRDefault="00C26227" w:rsidP="00C26227">
      <w:pPr>
        <w:spacing w:before="120" w:after="120" w:line="360" w:lineRule="auto"/>
        <w:ind w:left="850" w:hanging="850"/>
        <w:rPr>
          <w:b/>
          <w:szCs w:val="24"/>
          <w:lang w:eastAsia="en-US"/>
        </w:rPr>
      </w:pPr>
      <w:r w:rsidRPr="00A72C7C">
        <w:rPr>
          <w:strike/>
          <w:szCs w:val="24"/>
          <w:lang w:eastAsia="en-US"/>
        </w:rPr>
        <w:t>(b)</w:t>
      </w:r>
      <w:r w:rsidRPr="00A72C7C">
        <w:rPr>
          <w:szCs w:val="24"/>
          <w:lang w:eastAsia="en-US"/>
        </w:rPr>
        <w:tab/>
      </w:r>
      <w:r w:rsidRPr="00A72C7C">
        <w:rPr>
          <w:strike/>
          <w:szCs w:val="24"/>
          <w:lang w:eastAsia="en-US"/>
        </w:rPr>
        <w:t>tacaíocht a sholáthar don Choimisiún chun straitéis oibríochtúil a fhorbairt agus a chur chun feidhme le haghaidh gníomhaíochtaí a bhaineann le leithdháileadh, cistiú agus soláthar trealaimh rialaithe, lena n‑áirítear measúnú ar riachtanais, soláthar comhpháirteach agus comhroinnt trealaimh.</w:t>
      </w:r>
      <w:r w:rsidR="000C674D" w:rsidRPr="00EC00C5">
        <w:rPr>
          <w:strike/>
          <w:szCs w:val="24"/>
          <w:lang w:eastAsia="en-US"/>
        </w:rPr>
        <w:t xml:space="preserve"> </w:t>
      </w:r>
      <w:r w:rsidR="000C674D" w:rsidRPr="00A72C7C">
        <w:rPr>
          <w:b/>
          <w:szCs w:val="24"/>
          <w:lang w:eastAsia="en-US"/>
        </w:rPr>
        <w:t>[</w:t>
      </w:r>
      <w:r w:rsidR="000C674D" w:rsidRPr="00EC00C5">
        <w:rPr>
          <w:b/>
          <w:szCs w:val="24"/>
          <w:lang w:eastAsia="en-US"/>
        </w:rPr>
        <w:t>Leasú 233]</w:t>
      </w:r>
    </w:p>
    <w:p w14:paraId="052DBF83" w14:textId="77777777" w:rsidR="000C674D" w:rsidRPr="00EC00C5" w:rsidRDefault="000C674D">
      <w:pPr>
        <w:widowControl/>
        <w:rPr>
          <w:b/>
          <w:szCs w:val="24"/>
          <w:lang w:eastAsia="en-US"/>
        </w:rPr>
      </w:pPr>
      <w:r w:rsidRPr="00EC00C5">
        <w:rPr>
          <w:b/>
          <w:szCs w:val="24"/>
          <w:lang w:eastAsia="en-US"/>
        </w:rPr>
        <w:br w:type="page"/>
      </w:r>
    </w:p>
    <w:p w14:paraId="61984D9C"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210</w:t>
      </w:r>
      <w:r w:rsidRPr="00A72C7C">
        <w:rPr>
          <w:szCs w:val="24"/>
          <w:lang w:eastAsia="en-US"/>
        </w:rPr>
        <w:br/>
        <w:t>Cúraimí breise</w:t>
      </w:r>
    </w:p>
    <w:p w14:paraId="2AE63F0D" w14:textId="77777777" w:rsidR="00C26227" w:rsidRPr="00A72C7C" w:rsidRDefault="00C26227" w:rsidP="00C26227">
      <w:pPr>
        <w:spacing w:before="120" w:after="120" w:line="360" w:lineRule="auto"/>
        <w:rPr>
          <w:szCs w:val="24"/>
          <w:lang w:eastAsia="en-US"/>
        </w:rPr>
      </w:pPr>
      <w:r w:rsidRPr="00A72C7C">
        <w:rPr>
          <w:szCs w:val="24"/>
          <w:lang w:eastAsia="en-US"/>
        </w:rPr>
        <w:t>Féadfar cúraimí breise a shannadh d’Údarás Custaim an Aontais Eorpaigh i réimse shaorghluaiseacht, allmhairiú agus onnmhairiú earraí tríú tír, má fhoráiltear amhlaidh i ngníomhartha dlí ábhartha de chuid an Aontais. I gcás ina ndéanfar cúraimí den sórt sin a shannadh d’Údarás Custaim an Aontais Eorpaigh nó a chur ar iontaoibh Údarás Custaim an Aontais Eorpaigh, áiritheofar acmhainní iomchuí airgeadais agus daonna chun iad a chur chun feidhme.</w:t>
      </w:r>
    </w:p>
    <w:p w14:paraId="5E0DA658" w14:textId="2BAE84E9" w:rsidR="00C26227" w:rsidRPr="00A72C7C" w:rsidRDefault="000C674D" w:rsidP="00C26227">
      <w:pPr>
        <w:spacing w:before="120" w:after="120" w:line="360" w:lineRule="auto"/>
        <w:jc w:val="center"/>
        <w:rPr>
          <w:szCs w:val="24"/>
          <w:lang w:eastAsia="en-US"/>
        </w:rPr>
      </w:pPr>
      <w:r w:rsidRPr="00A72C7C">
        <w:rPr>
          <w:szCs w:val="24"/>
          <w:lang w:eastAsia="en-US"/>
        </w:rPr>
        <w:t>Caibidil 3</w:t>
      </w:r>
      <w:r w:rsidR="00C26227" w:rsidRPr="00A72C7C">
        <w:rPr>
          <w:szCs w:val="24"/>
          <w:lang w:eastAsia="en-US"/>
        </w:rPr>
        <w:br/>
        <w:t>Eagrú Údarás Custaim an Aontais Eorpaigh</w:t>
      </w:r>
    </w:p>
    <w:p w14:paraId="4CB368E4"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211</w:t>
      </w:r>
      <w:r w:rsidRPr="00A72C7C">
        <w:rPr>
          <w:szCs w:val="24"/>
          <w:lang w:eastAsia="en-US"/>
        </w:rPr>
        <w:br/>
        <w:t>Struchtúr riaracháin agus bainistíochta</w:t>
      </w:r>
    </w:p>
    <w:p w14:paraId="19CBD463" w14:textId="77777777" w:rsidR="00C26227" w:rsidRPr="00A72C7C" w:rsidRDefault="00C26227" w:rsidP="00C26227">
      <w:pPr>
        <w:spacing w:before="120" w:after="120" w:line="360" w:lineRule="auto"/>
        <w:rPr>
          <w:szCs w:val="24"/>
          <w:lang w:eastAsia="en-US"/>
        </w:rPr>
      </w:pPr>
      <w:r w:rsidRPr="00A72C7C">
        <w:rPr>
          <w:szCs w:val="24"/>
          <w:lang w:eastAsia="en-US"/>
        </w:rPr>
        <w:t>Is éard a bheidh i struchtúr riaracháin agus bainistíochta Údarás Custaim an Aontais Eorpaigh:</w:t>
      </w:r>
    </w:p>
    <w:p w14:paraId="3B9FA07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(a)</w:t>
      </w:r>
      <w:r w:rsidRPr="00A72C7C">
        <w:rPr>
          <w:szCs w:val="24"/>
          <w:lang w:eastAsia="en-US"/>
        </w:rPr>
        <w:tab/>
        <w:t>Bord Bainistíochta a fheidhmeoidh na feidhmeanna a leagtar amach in Airteagal 215;</w:t>
      </w:r>
    </w:p>
    <w:p w14:paraId="75DC18D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(b)</w:t>
      </w:r>
      <w:r w:rsidRPr="00A72C7C">
        <w:rPr>
          <w:szCs w:val="24"/>
          <w:lang w:eastAsia="en-US"/>
        </w:rPr>
        <w:tab/>
        <w:t>Bord Feidhmiúcháin a fheidhmeoidh na feidhmeanna a leagtar amach in Airteagal 217;</w:t>
      </w:r>
    </w:p>
    <w:p w14:paraId="17B317D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(c)</w:t>
      </w:r>
      <w:r w:rsidRPr="00A72C7C">
        <w:rPr>
          <w:szCs w:val="24"/>
          <w:lang w:eastAsia="en-US"/>
        </w:rPr>
        <w:tab/>
        <w:t>Stiúrthóir Feidhmiúcháin a fheidhmeoidh na freagrachtaí a leagtar amach in Airteagal 219;</w:t>
      </w:r>
    </w:p>
    <w:p w14:paraId="4CA5DA6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(d)</w:t>
      </w:r>
      <w:r w:rsidRPr="00A72C7C">
        <w:rPr>
          <w:szCs w:val="24"/>
          <w:lang w:eastAsia="en-US"/>
        </w:rPr>
        <w:tab/>
        <w:t>Leas‑Stiúrthóir Feidhmiúcháin a fheidhmeoidh na freagrachtaí a leagtar amach in Airteagal 221, má chinnfidh an Bord Bainistíochta feidhm den sórt sin a chruthú.</w:t>
      </w:r>
    </w:p>
    <w:p w14:paraId="11B7CE8D" w14:textId="4B4A19D3" w:rsidR="000C674D" w:rsidRPr="00EC00C5" w:rsidRDefault="00C26227" w:rsidP="00C26227">
      <w:pPr>
        <w:spacing w:before="120" w:after="120" w:line="360" w:lineRule="auto"/>
        <w:ind w:left="850" w:hanging="850"/>
        <w:rPr>
          <w:b/>
          <w:szCs w:val="24"/>
          <w:lang w:eastAsia="en-US"/>
        </w:rPr>
      </w:pPr>
      <w:r w:rsidRPr="00A72C7C">
        <w:rPr>
          <w:b/>
          <w:i/>
          <w:szCs w:val="24"/>
          <w:lang w:eastAsia="en-US"/>
        </w:rPr>
        <w:t>(da)</w:t>
      </w:r>
      <w:r w:rsidRPr="00A72C7C">
        <w:rPr>
          <w:szCs w:val="24"/>
          <w:lang w:eastAsia="en-US"/>
        </w:rPr>
        <w:tab/>
      </w:r>
      <w:r w:rsidRPr="00A72C7C">
        <w:rPr>
          <w:b/>
          <w:i/>
          <w:szCs w:val="24"/>
          <w:lang w:eastAsia="en-US"/>
        </w:rPr>
        <w:t>Bord Comhairleach Custaim a fheidhmeoidh na feidhmeanna a leagtar amach in Airteagal 221a.</w:t>
      </w:r>
      <w:r w:rsidR="000C674D" w:rsidRPr="00A72C7C">
        <w:rPr>
          <w:b/>
          <w:i/>
          <w:szCs w:val="24"/>
          <w:lang w:eastAsia="en-US"/>
        </w:rPr>
        <w:t xml:space="preserve"> </w:t>
      </w:r>
      <w:r w:rsidR="000C674D" w:rsidRPr="00A72C7C">
        <w:rPr>
          <w:b/>
          <w:szCs w:val="24"/>
          <w:lang w:eastAsia="en-US"/>
        </w:rPr>
        <w:t>[</w:t>
      </w:r>
      <w:r w:rsidR="000C674D" w:rsidRPr="00EC00C5">
        <w:rPr>
          <w:b/>
          <w:szCs w:val="24"/>
          <w:lang w:eastAsia="en-US"/>
        </w:rPr>
        <w:t>Leasú 234]</w:t>
      </w:r>
    </w:p>
    <w:p w14:paraId="74CD8087" w14:textId="77777777" w:rsidR="000C674D" w:rsidRPr="00EC00C5" w:rsidRDefault="000C674D">
      <w:pPr>
        <w:widowControl/>
        <w:rPr>
          <w:b/>
          <w:szCs w:val="24"/>
          <w:lang w:eastAsia="en-US"/>
        </w:rPr>
      </w:pPr>
      <w:r w:rsidRPr="00EC00C5">
        <w:rPr>
          <w:b/>
          <w:szCs w:val="24"/>
          <w:lang w:eastAsia="en-US"/>
        </w:rPr>
        <w:br w:type="page"/>
      </w:r>
    </w:p>
    <w:p w14:paraId="537BAEBE" w14:textId="4E1B1BCB" w:rsidR="00C26227" w:rsidRPr="00A72C7C" w:rsidRDefault="000C674D" w:rsidP="00C26227">
      <w:pPr>
        <w:spacing w:before="120" w:after="120" w:line="360" w:lineRule="auto"/>
        <w:jc w:val="center"/>
        <w:rPr>
          <w:szCs w:val="24"/>
          <w:lang w:eastAsia="en-US"/>
        </w:rPr>
      </w:pPr>
      <w:r w:rsidRPr="00A72C7C">
        <w:rPr>
          <w:szCs w:val="24"/>
          <w:lang w:eastAsia="en-US"/>
        </w:rPr>
        <w:lastRenderedPageBreak/>
        <w:t>Roinn 1</w:t>
      </w:r>
      <w:r w:rsidR="00C26227" w:rsidRPr="00A72C7C">
        <w:rPr>
          <w:szCs w:val="24"/>
          <w:lang w:eastAsia="en-US"/>
        </w:rPr>
        <w:br/>
        <w:t>An Bord Bainistíochta</w:t>
      </w:r>
    </w:p>
    <w:p w14:paraId="4AEB9FB7"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212</w:t>
      </w:r>
      <w:r w:rsidRPr="00A72C7C">
        <w:rPr>
          <w:szCs w:val="24"/>
          <w:lang w:eastAsia="en-US"/>
        </w:rPr>
        <w:br/>
        <w:t>Comhdhéanamh an Bhoird Bainistíochta</w:t>
      </w:r>
    </w:p>
    <w:p w14:paraId="4C5B1083" w14:textId="5AFCDE2A" w:rsidR="00C26227" w:rsidRPr="00EC00C5"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Ar an mBord Bainistíochta beidh ionadaí amháin ó gach Ballstát</w:t>
      </w:r>
      <w:r w:rsidRPr="00A72C7C">
        <w:rPr>
          <w:strike/>
          <w:szCs w:val="24"/>
          <w:lang w:eastAsia="en-US"/>
        </w:rPr>
        <w:t xml:space="preserve"> agus</w:t>
      </w:r>
      <w:r w:rsidRPr="00A72C7C">
        <w:rPr>
          <w:b/>
          <w:i/>
          <w:szCs w:val="24"/>
          <w:lang w:eastAsia="en-US"/>
        </w:rPr>
        <w:t>,</w:t>
      </w:r>
      <w:r w:rsidRPr="00A72C7C">
        <w:rPr>
          <w:szCs w:val="24"/>
          <w:lang w:eastAsia="en-US"/>
        </w:rPr>
        <w:t xml:space="preserve"> beirt ionadaithe ón gCoimisiún</w:t>
      </w:r>
      <w:r w:rsidRPr="00A72C7C">
        <w:rPr>
          <w:b/>
          <w:i/>
          <w:szCs w:val="24"/>
          <w:lang w:eastAsia="en-US"/>
        </w:rPr>
        <w:t xml:space="preserve"> agus saineolaí amháin arna ainmniú ag Parlaimint na hEorpa</w:t>
      </w:r>
      <w:r w:rsidRPr="00A72C7C">
        <w:rPr>
          <w:szCs w:val="24"/>
          <w:lang w:eastAsia="en-US"/>
        </w:rPr>
        <w:t xml:space="preserve">, agus cearta vótála acu </w:t>
      </w:r>
      <w:r w:rsidRPr="00A72C7C">
        <w:rPr>
          <w:strike/>
          <w:szCs w:val="24"/>
          <w:lang w:eastAsia="en-US"/>
        </w:rPr>
        <w:t>uile</w:t>
      </w:r>
      <w:r w:rsidRPr="00A72C7C">
        <w:rPr>
          <w:b/>
          <w:i/>
          <w:szCs w:val="24"/>
          <w:lang w:eastAsia="en-US"/>
        </w:rPr>
        <w:t>go léir</w:t>
      </w:r>
      <w:r w:rsidRPr="00A72C7C">
        <w:rPr>
          <w:szCs w:val="24"/>
          <w:lang w:eastAsia="en-US"/>
        </w:rPr>
        <w:t>.</w:t>
      </w:r>
      <w:r w:rsidR="000C674D" w:rsidRPr="00A72C7C">
        <w:rPr>
          <w:szCs w:val="24"/>
          <w:lang w:eastAsia="en-US"/>
        </w:rPr>
        <w:t xml:space="preserve"> </w:t>
      </w:r>
      <w:r w:rsidR="000C674D" w:rsidRPr="00A72C7C">
        <w:rPr>
          <w:b/>
          <w:szCs w:val="24"/>
          <w:lang w:eastAsia="en-US"/>
        </w:rPr>
        <w:t>[</w:t>
      </w:r>
      <w:r w:rsidR="000C674D" w:rsidRPr="00EC00C5">
        <w:rPr>
          <w:b/>
          <w:szCs w:val="24"/>
          <w:lang w:eastAsia="en-US"/>
        </w:rPr>
        <w:t>Leasú 235]</w:t>
      </w:r>
    </w:p>
    <w:p w14:paraId="5C95540B" w14:textId="28F0C3AB" w:rsidR="00C26227" w:rsidRPr="00EC00C5" w:rsidRDefault="00C26227" w:rsidP="00C26227">
      <w:pPr>
        <w:spacing w:before="120" w:after="120" w:line="360" w:lineRule="auto"/>
        <w:ind w:left="850" w:hanging="850"/>
        <w:rPr>
          <w:szCs w:val="24"/>
          <w:lang w:eastAsia="en-US"/>
        </w:rPr>
      </w:pPr>
      <w:r w:rsidRPr="00A72C7C">
        <w:rPr>
          <w:strike/>
          <w:szCs w:val="24"/>
          <w:lang w:eastAsia="en-US"/>
        </w:rPr>
        <w:t>2.</w:t>
      </w:r>
      <w:r w:rsidRPr="00A72C7C">
        <w:rPr>
          <w:szCs w:val="24"/>
          <w:lang w:eastAsia="en-US"/>
        </w:rPr>
        <w:tab/>
      </w:r>
      <w:r w:rsidRPr="00A72C7C">
        <w:rPr>
          <w:strike/>
          <w:szCs w:val="24"/>
          <w:lang w:eastAsia="en-US"/>
        </w:rPr>
        <w:t>Áireofar ar an mBord Bainistíochta freisin comhalta amháin arna ainmniú ag Parlaimint na hEorpa, gan ceart vótála.</w:t>
      </w:r>
      <w:r w:rsidR="000C674D" w:rsidRPr="00EC00C5">
        <w:rPr>
          <w:strike/>
          <w:szCs w:val="24"/>
          <w:lang w:eastAsia="en-US"/>
        </w:rPr>
        <w:t xml:space="preserve"> </w:t>
      </w:r>
      <w:r w:rsidR="000C674D" w:rsidRPr="00A72C7C">
        <w:rPr>
          <w:b/>
          <w:szCs w:val="24"/>
          <w:lang w:eastAsia="en-US"/>
        </w:rPr>
        <w:t>[</w:t>
      </w:r>
      <w:r w:rsidR="000C674D" w:rsidRPr="00EC00C5">
        <w:rPr>
          <w:b/>
          <w:szCs w:val="24"/>
          <w:lang w:eastAsia="en-US"/>
        </w:rPr>
        <w:t>Leasú 236]</w:t>
      </w:r>
    </w:p>
    <w:p w14:paraId="67C61DC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Beidh comhalta malartach ag gach comhalta den Bhord Bainistíochta. Déanfaidh an comhalta malartach ionadaíocht ar an gcomhalta nuair a bheidh sé as láthair.</w:t>
      </w:r>
    </w:p>
    <w:p w14:paraId="36708DAB" w14:textId="31B75431" w:rsidR="000C674D" w:rsidRPr="00EC00C5" w:rsidRDefault="00C26227" w:rsidP="00C26227">
      <w:pPr>
        <w:spacing w:before="120" w:after="120" w:line="360" w:lineRule="auto"/>
        <w:ind w:left="850" w:hanging="850"/>
        <w:rPr>
          <w:b/>
          <w:szCs w:val="24"/>
          <w:lang w:eastAsia="en-US"/>
        </w:rPr>
      </w:pPr>
      <w:r w:rsidRPr="00A72C7C">
        <w:rPr>
          <w:szCs w:val="24"/>
          <w:lang w:eastAsia="en-US"/>
        </w:rPr>
        <w:t>4.</w:t>
      </w:r>
      <w:r w:rsidRPr="00A72C7C">
        <w:rPr>
          <w:szCs w:val="24"/>
          <w:lang w:eastAsia="en-US"/>
        </w:rPr>
        <w:tab/>
        <w:t>Ceapfar comhaltaí an Bhoird</w:t>
      </w:r>
      <w:r w:rsidRPr="00A72C7C">
        <w:rPr>
          <w:b/>
          <w:i/>
          <w:szCs w:val="24"/>
          <w:lang w:eastAsia="en-US"/>
        </w:rPr>
        <w:t xml:space="preserve"> Bainistíochta</w:t>
      </w:r>
      <w:r w:rsidRPr="00A72C7C">
        <w:rPr>
          <w:szCs w:val="24"/>
          <w:lang w:eastAsia="en-US"/>
        </w:rPr>
        <w:t xml:space="preserve"> agus a gcomhaltaí malartacha i bhfianaise a gcuid eolais </w:t>
      </w:r>
      <w:r w:rsidRPr="00A72C7C">
        <w:rPr>
          <w:strike/>
          <w:szCs w:val="24"/>
          <w:lang w:eastAsia="en-US"/>
        </w:rPr>
        <w:t>ar</w:t>
      </w:r>
      <w:r w:rsidRPr="00A72C7C">
        <w:rPr>
          <w:b/>
          <w:i/>
          <w:szCs w:val="24"/>
          <w:lang w:eastAsia="en-US"/>
        </w:rPr>
        <w:t>i</w:t>
      </w:r>
      <w:r w:rsidRPr="00A72C7C">
        <w:rPr>
          <w:szCs w:val="24"/>
          <w:lang w:eastAsia="en-US"/>
        </w:rPr>
        <w:t xml:space="preserve"> réimse </w:t>
      </w:r>
      <w:r w:rsidRPr="00A72C7C">
        <w:rPr>
          <w:strike/>
          <w:szCs w:val="24"/>
          <w:lang w:eastAsia="en-US"/>
        </w:rPr>
        <w:t>na gcustam</w:t>
      </w:r>
      <w:r w:rsidRPr="00A72C7C">
        <w:rPr>
          <w:b/>
          <w:i/>
          <w:szCs w:val="24"/>
          <w:lang w:eastAsia="en-US"/>
        </w:rPr>
        <w:t>an chustaim</w:t>
      </w:r>
      <w:r w:rsidRPr="00A72C7C">
        <w:rPr>
          <w:szCs w:val="24"/>
          <w:lang w:eastAsia="en-US"/>
        </w:rPr>
        <w:t>, agus a gcuid scileanna ábhartha bainistíochta, riaracháin agus buiséadacha á gcur san áireamh</w:t>
      </w:r>
      <w:r w:rsidRPr="00A72C7C">
        <w:rPr>
          <w:b/>
          <w:i/>
          <w:szCs w:val="24"/>
          <w:lang w:eastAsia="en-US"/>
        </w:rPr>
        <w:t>, mar aon lena dtaithí ar bheartais an aontais custaim</w:t>
      </w:r>
      <w:r w:rsidRPr="00A72C7C">
        <w:rPr>
          <w:szCs w:val="24"/>
          <w:lang w:eastAsia="en-US"/>
        </w:rPr>
        <w:t xml:space="preserve">. Déanfaidh na páirtithe uile a mbeidh ionadaíocht acu ar an mBord Bainistíochta iarracht ráta athrúcháin a n‑ionadaithe a theorannú, chun leanúnachas obair an bhoird a áirithiú. </w:t>
      </w:r>
      <w:r w:rsidRPr="00A72C7C">
        <w:rPr>
          <w:strike/>
          <w:szCs w:val="24"/>
          <w:lang w:eastAsia="en-US"/>
        </w:rPr>
        <w:t>Díreoidh</w:t>
      </w:r>
      <w:r w:rsidRPr="00A72C7C">
        <w:rPr>
          <w:b/>
          <w:i/>
          <w:szCs w:val="24"/>
          <w:lang w:eastAsia="en-US"/>
        </w:rPr>
        <w:t>Áiritheoidh</w:t>
      </w:r>
      <w:r w:rsidRPr="00A72C7C">
        <w:rPr>
          <w:szCs w:val="24"/>
          <w:lang w:eastAsia="en-US"/>
        </w:rPr>
        <w:t xml:space="preserve"> na páirtithe uile </w:t>
      </w:r>
      <w:r w:rsidRPr="00A72C7C">
        <w:rPr>
          <w:strike/>
          <w:szCs w:val="24"/>
          <w:lang w:eastAsia="en-US"/>
        </w:rPr>
        <w:t>ar</w:t>
      </w:r>
      <w:r w:rsidRPr="00A72C7C">
        <w:rPr>
          <w:b/>
          <w:i/>
          <w:szCs w:val="24"/>
          <w:lang w:eastAsia="en-US"/>
        </w:rPr>
        <w:t>go mbainfear</w:t>
      </w:r>
      <w:r w:rsidRPr="00A72C7C">
        <w:rPr>
          <w:szCs w:val="24"/>
          <w:lang w:eastAsia="en-US"/>
        </w:rPr>
        <w:t xml:space="preserve"> ionadaíocht atá cothrom ó thaobh inscne de </w:t>
      </w:r>
      <w:r w:rsidRPr="00A72C7C">
        <w:rPr>
          <w:strike/>
          <w:szCs w:val="24"/>
          <w:lang w:eastAsia="en-US"/>
        </w:rPr>
        <w:t xml:space="preserve">a bhaint </w:t>
      </w:r>
      <w:r w:rsidRPr="00A72C7C">
        <w:rPr>
          <w:szCs w:val="24"/>
          <w:lang w:eastAsia="en-US"/>
        </w:rPr>
        <w:t>amach ar an mBord Bainistíochta.</w:t>
      </w:r>
      <w:r w:rsidR="000C674D" w:rsidRPr="00A72C7C">
        <w:rPr>
          <w:szCs w:val="24"/>
          <w:lang w:eastAsia="en-US"/>
        </w:rPr>
        <w:t xml:space="preserve"> </w:t>
      </w:r>
      <w:r w:rsidR="000C674D" w:rsidRPr="00A72C7C">
        <w:rPr>
          <w:b/>
          <w:szCs w:val="24"/>
          <w:lang w:eastAsia="en-US"/>
        </w:rPr>
        <w:t>[</w:t>
      </w:r>
      <w:r w:rsidR="000C674D" w:rsidRPr="00EC00C5">
        <w:rPr>
          <w:b/>
          <w:szCs w:val="24"/>
          <w:lang w:eastAsia="en-US"/>
        </w:rPr>
        <w:t>Leasú 237]</w:t>
      </w:r>
    </w:p>
    <w:p w14:paraId="6125A4DB" w14:textId="77777777" w:rsidR="000C674D" w:rsidRPr="00EC00C5" w:rsidRDefault="000C674D">
      <w:pPr>
        <w:widowControl/>
        <w:rPr>
          <w:b/>
          <w:szCs w:val="24"/>
          <w:lang w:eastAsia="en-US"/>
        </w:rPr>
      </w:pPr>
      <w:r w:rsidRPr="00EC00C5">
        <w:rPr>
          <w:b/>
          <w:szCs w:val="24"/>
          <w:lang w:eastAsia="en-US"/>
        </w:rPr>
        <w:br w:type="page"/>
      </w:r>
    </w:p>
    <w:p w14:paraId="16F7AC12" w14:textId="292F3B6B"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4 bliana a bheidh i dtéarma oifige na gcomhaltaí agus a gcomhaltaí malartacha. Féadfar an tréimhse sin a fhadú</w:t>
      </w:r>
      <w:r w:rsidRPr="00A72C7C">
        <w:rPr>
          <w:b/>
          <w:i/>
          <w:szCs w:val="24"/>
          <w:lang w:eastAsia="en-US"/>
        </w:rPr>
        <w:t xml:space="preserve"> don tréimhse chéanna</w:t>
      </w:r>
      <w:r w:rsidRPr="00A72C7C">
        <w:rPr>
          <w:szCs w:val="24"/>
          <w:lang w:eastAsia="en-US"/>
        </w:rPr>
        <w:t>.</w:t>
      </w:r>
      <w:r w:rsidR="003735F8" w:rsidRPr="00A72C7C">
        <w:rPr>
          <w:szCs w:val="24"/>
          <w:lang w:eastAsia="en-US"/>
        </w:rPr>
        <w:t xml:space="preserve"> </w:t>
      </w:r>
      <w:r w:rsidR="003735F8" w:rsidRPr="00A72C7C">
        <w:rPr>
          <w:b/>
          <w:szCs w:val="24"/>
          <w:lang w:eastAsia="en-US"/>
        </w:rPr>
        <w:t>[Leasú </w:t>
      </w:r>
      <w:r w:rsidR="003735F8" w:rsidRPr="00EC00C5">
        <w:rPr>
          <w:b/>
          <w:szCs w:val="24"/>
          <w:lang w:eastAsia="en-US"/>
        </w:rPr>
        <w:t>238</w:t>
      </w:r>
      <w:r w:rsidR="003735F8" w:rsidRPr="00A72C7C">
        <w:rPr>
          <w:b/>
          <w:szCs w:val="24"/>
          <w:lang w:eastAsia="en-US"/>
        </w:rPr>
        <w:t>]</w:t>
      </w:r>
    </w:p>
    <w:p w14:paraId="3690E4F0" w14:textId="3C3F0B66" w:rsidR="00C26227" w:rsidRPr="00A72C7C" w:rsidRDefault="00C26227" w:rsidP="00C26227">
      <w:pPr>
        <w:spacing w:before="120" w:after="120" w:line="360" w:lineRule="auto"/>
        <w:ind w:left="850" w:hanging="850"/>
        <w:rPr>
          <w:szCs w:val="24"/>
          <w:lang w:eastAsia="en-US"/>
        </w:rPr>
      </w:pPr>
      <w:r w:rsidRPr="00A72C7C">
        <w:rPr>
          <w:b/>
          <w:i/>
          <w:szCs w:val="24"/>
          <w:lang w:eastAsia="en-US"/>
        </w:rPr>
        <w:t>5a.</w:t>
      </w:r>
      <w:r w:rsidRPr="00A72C7C">
        <w:rPr>
          <w:szCs w:val="24"/>
          <w:lang w:eastAsia="en-US"/>
        </w:rPr>
        <w:tab/>
      </w:r>
      <w:r w:rsidRPr="00A72C7C">
        <w:rPr>
          <w:b/>
          <w:i/>
          <w:szCs w:val="24"/>
          <w:lang w:eastAsia="en-US"/>
        </w:rPr>
        <w:t xml:space="preserve">Nuair a bheartaíonn comhalta den Bhord Bainistíochta nó a mhalartach deireadh a chur lena théarma oifige roimh am, cuirfidh an comhalta ábhartha nó a chomhalta malartach Cathaoirleach agus Leas-Chathaoirleach an Bhoird Bainistíochta ar an eolas faoin méid sin agus faoin ionadú a dhéanfar air. </w:t>
      </w:r>
      <w:r w:rsidR="003735F8" w:rsidRPr="00A72C7C">
        <w:rPr>
          <w:b/>
          <w:szCs w:val="24"/>
          <w:lang w:eastAsia="en-US"/>
        </w:rPr>
        <w:t>[</w:t>
      </w:r>
      <w:r w:rsidR="003735F8" w:rsidRPr="00EC00C5">
        <w:rPr>
          <w:b/>
          <w:szCs w:val="24"/>
          <w:lang w:eastAsia="en-US"/>
        </w:rPr>
        <w:t>Leasú 239]</w:t>
      </w:r>
    </w:p>
    <w:p w14:paraId="6FABA014" w14:textId="04EC4A9A" w:rsidR="00C26227" w:rsidRPr="00EC00C5" w:rsidRDefault="00C26227" w:rsidP="00C26227">
      <w:pPr>
        <w:spacing w:before="120" w:after="120" w:line="360" w:lineRule="auto"/>
        <w:ind w:left="850" w:hanging="850"/>
        <w:rPr>
          <w:szCs w:val="24"/>
          <w:lang w:eastAsia="en-US"/>
        </w:rPr>
      </w:pPr>
      <w:r w:rsidRPr="00A72C7C">
        <w:rPr>
          <w:b/>
          <w:i/>
          <w:szCs w:val="24"/>
          <w:lang w:eastAsia="en-US"/>
        </w:rPr>
        <w:t>5b.</w:t>
      </w:r>
      <w:r w:rsidRPr="00A72C7C">
        <w:rPr>
          <w:szCs w:val="24"/>
          <w:lang w:eastAsia="en-US"/>
        </w:rPr>
        <w:tab/>
      </w:r>
      <w:r w:rsidRPr="00A72C7C">
        <w:rPr>
          <w:b/>
          <w:i/>
          <w:szCs w:val="24"/>
          <w:lang w:eastAsia="en-US"/>
        </w:rPr>
        <w:t>Déanfaidh gach comhalta agus gach comhalta malartach ráiteas i scríbhinn a shíniú an tráth a rachaidh sé nó sí in oifig á dhearbhú nach bhfuil coinbhleacht leasanna ann ina leith. Déanfaidh gach comhalta agus gach comhalta malartach a ráiteas a nuashonrú i gcás ina dtiocfaidh athrú ar imthosca maidir le haon choinbhleacht leasanna nó ar bhonn bliantúil ar a laghad. Foilseoidh an tÚdarás na ráitis agus na nuashonruithe ar a shuíomh gréasáin.</w:t>
      </w:r>
      <w:r w:rsidR="003735F8" w:rsidRPr="00A72C7C">
        <w:rPr>
          <w:b/>
          <w:i/>
          <w:szCs w:val="24"/>
          <w:lang w:eastAsia="en-US"/>
        </w:rPr>
        <w:t xml:space="preserve"> </w:t>
      </w:r>
      <w:r w:rsidR="003735F8" w:rsidRPr="00A72C7C">
        <w:rPr>
          <w:b/>
          <w:szCs w:val="24"/>
          <w:lang w:eastAsia="en-US"/>
        </w:rPr>
        <w:t>[</w:t>
      </w:r>
      <w:r w:rsidR="003735F8" w:rsidRPr="00EC00C5">
        <w:rPr>
          <w:b/>
          <w:szCs w:val="24"/>
          <w:lang w:eastAsia="en-US"/>
        </w:rPr>
        <w:t>Leasú 240]</w:t>
      </w:r>
    </w:p>
    <w:p w14:paraId="262917C1"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213</w:t>
      </w:r>
      <w:r w:rsidRPr="00A72C7C">
        <w:rPr>
          <w:szCs w:val="24"/>
          <w:lang w:eastAsia="en-US"/>
        </w:rPr>
        <w:br/>
        <w:t>Cathaoirleach an Bhoird Bainistíochta</w:t>
      </w:r>
    </w:p>
    <w:p w14:paraId="1180FD97" w14:textId="685FFC29" w:rsidR="003735F8"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Toghfaidh an Bord Bainistíochta Cathaoirleach as measc ionadaithe an Choimisiúin agus Leas‑Chathaoirleach as measc a chomhaltaí eile a bhfuil cearta vótála acu.</w:t>
      </w:r>
    </w:p>
    <w:p w14:paraId="45599DFD" w14:textId="77777777" w:rsidR="003735F8" w:rsidRPr="00A72C7C" w:rsidRDefault="003735F8">
      <w:pPr>
        <w:widowControl/>
        <w:rPr>
          <w:szCs w:val="24"/>
          <w:lang w:eastAsia="en-US"/>
        </w:rPr>
      </w:pPr>
      <w:r w:rsidRPr="00A72C7C">
        <w:rPr>
          <w:szCs w:val="24"/>
          <w:lang w:eastAsia="en-US"/>
        </w:rPr>
        <w:br w:type="page"/>
      </w:r>
    </w:p>
    <w:p w14:paraId="1C8D3F5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Glacfaidh an Leaschathaoirleach ionad an Chathaoirligh, go huathoibríoch, má tharlaíonn sé nach féidir leis an gCathaoirleach a chuid dualgas a chomhlíonadh.</w:t>
      </w:r>
    </w:p>
    <w:p w14:paraId="71C4540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4 bliana a bheidh i dtéarma oifige an Chathaoirligh agus an Leaschathaoirligh. Féadfar a dtéarma oifige a athnuachan aon uair amháin. Más rud é, áfach, go dtiocfaidh deireadh lena mballraíocht sa Bhord Bainistíochta tráth ar bith le linn a dtéarma oifige, rachaidh a dtéarma oifige in éag go huathoibríoch ar an dáta sin.</w:t>
      </w:r>
    </w:p>
    <w:p w14:paraId="13D9A0A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214</w:t>
      </w:r>
      <w:r w:rsidRPr="00A72C7C">
        <w:rPr>
          <w:szCs w:val="24"/>
          <w:lang w:eastAsia="en-US"/>
        </w:rPr>
        <w:br/>
        <w:t>Cruinnithe an Bhoird Bainistíochta</w:t>
      </w:r>
    </w:p>
    <w:p w14:paraId="1EF54BB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Déanfaidh an Cathaoirleach cruinnithe an Bhoird Bainistíochta a chomóradh.</w:t>
      </w:r>
    </w:p>
    <w:p w14:paraId="43674B0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Glacfaidh an Stiúrthóir Feidhmiúcháin páirt sa phlé, ach ní bheidh ceart vótála ag an té sin.</w:t>
      </w:r>
    </w:p>
    <w:p w14:paraId="6CB7372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Tionólfar ar a laghad dhá ghnáthchruinniú den Bhoird Bainistíochta gach bliain. Ina theannta sin, tionólfar cruinniú de chuid an Bhoird Bainistíochta ar thionscnamh a Chathaoirligh, arna iarraidh sin don Choimisiún nó do thrian dá chomhaltaí ar a laghad.</w:t>
      </w:r>
    </w:p>
    <w:p w14:paraId="4BCC59B7" w14:textId="1DE05563" w:rsidR="003735F8"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Féadfaidh an Bord Bainistíochta a iarraidh ar aon duine ar díol spéise a thuairim freastal ar a chruinnithe i gcáil breathnóra.</w:t>
      </w:r>
    </w:p>
    <w:p w14:paraId="42386C04" w14:textId="77777777" w:rsidR="003735F8" w:rsidRPr="00A72C7C" w:rsidRDefault="003735F8">
      <w:pPr>
        <w:widowControl/>
        <w:rPr>
          <w:szCs w:val="24"/>
          <w:lang w:eastAsia="en-US"/>
        </w:rPr>
      </w:pPr>
      <w:r w:rsidRPr="00A72C7C">
        <w:rPr>
          <w:szCs w:val="24"/>
          <w:lang w:eastAsia="en-US"/>
        </w:rPr>
        <w:br w:type="page"/>
      </w:r>
    </w:p>
    <w:p w14:paraId="799AAD4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Faoi réir rialacha nós imeachta an Bhoird Bainistíochta, féadfaidh comhairleoirí nó saineolaithe a bheith de chúnamh ag comhaltaí an Bhoird Bainistíochta nó ag a gcomhaltaí malartacha ag na cruinnithe.</w:t>
      </w:r>
    </w:p>
    <w:p w14:paraId="3DF74B6C" w14:textId="13F2F8A8" w:rsidR="00C26227" w:rsidRPr="00EC00C5"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 xml:space="preserve">Nuair a bheidh ábhar rúndachta nó coinbhleachta leasa ar an gclár oibre, déanfaidh an Bord Bainistíochta an t‑ábhar sin a phlé agus a chinneadh gan an comhalta lena mbaineann a bheith i láthair. </w:t>
      </w:r>
      <w:r w:rsidRPr="00A72C7C">
        <w:rPr>
          <w:b/>
          <w:i/>
          <w:szCs w:val="24"/>
          <w:lang w:eastAsia="en-US"/>
        </w:rPr>
        <w:t xml:space="preserve">Ní dhéanfaidh sé sin difear do cheart na mBallstát, Pharlaimint na hEorpa agus an Choimisiúin go ndéanfadh malartach ionadaíocht orthu.  </w:t>
      </w:r>
      <w:r w:rsidRPr="00A72C7C">
        <w:rPr>
          <w:szCs w:val="24"/>
          <w:lang w:eastAsia="en-US"/>
        </w:rPr>
        <w:t>Féadtar rialacha mionsonraithe a leagan síos maidir le cur i bhfeidhm na forála seo i rialacha an nós imeachta.</w:t>
      </w:r>
      <w:r w:rsidR="003735F8" w:rsidRPr="00A72C7C">
        <w:rPr>
          <w:szCs w:val="24"/>
          <w:lang w:eastAsia="en-US"/>
        </w:rPr>
        <w:t xml:space="preserve"> </w:t>
      </w:r>
      <w:r w:rsidR="003735F8" w:rsidRPr="00A72C7C">
        <w:rPr>
          <w:b/>
          <w:szCs w:val="24"/>
          <w:lang w:eastAsia="en-US"/>
        </w:rPr>
        <w:t>[</w:t>
      </w:r>
      <w:r w:rsidR="003735F8" w:rsidRPr="00EC00C5">
        <w:rPr>
          <w:b/>
          <w:szCs w:val="24"/>
          <w:lang w:eastAsia="en-US"/>
        </w:rPr>
        <w:t>Leasú 241]</w:t>
      </w:r>
    </w:p>
    <w:p w14:paraId="5315502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Soláthróidh Údarás Custaim an Aontais Eorpaigh an rúnaíocht don Bhord Bainistíochta.</w:t>
      </w:r>
    </w:p>
    <w:p w14:paraId="73B1449B"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215</w:t>
      </w:r>
      <w:r w:rsidRPr="00A72C7C">
        <w:rPr>
          <w:szCs w:val="24"/>
          <w:lang w:eastAsia="en-US"/>
        </w:rPr>
        <w:br/>
        <w:t>Feidhmeanna an Bhoird Bainistíochta</w:t>
      </w:r>
    </w:p>
    <w:p w14:paraId="72A1D6F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Déanfaidh an Bord Bainistíochta an méid a leanas:</w:t>
      </w:r>
    </w:p>
    <w:p w14:paraId="45C151F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treoshuíomhanna ginearálta ghníomhaíochtaí Údarás Custaim an Aontais Eorpaigh a thabhairt;</w:t>
      </w:r>
    </w:p>
    <w:p w14:paraId="24718702" w14:textId="7C756592" w:rsidR="003735F8"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buiséad bliantúil Údarás Custaim an Aontais Eorpaigh a ghlacadh, le tromlach dhá thrian de na comhaltaí ag a bhfuil cearta vótála, agus feidhmeanna eile a dhéanamh i leith bhuiséad Údarás Custaim an Aontais Eorpaigh de bhun Chaibidil 4;</w:t>
      </w:r>
    </w:p>
    <w:p w14:paraId="3EC692C4" w14:textId="77777777" w:rsidR="003735F8" w:rsidRPr="00A72C7C" w:rsidRDefault="003735F8">
      <w:pPr>
        <w:widowControl/>
        <w:rPr>
          <w:szCs w:val="24"/>
          <w:lang w:eastAsia="en-US"/>
        </w:rPr>
      </w:pPr>
      <w:r w:rsidRPr="00A72C7C">
        <w:rPr>
          <w:szCs w:val="24"/>
          <w:lang w:eastAsia="en-US"/>
        </w:rPr>
        <w:br w:type="page"/>
      </w:r>
    </w:p>
    <w:p w14:paraId="3255264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(c)</w:t>
      </w:r>
      <w:r w:rsidRPr="00A72C7C">
        <w:rPr>
          <w:szCs w:val="24"/>
          <w:lang w:eastAsia="en-US"/>
        </w:rPr>
        <w:tab/>
        <w:t>measúnú a dhéanamh ar an tuarascáil chomhdhlúite ar ghníomhaíochtaí Údarás Custaim an Aontais Eorpaigh agus í a ghlacadh, lena n‑áirítear forbhreathnú ar chomhlíonadh a chúraimí agus ar a fheidhmíocht fhoriomlán maidir le cuspóirí beartais custaim a bhaint amach, agus an tuarascáil agus an measúnú uirthi a chur faoi bhráid Pharlaimint na hEorpa, na Comhairle, an Choimisiúin agus na Cúirte Iniúchóirí faoin 1 Iúil gach bliain. Cuirfear an tuarascáil bhliantúil chomhdhlúite ar ghníomhaíochtaí ar fáil don phobal;</w:t>
      </w:r>
    </w:p>
    <w:p w14:paraId="07A94CE1" w14:textId="78A730E3"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na rialacha airgeadais is infheidhme maidir le hÚdarás Custaim an Aontais Eorpaigh i gcom</w:t>
      </w:r>
      <w:r w:rsidR="003735F8" w:rsidRPr="00A72C7C">
        <w:rPr>
          <w:szCs w:val="24"/>
          <w:lang w:eastAsia="en-US"/>
        </w:rPr>
        <w:t>hréir le hAirteagal 222</w:t>
      </w:r>
      <w:r w:rsidRPr="00A72C7C">
        <w:rPr>
          <w:szCs w:val="24"/>
          <w:lang w:eastAsia="en-US"/>
        </w:rPr>
        <w:t xml:space="preserve"> ghlacadh;</w:t>
      </w:r>
    </w:p>
    <w:p w14:paraId="04F70F3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straitéis frithchalaoise a ghlacadh a bheidh ar comhréir le riosca calaoise ag cur san áireamh costais agus tairbhí na mbeart atá le cur chun feidhme;</w:t>
      </w:r>
    </w:p>
    <w:p w14:paraId="15102CD1" w14:textId="7AC8637C"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rialacha a ghlacadh lena ndéanfar cosc agus bainistiú ar choinbhleachtaí leasanna i gcás a chomhaltaí</w:t>
      </w:r>
      <w:r w:rsidRPr="00A72C7C">
        <w:rPr>
          <w:b/>
          <w:i/>
          <w:szCs w:val="24"/>
          <w:lang w:eastAsia="en-US"/>
        </w:rPr>
        <w:t xml:space="preserve"> agus na rialacha sin a chur ar fáil go poiblí</w:t>
      </w:r>
      <w:r w:rsidRPr="00A72C7C">
        <w:rPr>
          <w:szCs w:val="24"/>
          <w:lang w:eastAsia="en-US"/>
        </w:rPr>
        <w:t>; agus foilseoidh sé go bliantúil ar a shuíomh gréasáin dearbhú leasanna chomhaltaí an bhoird bainistíochta;</w:t>
      </w:r>
      <w:r w:rsidR="003735F8" w:rsidRPr="00A72C7C">
        <w:rPr>
          <w:szCs w:val="24"/>
          <w:lang w:eastAsia="en-US"/>
        </w:rPr>
        <w:t xml:space="preserve"> </w:t>
      </w:r>
      <w:r w:rsidR="003735F8" w:rsidRPr="00A72C7C">
        <w:rPr>
          <w:b/>
          <w:szCs w:val="24"/>
          <w:lang w:eastAsia="en-US"/>
        </w:rPr>
        <w:t>[Leasú 242]</w:t>
      </w:r>
    </w:p>
    <w:p w14:paraId="2894145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(g)</w:t>
      </w:r>
      <w:r w:rsidRPr="00A72C7C">
        <w:rPr>
          <w:szCs w:val="24"/>
          <w:lang w:eastAsia="en-US"/>
        </w:rPr>
        <w:tab/>
        <w:t>na pleananna cumarsáide agus scaipthe dá dtagraítear in Airteagal 232 a ghlacadh agus a thabhairt cothrom le dáta ar bhonn rialta, bunaithe ar anailís ar na riachtanais;</w:t>
      </w:r>
    </w:p>
    <w:p w14:paraId="53DDDD5F" w14:textId="437F627B" w:rsidR="003735F8" w:rsidRPr="00A72C7C" w:rsidRDefault="00C26227" w:rsidP="00C26227">
      <w:pPr>
        <w:spacing w:before="120" w:after="120" w:line="360" w:lineRule="auto"/>
        <w:ind w:left="1416" w:hanging="566"/>
        <w:rPr>
          <w:b/>
          <w:szCs w:val="24"/>
          <w:lang w:val="pt-PT" w:eastAsia="en-US"/>
        </w:rPr>
      </w:pPr>
      <w:r w:rsidRPr="00A72C7C">
        <w:rPr>
          <w:szCs w:val="24"/>
          <w:lang w:eastAsia="en-US"/>
        </w:rPr>
        <w:t>(h)</w:t>
      </w:r>
      <w:r w:rsidRPr="00A72C7C">
        <w:rPr>
          <w:szCs w:val="24"/>
          <w:lang w:eastAsia="en-US"/>
        </w:rPr>
        <w:tab/>
        <w:t>a rialacha nós imeachta a ghlacadh</w:t>
      </w:r>
      <w:r w:rsidRPr="00A72C7C">
        <w:rPr>
          <w:b/>
          <w:i/>
          <w:szCs w:val="24"/>
          <w:lang w:eastAsia="en-US"/>
        </w:rPr>
        <w:t xml:space="preserve"> agus a chur ar fáil go poiblí</w:t>
      </w:r>
      <w:r w:rsidRPr="00A72C7C">
        <w:rPr>
          <w:szCs w:val="24"/>
          <w:lang w:eastAsia="en-US"/>
        </w:rPr>
        <w:t>;</w:t>
      </w:r>
      <w:r w:rsidR="003735F8" w:rsidRPr="00A72C7C">
        <w:rPr>
          <w:szCs w:val="24"/>
          <w:lang w:val="pt-PT" w:eastAsia="en-US"/>
        </w:rPr>
        <w:t xml:space="preserve"> </w:t>
      </w:r>
      <w:r w:rsidR="003735F8" w:rsidRPr="00A72C7C">
        <w:rPr>
          <w:b/>
          <w:szCs w:val="24"/>
          <w:lang w:eastAsia="en-US"/>
        </w:rPr>
        <w:t>[</w:t>
      </w:r>
      <w:r w:rsidR="003735F8" w:rsidRPr="00A72C7C">
        <w:rPr>
          <w:b/>
          <w:szCs w:val="24"/>
          <w:lang w:val="pt-PT" w:eastAsia="en-US"/>
        </w:rPr>
        <w:t>Leasú 243]</w:t>
      </w:r>
    </w:p>
    <w:p w14:paraId="08F1D5A3" w14:textId="77777777" w:rsidR="003735F8" w:rsidRPr="00A72C7C" w:rsidRDefault="003735F8">
      <w:pPr>
        <w:widowControl/>
        <w:rPr>
          <w:b/>
          <w:szCs w:val="24"/>
          <w:lang w:val="pt-PT" w:eastAsia="en-US"/>
        </w:rPr>
      </w:pPr>
      <w:r w:rsidRPr="00A72C7C">
        <w:rPr>
          <w:b/>
          <w:szCs w:val="24"/>
          <w:lang w:val="pt-PT" w:eastAsia="en-US"/>
        </w:rPr>
        <w:br w:type="page"/>
      </w:r>
    </w:p>
    <w:p w14:paraId="0182581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(i)</w:t>
      </w:r>
      <w:r w:rsidRPr="00A72C7C">
        <w:rPr>
          <w:szCs w:val="24"/>
          <w:lang w:eastAsia="en-US"/>
        </w:rPr>
        <w:tab/>
        <w:t>i gcomhréir le mír (2), maidir le foireann Údarás Custaim an Aontais Eorpaigh, na cumhachtaí a fheidhmiú a thugtar sna Rialacháin Foirne don Údarás Ceapacháin agus i gCoinníollacha Fostaíochta Seirbhíseach Eile don Údarás atá Cumhachtaithe chun Conradh Fostaíochta a Thabhairt i gCrích</w:t>
      </w:r>
      <w:r w:rsidRPr="00A72C7C">
        <w:rPr>
          <w:szCs w:val="24"/>
          <w:vertAlign w:val="superscript"/>
          <w:lang w:eastAsia="en-US"/>
        </w:rPr>
        <w:footnoteReference w:id="45"/>
      </w:r>
      <w:r w:rsidRPr="00A72C7C">
        <w:rPr>
          <w:szCs w:val="24"/>
          <w:lang w:eastAsia="en-US"/>
        </w:rPr>
        <w:t xml:space="preserve"> (‘cumhachtaí an údaráis ceapacháin’);</w:t>
      </w:r>
    </w:p>
    <w:p w14:paraId="0079FDEA"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(j)</w:t>
      </w:r>
      <w:r w:rsidRPr="00A72C7C">
        <w:rPr>
          <w:szCs w:val="24"/>
          <w:lang w:eastAsia="en-US"/>
        </w:rPr>
        <w:tab/>
        <w:t>rialacha cur chun feidhme a ghlacadh chun feidhm a thabhairt do na Rialacháin Foirne Oifigeach agus do Choinníollacha Fostaíochta Seirbhíseach Eile i gcomhréir le hAirteagal 110(2) de na Rialacháin Foirne;</w:t>
      </w:r>
    </w:p>
    <w:p w14:paraId="630EBD2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(k)</w:t>
      </w:r>
      <w:r w:rsidRPr="00A72C7C">
        <w:rPr>
          <w:szCs w:val="24"/>
          <w:lang w:eastAsia="en-US"/>
        </w:rPr>
        <w:tab/>
        <w:t>acmhainn iniúchóireachta inmheánaí a bhunú, i gcás inarb iomchuí;</w:t>
      </w:r>
    </w:p>
    <w:p w14:paraId="477B103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(l)</w:t>
      </w:r>
      <w:r w:rsidRPr="00A72C7C">
        <w:rPr>
          <w:szCs w:val="24"/>
          <w:lang w:eastAsia="en-US"/>
        </w:rPr>
        <w:tab/>
        <w:t>rialacha slándála Údarás Custaim an Aontais Eorpaigh a ghlacadh de réir bhrí Airteagal 233;</w:t>
      </w:r>
    </w:p>
    <w:p w14:paraId="5728E79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(m)</w:t>
      </w:r>
      <w:r w:rsidRPr="00A72C7C">
        <w:rPr>
          <w:szCs w:val="24"/>
          <w:lang w:eastAsia="en-US"/>
        </w:rPr>
        <w:tab/>
        <w:t>an Stiúrthóir Feidhmiúcháin agus an Leas‑Stiúrthóir Feidhmiúcháin a cheapadh, má chruthaítear post den sórt sin, agus, i gcás inarb ábhartha, síneadh a chur lena dtéarmaí oifige nó iad a chur as oifig i gcomhréir le hAirteagal 217;</w:t>
      </w:r>
    </w:p>
    <w:p w14:paraId="57486F41" w14:textId="20041F27" w:rsidR="003735F8" w:rsidRPr="00A72C7C" w:rsidRDefault="00C26227" w:rsidP="00C26227">
      <w:pPr>
        <w:spacing w:before="120" w:after="120" w:line="360" w:lineRule="auto"/>
        <w:ind w:left="1416" w:hanging="566"/>
        <w:rPr>
          <w:szCs w:val="24"/>
          <w:lang w:eastAsia="en-US"/>
        </w:rPr>
      </w:pPr>
      <w:r w:rsidRPr="00A72C7C">
        <w:rPr>
          <w:szCs w:val="24"/>
          <w:lang w:eastAsia="en-US"/>
        </w:rPr>
        <w:t>(n)</w:t>
      </w:r>
      <w:r w:rsidRPr="00A72C7C">
        <w:rPr>
          <w:szCs w:val="24"/>
          <w:lang w:eastAsia="en-US"/>
        </w:rPr>
        <w:tab/>
        <w:t>oifigeach cuntasaíochta a cheapadh, faoi réir na Rialachán Foirne Oifigeach agus na gCoinníollacha Fostaíochta, a bheidh neamhspleách ar fad i gcomhlíonadh a chuid dualgas, agus féadfaidh sé gurb é oifigeach cuntasaíochta an Choimisiúin a bheidh ann;</w:t>
      </w:r>
    </w:p>
    <w:p w14:paraId="592BECEA" w14:textId="77777777" w:rsidR="003735F8" w:rsidRPr="00A72C7C" w:rsidRDefault="003735F8">
      <w:pPr>
        <w:widowControl/>
        <w:rPr>
          <w:szCs w:val="24"/>
          <w:lang w:eastAsia="en-US"/>
        </w:rPr>
      </w:pPr>
      <w:r w:rsidRPr="00A72C7C">
        <w:rPr>
          <w:szCs w:val="24"/>
          <w:lang w:eastAsia="en-US"/>
        </w:rPr>
        <w:br w:type="page"/>
      </w:r>
    </w:p>
    <w:p w14:paraId="10E0F8B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(o)</w:t>
      </w:r>
      <w:r w:rsidRPr="00A72C7C">
        <w:rPr>
          <w:szCs w:val="24"/>
          <w:lang w:eastAsia="en-US"/>
        </w:rPr>
        <w:tab/>
        <w:t>gach cinneadh a dhéanamh maidir le struchtúir inmheánacha Údarás Custaim an Aontais Eorpaigh a chur ar bun agus, i gcás inar gá, maidir le modhnú na struchtúr sin, ag cur san áireamh riachtanais gníomhaíochtaí Údarás Custaim an Aontais Eorpaigh chomh maith le féachaint do bhainistiú fónta buiséadach.</w:t>
      </w:r>
    </w:p>
    <w:p w14:paraId="21B15D3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(p)</w:t>
      </w:r>
      <w:r w:rsidRPr="00A72C7C">
        <w:rPr>
          <w:szCs w:val="24"/>
          <w:lang w:eastAsia="en-US"/>
        </w:rPr>
        <w:tab/>
        <w:t>tabhairt i gcrích socruithe oibre a údarú i gcomhréir le hAirteagal 240(9).</w:t>
      </w:r>
    </w:p>
    <w:p w14:paraId="2C52DD2E" w14:textId="313305F6" w:rsidR="00C26227" w:rsidRPr="00EC00C5" w:rsidRDefault="00C26227" w:rsidP="00C26227">
      <w:pPr>
        <w:spacing w:before="120" w:after="120" w:line="360" w:lineRule="auto"/>
        <w:ind w:left="1416" w:hanging="566"/>
        <w:rPr>
          <w:szCs w:val="24"/>
          <w:lang w:eastAsia="en-US"/>
        </w:rPr>
      </w:pPr>
      <w:r w:rsidRPr="00A72C7C">
        <w:rPr>
          <w:b/>
          <w:i/>
          <w:szCs w:val="24"/>
          <w:lang w:eastAsia="en-US"/>
        </w:rPr>
        <w:t>(pa)</w:t>
      </w:r>
      <w:r w:rsidRPr="00A72C7C">
        <w:rPr>
          <w:szCs w:val="24"/>
          <w:lang w:eastAsia="en-US"/>
        </w:rPr>
        <w:tab/>
      </w:r>
      <w:r w:rsidRPr="00A72C7C">
        <w:rPr>
          <w:b/>
          <w:i/>
          <w:szCs w:val="24"/>
          <w:lang w:eastAsia="en-US"/>
        </w:rPr>
        <w:t>rialacha nós imeachta an Bhoird Chomhairligh Custaim a bhunú agus a ghlacadh;</w:t>
      </w:r>
      <w:r w:rsidR="003735F8" w:rsidRPr="00EC00C5">
        <w:rPr>
          <w:b/>
          <w:i/>
          <w:szCs w:val="24"/>
          <w:lang w:eastAsia="en-US"/>
        </w:rPr>
        <w:t xml:space="preserve"> </w:t>
      </w:r>
      <w:r w:rsidR="003735F8" w:rsidRPr="00A72C7C">
        <w:rPr>
          <w:b/>
          <w:szCs w:val="24"/>
          <w:lang w:eastAsia="en-US"/>
        </w:rPr>
        <w:t>[</w:t>
      </w:r>
      <w:r w:rsidR="003735F8" w:rsidRPr="00EC00C5">
        <w:rPr>
          <w:b/>
          <w:szCs w:val="24"/>
          <w:lang w:eastAsia="en-US"/>
        </w:rPr>
        <w:t>Leasú 244]</w:t>
      </w:r>
    </w:p>
    <w:p w14:paraId="01FBF66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(q)</w:t>
      </w:r>
      <w:r w:rsidRPr="00A72C7C">
        <w:rPr>
          <w:szCs w:val="24"/>
          <w:lang w:eastAsia="en-US"/>
        </w:rPr>
        <w:tab/>
        <w:t>meithleacha agus painéil saineolaithe a bhunú agus a rialacha nós imeachta a ghlacadh;</w:t>
      </w:r>
    </w:p>
    <w:p w14:paraId="3A283B8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(r)</w:t>
      </w:r>
      <w:r w:rsidRPr="00A72C7C">
        <w:rPr>
          <w:szCs w:val="24"/>
          <w:lang w:eastAsia="en-US"/>
        </w:rPr>
        <w:tab/>
        <w:t>dréachtdoiciméad clársceidealaithe aonair dá dtagraítear in Airteagal 223 a ghlacadh sula gcuirfear faoi bhráid an Choimisiúin é chun a thuairim a fháil ina leith;</w:t>
      </w:r>
    </w:p>
    <w:p w14:paraId="347FDA9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(s)</w:t>
      </w:r>
      <w:r w:rsidRPr="00A72C7C">
        <w:rPr>
          <w:szCs w:val="24"/>
          <w:lang w:eastAsia="en-US"/>
        </w:rPr>
        <w:tab/>
        <w:t>agus an tuairim ón gCoimisiún á cur san áireamh, doiciméad clársceidealaithe aonair Údarás Custaim an Aontais Eorpaigh a ghlacadh trí thromlach dhá thrian de chomhaltaí a bhfuil cearta vótála acu agus i gcomhréir le hAirteagal 216;</w:t>
      </w:r>
    </w:p>
    <w:p w14:paraId="27F2E1ED" w14:textId="3DEA9884" w:rsidR="003735F8" w:rsidRPr="00A72C7C" w:rsidRDefault="00C26227" w:rsidP="00C26227">
      <w:pPr>
        <w:spacing w:before="120" w:after="120" w:line="360" w:lineRule="auto"/>
        <w:ind w:left="1416" w:hanging="566"/>
        <w:rPr>
          <w:szCs w:val="24"/>
          <w:lang w:eastAsia="en-US"/>
        </w:rPr>
      </w:pPr>
      <w:r w:rsidRPr="00A72C7C">
        <w:rPr>
          <w:szCs w:val="24"/>
          <w:lang w:eastAsia="en-US"/>
        </w:rPr>
        <w:t>(t)</w:t>
      </w:r>
      <w:r w:rsidRPr="00A72C7C">
        <w:rPr>
          <w:szCs w:val="24"/>
          <w:lang w:eastAsia="en-US"/>
        </w:rPr>
        <w:tab/>
        <w:t>straitéis um ghnóthachain éifeachtúlachta agus sineirgí a ghlacadh;</w:t>
      </w:r>
    </w:p>
    <w:p w14:paraId="6BE9E34E" w14:textId="77777777" w:rsidR="003735F8" w:rsidRPr="00A72C7C" w:rsidRDefault="003735F8">
      <w:pPr>
        <w:widowControl/>
        <w:rPr>
          <w:szCs w:val="24"/>
          <w:lang w:eastAsia="en-US"/>
        </w:rPr>
      </w:pPr>
      <w:r w:rsidRPr="00A72C7C">
        <w:rPr>
          <w:szCs w:val="24"/>
          <w:lang w:eastAsia="en-US"/>
        </w:rPr>
        <w:br w:type="page"/>
      </w:r>
    </w:p>
    <w:p w14:paraId="2BD2049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(u)</w:t>
      </w:r>
      <w:r w:rsidRPr="00A72C7C">
        <w:rPr>
          <w:szCs w:val="24"/>
          <w:lang w:eastAsia="en-US"/>
        </w:rPr>
        <w:tab/>
        <w:t>straitéis a ghlacadh maidir le comhar le tríú tíortha agus/nó le heagraíochtaí idirnáisiúnta;</w:t>
      </w:r>
    </w:p>
    <w:p w14:paraId="3307A16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(v)</w:t>
      </w:r>
      <w:r w:rsidRPr="00A72C7C">
        <w:rPr>
          <w:szCs w:val="24"/>
          <w:lang w:eastAsia="en-US"/>
        </w:rPr>
        <w:tab/>
        <w:t>straitéis a ghlacadh maidir leis an mbainistíocht eagraíochtúil agus na córais rialaithe inmheánaigh;</w:t>
      </w:r>
    </w:p>
    <w:p w14:paraId="46C79FE5" w14:textId="01CD2B43" w:rsidR="00C26227" w:rsidRPr="00EC00C5" w:rsidRDefault="00C26227" w:rsidP="00C26227">
      <w:pPr>
        <w:spacing w:before="120" w:after="120" w:line="360" w:lineRule="auto"/>
        <w:ind w:left="850" w:hanging="850"/>
        <w:rPr>
          <w:szCs w:val="24"/>
          <w:lang w:eastAsia="en-US"/>
        </w:rPr>
      </w:pPr>
      <w:r w:rsidRPr="00A72C7C">
        <w:rPr>
          <w:b/>
          <w:i/>
          <w:szCs w:val="24"/>
          <w:lang w:eastAsia="en-US"/>
        </w:rPr>
        <w:t>1a.</w:t>
      </w:r>
      <w:r w:rsidRPr="00A72C7C">
        <w:rPr>
          <w:szCs w:val="24"/>
          <w:lang w:eastAsia="en-US"/>
        </w:rPr>
        <w:tab/>
      </w:r>
      <w:r w:rsidRPr="00A72C7C">
        <w:rPr>
          <w:b/>
          <w:i/>
          <w:szCs w:val="24"/>
          <w:lang w:eastAsia="en-US"/>
        </w:rPr>
        <w:t>Féadfaidh an Bord Bainistíochta meithleacha agus painéil saineolaithe a bhunú chun cuidiú leis a chúraimí a dhéanamh, lena n-áirítear a chinntí a ullmhú agus faireachán a dhéanamh ar chur chun feidhme na gcinntí sin.</w:t>
      </w:r>
      <w:r w:rsidR="003735F8" w:rsidRPr="00A72C7C">
        <w:rPr>
          <w:b/>
          <w:i/>
          <w:szCs w:val="24"/>
          <w:lang w:eastAsia="en-US"/>
        </w:rPr>
        <w:t xml:space="preserve"> </w:t>
      </w:r>
      <w:r w:rsidR="003735F8" w:rsidRPr="00A72C7C">
        <w:rPr>
          <w:b/>
          <w:szCs w:val="24"/>
          <w:lang w:eastAsia="en-US"/>
        </w:rPr>
        <w:t>[</w:t>
      </w:r>
      <w:r w:rsidR="003735F8" w:rsidRPr="00EC00C5">
        <w:rPr>
          <w:b/>
          <w:szCs w:val="24"/>
          <w:lang w:eastAsia="en-US"/>
        </w:rPr>
        <w:t>Leasú 245]</w:t>
      </w:r>
    </w:p>
    <w:p w14:paraId="734DE5D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Glacfaidh an Bord Bainistíochta, i gcomhréir le hAirteagal 110 de na Rialacháin Foirne, cinneadh bunaithe ar Airteagal 2(1) de na Rialacháin Foirne agus ar Airteagal 6 de Choinníollacha Fostaíochta Seirbhíseach Eile, lena ndéantar cumhachtaí ábhartha an údaráis ceapacháin a tharmligean chuig an Stiúrthóir Feidhmiúcháin agus lena leagtar amach na coinníollacha faoinar féidir an tarmligean cumhachtaí sin a chur ar fionraí. Beidh an Stiúrthóir Feidhmiúcháin údaraithe na cumhachtaí sin a fho‑tharmligean.</w:t>
      </w:r>
    </w:p>
    <w:p w14:paraId="0E7828AE" w14:textId="799DDC92" w:rsidR="003735F8"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 inar gá sin in imthosca eisceachtúla, féadfaidh an Bord Bainistíochta, trí bhíthin cinnidh, tarmligean chumhachtaí an údaráis ceapacháin chuig an Stiúrthóir Feidhmiúcháin a chur ar fionraí go sealadach, chomh maith leis na cumhachtaí arna bhfo‑tharmligean ag an Stiúrthóir Feidhmiúcháin, agus iad a fheidhmiú é féin nó iad a tharmligean chuig duine dá chomhaltaí nó do bhall foirne eile seachas an Stiúrthóir Feidhmiúcháin.</w:t>
      </w:r>
    </w:p>
    <w:p w14:paraId="3823CA65" w14:textId="77777777" w:rsidR="003735F8" w:rsidRPr="00A72C7C" w:rsidRDefault="003735F8">
      <w:pPr>
        <w:widowControl/>
        <w:rPr>
          <w:szCs w:val="24"/>
          <w:lang w:eastAsia="en-US"/>
        </w:rPr>
      </w:pPr>
      <w:r w:rsidRPr="00A72C7C">
        <w:rPr>
          <w:szCs w:val="24"/>
          <w:lang w:eastAsia="en-US"/>
        </w:rPr>
        <w:br w:type="page"/>
      </w:r>
    </w:p>
    <w:p w14:paraId="32BD4326"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216</w:t>
      </w:r>
      <w:r w:rsidRPr="00A72C7C">
        <w:rPr>
          <w:szCs w:val="24"/>
          <w:lang w:eastAsia="en-US"/>
        </w:rPr>
        <w:br/>
        <w:t>Rialacha vótála an Bhoird Bainistíochta</w:t>
      </w:r>
    </w:p>
    <w:p w14:paraId="21C5DB8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Gan dochar d’Airteagal 215(1), pointí (b), (m) agus (s), déanfaidh an Bord Bainistíochta cinntí de réir thromlach a chuid comhaltaí a bhfuil sé de cheart acu vótáil.</w:t>
      </w:r>
    </w:p>
    <w:p w14:paraId="3E8391E6" w14:textId="26D16854" w:rsidR="00C26227" w:rsidRPr="00EC00C5" w:rsidRDefault="00C26227" w:rsidP="00C26227">
      <w:pPr>
        <w:spacing w:before="120" w:after="120" w:line="360" w:lineRule="auto"/>
        <w:ind w:left="850" w:hanging="850"/>
        <w:rPr>
          <w:szCs w:val="24"/>
          <w:lang w:eastAsia="en-US"/>
        </w:rPr>
      </w:pPr>
      <w:r w:rsidRPr="00A72C7C">
        <w:rPr>
          <w:strike/>
          <w:szCs w:val="24"/>
          <w:lang w:eastAsia="en-US"/>
        </w:rPr>
        <w:t>2.</w:t>
      </w:r>
      <w:r w:rsidRPr="00A72C7C">
        <w:rPr>
          <w:strike/>
          <w:szCs w:val="24"/>
          <w:lang w:eastAsia="en-US"/>
        </w:rPr>
        <w:tab/>
        <w:t>Ní féidir an cinneadh dá dtagraítear in Airteagal 215(1), pointí (b), (c), (e), (f), (j), (m), (n), (o) agus (s) a dhéanamh ach amháin má chaitheann na hionadaithe ón gCoimisiún vóta deimhneach. Chun críche an cinneadh a dhéanamh dá dtagraítear in Airteagal 215(1), pointe (s), ní bheidh toiliú na n‑ionadaithe ón gCoimisiún de dhíth ach amháin i leith na ngnéithe den chinneadh nach mbaineann le clár oibre bliantúil agus ilbhliantúil Údarás Custaim an Aontais Eorpaigh.</w:t>
      </w:r>
      <w:r w:rsidR="003735F8" w:rsidRPr="00A72C7C">
        <w:rPr>
          <w:strike/>
          <w:szCs w:val="24"/>
          <w:lang w:eastAsia="en-US"/>
        </w:rPr>
        <w:t xml:space="preserve"> </w:t>
      </w:r>
      <w:r w:rsidR="003735F8" w:rsidRPr="00A72C7C">
        <w:rPr>
          <w:b/>
          <w:szCs w:val="24"/>
          <w:lang w:eastAsia="en-US"/>
        </w:rPr>
        <w:t>[</w:t>
      </w:r>
      <w:r w:rsidR="003735F8" w:rsidRPr="00EC00C5">
        <w:rPr>
          <w:b/>
          <w:szCs w:val="24"/>
          <w:lang w:eastAsia="en-US"/>
        </w:rPr>
        <w:t>Leasú 246]</w:t>
      </w:r>
    </w:p>
    <w:p w14:paraId="588105C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Beidh aon vóta amháin ag gach comhalta a bhfuil cearta vótála aige. In éagmais comhalta a bhfuil ceart vótála aige, beidh a chomhalta malartach i dteideal a cheart vótála a fheidhmiú.</w:t>
      </w:r>
    </w:p>
    <w:p w14:paraId="68C8CD8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Glacfaidh an Cathaoirleach páirt sa vótáil.</w:t>
      </w:r>
    </w:p>
    <w:p w14:paraId="7A82CE59" w14:textId="69D522E9" w:rsidR="003735F8"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Ní ghlacfaidh an Stiúrthóir Feidhmiúcháin páirt sa vótáil.</w:t>
      </w:r>
    </w:p>
    <w:p w14:paraId="30A937E3" w14:textId="77777777" w:rsidR="003735F8" w:rsidRPr="00A72C7C" w:rsidRDefault="003735F8">
      <w:pPr>
        <w:widowControl/>
        <w:rPr>
          <w:szCs w:val="24"/>
          <w:lang w:eastAsia="en-US"/>
        </w:rPr>
      </w:pPr>
      <w:r w:rsidRPr="00A72C7C">
        <w:rPr>
          <w:szCs w:val="24"/>
          <w:lang w:eastAsia="en-US"/>
        </w:rPr>
        <w:br w:type="page"/>
      </w:r>
    </w:p>
    <w:p w14:paraId="07331FA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Bunófar socruithe vótála níos sonraí le rialacha nós imeachta an Bhoird Bainistíochta, go háirithe na cúinsí ina bhféadfaidh comhalta gníomhú thar ceann comhalta eile.</w:t>
      </w:r>
    </w:p>
    <w:p w14:paraId="4F51EBC2" w14:textId="1A336E08" w:rsidR="00C26227" w:rsidRPr="00A72C7C" w:rsidRDefault="003735F8" w:rsidP="00C26227">
      <w:pPr>
        <w:spacing w:before="120" w:after="120" w:line="360" w:lineRule="auto"/>
        <w:jc w:val="center"/>
        <w:rPr>
          <w:szCs w:val="24"/>
          <w:lang w:eastAsia="en-US"/>
        </w:rPr>
      </w:pPr>
      <w:r w:rsidRPr="00A72C7C">
        <w:rPr>
          <w:szCs w:val="24"/>
          <w:lang w:eastAsia="en-US"/>
        </w:rPr>
        <w:t>Roinn 2</w:t>
      </w:r>
      <w:r w:rsidR="00C26227" w:rsidRPr="00A72C7C">
        <w:rPr>
          <w:szCs w:val="24"/>
          <w:lang w:eastAsia="en-US"/>
        </w:rPr>
        <w:br/>
        <w:t>An Bord Feidhmiúcháin</w:t>
      </w:r>
    </w:p>
    <w:p w14:paraId="14CE641F"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217</w:t>
      </w:r>
      <w:r w:rsidRPr="00A72C7C">
        <w:rPr>
          <w:szCs w:val="24"/>
          <w:lang w:eastAsia="en-US"/>
        </w:rPr>
        <w:br/>
        <w:t>An Bord Feidhmiúcháin</w:t>
      </w:r>
    </w:p>
    <w:p w14:paraId="4CE3A94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Tabharfaidh Bord Feidhmiúcháin cúnamh don Bhord Bainistíochta.</w:t>
      </w:r>
    </w:p>
    <w:p w14:paraId="54E2664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Déanfaidh an Bord Feidhmiúcháin an méid seo a leanas:</w:t>
      </w:r>
    </w:p>
    <w:p w14:paraId="0C7AAF4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maoirsiú a dhéanamh ar an obair ullmhúcháin le haghaidh cinntí atá le glacadh ag an mBord Bainistíochta;</w:t>
      </w:r>
    </w:p>
    <w:p w14:paraId="59A3D9F7" w14:textId="1A3FDDF3" w:rsidR="003735F8" w:rsidRPr="00A72C7C" w:rsidRDefault="00C26227" w:rsidP="00C26227">
      <w:pPr>
        <w:spacing w:before="120" w:after="120" w:line="360" w:lineRule="auto"/>
        <w:ind w:left="1416" w:hanging="566"/>
        <w:rPr>
          <w:b/>
          <w:szCs w:val="24"/>
          <w:lang w:eastAsia="en-US"/>
        </w:rPr>
      </w:pPr>
      <w:r w:rsidRPr="00A72C7C">
        <w:rPr>
          <w:szCs w:val="24"/>
          <w:lang w:eastAsia="en-US"/>
        </w:rPr>
        <w:t>(b)</w:t>
      </w:r>
      <w:r w:rsidRPr="00A72C7C">
        <w:rPr>
          <w:szCs w:val="24"/>
          <w:lang w:eastAsia="en-US"/>
        </w:rPr>
        <w:tab/>
        <w:t xml:space="preserve">a áirithiú, i gcomhar leis an mBord Bainistíochta, go </w:t>
      </w:r>
      <w:r w:rsidRPr="00A72C7C">
        <w:rPr>
          <w:strike/>
          <w:szCs w:val="24"/>
          <w:lang w:eastAsia="en-US"/>
        </w:rPr>
        <w:t>ndéantar</w:t>
      </w:r>
      <w:r w:rsidRPr="00A72C7C">
        <w:rPr>
          <w:b/>
          <w:i/>
          <w:szCs w:val="24"/>
          <w:lang w:eastAsia="en-US"/>
        </w:rPr>
        <w:t>ndéanfar</w:t>
      </w:r>
      <w:r w:rsidRPr="00A72C7C">
        <w:rPr>
          <w:szCs w:val="24"/>
          <w:lang w:eastAsia="en-US"/>
        </w:rPr>
        <w:t xml:space="preserve"> obair leantach leordhóthanach ar na torthaí agus ar </w:t>
      </w:r>
      <w:r w:rsidRPr="00A72C7C">
        <w:rPr>
          <w:strike/>
          <w:szCs w:val="24"/>
          <w:lang w:eastAsia="en-US"/>
        </w:rPr>
        <w:t>mholtaí na dtuarascálacha</w:t>
      </w:r>
      <w:r w:rsidRPr="00A72C7C">
        <w:rPr>
          <w:b/>
          <w:i/>
          <w:szCs w:val="24"/>
          <w:lang w:eastAsia="en-US"/>
        </w:rPr>
        <w:t>na moltaí a eascraíonn as na tuarascálacha</w:t>
      </w:r>
      <w:r w:rsidRPr="00A72C7C">
        <w:rPr>
          <w:szCs w:val="24"/>
          <w:lang w:eastAsia="en-US"/>
        </w:rPr>
        <w:t xml:space="preserve"> agus na meastóireachtaí iniúchóireachta inmheánacha nó seachtracha, agus </w:t>
      </w:r>
      <w:r w:rsidRPr="00A72C7C">
        <w:rPr>
          <w:b/>
          <w:i/>
          <w:szCs w:val="24"/>
          <w:lang w:eastAsia="en-US"/>
        </w:rPr>
        <w:t xml:space="preserve">as </w:t>
      </w:r>
      <w:r w:rsidRPr="00A72C7C">
        <w:rPr>
          <w:szCs w:val="24"/>
          <w:lang w:eastAsia="en-US"/>
        </w:rPr>
        <w:t>imscrúduithe</w:t>
      </w:r>
      <w:r w:rsidRPr="00A72C7C">
        <w:rPr>
          <w:b/>
          <w:i/>
          <w:szCs w:val="24"/>
          <w:lang w:eastAsia="en-US"/>
        </w:rPr>
        <w:t xml:space="preserve"> de chuid</w:t>
      </w:r>
      <w:r w:rsidRPr="00A72C7C">
        <w:rPr>
          <w:szCs w:val="24"/>
          <w:lang w:eastAsia="en-US"/>
        </w:rPr>
        <w:t xml:space="preserve"> OLAF agus OIPE</w:t>
      </w:r>
      <w:r w:rsidRPr="00A72C7C">
        <w:rPr>
          <w:b/>
          <w:i/>
          <w:szCs w:val="24"/>
          <w:lang w:eastAsia="en-US"/>
        </w:rPr>
        <w:t xml:space="preserve"> chomh maith le nósanna imeachta leormhaithe a chur chun feidhme chun amhras faoi iompar coiriúil a thuairisciú don OIPE</w:t>
      </w:r>
      <w:r w:rsidRPr="00A72C7C">
        <w:rPr>
          <w:szCs w:val="24"/>
          <w:lang w:eastAsia="en-US"/>
        </w:rPr>
        <w:t>;</w:t>
      </w:r>
      <w:r w:rsidR="003735F8" w:rsidRPr="00A72C7C">
        <w:rPr>
          <w:szCs w:val="24"/>
          <w:lang w:eastAsia="en-US"/>
        </w:rPr>
        <w:t xml:space="preserve"> </w:t>
      </w:r>
      <w:r w:rsidR="003735F8" w:rsidRPr="00A72C7C">
        <w:rPr>
          <w:b/>
          <w:szCs w:val="24"/>
          <w:lang w:eastAsia="en-US"/>
        </w:rPr>
        <w:t>[Leasú 247]</w:t>
      </w:r>
    </w:p>
    <w:p w14:paraId="1F327C43" w14:textId="77777777" w:rsidR="003735F8" w:rsidRPr="00A72C7C" w:rsidRDefault="003735F8">
      <w:pPr>
        <w:widowControl/>
        <w:rPr>
          <w:b/>
          <w:szCs w:val="24"/>
          <w:lang w:eastAsia="en-US"/>
        </w:rPr>
      </w:pPr>
      <w:r w:rsidRPr="00A72C7C">
        <w:rPr>
          <w:b/>
          <w:szCs w:val="24"/>
          <w:lang w:eastAsia="en-US"/>
        </w:rPr>
        <w:br w:type="page"/>
      </w:r>
    </w:p>
    <w:p w14:paraId="7DEDAD0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(c)</w:t>
      </w:r>
      <w:r w:rsidRPr="00A72C7C">
        <w:rPr>
          <w:szCs w:val="24"/>
          <w:lang w:eastAsia="en-US"/>
        </w:rPr>
        <w:tab/>
        <w:t>maoirsiú a dhéanamh ar chur chun feidhme chinntí an Bhoird Bainistíochta, d’fhonn maoirseacht ar bhainistiú riaracháin agus buiséadach a threisiú.</w:t>
      </w:r>
    </w:p>
    <w:p w14:paraId="2213A64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Nuair is gá, ar chúiseanna práinne, féadfaidh an Bord Feidhmiúcháin cinntí sealadacha áirithe a dhéanamh thar ceann an Bhoird Bainistíochta, go háirithe a mhéid a bhaineann leis na hábhair seo a leanas:</w:t>
      </w:r>
    </w:p>
    <w:p w14:paraId="66DEEF9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maidir le cúrsaí bainistíochta riaracháin, lena n‑áirítear tarmligean chumhachtaí an údaráis ceapacháin agus cúrsaí buiséadacha a chur ar fionraí.</w:t>
      </w:r>
    </w:p>
    <w:p w14:paraId="119A997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i gcás inar sainaithníodh géarchéim mar a leagtar síos i dTeideal XI, agus lena n‑éilítear beart nó coigeartú a dhéanamh láithreach ar ghníomhaíochtaí Údarás Custaim an Aontais Eorpaigh.</w:t>
      </w:r>
    </w:p>
    <w:p w14:paraId="72FD9496" w14:textId="6C016BD5" w:rsidR="003735F8" w:rsidRPr="00EC00C5" w:rsidRDefault="00C26227" w:rsidP="00C26227">
      <w:pPr>
        <w:spacing w:before="120" w:after="120" w:line="360" w:lineRule="auto"/>
        <w:ind w:left="850" w:hanging="850"/>
        <w:rPr>
          <w:b/>
          <w:szCs w:val="24"/>
          <w:lang w:eastAsia="en-US"/>
        </w:rPr>
      </w:pPr>
      <w:r w:rsidRPr="00A72C7C">
        <w:rPr>
          <w:szCs w:val="24"/>
          <w:lang w:eastAsia="en-US"/>
        </w:rPr>
        <w:t>4.</w:t>
      </w:r>
      <w:r w:rsidRPr="00A72C7C">
        <w:rPr>
          <w:szCs w:val="24"/>
          <w:lang w:eastAsia="en-US"/>
        </w:rPr>
        <w:tab/>
        <w:t xml:space="preserve">Beidh an Bord Feidhmiúcháin comhdhéanta de bheirt ionadaithe ón gCoimisiún agus </w:t>
      </w:r>
      <w:r w:rsidRPr="00A72C7C">
        <w:rPr>
          <w:strike/>
          <w:szCs w:val="24"/>
          <w:lang w:eastAsia="en-US"/>
        </w:rPr>
        <w:t>seisear comhalta</w:t>
      </w:r>
      <w:r w:rsidRPr="00A72C7C">
        <w:rPr>
          <w:b/>
          <w:i/>
          <w:szCs w:val="24"/>
          <w:lang w:eastAsia="en-US"/>
        </w:rPr>
        <w:t>triúr comhaltaí</w:t>
      </w:r>
      <w:r w:rsidRPr="00A72C7C">
        <w:rPr>
          <w:szCs w:val="24"/>
          <w:lang w:eastAsia="en-US"/>
        </w:rPr>
        <w:t xml:space="preserve"> eile a cheapfaidh an Bord Bainistíochta as measc a chuid comhaltaí a bhfuil sé de cheart acu vótáil</w:t>
      </w:r>
      <w:r w:rsidRPr="00A72C7C">
        <w:rPr>
          <w:b/>
          <w:i/>
          <w:szCs w:val="24"/>
          <w:lang w:eastAsia="en-US"/>
        </w:rPr>
        <w:t xml:space="preserve"> agus é mar aidhm leis sin cothromaíocht inscne a áirithiú</w:t>
      </w:r>
      <w:r w:rsidRPr="00A72C7C">
        <w:rPr>
          <w:szCs w:val="24"/>
          <w:lang w:eastAsia="en-US"/>
        </w:rPr>
        <w:t>. Beidh Cathaoirleach an Bhoird Bainistíochta ina Chathaoirleach ar an mBord Feidhmiúcháin freisin. Glacfaidh an Stiúrthóir Feidhmiúcháin páirt i gcruinnithe an Bhoird Feidhmiúcháin, ach ní bheidh ceart vótála aige. Déanfar cinntí an Bhoird Feidhmiúcháin a ghlacadh trí thromlach simplí.</w:t>
      </w:r>
      <w:r w:rsidRPr="00A72C7C">
        <w:rPr>
          <w:strike/>
          <w:szCs w:val="24"/>
          <w:lang w:eastAsia="en-US"/>
        </w:rPr>
        <w:t xml:space="preserve"> Ní féidir na cinntí maidir le mír (2), pointe (b) a dhéanamh ach amháin má chaitheann ionadaí amháin ón gCoimisiún vóta deimhneach.</w:t>
      </w:r>
      <w:r w:rsidR="003735F8" w:rsidRPr="00A72C7C">
        <w:rPr>
          <w:strike/>
          <w:szCs w:val="24"/>
          <w:lang w:eastAsia="en-US"/>
        </w:rPr>
        <w:t xml:space="preserve"> </w:t>
      </w:r>
      <w:r w:rsidR="003735F8" w:rsidRPr="00A72C7C">
        <w:rPr>
          <w:b/>
          <w:szCs w:val="24"/>
          <w:lang w:eastAsia="en-US"/>
        </w:rPr>
        <w:t>[</w:t>
      </w:r>
      <w:r w:rsidR="003735F8" w:rsidRPr="00EC00C5">
        <w:rPr>
          <w:b/>
          <w:szCs w:val="24"/>
          <w:lang w:eastAsia="en-US"/>
        </w:rPr>
        <w:t>Leasú 248]</w:t>
      </w:r>
    </w:p>
    <w:p w14:paraId="0D92BA40" w14:textId="77777777" w:rsidR="003735F8" w:rsidRPr="00EC00C5" w:rsidRDefault="003735F8">
      <w:pPr>
        <w:widowControl/>
        <w:rPr>
          <w:b/>
          <w:szCs w:val="24"/>
          <w:lang w:eastAsia="en-US"/>
        </w:rPr>
      </w:pPr>
      <w:r w:rsidRPr="00EC00C5">
        <w:rPr>
          <w:b/>
          <w:szCs w:val="24"/>
          <w:lang w:eastAsia="en-US"/>
        </w:rPr>
        <w:br w:type="page"/>
      </w:r>
    </w:p>
    <w:p w14:paraId="053A271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4 bliana a bheidh i dtéarma oifige chomhaltaí an Bhoird Feidhmiúcháin, agus beidh sé inathnuaite. Tiocfaidh deireadh le tréimhse oifige chomhaltaí an Bhoird Feidhmiúcháin nuair a thiocfaidh deireadh lena gcomhaltacht ar an mBord Bainistíochta.</w:t>
      </w:r>
    </w:p>
    <w:p w14:paraId="22FA8D1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Reáchtálfaidh an Bord Feidhmiúcháin gnáthchruinniú amháin ar a laghad gach 3 mhí. Ina theannta sin, reáchtálfaidh sé cruinnithe ar thionscnamh an Chathaoirligh nó arna n‑iarraidh sin dá chuid comhaltaí.</w:t>
      </w:r>
    </w:p>
    <w:p w14:paraId="0102E51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Leagfaidh an Bord Bainistíochta síos rialacha nós imeachta an Bhoird Feidhmiúcháin.</w:t>
      </w:r>
    </w:p>
    <w:p w14:paraId="671AD534" w14:textId="03DD5092" w:rsidR="00C26227" w:rsidRPr="00A72C7C" w:rsidRDefault="003735F8" w:rsidP="00C26227">
      <w:pPr>
        <w:spacing w:before="120" w:after="120" w:line="360" w:lineRule="auto"/>
        <w:jc w:val="center"/>
        <w:rPr>
          <w:szCs w:val="24"/>
          <w:lang w:eastAsia="en-US"/>
        </w:rPr>
      </w:pPr>
      <w:r w:rsidRPr="00A72C7C">
        <w:rPr>
          <w:szCs w:val="24"/>
          <w:lang w:eastAsia="en-US"/>
        </w:rPr>
        <w:t>Roinn 3</w:t>
      </w:r>
      <w:r w:rsidR="00C26227" w:rsidRPr="00A72C7C">
        <w:rPr>
          <w:szCs w:val="24"/>
          <w:lang w:eastAsia="en-US"/>
        </w:rPr>
        <w:br/>
        <w:t>an Stiúrthóir Feidhmiúcháin</w:t>
      </w:r>
    </w:p>
    <w:p w14:paraId="0B721AC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218</w:t>
      </w:r>
      <w:r w:rsidRPr="00A72C7C">
        <w:rPr>
          <w:szCs w:val="24"/>
          <w:lang w:eastAsia="en-US"/>
        </w:rPr>
        <w:br/>
        <w:t>Ceapachán, dífhostú agus síneadh a chur leis an téarma oifige</w:t>
      </w:r>
    </w:p>
    <w:p w14:paraId="337A6FBB" w14:textId="20D8CAB7" w:rsidR="003735F8"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Ceapfar an Stiúrthóir Feidhmiúcháin mar ghníomhaire sealadach de chuid Údarás Custaim an Aontais Eorpaigh i gcomhréir le hAirteagal 2(a) de na Coinníollacha Fostaíochta seirbhíseach eile.</w:t>
      </w:r>
    </w:p>
    <w:p w14:paraId="37E58208" w14:textId="77777777" w:rsidR="003735F8" w:rsidRPr="00A72C7C" w:rsidRDefault="003735F8">
      <w:pPr>
        <w:widowControl/>
        <w:rPr>
          <w:szCs w:val="24"/>
          <w:lang w:eastAsia="en-US"/>
        </w:rPr>
      </w:pPr>
      <w:r w:rsidRPr="00A72C7C">
        <w:rPr>
          <w:szCs w:val="24"/>
          <w:lang w:eastAsia="en-US"/>
        </w:rPr>
        <w:br w:type="page"/>
      </w:r>
    </w:p>
    <w:p w14:paraId="7B1D232F" w14:textId="56BE4782" w:rsidR="00C26227" w:rsidRPr="00A72C7C" w:rsidRDefault="00C26227" w:rsidP="00C26227">
      <w:pPr>
        <w:spacing w:before="120" w:after="120" w:line="360" w:lineRule="auto"/>
        <w:ind w:left="850"/>
        <w:rPr>
          <w:szCs w:val="24"/>
          <w:lang w:eastAsia="en-US"/>
        </w:rPr>
      </w:pPr>
      <w:r w:rsidRPr="00A72C7C">
        <w:rPr>
          <w:szCs w:val="24"/>
          <w:lang w:eastAsia="en-US"/>
        </w:rPr>
        <w:lastRenderedPageBreak/>
        <w:t>Ceapfaidh an Bord Bainistíochta an Stiúrthóir Feidhmiúcháin</w:t>
      </w:r>
      <w:r w:rsidRPr="00A72C7C">
        <w:rPr>
          <w:strike/>
          <w:szCs w:val="24"/>
          <w:lang w:eastAsia="en-US"/>
        </w:rPr>
        <w:t xml:space="preserve"> ar fhorais tuillteanais agus scileanna riaracháin agus bainistíochta doiciméadaithe, chomh maith le forais inniúlachta agus taithí ábhartha, as liosta de thriúr iarrthóirí ar a laghad a mholfaidh an Coimisiún, tar éis</w:t>
      </w:r>
      <w:r w:rsidRPr="00A72C7C">
        <w:rPr>
          <w:b/>
          <w:i/>
          <w:szCs w:val="24"/>
          <w:lang w:eastAsia="en-US"/>
        </w:rPr>
        <w:t>, i gcomhréir leis an</w:t>
      </w:r>
      <w:r w:rsidRPr="00A72C7C">
        <w:rPr>
          <w:szCs w:val="24"/>
          <w:lang w:eastAsia="en-US"/>
        </w:rPr>
        <w:t xml:space="preserve"> nós imeachta </w:t>
      </w:r>
      <w:r w:rsidRPr="00A72C7C">
        <w:rPr>
          <w:strike/>
          <w:szCs w:val="24"/>
          <w:lang w:eastAsia="en-US"/>
        </w:rPr>
        <w:t>roghnúcháin oscailte agus trédhearcach.</w:t>
      </w:r>
      <w:r w:rsidRPr="00A72C7C">
        <w:rPr>
          <w:b/>
          <w:i/>
          <w:szCs w:val="24"/>
          <w:lang w:eastAsia="en-US"/>
        </w:rPr>
        <w:t>seo a leanas:</w:t>
      </w:r>
      <w:r w:rsidR="003735F8" w:rsidRPr="00A72C7C">
        <w:rPr>
          <w:b/>
          <w:i/>
          <w:szCs w:val="24"/>
          <w:lang w:eastAsia="en-US"/>
        </w:rPr>
        <w:t xml:space="preserve"> </w:t>
      </w:r>
      <w:r w:rsidR="003735F8" w:rsidRPr="00A72C7C">
        <w:rPr>
          <w:b/>
          <w:szCs w:val="24"/>
          <w:lang w:eastAsia="en-US"/>
        </w:rPr>
        <w:t>[Leasú 249]</w:t>
      </w:r>
    </w:p>
    <w:p w14:paraId="27DBC281" w14:textId="72A48E16" w:rsidR="00C26227" w:rsidRPr="00A72C7C" w:rsidRDefault="00C26227" w:rsidP="00C26227">
      <w:pPr>
        <w:spacing w:before="120" w:after="120" w:line="360" w:lineRule="auto"/>
        <w:ind w:left="1416" w:hanging="566"/>
        <w:rPr>
          <w:szCs w:val="24"/>
          <w:lang w:eastAsia="en-US"/>
        </w:rPr>
      </w:pPr>
      <w:r w:rsidRPr="00A72C7C">
        <w:rPr>
          <w:b/>
          <w:i/>
          <w:szCs w:val="24"/>
          <w:lang w:eastAsia="en-US"/>
        </w:rPr>
        <w:t>(a)</w:t>
      </w:r>
      <w:r w:rsidRPr="00A72C7C">
        <w:rPr>
          <w:szCs w:val="24"/>
          <w:lang w:eastAsia="en-US"/>
        </w:rPr>
        <w:tab/>
      </w:r>
      <w:r w:rsidRPr="00A72C7C">
        <w:rPr>
          <w:b/>
          <w:i/>
          <w:szCs w:val="24"/>
          <w:lang w:eastAsia="en-US"/>
        </w:rPr>
        <w:t xml:space="preserve">ar bhonn gearrliosta arna tharraingt suas agus arna fhoilsiú ag an gCoimisiún lena n-áirithítear cothromaíocht inscne tar éis glao ar iarrthóirí agus nós imeachta roghnúcháin trédhearcach, iarrfar ar iarratasóirí labhairt le coiste freagrach Pharlaimint na hEorpa agus na Comhairle agus ceisteanna a fhreagairt; </w:t>
      </w:r>
      <w:r w:rsidR="003735F8" w:rsidRPr="00A72C7C">
        <w:rPr>
          <w:b/>
          <w:szCs w:val="24"/>
          <w:lang w:eastAsia="en-US"/>
        </w:rPr>
        <w:t>[Leasú 250]</w:t>
      </w:r>
    </w:p>
    <w:p w14:paraId="34C18F3A" w14:textId="4FF01309" w:rsidR="00C26227" w:rsidRPr="00A72C7C" w:rsidRDefault="00C26227" w:rsidP="00C26227">
      <w:pPr>
        <w:spacing w:before="120" w:after="120" w:line="360" w:lineRule="auto"/>
        <w:ind w:left="1416" w:hanging="566"/>
        <w:rPr>
          <w:szCs w:val="24"/>
          <w:lang w:eastAsia="en-US"/>
        </w:rPr>
      </w:pPr>
      <w:r w:rsidRPr="00A72C7C">
        <w:rPr>
          <w:b/>
          <w:i/>
          <w:szCs w:val="24"/>
          <w:lang w:eastAsia="en-US"/>
        </w:rPr>
        <w:t>(b)</w:t>
      </w:r>
      <w:r w:rsidRPr="00A72C7C">
        <w:rPr>
          <w:szCs w:val="24"/>
          <w:lang w:eastAsia="en-US"/>
        </w:rPr>
        <w:tab/>
      </w:r>
      <w:r w:rsidRPr="00A72C7C">
        <w:rPr>
          <w:b/>
          <w:i/>
          <w:szCs w:val="24"/>
          <w:lang w:eastAsia="en-US"/>
        </w:rPr>
        <w:t>tabharfaidh Parlaimint na hEorpa agus an Chomhairle a dtuairimí ina dhiaidh sin agus luafaidh siad a roghanna;</w:t>
      </w:r>
      <w:r w:rsidR="003735F8" w:rsidRPr="00A72C7C">
        <w:rPr>
          <w:b/>
          <w:i/>
          <w:szCs w:val="24"/>
          <w:lang w:eastAsia="en-US"/>
        </w:rPr>
        <w:t xml:space="preserve"> </w:t>
      </w:r>
      <w:r w:rsidR="003735F8" w:rsidRPr="00A72C7C">
        <w:rPr>
          <w:b/>
          <w:szCs w:val="24"/>
          <w:lang w:eastAsia="en-US"/>
        </w:rPr>
        <w:t>[Leasú 251]</w:t>
      </w:r>
    </w:p>
    <w:p w14:paraId="00A07F0A" w14:textId="2B610039" w:rsidR="00C26227" w:rsidRPr="00EC00C5" w:rsidRDefault="00C26227" w:rsidP="00C26227">
      <w:pPr>
        <w:spacing w:before="120" w:after="120" w:line="360" w:lineRule="auto"/>
        <w:ind w:left="1416" w:hanging="566"/>
        <w:rPr>
          <w:szCs w:val="24"/>
          <w:lang w:eastAsia="en-US"/>
        </w:rPr>
      </w:pPr>
      <w:r w:rsidRPr="00A72C7C">
        <w:rPr>
          <w:b/>
          <w:i/>
          <w:szCs w:val="24"/>
          <w:lang w:eastAsia="en-US"/>
        </w:rPr>
        <w:t>(c)</w:t>
      </w:r>
      <w:r w:rsidRPr="00A72C7C">
        <w:rPr>
          <w:szCs w:val="24"/>
          <w:lang w:eastAsia="en-US"/>
        </w:rPr>
        <w:tab/>
      </w:r>
      <w:r w:rsidRPr="00A72C7C">
        <w:rPr>
          <w:b/>
          <w:i/>
          <w:szCs w:val="24"/>
          <w:lang w:eastAsia="en-US"/>
        </w:rPr>
        <w:t>ceapfaidh an Bord Bainistíochta an Stiúrthóir Feidhmiúcháin ag cur na dtuairimí sin san áireamh.</w:t>
      </w:r>
      <w:r w:rsidR="003735F8" w:rsidRPr="00A72C7C">
        <w:rPr>
          <w:b/>
          <w:i/>
          <w:szCs w:val="24"/>
          <w:lang w:eastAsia="en-US"/>
        </w:rPr>
        <w:t xml:space="preserve"> </w:t>
      </w:r>
      <w:r w:rsidR="003735F8" w:rsidRPr="00A72C7C">
        <w:rPr>
          <w:b/>
          <w:szCs w:val="24"/>
          <w:lang w:eastAsia="en-US"/>
        </w:rPr>
        <w:t>[</w:t>
      </w:r>
      <w:r w:rsidR="003735F8" w:rsidRPr="00EC00C5">
        <w:rPr>
          <w:b/>
          <w:szCs w:val="24"/>
          <w:lang w:eastAsia="en-US"/>
        </w:rPr>
        <w:t>Leasú 252]</w:t>
      </w:r>
    </w:p>
    <w:p w14:paraId="28364361" w14:textId="5A51C965" w:rsidR="003735F8" w:rsidRPr="00A72C7C" w:rsidRDefault="00C26227" w:rsidP="00C26227">
      <w:pPr>
        <w:spacing w:before="120" w:after="120" w:line="360" w:lineRule="auto"/>
        <w:ind w:left="850"/>
        <w:rPr>
          <w:szCs w:val="24"/>
          <w:lang w:eastAsia="en-US"/>
        </w:rPr>
      </w:pPr>
      <w:r w:rsidRPr="00A72C7C">
        <w:rPr>
          <w:szCs w:val="24"/>
          <w:lang w:eastAsia="en-US"/>
        </w:rPr>
        <w:t>Ar mhaithe le conradh an Stiúrthóra Feidhmiúcháin a thabhairt i gcrích, déanfaidh Cathaoirleach an Bhoird Bainistíochta ionadaíocht ar Údarás Custaim an Aontais Eorpaigh.</w:t>
      </w:r>
    </w:p>
    <w:p w14:paraId="0EA814B7" w14:textId="77777777" w:rsidR="003735F8" w:rsidRPr="00A72C7C" w:rsidRDefault="003735F8">
      <w:pPr>
        <w:widowControl/>
        <w:rPr>
          <w:szCs w:val="24"/>
          <w:lang w:eastAsia="en-US"/>
        </w:rPr>
      </w:pPr>
      <w:r w:rsidRPr="00A72C7C">
        <w:rPr>
          <w:szCs w:val="24"/>
          <w:lang w:eastAsia="en-US"/>
        </w:rPr>
        <w:br w:type="page"/>
      </w:r>
    </w:p>
    <w:p w14:paraId="44C3A22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5 bliana a mhairfidh téarma oifige an Stiúrthóra Feidhmiúcháin. In am trátha roimh dheireadh na tréimhse sin, déanfaidh an Coimisiún measúnú ina gcuirfear san áireamh meastóireacht ar fheidhmíocht an Stiúrthóra Feidhmiúcháin agus ar chúraimí agus dúshláin Údarás Custaim an Aontais Eorpaigh amach anseo.</w:t>
      </w:r>
    </w:p>
    <w:p w14:paraId="203177B2" w14:textId="48B827F6" w:rsidR="00C26227" w:rsidRPr="00EC00C5"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Féadfaidh an Bord Bainistíochta, ag gníomhú dó ar thogra ón gCoimisiún</w:t>
      </w:r>
      <w:r w:rsidRPr="00A72C7C">
        <w:rPr>
          <w:strike/>
          <w:szCs w:val="24"/>
          <w:lang w:eastAsia="en-US"/>
        </w:rPr>
        <w:t>, agus</w:t>
      </w:r>
      <w:r w:rsidRPr="00A72C7C">
        <w:rPr>
          <w:b/>
          <w:i/>
          <w:szCs w:val="24"/>
          <w:lang w:eastAsia="en-US"/>
        </w:rPr>
        <w:t xml:space="preserve"> ina gcuirtear san áireamh</w:t>
      </w:r>
      <w:r w:rsidRPr="00A72C7C">
        <w:rPr>
          <w:szCs w:val="24"/>
          <w:lang w:eastAsia="en-US"/>
        </w:rPr>
        <w:t xml:space="preserve"> an measúnú dá dtagraítear i mír 2</w:t>
      </w:r>
      <w:r w:rsidRPr="00A72C7C">
        <w:rPr>
          <w:b/>
          <w:i/>
          <w:szCs w:val="24"/>
          <w:lang w:eastAsia="en-US"/>
        </w:rPr>
        <w:t>, síneadh a chur le</w:t>
      </w:r>
      <w:r w:rsidRPr="00A72C7C">
        <w:rPr>
          <w:strike/>
          <w:szCs w:val="24"/>
          <w:lang w:eastAsia="en-US"/>
        </w:rPr>
        <w:t xml:space="preserve"> á chur san áireamh,</w:t>
      </w:r>
      <w:r w:rsidRPr="00A72C7C">
        <w:rPr>
          <w:szCs w:val="24"/>
          <w:lang w:eastAsia="en-US"/>
        </w:rPr>
        <w:t xml:space="preserve"> téarma oifige an Stiúrthóra Feidhmiúcháin </w:t>
      </w:r>
      <w:r w:rsidRPr="00A72C7C">
        <w:rPr>
          <w:strike/>
          <w:szCs w:val="24"/>
          <w:lang w:eastAsia="en-US"/>
        </w:rPr>
        <w:t xml:space="preserve">a shíneadh </w:t>
      </w:r>
      <w:r w:rsidRPr="00A72C7C">
        <w:rPr>
          <w:szCs w:val="24"/>
          <w:lang w:eastAsia="en-US"/>
        </w:rPr>
        <w:t>uair amháin</w:t>
      </w:r>
      <w:r w:rsidRPr="00A72C7C">
        <w:rPr>
          <w:strike/>
          <w:szCs w:val="24"/>
          <w:lang w:eastAsia="en-US"/>
        </w:rPr>
        <w:t>,</w:t>
      </w:r>
      <w:r w:rsidRPr="00A72C7C">
        <w:rPr>
          <w:szCs w:val="24"/>
          <w:lang w:eastAsia="en-US"/>
        </w:rPr>
        <w:t xml:space="preserve"> ar feadh 5 bliana ar a </w:t>
      </w:r>
      <w:r w:rsidRPr="00A72C7C">
        <w:rPr>
          <w:strike/>
          <w:szCs w:val="24"/>
          <w:lang w:eastAsia="en-US"/>
        </w:rPr>
        <w:t>mhéid</w:t>
      </w:r>
      <w:r w:rsidRPr="00A72C7C">
        <w:rPr>
          <w:b/>
          <w:i/>
          <w:szCs w:val="24"/>
          <w:lang w:eastAsia="en-US"/>
        </w:rPr>
        <w:t>mhéad</w:t>
      </w:r>
      <w:r w:rsidRPr="00A72C7C">
        <w:rPr>
          <w:szCs w:val="24"/>
          <w:lang w:eastAsia="en-US"/>
        </w:rPr>
        <w:t>.</w:t>
      </w:r>
      <w:r w:rsidRPr="00A72C7C">
        <w:rPr>
          <w:b/>
          <w:i/>
          <w:szCs w:val="24"/>
          <w:lang w:eastAsia="en-US"/>
        </w:rPr>
        <w:t xml:space="preserve"> Cuirfidh an Bord Bainistíochta Parlaimint na hEorpa agus an Chomhairle ar an eolas maidir lena rún síneadh a chur le sainordú an Stiúrthóra Feidhmiúcháin. Sula ndéanfaidh an Bord Bainistíochta cinneadh síneadh a chur leis an sainordú, féadfar a iarraidh ar an Stiúrthóir Feidhmiúcháin dearbhú a dhéanamh os comhair an choiste fhreagraigh de Pharlaimint na hEorpa agus ceisteanna a fhreagairt.</w:t>
      </w:r>
      <w:r w:rsidR="003735F8" w:rsidRPr="00A72C7C">
        <w:rPr>
          <w:b/>
          <w:i/>
          <w:szCs w:val="24"/>
          <w:lang w:eastAsia="en-US"/>
        </w:rPr>
        <w:t xml:space="preserve"> </w:t>
      </w:r>
      <w:r w:rsidR="003735F8" w:rsidRPr="00A72C7C">
        <w:rPr>
          <w:b/>
          <w:szCs w:val="24"/>
          <w:lang w:eastAsia="en-US"/>
        </w:rPr>
        <w:t>[</w:t>
      </w:r>
      <w:r w:rsidR="003735F8" w:rsidRPr="00EC00C5">
        <w:rPr>
          <w:b/>
          <w:szCs w:val="24"/>
          <w:lang w:eastAsia="en-US"/>
        </w:rPr>
        <w:t>Leasú 253]</w:t>
      </w:r>
    </w:p>
    <w:p w14:paraId="24C9B3A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Ní féidir le Stiúrthóir Feidhmiúcháin, ar fadaíodh a théarma oifige, páirt a ghlacadh i nós imeachta roghnúcháin eile don phost céanna ag deireadh na tréimhse foriomláine.</w:t>
      </w:r>
    </w:p>
    <w:p w14:paraId="68FD7B75" w14:textId="245ED776" w:rsidR="003735F8" w:rsidRPr="00EC00C5" w:rsidRDefault="00C26227" w:rsidP="00C26227">
      <w:pPr>
        <w:spacing w:before="120" w:after="120" w:line="360" w:lineRule="auto"/>
        <w:ind w:left="850" w:hanging="850"/>
        <w:rPr>
          <w:b/>
          <w:szCs w:val="24"/>
          <w:lang w:eastAsia="en-US"/>
        </w:rPr>
      </w:pPr>
      <w:r w:rsidRPr="00A72C7C">
        <w:rPr>
          <w:szCs w:val="24"/>
          <w:lang w:eastAsia="en-US"/>
        </w:rPr>
        <w:t>5.</w:t>
      </w:r>
      <w:r w:rsidRPr="00A72C7C">
        <w:rPr>
          <w:szCs w:val="24"/>
          <w:lang w:eastAsia="en-US"/>
        </w:rPr>
        <w:tab/>
        <w:t>Ní fhéadfar an Stiúrthóir Feidhmiúcháin a chur as oifig ach amháin ar chinneadh ón mBord Bainistíochta ag gníomhú dó ar thogra ón gCoimisiún.</w:t>
      </w:r>
      <w:r w:rsidRPr="00A72C7C">
        <w:rPr>
          <w:b/>
          <w:i/>
          <w:szCs w:val="24"/>
          <w:lang w:eastAsia="en-US"/>
        </w:rPr>
        <w:t xml:space="preserve"> Cuirfear Parlaimint na hEorpa agus an Chomhairle ar an eolas faoi na cúiseanna sin.</w:t>
      </w:r>
      <w:r w:rsidR="003735F8" w:rsidRPr="00A72C7C">
        <w:rPr>
          <w:b/>
          <w:i/>
          <w:szCs w:val="24"/>
          <w:lang w:eastAsia="en-US"/>
        </w:rPr>
        <w:t xml:space="preserve"> </w:t>
      </w:r>
      <w:r w:rsidR="003735F8" w:rsidRPr="00A72C7C">
        <w:rPr>
          <w:b/>
          <w:szCs w:val="24"/>
          <w:lang w:eastAsia="en-US"/>
        </w:rPr>
        <w:t>[</w:t>
      </w:r>
      <w:r w:rsidR="003735F8" w:rsidRPr="00EC00C5">
        <w:rPr>
          <w:b/>
          <w:szCs w:val="24"/>
          <w:lang w:eastAsia="en-US"/>
        </w:rPr>
        <w:t>Leasú 254]</w:t>
      </w:r>
    </w:p>
    <w:p w14:paraId="657C9ACA" w14:textId="77777777" w:rsidR="003735F8" w:rsidRPr="00EC00C5" w:rsidRDefault="003735F8">
      <w:pPr>
        <w:widowControl/>
        <w:rPr>
          <w:b/>
          <w:szCs w:val="24"/>
          <w:lang w:eastAsia="en-US"/>
        </w:rPr>
      </w:pPr>
      <w:r w:rsidRPr="00EC00C5">
        <w:rPr>
          <w:b/>
          <w:szCs w:val="24"/>
          <w:lang w:eastAsia="en-US"/>
        </w:rPr>
        <w:br w:type="page"/>
      </w:r>
    </w:p>
    <w:p w14:paraId="5F76326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Tiocfaidh an Bord Bainistíochta ar chinntí maidir le ceapachán, le síneadh téarma oifige nó le cur as oifig an Stiúrthóra Feidhmiúcháin agus an Leas‑Stiúrthóra Feidhmiúchán ar bhonn tromlach dhá thrian dá chuid comhaltaí a bhfuil ceart vótála acu.</w:t>
      </w:r>
    </w:p>
    <w:p w14:paraId="5477D59B"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219</w:t>
      </w:r>
      <w:r w:rsidRPr="00A72C7C">
        <w:rPr>
          <w:szCs w:val="24"/>
          <w:lang w:eastAsia="en-US"/>
        </w:rPr>
        <w:br/>
        <w:t>Cúraimí agus freagrachtaí an Stiúrthóra Feidhmiúcháin</w:t>
      </w:r>
    </w:p>
    <w:p w14:paraId="144A8CC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Bainisteoidh an Stiúrthóir Feidhmiúcháin Údarás Custaim an Aontais Eorpaigh. Beidh an Stiúrthóir Feidhmiúcháin cuntasach don Bhord Bainistíochta.</w:t>
      </w:r>
    </w:p>
    <w:p w14:paraId="0B067BB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Gan dochar do chumhachtaí an Choimisiúin, agus an Bhoird Bainistíochta, beidh an Stiúrthóir Feidhmiúcháin neamhspleách i bhfeidhmiú a chúraimí agus ní iarrfaidh sé ná ní thógfaidh sé treoracha ó aon rialtas ná ó aon chomhlacht eile.</w:t>
      </w:r>
    </w:p>
    <w:p w14:paraId="12C5E146" w14:textId="55556B5F"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 xml:space="preserve">Tuairisceoidh an Stiúrthóir Feidhmiúcháin do Pharlaimint na hEorpa agus don Chomhairle maidir le feidhmiú a </w:t>
      </w:r>
      <w:r w:rsidRPr="00A72C7C">
        <w:rPr>
          <w:strike/>
          <w:szCs w:val="24"/>
          <w:lang w:eastAsia="en-US"/>
        </w:rPr>
        <w:t>dhualgas nó a</w:t>
      </w:r>
      <w:r w:rsidRPr="00A72C7C">
        <w:rPr>
          <w:b/>
          <w:i/>
          <w:szCs w:val="24"/>
          <w:lang w:eastAsia="en-US"/>
        </w:rPr>
        <w:t>chuid nó a cuid</w:t>
      </w:r>
      <w:r w:rsidRPr="00A72C7C">
        <w:rPr>
          <w:szCs w:val="24"/>
          <w:lang w:eastAsia="en-US"/>
        </w:rPr>
        <w:t xml:space="preserve"> dualgas agus maidir le feidhmíocht fhoriomlán Údarás Custaim an Aontais Eorpaigh nuair a iarrfar sin air.</w:t>
      </w:r>
      <w:r w:rsidRPr="00A72C7C">
        <w:rPr>
          <w:b/>
          <w:i/>
          <w:szCs w:val="24"/>
          <w:lang w:eastAsia="en-US"/>
        </w:rPr>
        <w:t xml:space="preserve"> Féadfaidh Parlaimint na hEorpa nó an Chomhairle a iarraidh ar an Stiúrthóir Feidhmiúcháin tráth ar bith freastal ar éisteacht maidir le haon ní a bhaineann le gníomhaíochtaí na Gníomhaireachta. </w:t>
      </w:r>
      <w:r w:rsidR="003735F8" w:rsidRPr="00A72C7C">
        <w:rPr>
          <w:b/>
          <w:szCs w:val="24"/>
          <w:lang w:eastAsia="en-US"/>
        </w:rPr>
        <w:t>[</w:t>
      </w:r>
      <w:r w:rsidR="003735F8" w:rsidRPr="00EC00C5">
        <w:rPr>
          <w:b/>
          <w:szCs w:val="24"/>
          <w:lang w:eastAsia="en-US"/>
        </w:rPr>
        <w:t>Leasú 255]</w:t>
      </w:r>
    </w:p>
    <w:p w14:paraId="4C5FE537" w14:textId="27731359" w:rsidR="003735F8"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Beidh an Stiúrthóir Feidhmiúcháin ina ionadaí dlíthiúil ar Údarás Custaim an Aontais Eorpaigh.</w:t>
      </w:r>
    </w:p>
    <w:p w14:paraId="04B9FC80" w14:textId="77777777" w:rsidR="003735F8" w:rsidRPr="00A72C7C" w:rsidRDefault="003735F8">
      <w:pPr>
        <w:widowControl/>
        <w:rPr>
          <w:szCs w:val="24"/>
          <w:lang w:eastAsia="en-US"/>
        </w:rPr>
      </w:pPr>
      <w:r w:rsidRPr="00A72C7C">
        <w:rPr>
          <w:szCs w:val="24"/>
          <w:lang w:eastAsia="en-US"/>
        </w:rPr>
        <w:br w:type="page"/>
      </w:r>
    </w:p>
    <w:p w14:paraId="15E93DF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Is é an Stiúrthóir Feidhmiúcháin a bheidh freagrach as cur chun feidhme na gcúraimí a shanntar d’Údarás Custaim an Aontais Eorpaigh leis an Rialachán seo. Go háirithe, déanfaidh an Stiúrthóir Feidhmiúcháin na nithe seo a leanas:</w:t>
      </w:r>
    </w:p>
    <w:p w14:paraId="2FFAA4B7" w14:textId="12A117F1"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riar laethúil</w:t>
      </w:r>
      <w:r w:rsidRPr="00A72C7C">
        <w:rPr>
          <w:b/>
          <w:i/>
          <w:szCs w:val="24"/>
          <w:lang w:eastAsia="en-US"/>
        </w:rPr>
        <w:t xml:space="preserve"> inbhuanaithe agus éifeachtúil</w:t>
      </w:r>
      <w:r w:rsidRPr="00A72C7C">
        <w:rPr>
          <w:szCs w:val="24"/>
          <w:lang w:eastAsia="en-US"/>
        </w:rPr>
        <w:t xml:space="preserve"> Údarás Custaim an Aontais Eorpaigh a áirithiú;</w:t>
      </w:r>
      <w:r w:rsidR="003735F8" w:rsidRPr="00A72C7C">
        <w:rPr>
          <w:szCs w:val="24"/>
          <w:lang w:eastAsia="en-US"/>
        </w:rPr>
        <w:t xml:space="preserve"> </w:t>
      </w:r>
      <w:r w:rsidR="003735F8" w:rsidRPr="00A72C7C">
        <w:rPr>
          <w:b/>
          <w:szCs w:val="24"/>
          <w:lang w:eastAsia="en-US"/>
        </w:rPr>
        <w:t>[Leasú 256]</w:t>
      </w:r>
    </w:p>
    <w:p w14:paraId="3D8DC99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cinntí arna nglacadh ag an mBord Bainistíochta a chur chun feidhme;</w:t>
      </w:r>
    </w:p>
    <w:p w14:paraId="037C4A4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an dréachtdoiciméad clársceidealaithe aonair dá dtagraítear in Airteagal 223 a ullmhú agus a chur faoi bhráid an Bhoird Bainistíochta tar éis dul i gcomhairle leis an gCoimisiún;</w:t>
      </w:r>
    </w:p>
    <w:p w14:paraId="523B43A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an doiciméad clársceidealaithe aonair dá dtagraítear in Airteagal 223 a chur chun feidhme agus tuairisc a thabhairt don Bhord Feidhmiúcháin agus don Bhord Bainistíochta maidir lena chur chun feidhme;</w:t>
      </w:r>
    </w:p>
    <w:p w14:paraId="469EB1FC" w14:textId="342329FA" w:rsidR="003735F8"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an tuarascáil bhliantúil chomhdhlúite ar ghníomhaíochtaí Údarás Custaim an Aontais Eorpaigh a ullmhú agus í a chur faoi bhráid an Bhoird Bainistíochta lena measúnú agus lena glacadh;</w:t>
      </w:r>
    </w:p>
    <w:p w14:paraId="440E2C12" w14:textId="77777777" w:rsidR="003735F8" w:rsidRPr="00A72C7C" w:rsidRDefault="003735F8">
      <w:pPr>
        <w:widowControl/>
        <w:rPr>
          <w:szCs w:val="24"/>
          <w:lang w:eastAsia="en-US"/>
        </w:rPr>
      </w:pPr>
      <w:r w:rsidRPr="00A72C7C">
        <w:rPr>
          <w:szCs w:val="24"/>
          <w:lang w:eastAsia="en-US"/>
        </w:rPr>
        <w:br w:type="page"/>
      </w:r>
    </w:p>
    <w:p w14:paraId="511EEE5B" w14:textId="6AF19432"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(f)</w:t>
      </w:r>
      <w:r w:rsidRPr="00A72C7C">
        <w:rPr>
          <w:szCs w:val="24"/>
          <w:lang w:eastAsia="en-US"/>
        </w:rPr>
        <w:tab/>
        <w:t xml:space="preserve">plean gníomhaíochta a ullmhú </w:t>
      </w:r>
      <w:r w:rsidRPr="00A72C7C">
        <w:rPr>
          <w:strike/>
          <w:szCs w:val="24"/>
          <w:lang w:eastAsia="en-US"/>
        </w:rPr>
        <w:t>a leanfaidh ó</w:t>
      </w:r>
      <w:r w:rsidRPr="00A72C7C">
        <w:rPr>
          <w:b/>
          <w:i/>
          <w:szCs w:val="24"/>
          <w:lang w:eastAsia="en-US"/>
        </w:rPr>
        <w:t>ina ndéanfar obair leantach ar</w:t>
      </w:r>
      <w:r w:rsidRPr="00A72C7C">
        <w:rPr>
          <w:szCs w:val="24"/>
          <w:lang w:eastAsia="en-US"/>
        </w:rPr>
        <w:t xml:space="preserve"> chonclúidí na dtuarascálacha </w:t>
      </w:r>
      <w:r w:rsidRPr="00A72C7C">
        <w:rPr>
          <w:strike/>
          <w:szCs w:val="24"/>
          <w:lang w:eastAsia="en-US"/>
        </w:rPr>
        <w:t xml:space="preserve">iniúchóireachta </w:t>
      </w:r>
      <w:r w:rsidRPr="00A72C7C">
        <w:rPr>
          <w:szCs w:val="24"/>
          <w:lang w:eastAsia="en-US"/>
        </w:rPr>
        <w:t>agus na meastóireachtaí</w:t>
      </w:r>
      <w:r w:rsidRPr="00A72C7C">
        <w:rPr>
          <w:b/>
          <w:i/>
          <w:szCs w:val="24"/>
          <w:lang w:eastAsia="en-US"/>
        </w:rPr>
        <w:t xml:space="preserve"> iniúchóireachta</w:t>
      </w:r>
      <w:r w:rsidRPr="00A72C7C">
        <w:rPr>
          <w:szCs w:val="24"/>
          <w:lang w:eastAsia="en-US"/>
        </w:rPr>
        <w:t xml:space="preserve"> inmheánacha nó seachtracha, agus </w:t>
      </w:r>
      <w:r w:rsidRPr="00A72C7C">
        <w:rPr>
          <w:strike/>
          <w:szCs w:val="24"/>
          <w:lang w:eastAsia="en-US"/>
        </w:rPr>
        <w:t>ó</w:t>
      </w:r>
      <w:r w:rsidRPr="00A72C7C">
        <w:rPr>
          <w:b/>
          <w:i/>
          <w:szCs w:val="24"/>
          <w:lang w:eastAsia="en-US"/>
        </w:rPr>
        <w:t>ar</w:t>
      </w:r>
      <w:r w:rsidRPr="00A72C7C">
        <w:rPr>
          <w:szCs w:val="24"/>
          <w:lang w:eastAsia="en-US"/>
        </w:rPr>
        <w:t xml:space="preserve"> imscrúduithe </w:t>
      </w:r>
      <w:r w:rsidRPr="00A72C7C">
        <w:rPr>
          <w:strike/>
          <w:szCs w:val="24"/>
          <w:lang w:eastAsia="en-US"/>
        </w:rPr>
        <w:t>de chuid na hOifige Eorpaí Frith‑Chalaoise (OLAF) agus ag OIPE, agus tuairisciú chuig an gCoimisiún</w:t>
      </w:r>
      <w:r w:rsidRPr="00A72C7C">
        <w:rPr>
          <w:b/>
          <w:i/>
          <w:szCs w:val="24"/>
          <w:lang w:eastAsia="en-US"/>
        </w:rPr>
        <w:t>arna ndéanamh ag OLAF agus OIPE, agus tuairisc a thabhairt ar an dul chun cinn</w:t>
      </w:r>
      <w:r w:rsidRPr="00A72C7C">
        <w:rPr>
          <w:szCs w:val="24"/>
          <w:lang w:eastAsia="en-US"/>
        </w:rPr>
        <w:t xml:space="preserve"> dhá uair sa bhliain</w:t>
      </w:r>
      <w:r w:rsidRPr="00A72C7C">
        <w:rPr>
          <w:strike/>
          <w:szCs w:val="24"/>
          <w:lang w:eastAsia="en-US"/>
        </w:rPr>
        <w:t>, agus chuig an mBord</w:t>
      </w:r>
      <w:r w:rsidRPr="00A72C7C">
        <w:rPr>
          <w:b/>
          <w:i/>
          <w:szCs w:val="24"/>
          <w:lang w:eastAsia="en-US"/>
        </w:rPr>
        <w:t xml:space="preserve"> don Choimisiún agus go tráthrialta don Bhord</w:t>
      </w:r>
      <w:r w:rsidRPr="00A72C7C">
        <w:rPr>
          <w:szCs w:val="24"/>
          <w:lang w:eastAsia="en-US"/>
        </w:rPr>
        <w:t xml:space="preserve"> Feidhmiúcháin agus </w:t>
      </w:r>
      <w:r w:rsidRPr="00A72C7C">
        <w:rPr>
          <w:strike/>
          <w:szCs w:val="24"/>
          <w:lang w:eastAsia="en-US"/>
        </w:rPr>
        <w:t>chuig an mBord</w:t>
      </w:r>
      <w:r w:rsidRPr="00A72C7C">
        <w:rPr>
          <w:b/>
          <w:i/>
          <w:szCs w:val="24"/>
          <w:lang w:eastAsia="en-US"/>
        </w:rPr>
        <w:t>don Bhord</w:t>
      </w:r>
      <w:r w:rsidRPr="00A72C7C">
        <w:rPr>
          <w:szCs w:val="24"/>
          <w:lang w:eastAsia="en-US"/>
        </w:rPr>
        <w:t xml:space="preserve"> Bainistíochta</w:t>
      </w:r>
      <w:r w:rsidRPr="00A72C7C">
        <w:rPr>
          <w:strike/>
          <w:szCs w:val="24"/>
          <w:lang w:eastAsia="en-US"/>
        </w:rPr>
        <w:t xml:space="preserve"> ar bhonn rialta, maidir leis an dul chun cinn a bheidh déanta</w:t>
      </w:r>
      <w:r w:rsidRPr="00A72C7C">
        <w:rPr>
          <w:b/>
          <w:i/>
          <w:szCs w:val="24"/>
          <w:lang w:eastAsia="en-US"/>
        </w:rPr>
        <w:t>, agus, i gcás inarb infheidhme, tuairisciú amhrais faoi iompar coiriúil do OIPE a áirithiú</w:t>
      </w:r>
      <w:r w:rsidRPr="00A72C7C">
        <w:rPr>
          <w:szCs w:val="24"/>
          <w:lang w:eastAsia="en-US"/>
        </w:rPr>
        <w:t>;</w:t>
      </w:r>
      <w:r w:rsidR="003735F8" w:rsidRPr="00A72C7C">
        <w:rPr>
          <w:szCs w:val="24"/>
          <w:lang w:eastAsia="en-US"/>
        </w:rPr>
        <w:t xml:space="preserve"> </w:t>
      </w:r>
      <w:r w:rsidR="003735F8" w:rsidRPr="00A72C7C">
        <w:rPr>
          <w:b/>
          <w:szCs w:val="24"/>
          <w:lang w:eastAsia="en-US"/>
        </w:rPr>
        <w:t>[Leasú 257]</w:t>
      </w:r>
    </w:p>
    <w:p w14:paraId="2AAB02C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(g)</w:t>
      </w:r>
      <w:r w:rsidRPr="00A72C7C">
        <w:rPr>
          <w:szCs w:val="24"/>
          <w:lang w:eastAsia="en-US"/>
        </w:rPr>
        <w:tab/>
        <w:t>gan dochar d’inniúlacht imscrúdaitheach EPPO agus OLAF, leasanna airgeadais an Aontais a chosaint trí bhearta coisctheacha inmheánacha in aghaidh calaoise, éillithe agus aon ghníomhaíochtaí neamhdhleathacha eile a chur i bhfeidhm, trí sheiceálacha éifeachtacha agus, i gcás ina n‑aimsítear neamhrialtachtaí, trí mhéideanna á íocadh go mícheart a aisghabháil agus, más iomchuí, trí phionóis riaracháin agus airgeadais a bheidh éifeachtach, comhréireach agus athchomhairleach a chur i bhfeidhm;</w:t>
      </w:r>
    </w:p>
    <w:p w14:paraId="7D9697CE" w14:textId="77992FBB" w:rsidR="003735F8" w:rsidRPr="00A72C7C" w:rsidRDefault="00C26227" w:rsidP="00C26227">
      <w:pPr>
        <w:spacing w:before="120" w:after="120" w:line="360" w:lineRule="auto"/>
        <w:ind w:left="1416" w:hanging="566"/>
        <w:rPr>
          <w:szCs w:val="24"/>
          <w:lang w:eastAsia="en-US"/>
        </w:rPr>
      </w:pPr>
      <w:r w:rsidRPr="00A72C7C">
        <w:rPr>
          <w:szCs w:val="24"/>
          <w:lang w:eastAsia="en-US"/>
        </w:rPr>
        <w:t>(h)</w:t>
      </w:r>
      <w:r w:rsidRPr="00A72C7C">
        <w:rPr>
          <w:szCs w:val="24"/>
          <w:lang w:eastAsia="en-US"/>
        </w:rPr>
        <w:tab/>
        <w:t>straitéis frithchalaoise inmheánach a ullmhú, in éineacht le straitéis um ghnóthachain éifeachtúlachta agus sineirgí, straitéis le haghaidh comhair le tríú tíortha agus/nó eagraíochtaí idirnáisiúnta, nó an dá cheann díobh, agus straitéis le haghaidh na gcóras bainistíochta eagraíochtúla agus rialaithe inmheánaigh le haghaidh Údarás Custaim an Aontais Eorpaigh agus iad a chur faoi bhráid an Bhoird Bainistíochta lena bhformheas;</w:t>
      </w:r>
    </w:p>
    <w:p w14:paraId="4AC9104B" w14:textId="77777777" w:rsidR="003735F8" w:rsidRPr="00A72C7C" w:rsidRDefault="003735F8">
      <w:pPr>
        <w:widowControl/>
        <w:rPr>
          <w:szCs w:val="24"/>
          <w:lang w:eastAsia="en-US"/>
        </w:rPr>
      </w:pPr>
      <w:r w:rsidRPr="00A72C7C">
        <w:rPr>
          <w:szCs w:val="24"/>
          <w:lang w:eastAsia="en-US"/>
        </w:rPr>
        <w:br w:type="page"/>
      </w:r>
    </w:p>
    <w:p w14:paraId="154AC24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(i)</w:t>
      </w:r>
      <w:r w:rsidRPr="00A72C7C">
        <w:rPr>
          <w:szCs w:val="24"/>
          <w:lang w:eastAsia="en-US"/>
        </w:rPr>
        <w:tab/>
        <w:t>dréachtrialacha airgeadais is infheidhme maidir le hÚdarás Custaim an Aontais Eorpaigh a ullmhú agus iad a chur faoi bhráid an Bhoird Bainistíochta lena nglacadh tar éis dul i gcomhairle leis an gCoimisiún;</w:t>
      </w:r>
    </w:p>
    <w:p w14:paraId="700C152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(j)</w:t>
      </w:r>
      <w:r w:rsidRPr="00A72C7C">
        <w:rPr>
          <w:szCs w:val="24"/>
          <w:lang w:eastAsia="en-US"/>
        </w:rPr>
        <w:tab/>
        <w:t>dréachtráitis shealadacha ar mheastacháin ioncaim agus caiteachais Údarás Custaim an Aontais Eorpaigh a ullmhú i gcomhréir le hAirteagal 224, agus a bhuiséad a chur chun feidhme;</w:t>
      </w:r>
    </w:p>
    <w:p w14:paraId="1A94609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(k)</w:t>
      </w:r>
      <w:r w:rsidRPr="00A72C7C">
        <w:rPr>
          <w:szCs w:val="24"/>
          <w:lang w:eastAsia="en-US"/>
        </w:rPr>
        <w:tab/>
        <w:t>maidir le foireann Údarás Custaim an Aontais Eorpaigh, cumhachtaí an údaráis ceapacháin dá dtagraítear in Airteagal 215(1), pointe (i) a fheidhmiú, a mhéid gur tarmligeadh na cumhachtaí sin dó nó di i gcomhréir le hAirteagal 215(2);</w:t>
      </w:r>
    </w:p>
    <w:p w14:paraId="49498DFD" w14:textId="2CB08340" w:rsidR="003735F8" w:rsidRPr="00A72C7C" w:rsidRDefault="00C26227" w:rsidP="00C26227">
      <w:pPr>
        <w:spacing w:before="120" w:after="120" w:line="360" w:lineRule="auto"/>
        <w:ind w:left="1416" w:hanging="566"/>
        <w:rPr>
          <w:szCs w:val="24"/>
          <w:lang w:eastAsia="en-US"/>
        </w:rPr>
      </w:pPr>
      <w:r w:rsidRPr="00A72C7C">
        <w:rPr>
          <w:szCs w:val="24"/>
          <w:lang w:eastAsia="en-US"/>
        </w:rPr>
        <w:t>(l)</w:t>
      </w:r>
      <w:r w:rsidRPr="00A72C7C">
        <w:rPr>
          <w:szCs w:val="24"/>
          <w:lang w:eastAsia="en-US"/>
        </w:rPr>
        <w:tab/>
        <w:t>cinntí a dhéanamh maidir le struchtúir inmheánacha Údarás Custaim an Aontais Eorpaigh, lena n‑áirítear, i gcás inar gá, gabháil, mar ionadaí, d’fheidhmeanna a bhféadfaí bainistíocht Údarás Custaim an Aontais Eorpaigh ó lá go lá a chumhdach leo, agus, i gcás inar gá, maidir lena leasú, agus na riachtanais a bhaineann le gníomhaíochtaí Údarás Custaim an Aontais Eorpaigh agus le bainistíocht fhónta airgeadais á gcur san áireamh;</w:t>
      </w:r>
    </w:p>
    <w:p w14:paraId="0AA7F3F0" w14:textId="77777777" w:rsidR="003735F8" w:rsidRPr="00A72C7C" w:rsidRDefault="003735F8">
      <w:pPr>
        <w:widowControl/>
        <w:rPr>
          <w:szCs w:val="24"/>
          <w:lang w:eastAsia="en-US"/>
        </w:rPr>
      </w:pPr>
      <w:r w:rsidRPr="00A72C7C">
        <w:rPr>
          <w:szCs w:val="24"/>
          <w:lang w:eastAsia="en-US"/>
        </w:rPr>
        <w:br w:type="page"/>
      </w:r>
    </w:p>
    <w:p w14:paraId="25D911A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(m)</w:t>
      </w:r>
      <w:r w:rsidRPr="00A72C7C">
        <w:rPr>
          <w:szCs w:val="24"/>
          <w:lang w:eastAsia="en-US"/>
        </w:rPr>
        <w:tab/>
        <w:t>caibidlíocht a dhéanamh agus, tar éis don Bhord Bainistíochta é a fhormheas, comhaontú maidir le Ceanncheathrú a shíniú i dtaca le suíomh Údarás Custaim an Aontais Eorpaigh, agus, i gcás inarb infheidhme, comhaontuithe comhchosúla leis na Ballstáit óstacha ina bhfuil na hoifigí áitiúla lonnaithe;</w:t>
      </w:r>
    </w:p>
    <w:p w14:paraId="13871F5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(n)</w:t>
      </w:r>
      <w:r w:rsidRPr="00A72C7C">
        <w:rPr>
          <w:szCs w:val="24"/>
          <w:lang w:eastAsia="en-US"/>
        </w:rPr>
        <w:tab/>
        <w:t>na socruithe praiticiúla a ullmhú chun Rialachán (CE) Uimh. 1049/2001 ó Pharlaimint na hEorpa agus ón gComhairle</w:t>
      </w:r>
      <w:r w:rsidRPr="00A72C7C">
        <w:rPr>
          <w:szCs w:val="24"/>
          <w:vertAlign w:val="superscript"/>
          <w:lang w:eastAsia="en-US"/>
        </w:rPr>
        <w:footnoteReference w:id="46"/>
      </w:r>
      <w:r w:rsidRPr="00A72C7C">
        <w:rPr>
          <w:szCs w:val="24"/>
          <w:lang w:eastAsia="en-US"/>
        </w:rPr>
        <w:t xml:space="preserve"> a chur chun feidhme agus iad a chur faoi bhráid an Bhoird Bainistíochta lena nglacadh;</w:t>
      </w:r>
    </w:p>
    <w:p w14:paraId="41CA271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(o)</w:t>
      </w:r>
      <w:r w:rsidRPr="00A72C7C">
        <w:rPr>
          <w:szCs w:val="24"/>
          <w:lang w:eastAsia="en-US"/>
        </w:rPr>
        <w:tab/>
        <w:t>éagsúlacht a chur chun cinn agus díriú ar chothromaíocht inscne a áirithiú a mhéid a bhaineann le foireann Údarás Custaim an Aontais Eorpaigh a earcú;</w:t>
      </w:r>
    </w:p>
    <w:p w14:paraId="034B93E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(p)</w:t>
      </w:r>
      <w:r w:rsidRPr="00A72C7C">
        <w:rPr>
          <w:szCs w:val="24"/>
          <w:lang w:eastAsia="en-US"/>
        </w:rPr>
        <w:tab/>
        <w:t>dírithe ar fhoireann a earcú ar an mbonn geografach is leithne is féidir, gan dearmad a dhéanamh nach mór na critéir earcaíochta a bheith bunaithe ar fhiúntas amháin.</w:t>
      </w:r>
    </w:p>
    <w:p w14:paraId="05769F67"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220</w:t>
      </w:r>
      <w:r w:rsidRPr="00A72C7C">
        <w:rPr>
          <w:szCs w:val="24"/>
          <w:lang w:eastAsia="en-US"/>
        </w:rPr>
        <w:br/>
        <w:t>Leas‑Stiúrthóir Feidhmiúcháin</w:t>
      </w:r>
    </w:p>
    <w:p w14:paraId="32CDDDA8" w14:textId="198C1582" w:rsidR="003735F8"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an Bord Bainistíochta cinneadh a dhéanamh feidhm Leas‑Stiúrthóra Feidhmiúcháin a chruthú chun cúnamh a thabhairt don Stiúrthóir Feidhmiúcháin.</w:t>
      </w:r>
    </w:p>
    <w:p w14:paraId="2E21DC37" w14:textId="77777777" w:rsidR="003735F8" w:rsidRPr="00A72C7C" w:rsidRDefault="003735F8">
      <w:pPr>
        <w:widowControl/>
        <w:rPr>
          <w:szCs w:val="24"/>
          <w:lang w:eastAsia="en-US"/>
        </w:rPr>
      </w:pPr>
      <w:r w:rsidRPr="00A72C7C">
        <w:rPr>
          <w:szCs w:val="24"/>
          <w:lang w:eastAsia="en-US"/>
        </w:rPr>
        <w:br w:type="page"/>
      </w:r>
    </w:p>
    <w:p w14:paraId="1EBD391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I gcás ina gcinnfidh an Bord Bainistíochta feidhm Leas‑Stiúrthóra Feidhmiúcháin a chruthú, beidh feidhm ag forálacha Airteagal 217 maidir leis an Leas‑Stiúrthóir Feidhmiúcháin dá réir.</w:t>
      </w:r>
    </w:p>
    <w:p w14:paraId="5C43BB06"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221</w:t>
      </w:r>
      <w:r w:rsidRPr="00A72C7C">
        <w:rPr>
          <w:szCs w:val="24"/>
          <w:lang w:eastAsia="en-US"/>
        </w:rPr>
        <w:br/>
        <w:t>Cúraimí agus Freagrachtaí an Leas‑Stiúrthóra Feidhmiúcháin</w:t>
      </w:r>
    </w:p>
    <w:p w14:paraId="2D6AB5F3" w14:textId="77777777" w:rsidR="00C26227" w:rsidRPr="00A72C7C" w:rsidRDefault="00C26227" w:rsidP="00C26227">
      <w:pPr>
        <w:spacing w:before="120" w:after="120" w:line="360" w:lineRule="auto"/>
        <w:rPr>
          <w:szCs w:val="24"/>
          <w:lang w:eastAsia="en-US"/>
        </w:rPr>
      </w:pPr>
      <w:r w:rsidRPr="00A72C7C">
        <w:rPr>
          <w:szCs w:val="24"/>
          <w:lang w:eastAsia="en-US"/>
        </w:rPr>
        <w:t>Má chruthaítear feidhm an Leas‑Stiúrthóra Feidhmiúcháin, tabharfaidh an Leas-Stiúrthóir Feidhmiúcháin cúnamh don Stiúrthóir Feidhmiúcháin i mbainistíocht na Gníomhaireachta agus i bhfeidhmiú na gcúraimí dá dtagraítear in Airteagal 218. Má bhíonn an Stiúrthóir Feidhmiúcháin as láthair nó má bhíonn an post folamh, glacfaidh an Leas‑Stiúrthóir Feidhmiúcháin a ionad nó a hionad.</w:t>
      </w:r>
    </w:p>
    <w:p w14:paraId="71D3087C" w14:textId="77777777" w:rsidR="00C26227" w:rsidRPr="00A72C7C" w:rsidRDefault="00C26227" w:rsidP="00C26227">
      <w:pPr>
        <w:spacing w:before="120" w:after="120" w:line="360" w:lineRule="auto"/>
        <w:jc w:val="center"/>
        <w:rPr>
          <w:szCs w:val="24"/>
          <w:lang w:eastAsia="en-US"/>
        </w:rPr>
      </w:pPr>
      <w:r w:rsidRPr="00A72C7C">
        <w:rPr>
          <w:b/>
          <w:i/>
          <w:szCs w:val="24"/>
          <w:lang w:eastAsia="en-US"/>
        </w:rPr>
        <w:t>Airteagal 221a</w:t>
      </w:r>
      <w:r w:rsidRPr="00A72C7C">
        <w:rPr>
          <w:szCs w:val="24"/>
          <w:lang w:eastAsia="en-US"/>
        </w:rPr>
        <w:br/>
      </w:r>
      <w:r w:rsidRPr="00A72C7C">
        <w:rPr>
          <w:b/>
          <w:i/>
          <w:szCs w:val="24"/>
          <w:lang w:eastAsia="en-US"/>
        </w:rPr>
        <w:t>Bord Comhairleach Custaim</w:t>
      </w:r>
    </w:p>
    <w:p w14:paraId="47F97BC0"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1.</w:t>
      </w:r>
      <w:r w:rsidRPr="00A72C7C">
        <w:rPr>
          <w:szCs w:val="24"/>
          <w:lang w:eastAsia="en-US"/>
        </w:rPr>
        <w:tab/>
      </w:r>
      <w:r w:rsidRPr="00A72C7C">
        <w:rPr>
          <w:b/>
          <w:i/>
          <w:szCs w:val="24"/>
          <w:lang w:eastAsia="en-US"/>
        </w:rPr>
        <w:t xml:space="preserve">Bunóidh Údarás Custaim an Aontais Eorpaigh Bord Comhairleach Custaim chun cabhrú leis an mBord Feidhmiúcháin. </w:t>
      </w:r>
    </w:p>
    <w:p w14:paraId="490D5495"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2.</w:t>
      </w:r>
      <w:r w:rsidRPr="00A72C7C">
        <w:rPr>
          <w:szCs w:val="24"/>
          <w:lang w:eastAsia="en-US"/>
        </w:rPr>
        <w:tab/>
      </w:r>
      <w:r w:rsidRPr="00A72C7C">
        <w:rPr>
          <w:b/>
          <w:i/>
          <w:szCs w:val="24"/>
          <w:lang w:eastAsia="en-US"/>
        </w:rPr>
        <w:t xml:space="preserve">Tá sé de chúram ar an mBord Comhairleach Custaim comhairle a chur ar fáil: </w:t>
      </w:r>
    </w:p>
    <w:p w14:paraId="1F72BE2F" w14:textId="6F3F3BFA" w:rsidR="003735F8" w:rsidRPr="00A72C7C" w:rsidRDefault="00C26227" w:rsidP="00C26227">
      <w:pPr>
        <w:spacing w:before="120" w:after="120" w:line="360" w:lineRule="auto"/>
        <w:ind w:left="1416" w:hanging="566"/>
        <w:rPr>
          <w:b/>
          <w:i/>
          <w:szCs w:val="24"/>
          <w:lang w:eastAsia="en-US"/>
        </w:rPr>
      </w:pPr>
      <w:r w:rsidRPr="00A72C7C">
        <w:rPr>
          <w:b/>
          <w:i/>
          <w:szCs w:val="24"/>
          <w:lang w:eastAsia="en-US"/>
        </w:rPr>
        <w:t>(a)</w:t>
      </w:r>
      <w:r w:rsidRPr="00A72C7C">
        <w:rPr>
          <w:szCs w:val="24"/>
          <w:lang w:eastAsia="en-US"/>
        </w:rPr>
        <w:tab/>
      </w:r>
      <w:r w:rsidRPr="00A72C7C">
        <w:rPr>
          <w:b/>
          <w:i/>
          <w:szCs w:val="24"/>
          <w:lang w:eastAsia="en-US"/>
        </w:rPr>
        <w:t>cur chun feidhme gníomhaíochtaí teicniúla agus cinntí, lena n-áirítear bainistiú riosca agus réimsí tosaíochta rialaithe;</w:t>
      </w:r>
    </w:p>
    <w:p w14:paraId="67ECCB59" w14:textId="77777777" w:rsidR="003735F8" w:rsidRPr="00A72C7C" w:rsidRDefault="003735F8">
      <w:pPr>
        <w:widowControl/>
        <w:rPr>
          <w:b/>
          <w:i/>
          <w:szCs w:val="24"/>
          <w:lang w:eastAsia="en-US"/>
        </w:rPr>
      </w:pPr>
      <w:r w:rsidRPr="00A72C7C">
        <w:rPr>
          <w:b/>
          <w:i/>
          <w:szCs w:val="24"/>
          <w:lang w:eastAsia="en-US"/>
        </w:rPr>
        <w:br w:type="page"/>
      </w:r>
    </w:p>
    <w:p w14:paraId="0FF6D3B0"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lastRenderedPageBreak/>
        <w:t>(b)</w:t>
      </w:r>
      <w:r w:rsidRPr="00A72C7C">
        <w:rPr>
          <w:szCs w:val="24"/>
          <w:lang w:eastAsia="en-US"/>
        </w:rPr>
        <w:tab/>
      </w:r>
      <w:r w:rsidRPr="00A72C7C">
        <w:rPr>
          <w:b/>
          <w:i/>
          <w:szCs w:val="24"/>
          <w:lang w:eastAsia="en-US"/>
        </w:rPr>
        <w:t xml:space="preserve">saincheisteanna maidir le cur chun feidhme agus caighdeánú, lena n-áirítear gníomhaíochtaí comhchuibhithe nó an gá atá leis na rialacha a oiriúnú; </w:t>
      </w:r>
    </w:p>
    <w:p w14:paraId="0B23CCC6"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(c)</w:t>
      </w:r>
      <w:r w:rsidRPr="00A72C7C">
        <w:rPr>
          <w:szCs w:val="24"/>
          <w:lang w:eastAsia="en-US"/>
        </w:rPr>
        <w:tab/>
      </w:r>
      <w:r w:rsidRPr="00A72C7C">
        <w:rPr>
          <w:b/>
          <w:i/>
          <w:szCs w:val="24"/>
          <w:lang w:eastAsia="en-US"/>
        </w:rPr>
        <w:t xml:space="preserve">comhairle a chur ar fáil maidir le gnéithe custaim reachtaíochta eile a chuireann lucht custaim i bhfeidhm; </w:t>
      </w:r>
    </w:p>
    <w:p w14:paraId="7773867E" w14:textId="77777777" w:rsidR="00C26227" w:rsidRPr="00A72C7C" w:rsidRDefault="00C26227" w:rsidP="00C26227">
      <w:pPr>
        <w:spacing w:before="120" w:after="120" w:line="360" w:lineRule="auto"/>
        <w:ind w:left="1416" w:hanging="566"/>
        <w:rPr>
          <w:szCs w:val="24"/>
          <w:lang w:eastAsia="en-US"/>
        </w:rPr>
      </w:pPr>
      <w:r w:rsidRPr="00A72C7C">
        <w:rPr>
          <w:b/>
          <w:i/>
          <w:szCs w:val="24"/>
          <w:lang w:eastAsia="en-US"/>
        </w:rPr>
        <w:t>(d)</w:t>
      </w:r>
      <w:r w:rsidRPr="00A72C7C">
        <w:rPr>
          <w:szCs w:val="24"/>
          <w:lang w:eastAsia="en-US"/>
        </w:rPr>
        <w:tab/>
      </w:r>
      <w:r w:rsidRPr="00A72C7C">
        <w:rPr>
          <w:b/>
          <w:i/>
          <w:szCs w:val="24"/>
          <w:lang w:eastAsia="en-US"/>
        </w:rPr>
        <w:t xml:space="preserve">comhairle a thabhairt de réir mar is cuí i gcomhthéacs aon ghníomhaíochtaí eile de chuid an Údaráis arna iarraidh sin. </w:t>
      </w:r>
    </w:p>
    <w:p w14:paraId="25FB8351"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3.</w:t>
      </w:r>
      <w:r w:rsidRPr="00A72C7C">
        <w:rPr>
          <w:szCs w:val="24"/>
          <w:lang w:eastAsia="en-US"/>
        </w:rPr>
        <w:tab/>
      </w:r>
      <w:r w:rsidRPr="00A72C7C">
        <w:rPr>
          <w:b/>
          <w:i/>
          <w:szCs w:val="24"/>
          <w:lang w:eastAsia="en-US"/>
        </w:rPr>
        <w:t xml:space="preserve">Beidh an Bord Comhairleach Custaim comhdhéanta d’ionadaithe agus comhlachais le haghaidh aon gheallsealbhóirí ábhartha in obair Údarás Custaim an Aontais Eorpaigh; is é an Bord Bainistíochta a chinnfidh a chomhdhéanamh. </w:t>
      </w:r>
    </w:p>
    <w:p w14:paraId="3CE97180" w14:textId="289B4B6D" w:rsidR="003735F8" w:rsidRPr="00A72C7C" w:rsidRDefault="00C26227" w:rsidP="00C26227">
      <w:pPr>
        <w:spacing w:before="120" w:after="120" w:line="360" w:lineRule="auto"/>
        <w:ind w:left="850" w:hanging="850"/>
        <w:rPr>
          <w:b/>
          <w:i/>
          <w:szCs w:val="24"/>
          <w:lang w:eastAsia="en-US"/>
        </w:rPr>
      </w:pPr>
      <w:r w:rsidRPr="00A72C7C">
        <w:rPr>
          <w:b/>
          <w:i/>
          <w:szCs w:val="24"/>
          <w:lang w:eastAsia="en-US"/>
        </w:rPr>
        <w:t>4.</w:t>
      </w:r>
      <w:r w:rsidRPr="00A72C7C">
        <w:rPr>
          <w:szCs w:val="24"/>
          <w:lang w:eastAsia="en-US"/>
        </w:rPr>
        <w:tab/>
      </w:r>
      <w:r w:rsidRPr="00A72C7C">
        <w:rPr>
          <w:b/>
          <w:i/>
          <w:szCs w:val="24"/>
          <w:lang w:eastAsia="en-US"/>
        </w:rPr>
        <w:t xml:space="preserve">Ceapfaidh an Bord Bainistíochta ceathrar de chomhaltaí an Bhoird Chomhairligh Custaim, a mbeidh cathaoirleach an Bhoird sin ar dhuine acu, chun páirt a ghlacadh ar an mBord Bainistíochta agus stádas breathnóra acu. Léireoidh siad, chomh leathan agus is féidir, na tuairimí éagsúla a léirítear ar an mBord Comhairleach Custaim. Is é 48 mí a bheidh sa téarma oifige tosaigh agus féadfar síneadh ama a chur leis. </w:t>
      </w:r>
    </w:p>
    <w:p w14:paraId="68A96B70" w14:textId="77777777" w:rsidR="003735F8" w:rsidRPr="00A72C7C" w:rsidRDefault="003735F8">
      <w:pPr>
        <w:widowControl/>
        <w:rPr>
          <w:b/>
          <w:i/>
          <w:szCs w:val="24"/>
          <w:lang w:eastAsia="en-US"/>
        </w:rPr>
      </w:pPr>
      <w:r w:rsidRPr="00A72C7C">
        <w:rPr>
          <w:b/>
          <w:i/>
          <w:szCs w:val="24"/>
          <w:lang w:eastAsia="en-US"/>
        </w:rPr>
        <w:br w:type="page"/>
      </w:r>
    </w:p>
    <w:p w14:paraId="62B40261"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5.</w:t>
      </w:r>
      <w:r w:rsidRPr="00A72C7C">
        <w:rPr>
          <w:szCs w:val="24"/>
          <w:lang w:eastAsia="en-US"/>
        </w:rPr>
        <w:tab/>
      </w:r>
      <w:r w:rsidRPr="00A72C7C">
        <w:rPr>
          <w:b/>
          <w:i/>
          <w:szCs w:val="24"/>
          <w:lang w:eastAsia="en-US"/>
        </w:rPr>
        <w:t xml:space="preserve">Rachfar i gcomhairle go rialta leis an mBord Comhairleach Custaim sula ndéanfaidh an Bord Bainistíochta cinntí. Féadfar é sin a dhéanamh trí mheithleacha saineolaithe ad-hoc a úsáid. In aon chás, ní bheidh an Bord Bainistíochta faoi cheangal ag tuairim an Bhoird Chomhairligh Custaim. </w:t>
      </w:r>
    </w:p>
    <w:p w14:paraId="2ECC3D00" w14:textId="5F76FE6F" w:rsidR="00C26227" w:rsidRPr="00A72C7C" w:rsidRDefault="00C26227" w:rsidP="00C26227">
      <w:pPr>
        <w:spacing w:before="120" w:after="120" w:line="360" w:lineRule="auto"/>
        <w:ind w:left="850" w:hanging="850"/>
        <w:rPr>
          <w:szCs w:val="24"/>
          <w:lang w:eastAsia="en-US"/>
        </w:rPr>
      </w:pPr>
      <w:r w:rsidRPr="00A72C7C">
        <w:rPr>
          <w:b/>
          <w:i/>
          <w:szCs w:val="24"/>
          <w:lang w:eastAsia="en-US"/>
        </w:rPr>
        <w:t>6.</w:t>
      </w:r>
      <w:r w:rsidRPr="00A72C7C">
        <w:rPr>
          <w:szCs w:val="24"/>
          <w:lang w:eastAsia="en-US"/>
        </w:rPr>
        <w:tab/>
      </w:r>
      <w:r w:rsidRPr="00A72C7C">
        <w:rPr>
          <w:b/>
          <w:i/>
          <w:szCs w:val="24"/>
          <w:lang w:eastAsia="en-US"/>
        </w:rPr>
        <w:t>Tionólfaidh an Bord Comhairleach Custaim gnáthchruinniú amháin ar a laghad gach sé mhí. Ina theannta sin, féadfaidh sé teacht le chéile ar iarratas ó Údarás Custaim an Aontais Eorpaigh nó ó Bhord Feidhmiúcháin an Aontais Eorpaigh.</w:t>
      </w:r>
      <w:r w:rsidR="003735F8" w:rsidRPr="00A72C7C">
        <w:rPr>
          <w:b/>
          <w:i/>
          <w:szCs w:val="24"/>
          <w:lang w:eastAsia="en-US"/>
        </w:rPr>
        <w:t xml:space="preserve"> </w:t>
      </w:r>
      <w:r w:rsidR="003735F8" w:rsidRPr="00A72C7C">
        <w:rPr>
          <w:b/>
          <w:szCs w:val="24"/>
          <w:lang w:eastAsia="en-US"/>
        </w:rPr>
        <w:t>[Leasú 258]</w:t>
      </w:r>
    </w:p>
    <w:p w14:paraId="6C4CE2D8" w14:textId="29EA3FF8" w:rsidR="00C26227" w:rsidRPr="00A72C7C" w:rsidRDefault="003735F8" w:rsidP="00C26227">
      <w:pPr>
        <w:spacing w:before="120" w:after="120" w:line="360" w:lineRule="auto"/>
        <w:jc w:val="center"/>
        <w:rPr>
          <w:szCs w:val="24"/>
          <w:lang w:eastAsia="en-US"/>
        </w:rPr>
      </w:pPr>
      <w:r w:rsidRPr="00A72C7C">
        <w:rPr>
          <w:szCs w:val="24"/>
          <w:lang w:eastAsia="en-US"/>
        </w:rPr>
        <w:t>Caibidil 4</w:t>
      </w:r>
      <w:r w:rsidR="00C26227" w:rsidRPr="00A72C7C">
        <w:rPr>
          <w:szCs w:val="24"/>
          <w:lang w:eastAsia="en-US"/>
        </w:rPr>
        <w:br/>
        <w:t>Bunú agus struchtúr bhuiséad Údarás Custaim an Aontais Eorpaigh</w:t>
      </w:r>
    </w:p>
    <w:p w14:paraId="5CA75AFF"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222</w:t>
      </w:r>
      <w:r w:rsidRPr="00A72C7C">
        <w:rPr>
          <w:szCs w:val="24"/>
          <w:lang w:eastAsia="en-US"/>
        </w:rPr>
        <w:br/>
        <w:t>Forálacha ginearálta</w:t>
      </w:r>
    </w:p>
    <w:p w14:paraId="1B5AE372" w14:textId="0198AEB4" w:rsidR="003735F8" w:rsidRPr="00A72C7C" w:rsidRDefault="00C26227" w:rsidP="00C26227">
      <w:pPr>
        <w:spacing w:before="120" w:after="120" w:line="360" w:lineRule="auto"/>
        <w:rPr>
          <w:szCs w:val="24"/>
          <w:lang w:eastAsia="en-US"/>
        </w:rPr>
      </w:pPr>
      <w:r w:rsidRPr="00A72C7C">
        <w:rPr>
          <w:szCs w:val="24"/>
          <w:lang w:eastAsia="en-US"/>
        </w:rPr>
        <w:t>Déanfaidh an Bord Bainistíochta na rialacha airgeadais a mbeidh feidhm acu maidir le hÚdarás Custaim an Aontais Eorpaigh a ghlacadh tar éis dó dul i gcomhairle leis an gCoimisiún. Ní imeoidh siad ó Rialachán Tarmligthe (AE) Uimh. 2019/715</w:t>
      </w:r>
      <w:r w:rsidRPr="00A72C7C">
        <w:rPr>
          <w:szCs w:val="24"/>
          <w:vertAlign w:val="superscript"/>
          <w:lang w:eastAsia="en-US"/>
        </w:rPr>
        <w:footnoteReference w:id="47"/>
      </w:r>
      <w:r w:rsidRPr="00A72C7C">
        <w:rPr>
          <w:szCs w:val="24"/>
          <w:lang w:eastAsia="en-US"/>
        </w:rPr>
        <w:t xml:space="preserve"> ón gCoimisiún mura mbeidh gá leis an imeacht sin go sonrach d’oibriú Údarás Custaim an Aontais Eorpaigh agus mura mbeidh an Coimisiún tar éis toiliú don imeacht sin roimh ré.</w:t>
      </w:r>
    </w:p>
    <w:p w14:paraId="5972F154" w14:textId="77777777" w:rsidR="003735F8" w:rsidRPr="00A72C7C" w:rsidRDefault="003735F8">
      <w:pPr>
        <w:widowControl/>
        <w:rPr>
          <w:szCs w:val="24"/>
          <w:lang w:eastAsia="en-US"/>
        </w:rPr>
      </w:pPr>
      <w:r w:rsidRPr="00A72C7C">
        <w:rPr>
          <w:szCs w:val="24"/>
          <w:lang w:eastAsia="en-US"/>
        </w:rPr>
        <w:br w:type="page"/>
      </w:r>
    </w:p>
    <w:p w14:paraId="08D45B18"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223</w:t>
      </w:r>
      <w:r w:rsidRPr="00A72C7C">
        <w:rPr>
          <w:szCs w:val="24"/>
          <w:lang w:eastAsia="en-US"/>
        </w:rPr>
        <w:br/>
        <w:t>Doiciméad clársceidealaithe aonair</w:t>
      </w:r>
    </w:p>
    <w:p w14:paraId="55B7508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Gach bliain, déanfaidh an Stiúrthóir Feidhmiúcháin dréachtdoiciméad clársceidealaithe aonair a tharraingt suas ina mbeidh, go háirithe, clársceidealú ilbhliantúil agus bliantúil i gcomhréir leis na forálacha a leagtar síos i Rialachán Tarmligthe (AE) 2019/715 ón gCoimisiún, agus i gcomhréir leis an bhforáil ábhartha de rialacha airgeadais Údarás Custaim an Aontais Eorpaigh arna nglacadh de bhun Airteagal 222 den Rialachán seo agus treoirlínte arna leagan síos ag an gCoimisiún á gcur san áireamh. Beidh an clársceidealú bliantúil agus ilbhliantúil i gcomhréir le beartas custaim agus le tosaíochtaí foriomlána an aontais chustaim.</w:t>
      </w:r>
    </w:p>
    <w:p w14:paraId="749A313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Tarchuirfidh an Bord Bainistíochta an dréachtdoiciméad clársceidealaithe aonair chuig an gCoimisiún, chuig Parlaimint na hEorpa agus chuig an gComhairle agus chuig Cúirt Iniúchóirí na hEorpa faoin 31 Eanáir den bhliain roimh an gclárthréimhse.</w:t>
      </w:r>
    </w:p>
    <w:p w14:paraId="5A5E54A8" w14:textId="39E35D49" w:rsidR="003735F8"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Faoin 30 Samhain gach bliain, glacfaidh an Bord Bainistíochta an doiciméad clársceidealaithe aonair. Cuirfidh sé an doiciméad clársceidealaithe aonair ar aghaidh chuig Parlaimint na hEorpa, chuig an gComhairle agus chuig an gCoimisiún, chomh maith le haon leagan den doiciméad sin a tugadh cothrom le dáta níos déanaí. Tiocfaidh an doiciméad clársceidealaithe aonair chun bheith cinntitheach tar éis buiséad ginearálta an Aontais a ghlacadh go críochnaitheach agus déanfar coigeartú air dá réir, más gá sin.</w:t>
      </w:r>
    </w:p>
    <w:p w14:paraId="627E7F6D" w14:textId="77777777" w:rsidR="003735F8" w:rsidRPr="00A72C7C" w:rsidRDefault="003735F8">
      <w:pPr>
        <w:widowControl/>
        <w:rPr>
          <w:szCs w:val="24"/>
          <w:lang w:eastAsia="en-US"/>
        </w:rPr>
      </w:pPr>
      <w:r w:rsidRPr="00A72C7C">
        <w:rPr>
          <w:szCs w:val="24"/>
          <w:lang w:eastAsia="en-US"/>
        </w:rPr>
        <w:br w:type="page"/>
      </w:r>
    </w:p>
    <w:p w14:paraId="6FE296D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Leagfar amach sa chlár oibre bliantúil cuspóirí mionsonraithe chomh maith leis na torthaí a bhfuiltear ag súil leo, lena n‑áirítear táscairí feidhmíochta. Beidh tuairisc ann freisin ar na gníomhaíochtaí atá le maoiniú agus léiriú ar na hacmhainní airgeadais agus daonna a bheidh leithdháilte do gach gníomhaíocht. Beidh an clár oibre bliantúil comhsheasmhach leis an gclár oibre ilbhliantúil dá dtagraítear i mír 5. Sonrófar go soiléir ann na cúraimí a cuireadh leis, a athraíodh nó a scriosadh i gcomparáid leis an mbliain airgeadais roimhe. Déanfaidh an Bord Bainistíochta an clár oibre bliantúil atá glactha a leasú nuair a thabharfar cúram nua d’Údarás Custaim an Aontais Eorpaigh faoi chuimsiú raon feidhme an Rialacháin seo. Is i gcomhréir leis an nós imeachta céanna a úsáideadh don chlár oibre bliantúil tosaigh a ghlacfar aon leasú substaintiúil ar an gclár oibre bliantúil. Féadfaidh an Bord Bainistíochta an chumhacht chun leasuithe neamhshubstaintiúla a dhéanamh ar an gclár oibre bliantúil a tharmligean chuig an Stiúrthóir Feidhmiúcháin.</w:t>
      </w:r>
    </w:p>
    <w:p w14:paraId="62C249FD" w14:textId="7D4EA675" w:rsidR="003735F8"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Leagfar amach sa chlár oibre ilbhliantúil an clársceidealú straitéiseach foriomlán lena n‑áirítear cuspóirí, torthaí a bhfuiltear ag súil leo agus táscairí feidhmíochta. Maidir leis na cuspóirí a leagtar síos, léireofar sa chlár oibre ilbhliantúil freisin, i gcás gach gníomhaíochta, na hacmhainní táscacha airgeadais agus daonna a mheastar is gá chun na cuspóirí sin a bhaint amach. Tabharfar an clársceidealú straitéiseach cothrom le dáta i gcás inarb iomchuí, agus léireofar leis rannchuidiú Údarás Custaim an Aontais Eorpaigh le tosaíochtaí polaitiúla an Aontais a bhaint amach.</w:t>
      </w:r>
    </w:p>
    <w:p w14:paraId="4D54D8A7" w14:textId="77777777" w:rsidR="003735F8" w:rsidRPr="00A72C7C" w:rsidRDefault="003735F8">
      <w:pPr>
        <w:widowControl/>
        <w:rPr>
          <w:szCs w:val="24"/>
          <w:lang w:eastAsia="en-US"/>
        </w:rPr>
      </w:pPr>
      <w:r w:rsidRPr="00A72C7C">
        <w:rPr>
          <w:szCs w:val="24"/>
          <w:lang w:eastAsia="en-US"/>
        </w:rPr>
        <w:br w:type="page"/>
      </w:r>
    </w:p>
    <w:p w14:paraId="529D679E"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224</w:t>
      </w:r>
      <w:r w:rsidRPr="00A72C7C">
        <w:rPr>
          <w:szCs w:val="24"/>
          <w:lang w:eastAsia="en-US"/>
        </w:rPr>
        <w:br/>
        <w:t>An buiséad a Bhunú</w:t>
      </w:r>
    </w:p>
    <w:p w14:paraId="7B9D0A2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Déanfaidh an Stiúrthóir Feidhmiúcháin dréachtráiteas sealadach a tharraingt suas uair sa bhliain ar mheastacháin ar ioncam agus caiteachas Údarás Custaim an Aontais Eorpaigh don bhliain airgeadais dár gcionn, lena n‑áirítear an plean bunaíochta, agus cuirfidh sé chuig an mBord Bainistíochta é. Beidh an fhaisnéis a bheidh sa dréachtráiteas sealadach ar mheastacháin i gcomhréir leis an dréachtdoiciméad clársceidealaithe aonair dá dtagraítear in Airteagal 223(1).</w:t>
      </w:r>
    </w:p>
    <w:p w14:paraId="529AD69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Ar bhonn an dréachtráitis shealadaigh sin ar mheastacháin dá dtagraítear i mír 1, glacfaidh an Bord Bainistíochta dréachtráiteas ar mheastacháin ar ioncam agus caiteachas Údarás Custaim an Aontais Eorpaigh don bhliain airgeadais dár gcionn.</w:t>
      </w:r>
    </w:p>
    <w:p w14:paraId="1926BAF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Cuirfidh an Bord Bainistíochta an dréachtráiteas ar mheastacháin ioncaim agus caiteachais Údarás Custaim an Aontais Eorpaigh chuig an gCoimisiún faoin 31 Eanáir gach bliain.</w:t>
      </w:r>
    </w:p>
    <w:p w14:paraId="7DDF6F57" w14:textId="57C8644C" w:rsidR="003735F8"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Cuirfidh an Coimisiún an dréachtráiteas ar mheastacháin mar aon le dréachtbhuiséad ginearálta an Aontais Eorpaigh chuig an údarás buiséadach.</w:t>
      </w:r>
    </w:p>
    <w:p w14:paraId="3DBC9B44" w14:textId="77777777" w:rsidR="003735F8" w:rsidRPr="00A72C7C" w:rsidRDefault="003735F8">
      <w:pPr>
        <w:widowControl/>
        <w:rPr>
          <w:szCs w:val="24"/>
          <w:lang w:eastAsia="en-US"/>
        </w:rPr>
      </w:pPr>
      <w:r w:rsidRPr="00A72C7C">
        <w:rPr>
          <w:szCs w:val="24"/>
          <w:lang w:eastAsia="en-US"/>
        </w:rPr>
        <w:br w:type="page"/>
      </w:r>
    </w:p>
    <w:p w14:paraId="7FBF661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Ar bhonn an dréachtráitis ar mheastacháin, cuirfidh an Coimisiún i ndréachtbhuiséad ginearálta an Aontais Eorpaigh na meastacháin sin a mheasann sé is gá don phlean bunaíochta agus do mhéid na ranníocaíochta a bhainfear as an mbuiséad ginearálta, agus cuirfidh sé faoi bhráid an údaráis bhuiséadaigh é i gcomhréir le hAirteagal 313 agus le hAirteagal 314 CFAE.</w:t>
      </w:r>
    </w:p>
    <w:p w14:paraId="6CBCB2E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Údaróidh an t‑údarás buiséadach na leithreasuithe don ranníocaíocht ó bhuiséad ginearálta an Aontais d’Údarás Custaim an Aontais Eorpaigh.</w:t>
      </w:r>
    </w:p>
    <w:p w14:paraId="1E2868C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Glacfaidh an t‑údarás buiséadach plean bunaíochta Údarás Custaim an Aontais Eorpaigh.</w:t>
      </w:r>
    </w:p>
    <w:p w14:paraId="0F48E6A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Glacfaidh an Bord Bainistíochta buiséad Údarás Custaim an Aontais Eorpaigh. Beidh an buiséad sin críochnaitheach nuair a bheidh glactha go críochnaitheach le buiséad ginearálta an Aontais, i gcás inar gá, déanfar buiséad Údarás Custaim an Aontais Eorpaigh a choigeartú dá réir.</w:t>
      </w:r>
    </w:p>
    <w:p w14:paraId="7AC4486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225</w:t>
      </w:r>
      <w:r w:rsidRPr="00A72C7C">
        <w:rPr>
          <w:szCs w:val="24"/>
          <w:lang w:eastAsia="en-US"/>
        </w:rPr>
        <w:br/>
        <w:t>Struchtúr an bhuiséid</w:t>
      </w:r>
    </w:p>
    <w:p w14:paraId="571ADE80" w14:textId="5253F568" w:rsidR="003735F8"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Ullmhófar meastacháin ar ioncam agus ar chaiteachas Údarás Custaim an Aontais Eorpaigh gach bliain airgeadais agus léireofar i mbuiséad Údarás Custaim an Aontais Eorpaigh iad. Comhfhreagróidh an bhliain airgeadais don bhliain féilire.</w:t>
      </w:r>
    </w:p>
    <w:p w14:paraId="79FA87EB" w14:textId="77777777" w:rsidR="003735F8" w:rsidRPr="00A72C7C" w:rsidRDefault="003735F8">
      <w:pPr>
        <w:widowControl/>
        <w:rPr>
          <w:szCs w:val="24"/>
          <w:lang w:eastAsia="en-US"/>
        </w:rPr>
      </w:pPr>
      <w:r w:rsidRPr="00A72C7C">
        <w:rPr>
          <w:szCs w:val="24"/>
          <w:lang w:eastAsia="en-US"/>
        </w:rPr>
        <w:br w:type="page"/>
      </w:r>
    </w:p>
    <w:p w14:paraId="3CD6C62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Beidh buiséad Údarás Custaim an Aontais Eorpaigh comhardaithe i dtéarmaí ioncaim agus caiteachais.</w:t>
      </w:r>
    </w:p>
    <w:p w14:paraId="167D282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Gan dochar d’acmhainní eile, cuimseofar in ioncam Údarás Custaim an Aontais Eorpaigh na nithe seo a leanas:</w:t>
      </w:r>
    </w:p>
    <w:p w14:paraId="5A7A336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ranníocaíocht ón Aontas a chuirfear isteach i mbuiséad ginearálta an Aontais;</w:t>
      </w:r>
    </w:p>
    <w:p w14:paraId="1D133BC8"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aon ranníocaíocht airgeadais dheonach ó na Ballstáit;</w:t>
      </w:r>
    </w:p>
    <w:p w14:paraId="05E92C1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cistiú féideartha ón Aontas i bhfoirm comhaontuithe ranníocaíochta nó deontais i gcomhréir le rialacha airgeadais Údarás Custaim an Aontais Eorpaigh dá dtagraítear in Airteagal 222 agus le forálacha na n‑ionstraimí ábhartha a thacaíonn le beartais an Aontais;</w:t>
      </w:r>
    </w:p>
    <w:p w14:paraId="5D4C5BCB"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táillí ar fhoilseacháin agus aon seirbhís eile a sholáthróidh Údarás Custaim an Aontais Eorpaigh.</w:t>
      </w:r>
    </w:p>
    <w:p w14:paraId="556A6FD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Cuirfear luach saothair foirne, costas riaracháin agus bonneagair, agus caiteachas oibríochtúil san áireamh i gcaiteachas Údarás Custaim an Aontais Eorpaigh.</w:t>
      </w:r>
    </w:p>
    <w:p w14:paraId="6F522116" w14:textId="28D2F5A3" w:rsidR="003735F8"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D'fhéadfaí gealltanais bhuiséadacha maidir le tionscadail mhórscála a shíneann thar bhreis agus aon bhliain airgeadais amháin a mhiondealú i roinnt tráthchodanna bliantúla.</w:t>
      </w:r>
    </w:p>
    <w:p w14:paraId="40264728" w14:textId="77777777" w:rsidR="003735F8" w:rsidRPr="00A72C7C" w:rsidRDefault="003735F8">
      <w:pPr>
        <w:widowControl/>
        <w:rPr>
          <w:szCs w:val="24"/>
          <w:lang w:eastAsia="en-US"/>
        </w:rPr>
      </w:pPr>
      <w:r w:rsidRPr="00A72C7C">
        <w:rPr>
          <w:szCs w:val="24"/>
          <w:lang w:eastAsia="en-US"/>
        </w:rPr>
        <w:br w:type="page"/>
      </w:r>
    </w:p>
    <w:p w14:paraId="3CCC44D9"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226</w:t>
      </w:r>
      <w:r w:rsidRPr="00A72C7C">
        <w:rPr>
          <w:szCs w:val="24"/>
          <w:lang w:eastAsia="en-US"/>
        </w:rPr>
        <w:br/>
        <w:t>Cur chun feidhme bhuiséad Údarás Custaim an Aontais Eorpaigh</w:t>
      </w:r>
    </w:p>
    <w:p w14:paraId="037A1C6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Is é an Stiúrthóir Feidhmiúcháin a chuirfidh buiséad Údarás Custaim an Aontais Eorpaigh chun feidhme.</w:t>
      </w:r>
    </w:p>
    <w:p w14:paraId="7EA0D15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Gach bliain, cuirfidh an Stiúrthóir Feidhmiúcháin an fhaisnéis uile is gá chuig an údarás buiséadach chun a dhualgais mheastóireachta a chomhlíonadh.</w:t>
      </w:r>
    </w:p>
    <w:p w14:paraId="7A8BF7B4"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227</w:t>
      </w:r>
      <w:r w:rsidRPr="00A72C7C">
        <w:rPr>
          <w:szCs w:val="24"/>
          <w:lang w:eastAsia="en-US"/>
        </w:rPr>
        <w:br/>
        <w:t>Na cuntais a thíolacadh agus a urscaoileadh</w:t>
      </w:r>
    </w:p>
    <w:p w14:paraId="66AAB36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An bhliain airgeadais dár gcionn (bliain N+1), cuirfidh oifigeach cuntasaíochta Údarás Custaim an Aontais Eorpaigh na cuntais shealadacha don bhliain airgeadais (bliain N) chuig Oifigeach Cuntasaíochta an Choimisiúin agus chuig an gCúirt Iniúchóirí faoin 1 Márta den bhliain airgeadais dár gcionn (bliain N+1).</w:t>
      </w:r>
    </w:p>
    <w:p w14:paraId="3DB0FF0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Faoin 31 Márta de bhliain N+1, seolfaidh Údarás Custaim an Aontais Eorpaigh an tuarascáil faoin mbainistíocht bhuiséadach agus airgeadais le haghaidh bhliain N chuig Pharlaimint na hEorpa, chuig an gComhairle agus chuig an gCúirt Iniúchóirí.</w:t>
      </w:r>
    </w:p>
    <w:p w14:paraId="4A34D1D6" w14:textId="632DD170" w:rsidR="003735F8"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Faoin 31 Márta de bhliain N+1, seolfaidh oifigeach cuntasaíochta an Choimisiúin cuntais shealadacha na Gníomhaireachta, arna gcomhdhlúthú le cuntais an Choimisiúin, chuig an gCúirt Iniúchóirí.</w:t>
      </w:r>
    </w:p>
    <w:p w14:paraId="6FC8ABB2" w14:textId="77777777" w:rsidR="003735F8" w:rsidRPr="00A72C7C" w:rsidRDefault="003735F8">
      <w:pPr>
        <w:widowControl/>
        <w:rPr>
          <w:szCs w:val="24"/>
          <w:lang w:eastAsia="en-US"/>
        </w:rPr>
      </w:pPr>
      <w:r w:rsidRPr="00A72C7C">
        <w:rPr>
          <w:szCs w:val="24"/>
          <w:lang w:eastAsia="en-US"/>
        </w:rPr>
        <w:br w:type="page"/>
      </w:r>
    </w:p>
    <w:p w14:paraId="6762E93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Ar bharúlacha na Cúirte Iniúchóirí a fháil maidir le cuntais shealadacha Údarás Custaim an Aontais Eorpaigh, de bhun Airteagal 246 de Rialachán (AE, Euratom) Uimh. 2018/1046</w:t>
      </w:r>
      <w:r w:rsidRPr="00A72C7C">
        <w:rPr>
          <w:szCs w:val="24"/>
          <w:vertAlign w:val="superscript"/>
          <w:lang w:eastAsia="en-US"/>
        </w:rPr>
        <w:footnoteReference w:id="48"/>
      </w:r>
      <w:r w:rsidRPr="00A72C7C">
        <w:rPr>
          <w:szCs w:val="24"/>
          <w:lang w:eastAsia="en-US"/>
        </w:rPr>
        <w:t xml:space="preserve"> ó Pharlaimint na hEorpa agus ón gComhairle, déanfaidh oifigeach cuntasaíochta Údarás Custaim an Aontais Eorpaigh cuntais chríochnaitheacha Údarás Custaim an Aontais Eorpaigh don bhliain sin a tharraingt suas. Seolfaidh an Stiúrthóir Feidhmiúcháin chuig an mBord Feidhmiúcháin iad chun tuairim a fháil. Is é an Bord Bainistíochta a ghlacfaidh an tuairim.</w:t>
      </w:r>
    </w:p>
    <w:p w14:paraId="5899C11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Faoin 1 Iúil sa bhliain N+1, déanfaidh oifigeach cuntasaíochta Údarás Custaim an Aontais Eorpaigh na cuntais chríochnaitheacha do bhliain N, in éineacht leis an tuairim a ghlac an Bord Bainistíochta, a chur ar aghaidh chuig Parlaimint na hEorpa, chuig an gComhairle, chuig an gCoimisiún agus chuig an gCúirt Iniúchóirí.</w:t>
      </w:r>
    </w:p>
    <w:p w14:paraId="1D916E97" w14:textId="3F0198D6"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 xml:space="preserve">Foilseofar na cuntais chríochnaitheacha do bhliain N in </w:t>
      </w:r>
      <w:r w:rsidR="00E931D9" w:rsidRPr="00E931D9">
        <w:rPr>
          <w:i/>
          <w:szCs w:val="24"/>
          <w:lang w:eastAsia="en-US"/>
        </w:rPr>
        <w:t>Iris Oifigiúil an Aontais Eorpaigh</w:t>
      </w:r>
      <w:r w:rsidRPr="00A72C7C">
        <w:rPr>
          <w:szCs w:val="24"/>
          <w:lang w:eastAsia="en-US"/>
        </w:rPr>
        <w:t xml:space="preserve"> faoin 15 Samhain de bhliain N+1.</w:t>
      </w:r>
    </w:p>
    <w:p w14:paraId="6F4C6B86" w14:textId="2D9A0D39" w:rsidR="003735F8" w:rsidRPr="00A72C7C"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t>Seolfaidh an Stiúrthóir Feidhmiúcháin freagra ar bharúlacha na Cúirte Iniúchóirí faoin 30 Meán Fómhair sa bhliain N+1. Cuirfidh an Stiúrthóir Feidhmiúcháin an freagra sin chuig an mBord Bainistíochta freisin.</w:t>
      </w:r>
    </w:p>
    <w:p w14:paraId="09F9FEE7" w14:textId="77777777" w:rsidR="003735F8" w:rsidRPr="00A72C7C" w:rsidRDefault="003735F8">
      <w:pPr>
        <w:widowControl/>
        <w:rPr>
          <w:szCs w:val="24"/>
          <w:lang w:eastAsia="en-US"/>
        </w:rPr>
      </w:pPr>
      <w:r w:rsidRPr="00A72C7C">
        <w:rPr>
          <w:szCs w:val="24"/>
          <w:lang w:eastAsia="en-US"/>
        </w:rPr>
        <w:br w:type="page"/>
      </w:r>
    </w:p>
    <w:p w14:paraId="61C5D74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8.</w:t>
      </w:r>
      <w:r w:rsidRPr="00A72C7C">
        <w:rPr>
          <w:szCs w:val="24"/>
          <w:lang w:eastAsia="en-US"/>
        </w:rPr>
        <w:tab/>
        <w:t>Cuirfidh an Stiúrthóir Feidhmiúcháin, ar iarraidh ó Pharlaimint na hEorpa, aon fhaisnéis is gá faoina bráid chun an nós imeachta urscaoilte a chur i bhfeidhm go rianúil do bhliain airgeadais N, i gcomhréir le hAirteagal 261(3) de Rialachán (AE, Euratom) 2018/1046.</w:t>
      </w:r>
    </w:p>
    <w:p w14:paraId="7DDFE83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9.</w:t>
      </w:r>
      <w:r w:rsidRPr="00A72C7C">
        <w:rPr>
          <w:szCs w:val="24"/>
          <w:lang w:eastAsia="en-US"/>
        </w:rPr>
        <w:tab/>
        <w:t>Déanfaidh Parlaimint na hEorpa, ar mholadh ón gComhairle ag gníomhú di trí thromlach cáilithe, urscaoileadh a thabhairt don Stiúrthóir Feidhmiúcháin roimh an 15 Bealtaine de bhliain N+2 i dtaca le cur chun feidhme an bhuiséid do bhliain N.</w:t>
      </w:r>
    </w:p>
    <w:p w14:paraId="11DDC0F6"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228</w:t>
      </w:r>
      <w:r w:rsidRPr="00A72C7C">
        <w:rPr>
          <w:szCs w:val="24"/>
          <w:lang w:eastAsia="en-US"/>
        </w:rPr>
        <w:br/>
        <w:t>Calaois a chomhrac</w:t>
      </w:r>
    </w:p>
    <w:p w14:paraId="03404B7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Chun calaois, éilliú agus gníomhaíochtaí neamhdhleathacha eile laistigh d’Údarás Custaim an Aontais Eorpaigh a chomhrac, beidh feidhm gan srian ag forálacha Rialachán (AE, Euratom) Uimh. 883/2013.</w:t>
      </w:r>
    </w:p>
    <w:p w14:paraId="549B4973" w14:textId="149D0C68" w:rsidR="003735F8"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Aontóidh Údarás Custaim an Aontais Eorpaigh don Chomhaontú Idirinstitiúideach an 25 Bealtaine 1999 idir Parlaimint na hEorpa, Comhairle an Aontais Eorpaigh agus Coimisiún na gComhphobal Eorpach maidir le himscrúduithe inmheánacha ag OLAF</w:t>
      </w:r>
      <w:r w:rsidRPr="00A72C7C">
        <w:rPr>
          <w:szCs w:val="24"/>
          <w:vertAlign w:val="superscript"/>
          <w:lang w:eastAsia="en-US"/>
        </w:rPr>
        <w:footnoteReference w:id="49"/>
      </w:r>
      <w:r w:rsidRPr="00A72C7C">
        <w:rPr>
          <w:szCs w:val="24"/>
          <w:lang w:eastAsia="en-US"/>
        </w:rPr>
        <w:t xml:space="preserve"> laistigh de 6 mhí ó [XXX] agus glacfaidh sé na forálacha iomchuí is infheidhme maidir lena fhoireann, agus an teimpléad a leagtar síos san Iarscríbhinn a ghabhann leis an gComhaontú sin á úsáid aige chuige sin.</w:t>
      </w:r>
    </w:p>
    <w:p w14:paraId="67F1AC26" w14:textId="77777777" w:rsidR="003735F8" w:rsidRPr="00A72C7C" w:rsidRDefault="003735F8">
      <w:pPr>
        <w:widowControl/>
        <w:rPr>
          <w:szCs w:val="24"/>
          <w:lang w:eastAsia="en-US"/>
        </w:rPr>
      </w:pPr>
      <w:r w:rsidRPr="00A72C7C">
        <w:rPr>
          <w:szCs w:val="24"/>
          <w:lang w:eastAsia="en-US"/>
        </w:rPr>
        <w:br w:type="page"/>
      </w:r>
    </w:p>
    <w:p w14:paraId="645DB65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Beidh cumhacht iniúchóireachta ag Cúirt Iniúchóirí na hEorpa, ar bhonn doiciméad agus ar an láthair, i gcás gach faighteora deontais, gach conraitheora agus gach fochonraitheora a fuair cistí Aontais ó Údarás Custaim an Aontais Eorpaigh.</w:t>
      </w:r>
    </w:p>
    <w:p w14:paraId="7A29183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Féadfaidh OLAF imscrúduithe a dhéanamh, lena n‑áirítear seiceálacha agus cigireachtaí ar an láthair d’fhonn a shuí ar tharla calaois, éilliú nó aon ghníomhaíocht neamhdhleathach eile a mbeadh tionchar aige ar leas an Aontais i ndáil le deontas nó conradh arna mhaoiniú ag Údarás Custaim an Aontais Eorpaigh, i gcomhréir leis na forálacha agus na nósanna imeachta a leagtar síos i Rialachán (AE, Euratom) Uimh. 883/2013 agus i Rialachán (Euratom, CE) Uimh. 2185/96 ón gComhairle</w:t>
      </w:r>
      <w:r w:rsidRPr="00A72C7C">
        <w:rPr>
          <w:szCs w:val="24"/>
          <w:vertAlign w:val="superscript"/>
          <w:lang w:eastAsia="en-US"/>
        </w:rPr>
        <w:footnoteReference w:id="50"/>
      </w:r>
      <w:r w:rsidRPr="00A72C7C">
        <w:rPr>
          <w:szCs w:val="24"/>
          <w:lang w:eastAsia="en-US"/>
        </w:rPr>
        <w:t>.</w:t>
      </w:r>
    </w:p>
    <w:p w14:paraId="15931CC6" w14:textId="23D3D88C" w:rsidR="003735F8"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Gan dochar do mhíreanna 1, 2, 3 ná 4, maidir le conarthaí, comhaontuithe deontais agus cinntí deontais Údarás Custaim an Aontais Eorpaigh, cuimseofar leo forálacha a thugann cumhacht go sainráite do Chúirt Iniúchóirí na hEorpa agus do OLAF chun iniúchtaí agus imscrúduithe den sórt sin a dhéanamh, de réir a n‑inniúlachtaí faoi seach. Cumhdófar le socruithe oibre le húdaráis inniúla tríú tíortha agus le heagraíochtaí idirnáisiúnta cúnamh agus comhar na n‑údarás sin agus na heagraíochta idirnáisiúnta sin maidir le hiniúchtaí agus imscrúduithe arna ndéanamh ag an gCúirt Iniúchóirí agus ag OLAF.</w:t>
      </w:r>
    </w:p>
    <w:p w14:paraId="11272D88" w14:textId="77777777" w:rsidR="003735F8" w:rsidRPr="00A72C7C" w:rsidRDefault="003735F8">
      <w:pPr>
        <w:widowControl/>
        <w:rPr>
          <w:szCs w:val="24"/>
          <w:lang w:eastAsia="en-US"/>
        </w:rPr>
      </w:pPr>
      <w:r w:rsidRPr="00A72C7C">
        <w:rPr>
          <w:szCs w:val="24"/>
          <w:lang w:eastAsia="en-US"/>
        </w:rPr>
        <w:br w:type="page"/>
      </w:r>
    </w:p>
    <w:p w14:paraId="47C3984B" w14:textId="098EB1A5" w:rsidR="00C26227" w:rsidRPr="00EC00C5"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 xml:space="preserve">I gcomhréir le Rialachán (AE) 2017/1939, </w:t>
      </w:r>
      <w:r w:rsidRPr="00A72C7C">
        <w:rPr>
          <w:strike/>
          <w:szCs w:val="24"/>
          <w:lang w:eastAsia="en-US"/>
        </w:rPr>
        <w:t>féadfaidh EPPO imscrúdú agus ionchúiseamh a dhéanamh ar chalaois agus ar ghníomhaíochtaí</w:t>
      </w:r>
      <w:r w:rsidRPr="00A72C7C">
        <w:rPr>
          <w:b/>
          <w:i/>
          <w:szCs w:val="24"/>
          <w:lang w:eastAsia="en-US"/>
        </w:rPr>
        <w:t>tá OIPE freagrach as calaois agus gníomhaíochtaí</w:t>
      </w:r>
      <w:r w:rsidRPr="00A72C7C">
        <w:rPr>
          <w:szCs w:val="24"/>
          <w:lang w:eastAsia="en-US"/>
        </w:rPr>
        <w:t xml:space="preserve"> neamhdhleathacha eile a dhéanann difear do leasanna airgeadais an Aontais</w:t>
      </w:r>
      <w:r w:rsidRPr="00A72C7C">
        <w:rPr>
          <w:b/>
          <w:i/>
          <w:szCs w:val="24"/>
          <w:lang w:eastAsia="en-US"/>
        </w:rPr>
        <w:t xml:space="preserve"> a imscrúdú agus a ionchúiseamh, de réir</w:t>
      </w:r>
      <w:r w:rsidRPr="00A72C7C">
        <w:rPr>
          <w:szCs w:val="24"/>
          <w:lang w:eastAsia="en-US"/>
        </w:rPr>
        <w:t xml:space="preserve"> mar a fhoráiltear i dTreoir (AE) 2017/1371 ó Pharlaimint na hEorpa agus ón gComhairle</w:t>
      </w:r>
      <w:r w:rsidRPr="00A72C7C">
        <w:rPr>
          <w:szCs w:val="24"/>
          <w:vertAlign w:val="superscript"/>
          <w:lang w:eastAsia="en-US"/>
        </w:rPr>
        <w:footnoteReference w:id="51"/>
      </w:r>
      <w:r w:rsidRPr="00A72C7C">
        <w:rPr>
          <w:szCs w:val="24"/>
          <w:lang w:eastAsia="en-US"/>
        </w:rPr>
        <w:t>.</w:t>
      </w:r>
      <w:r w:rsidRPr="00A72C7C">
        <w:rPr>
          <w:b/>
          <w:i/>
          <w:szCs w:val="24"/>
          <w:lang w:eastAsia="en-US"/>
        </w:rPr>
        <w:t xml:space="preserve"> Tuairisceoidh Údarás Custaim an Aontais, nó na húdaráis inniúla náisiúnta ábhartha, do OIPE gan moill mhíchuí, aon iompar coiriúil a bhféadfadh sé a inniúlacht a fheidhmiú ina leith i gcomhréir le hAirteagal 22 agus Airteagal 25(2) agus (3) den Rialachán sin.</w:t>
      </w:r>
      <w:r w:rsidR="003735F8" w:rsidRPr="00A72C7C">
        <w:rPr>
          <w:b/>
          <w:i/>
          <w:szCs w:val="24"/>
          <w:lang w:eastAsia="en-US"/>
        </w:rPr>
        <w:t xml:space="preserve"> </w:t>
      </w:r>
      <w:r w:rsidR="003735F8" w:rsidRPr="00A72C7C">
        <w:rPr>
          <w:b/>
          <w:szCs w:val="24"/>
          <w:lang w:eastAsia="en-US"/>
        </w:rPr>
        <w:t>[</w:t>
      </w:r>
      <w:r w:rsidR="003735F8" w:rsidRPr="00EC00C5">
        <w:rPr>
          <w:b/>
          <w:szCs w:val="24"/>
          <w:lang w:eastAsia="en-US"/>
        </w:rPr>
        <w:t>Leasú 259]</w:t>
      </w:r>
    </w:p>
    <w:p w14:paraId="35B65036" w14:textId="77777777" w:rsidR="00C26227" w:rsidRPr="00A72C7C" w:rsidRDefault="00C26227" w:rsidP="00C26227">
      <w:pPr>
        <w:spacing w:before="120" w:after="120" w:line="360" w:lineRule="auto"/>
        <w:jc w:val="center"/>
        <w:rPr>
          <w:szCs w:val="24"/>
          <w:lang w:eastAsia="en-US"/>
        </w:rPr>
      </w:pPr>
      <w:r w:rsidRPr="00A72C7C">
        <w:rPr>
          <w:szCs w:val="24"/>
          <w:lang w:eastAsia="en-US"/>
        </w:rPr>
        <w:t xml:space="preserve">Caibidil 5 </w:t>
      </w:r>
      <w:r w:rsidRPr="00A72C7C">
        <w:rPr>
          <w:szCs w:val="24"/>
          <w:lang w:eastAsia="en-US"/>
        </w:rPr>
        <w:br/>
        <w:t>Forálacha maidir le foireann</w:t>
      </w:r>
    </w:p>
    <w:p w14:paraId="2E2FEEB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229</w:t>
      </w:r>
      <w:r w:rsidRPr="00A72C7C">
        <w:rPr>
          <w:szCs w:val="24"/>
          <w:lang w:eastAsia="en-US"/>
        </w:rPr>
        <w:br/>
        <w:t>Foráil ghinearálta</w:t>
      </w:r>
    </w:p>
    <w:p w14:paraId="7FE61781" w14:textId="20BE9D1B" w:rsidR="003735F8" w:rsidRPr="00A72C7C" w:rsidRDefault="00C26227" w:rsidP="00C26227">
      <w:pPr>
        <w:spacing w:before="120" w:after="120" w:line="360" w:lineRule="auto"/>
        <w:rPr>
          <w:szCs w:val="24"/>
          <w:lang w:eastAsia="en-US"/>
        </w:rPr>
      </w:pPr>
      <w:r w:rsidRPr="00A72C7C">
        <w:rPr>
          <w:szCs w:val="24"/>
          <w:lang w:eastAsia="en-US"/>
        </w:rPr>
        <w:t>Maidir le Rialacháin Foirne Oifigigh an Aontais Eorpaigh agus Coinníollacha Fostaíochta Sheirbhísigh Eile an Aontais Eorpaigh agus na rialacha arna nglacadh trí chomhaontú idir institiúidí an Aontais chun éifeacht a thabhairt do na Rialacháin Foirne agus Coinníollacha Fostaíochta Sheirbhíseach Eile, beidh feidhm acu maidir le foireann Údarás Custaim an Aontais Eorpaigh.</w:t>
      </w:r>
    </w:p>
    <w:p w14:paraId="4B9DCA62" w14:textId="77777777" w:rsidR="003735F8" w:rsidRPr="00A72C7C" w:rsidRDefault="003735F8">
      <w:pPr>
        <w:widowControl/>
        <w:rPr>
          <w:szCs w:val="24"/>
          <w:lang w:eastAsia="en-US"/>
        </w:rPr>
      </w:pPr>
      <w:r w:rsidRPr="00A72C7C">
        <w:rPr>
          <w:szCs w:val="24"/>
          <w:lang w:eastAsia="en-US"/>
        </w:rPr>
        <w:br w:type="page"/>
      </w:r>
    </w:p>
    <w:p w14:paraId="3920AA12"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230</w:t>
      </w:r>
      <w:r w:rsidRPr="00A72C7C">
        <w:rPr>
          <w:szCs w:val="24"/>
          <w:lang w:eastAsia="en-US"/>
        </w:rPr>
        <w:br/>
        <w:t>Saineolaithe náisiúnta ar iasacht agus baill foirne eile</w:t>
      </w:r>
    </w:p>
    <w:p w14:paraId="3529584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Údarás Custaim an Aontais Eorpaigh úsáid a bhaint as saineolaithe náisiúnta ar iasacht nó as foireann eile nach bhfuil fostaithe ag Údarás Custaim an Aontais Eorpaigh.</w:t>
      </w:r>
    </w:p>
    <w:p w14:paraId="0E2C1FD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Glacfaidh an Bord Bainistíochta cinneadh lena leagfar síos rialacha maidir le saineolaithe náisiúnta a thabhairt ar iasacht d’Údarás Custaim an Aontais Eorpaigh.</w:t>
      </w:r>
    </w:p>
    <w:p w14:paraId="4DCE4D9A"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231</w:t>
      </w:r>
      <w:r w:rsidRPr="00A72C7C">
        <w:rPr>
          <w:szCs w:val="24"/>
          <w:lang w:eastAsia="en-US"/>
        </w:rPr>
        <w:br/>
        <w:t>Pribhléidí agus díolúintí</w:t>
      </w:r>
    </w:p>
    <w:p w14:paraId="7E83E642" w14:textId="77777777" w:rsidR="00C26227" w:rsidRPr="00A72C7C" w:rsidRDefault="00C26227" w:rsidP="00C26227">
      <w:pPr>
        <w:spacing w:before="120" w:after="120" w:line="360" w:lineRule="auto"/>
        <w:rPr>
          <w:szCs w:val="24"/>
          <w:lang w:eastAsia="en-US"/>
        </w:rPr>
      </w:pPr>
      <w:r w:rsidRPr="00A72C7C">
        <w:rPr>
          <w:szCs w:val="24"/>
          <w:lang w:eastAsia="en-US"/>
        </w:rPr>
        <w:t>Beidh feidhm ag Prótacal Uimh. 7 maidir le Pribhléidí agus Díolúintí an Aontais Eorpaigh, atá i gceangal leis an gConradh ar Fheidhmiú an Aontais Eorpaigh, maidir le hÚdarás Custaim an Aontais Eorpaigh agus a fhoireann.</w:t>
      </w:r>
    </w:p>
    <w:p w14:paraId="25255F99" w14:textId="77777777" w:rsidR="00C26227" w:rsidRPr="00A72C7C" w:rsidRDefault="00C26227" w:rsidP="00C26227">
      <w:pPr>
        <w:spacing w:before="120" w:after="120" w:line="360" w:lineRule="auto"/>
        <w:jc w:val="center"/>
        <w:rPr>
          <w:szCs w:val="24"/>
          <w:lang w:eastAsia="en-US"/>
        </w:rPr>
      </w:pPr>
      <w:r w:rsidRPr="00A72C7C">
        <w:rPr>
          <w:szCs w:val="24"/>
          <w:lang w:eastAsia="en-US"/>
        </w:rPr>
        <w:t xml:space="preserve">Caibidil 6 </w:t>
      </w:r>
      <w:r w:rsidRPr="00A72C7C">
        <w:rPr>
          <w:szCs w:val="24"/>
          <w:lang w:eastAsia="en-US"/>
        </w:rPr>
        <w:br/>
        <w:t>Forálacha ginearálta agus deiridh</w:t>
      </w:r>
    </w:p>
    <w:p w14:paraId="25D1408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232</w:t>
      </w:r>
      <w:r w:rsidRPr="00A72C7C">
        <w:rPr>
          <w:szCs w:val="24"/>
          <w:lang w:eastAsia="en-US"/>
        </w:rPr>
        <w:br/>
        <w:t>Trédhearcacht agus Cumarsáid</w:t>
      </w:r>
    </w:p>
    <w:p w14:paraId="67A573FA" w14:textId="1D007269" w:rsidR="003E16F4"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Beidh feidhm ag Rialachán (CE) Uimh. 1049/2001 maidir le doiciméid atá i seilbh Údarás Custaim an Aontais Eorpaigh. Laistigh de 6 mhí tar éis dháta a chéad chruinnithe, glacfaidh an Bord Bainistíochta na rialacha mionsonraithe chun Rialachán (CE) Uimh. 1049/2001 a chur i bhfeidhm.</w:t>
      </w:r>
    </w:p>
    <w:p w14:paraId="3531E130" w14:textId="77777777" w:rsidR="003E16F4" w:rsidRPr="00A72C7C" w:rsidRDefault="003E16F4">
      <w:pPr>
        <w:widowControl/>
        <w:rPr>
          <w:szCs w:val="24"/>
          <w:lang w:eastAsia="en-US"/>
        </w:rPr>
      </w:pPr>
      <w:r w:rsidRPr="00A72C7C">
        <w:rPr>
          <w:szCs w:val="24"/>
          <w:lang w:eastAsia="en-US"/>
        </w:rPr>
        <w:br w:type="page"/>
      </w:r>
    </w:p>
    <w:p w14:paraId="515F1E1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Beidh an phróiseáil a dhéanfaidh Údarás Custaim an Aontais Eorpaigh ar shonraí pearsanta faoi réir Rialachán (AE) 2018/1725. Laistigh de 6 mhí tar éis dháta a chéad chruinnithe, leagfaidh an Bord Bainistíochta síos bearta le haghaidh Údarás Custaim an Aontais Eorpaigh chun Rialachán (AE) 2018/1725 a chur i bhfeidhm, lena n‑áirítear bearta a bhaineann le hOifigeach Cosanta Sonraí a cheapadh d’Údarás Custaim an Aontais Eorpaigh. Déanfar na bearta sin a shuí tar éis dul i gcomhairle leis an Maoirseoir Eorpach ar Chosaint Sonraí.</w:t>
      </w:r>
    </w:p>
    <w:p w14:paraId="4912B4F2" w14:textId="7153582F" w:rsidR="003E16F4"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Féadfaidh Údarás Custaim an Aontais Eorpaigh tabhairt faoi ghníomhaíochtaí cumarsáide ar a thionscnamh féin laistigh dá réimse inniúlachta. Ní dhéanfaidh leithdháileadh acmhainní ar ghníomhaíochtaí cumarsáide dochar d’fheidhmiú éifeachtach chúraimí Údaráis Chustaim an Aontais Eorpaigh. Déanfar gníomhaíochtaí cumarsáide i gcomhréir le pleananna ábhartha maidir le cumarsáid agus scaipeadh arna nglacadh ag an mBord Bainistíochta.</w:t>
      </w:r>
    </w:p>
    <w:p w14:paraId="256AEAC7" w14:textId="77777777" w:rsidR="003E16F4" w:rsidRPr="00A72C7C" w:rsidRDefault="003E16F4">
      <w:pPr>
        <w:widowControl/>
        <w:rPr>
          <w:szCs w:val="24"/>
          <w:lang w:eastAsia="en-US"/>
        </w:rPr>
      </w:pPr>
      <w:r w:rsidRPr="00A72C7C">
        <w:rPr>
          <w:szCs w:val="24"/>
          <w:lang w:eastAsia="en-US"/>
        </w:rPr>
        <w:br w:type="page"/>
      </w:r>
    </w:p>
    <w:p w14:paraId="6DB47829"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233</w:t>
      </w:r>
      <w:r w:rsidRPr="00A72C7C">
        <w:rPr>
          <w:szCs w:val="24"/>
          <w:lang w:eastAsia="en-US"/>
        </w:rPr>
        <w:br/>
        <w:t>Rialacha slándála maidir le faisnéis rúnaicmithe agus faisnéis neamh‑rúnaicmithe íogair a chosaint</w:t>
      </w:r>
    </w:p>
    <w:p w14:paraId="3F72AB5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Glacfaidh Údarás Custaim an Aontais Eorpaigh a cuid rialacha slándála féin a bheidh bunaithe ar na prionsabail agus na rialacha atá leagtha síos i rialacha slándála an Choimisiúin chun faisnéis rúnaicmithe an Aontais Eorpaigh (FRAE) agus faisnéis íogair neamh-rúnaicmithe a chosaint, lena n‑áirítear, inter alia, forálacha maidir le faisnéis den sórt sin a mhalartú le tríú tíortha, agus próiseáil agus stóráil faisnéise den sórt sin mar a leagtar amach i gCinntí (AE, Euratom) 2015/443</w:t>
      </w:r>
      <w:r w:rsidRPr="00A72C7C">
        <w:rPr>
          <w:szCs w:val="24"/>
          <w:vertAlign w:val="superscript"/>
          <w:lang w:eastAsia="en-US"/>
        </w:rPr>
        <w:footnoteReference w:id="52"/>
      </w:r>
      <w:r w:rsidRPr="00A72C7C">
        <w:rPr>
          <w:szCs w:val="24"/>
          <w:lang w:eastAsia="en-US"/>
        </w:rPr>
        <w:t xml:space="preserve"> agus (AE, Euratom) 2015/444 ón gCoimisiún</w:t>
      </w:r>
      <w:r w:rsidRPr="00A72C7C">
        <w:rPr>
          <w:szCs w:val="24"/>
          <w:vertAlign w:val="superscript"/>
          <w:lang w:eastAsia="en-US"/>
        </w:rPr>
        <w:footnoteReference w:id="53"/>
      </w:r>
      <w:r w:rsidRPr="00A72C7C">
        <w:rPr>
          <w:szCs w:val="24"/>
          <w:lang w:eastAsia="en-US"/>
        </w:rPr>
        <w:t>. Aon socrú riaracháin maidir le malartú faisnéise rún-aicmithe le húdaráis ábhartha tríú tír nó, in éagmais socrú den sórt sin, aon eisiúint ad hoc FRAE chuig na húdaráis sin, beidh sé nó sí faoi réir formheas a fháil roimh ré ón gCoimisiún.</w:t>
      </w:r>
    </w:p>
    <w:p w14:paraId="2D23F88E" w14:textId="7CDE51AE" w:rsidR="003E16F4"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Glacfaidh an Bord Bainistíochta rialacha slándála Údarás Custaim an Aontais Eorpaigh tar éis formheas a fháil ón gCoimisiún. Agus measúnú á dhéanamh aige ar na rialacha slándála atá beartaithe, áiritheoidh an Coimisiún go mbeidh siad ar comhréir le Cinntí (AE, Euratom) 2015/443 agus (AE, Euratom) 2015/444.</w:t>
      </w:r>
    </w:p>
    <w:p w14:paraId="77F072FF" w14:textId="77777777" w:rsidR="003E16F4" w:rsidRPr="00A72C7C" w:rsidRDefault="003E16F4">
      <w:pPr>
        <w:widowControl/>
        <w:rPr>
          <w:szCs w:val="24"/>
          <w:lang w:eastAsia="en-US"/>
        </w:rPr>
      </w:pPr>
      <w:r w:rsidRPr="00A72C7C">
        <w:rPr>
          <w:szCs w:val="24"/>
          <w:lang w:eastAsia="en-US"/>
        </w:rPr>
        <w:br w:type="page"/>
      </w:r>
    </w:p>
    <w:p w14:paraId="5803322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Comhaltaí an Bhoird Rialaithe, an Stiúrthóir Feidhmiúcháin, saineolaithe seachtracha atá páirteach sna meithleacha ad hoc, agus baill foirne Údarás Custaim an Aontais Eorpaigh, comhlíonfaidh siad uile na ceanglais rúndachta faoi Airteagal 339 CFAE, fiú amháin nuair a bheidh deireadh lena gcuid dualgas.</w:t>
      </w:r>
    </w:p>
    <w:p w14:paraId="0DA808D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Féadfaidh Údarás Custaim an Aontais Eorpaigh na bearta is gá a dhéanamh chun gurb éasca an fhaisnéis is ábhartha maidir lena chúraimí a mhalartú leis an gCoimisiún agus leis na Ballstáit agus, i gcás inarb iomchuí, leis na hinstitiúidí, na comhlachtaí, na hoifigí agus na gníomhaireachtaí ábhartha de chuid an Aontais. Beidh formheas an Choimisiúin roimh ré ag aon socrú riaracháin a dhéanfar chun na críche sin maidir le faisnéis rúnaicmithe AE (FRAE) a chomhroinnt, nó, murab ann do shocruithe den sórt sin, ag aon socrú eisceachtúil ad hoc lena scaoilfear FRAE.</w:t>
      </w:r>
    </w:p>
    <w:p w14:paraId="0266FD11"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234</w:t>
      </w:r>
      <w:r w:rsidRPr="00A72C7C">
        <w:rPr>
          <w:szCs w:val="24"/>
          <w:lang w:eastAsia="en-US"/>
        </w:rPr>
        <w:br/>
        <w:t>Socruithe teanga</w:t>
      </w:r>
    </w:p>
    <w:p w14:paraId="44071F1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Na forálacha a leagtar síos i Rialachán Uimh. 1</w:t>
      </w:r>
      <w:r w:rsidRPr="00A72C7C">
        <w:rPr>
          <w:szCs w:val="24"/>
          <w:vertAlign w:val="superscript"/>
          <w:lang w:eastAsia="en-US"/>
        </w:rPr>
        <w:footnoteReference w:id="54"/>
      </w:r>
      <w:r w:rsidRPr="00A72C7C">
        <w:rPr>
          <w:szCs w:val="24"/>
          <w:lang w:eastAsia="en-US"/>
        </w:rPr>
        <w:t xml:space="preserve"> ón gComhairle, beidh feidhm acu maidir le hÚdarás Custaim an Aontais Eorpaigh.</w:t>
      </w:r>
    </w:p>
    <w:p w14:paraId="603F70E5" w14:textId="13375940" w:rsidR="003E16F4"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Déanfaidh an Bord Bainistíochta cinneadh maidir le socruithe inmheánacha teanga Údarás Custaim an Aontais Eorpaigh.</w:t>
      </w:r>
    </w:p>
    <w:p w14:paraId="4D679E14" w14:textId="77777777" w:rsidR="003E16F4" w:rsidRPr="00A72C7C" w:rsidRDefault="003E16F4">
      <w:pPr>
        <w:widowControl/>
        <w:rPr>
          <w:szCs w:val="24"/>
          <w:lang w:eastAsia="en-US"/>
        </w:rPr>
      </w:pPr>
      <w:r w:rsidRPr="00A72C7C">
        <w:rPr>
          <w:szCs w:val="24"/>
          <w:lang w:eastAsia="en-US"/>
        </w:rPr>
        <w:br w:type="page"/>
      </w:r>
    </w:p>
    <w:p w14:paraId="7CDAE7F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Soláthróidh Lárionad Aistriúcháin Chomhlachtaí an Aontais Eorpaigh na seirbhísí aistriúcháin a theastóidh i ndáil le feidhmiú Údarás Custaim an Aontais Eorpaigh.</w:t>
      </w:r>
    </w:p>
    <w:p w14:paraId="7502DD34"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235</w:t>
      </w:r>
      <w:r w:rsidRPr="00A72C7C">
        <w:rPr>
          <w:szCs w:val="24"/>
          <w:lang w:eastAsia="en-US"/>
        </w:rPr>
        <w:br/>
        <w:t>Meastóireacht</w:t>
      </w:r>
    </w:p>
    <w:p w14:paraId="09ECFD52" w14:textId="6E118539" w:rsidR="00C26227" w:rsidRPr="00EC00C5"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 xml:space="preserve">Tráth nach déanaí ná [Oifig na bhFoilseachán cuir isteach an dáta = </w:t>
      </w:r>
      <w:r w:rsidRPr="00A72C7C">
        <w:rPr>
          <w:strike/>
          <w:szCs w:val="24"/>
          <w:lang w:eastAsia="en-US"/>
        </w:rPr>
        <w:t>5</w:t>
      </w:r>
      <w:r w:rsidRPr="00A72C7C">
        <w:rPr>
          <w:b/>
          <w:i/>
          <w:szCs w:val="24"/>
          <w:lang w:eastAsia="en-US"/>
        </w:rPr>
        <w:t>4</w:t>
      </w:r>
      <w:r w:rsidRPr="00A72C7C">
        <w:rPr>
          <w:szCs w:val="24"/>
          <w:lang w:eastAsia="en-US"/>
        </w:rPr>
        <w:t xml:space="preserve"> bliana tar éis dháta theacht i bhfeidhm an Rialacháin seo], agus gach </w:t>
      </w:r>
      <w:r w:rsidRPr="00A72C7C">
        <w:rPr>
          <w:strike/>
          <w:szCs w:val="24"/>
          <w:lang w:eastAsia="en-US"/>
        </w:rPr>
        <w:t>5</w:t>
      </w:r>
      <w:r w:rsidRPr="00A72C7C">
        <w:rPr>
          <w:b/>
          <w:i/>
          <w:szCs w:val="24"/>
          <w:lang w:eastAsia="en-US"/>
        </w:rPr>
        <w:t>4</w:t>
      </w:r>
      <w:r w:rsidRPr="00A72C7C">
        <w:rPr>
          <w:szCs w:val="24"/>
          <w:lang w:eastAsia="en-US"/>
        </w:rPr>
        <w:t xml:space="preserve"> bliana ina dhiaidh sin, áiritheoidh an Coimisiún go ndéanfar meastóireacht i gcomhréir le treoirlínte an Choimisiúin ar fheidhmíocht Údarás Custaim an Aontais maidir lena chuspóirí, lena shainordú, lena chúraimí agus lena rialachas agus lena shuíomh nó lena shuíomhanna.</w:t>
      </w:r>
      <w:r w:rsidR="003E16F4" w:rsidRPr="00A72C7C">
        <w:rPr>
          <w:szCs w:val="24"/>
          <w:lang w:eastAsia="en-US"/>
        </w:rPr>
        <w:t xml:space="preserve"> </w:t>
      </w:r>
      <w:r w:rsidR="003E16F4" w:rsidRPr="00EC00C5">
        <w:rPr>
          <w:b/>
          <w:szCs w:val="24"/>
          <w:lang w:eastAsia="en-US"/>
        </w:rPr>
        <w:t>[Leasú 260]</w:t>
      </w:r>
    </w:p>
    <w:p w14:paraId="63BED5C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Sa mheastóireacht, féachfar, go háirithe, air ar gá sainordú Údarás Custaim an Aontais Eorpaigh a mhodhnú, agus féachfar ar na himpleachtaí airgeadais a bheadh ag aon mhodhnú den sórt sin.</w:t>
      </w:r>
    </w:p>
    <w:p w14:paraId="2B1C2CD4" w14:textId="3ABBF120" w:rsidR="003E16F4" w:rsidRPr="00EC00C5" w:rsidRDefault="00C26227" w:rsidP="00C26227">
      <w:pPr>
        <w:spacing w:before="120" w:after="120" w:line="360" w:lineRule="auto"/>
        <w:ind w:left="850" w:hanging="850"/>
        <w:rPr>
          <w:b/>
          <w:szCs w:val="24"/>
          <w:lang w:eastAsia="en-US"/>
        </w:rPr>
      </w:pPr>
      <w:r w:rsidRPr="00A72C7C">
        <w:rPr>
          <w:szCs w:val="24"/>
          <w:lang w:eastAsia="en-US"/>
        </w:rPr>
        <w:t>3.</w:t>
      </w:r>
      <w:r w:rsidRPr="00A72C7C">
        <w:rPr>
          <w:szCs w:val="24"/>
          <w:lang w:eastAsia="en-US"/>
        </w:rPr>
        <w:tab/>
        <w:t>Tráth gach dara meastóireachta dá dtagraítear i mír 1, déanfar measúnú ar na torthaí a bhain Údarás Custaim an Aontais amach, ag féachaint dá chuspóirí</w:t>
      </w:r>
      <w:r w:rsidRPr="00A72C7C">
        <w:rPr>
          <w:b/>
          <w:i/>
          <w:szCs w:val="24"/>
          <w:lang w:eastAsia="en-US"/>
        </w:rPr>
        <w:t>, dá shainordú,</w:t>
      </w:r>
      <w:r w:rsidRPr="00A72C7C">
        <w:rPr>
          <w:strike/>
          <w:szCs w:val="24"/>
          <w:lang w:eastAsia="en-US"/>
        </w:rPr>
        <w:t xml:space="preserve"> agus</w:t>
      </w:r>
      <w:r w:rsidRPr="00A72C7C">
        <w:rPr>
          <w:szCs w:val="24"/>
          <w:lang w:eastAsia="en-US"/>
        </w:rPr>
        <w:t xml:space="preserve"> dá chúraimí</w:t>
      </w:r>
      <w:r w:rsidRPr="00A72C7C">
        <w:rPr>
          <w:strike/>
          <w:szCs w:val="24"/>
          <w:lang w:eastAsia="en-US"/>
        </w:rPr>
        <w:t>, lena n‑áirítear meastóireacht ina bpléifear an bhfuil údar cuí fós leis ó thaobh na gcuspóirí agus na gcúraimí sin go leanfaí ar aghaidh le hÚdarás Custaim an Aontais</w:t>
      </w:r>
      <w:r w:rsidRPr="00A72C7C">
        <w:rPr>
          <w:b/>
          <w:i/>
          <w:szCs w:val="24"/>
          <w:lang w:eastAsia="en-US"/>
        </w:rPr>
        <w:t xml:space="preserve"> agus dá rialachas</w:t>
      </w:r>
      <w:r w:rsidRPr="00A72C7C">
        <w:rPr>
          <w:szCs w:val="24"/>
          <w:lang w:eastAsia="en-US"/>
        </w:rPr>
        <w:t>.</w:t>
      </w:r>
      <w:r w:rsidR="003E16F4" w:rsidRPr="00A72C7C">
        <w:rPr>
          <w:szCs w:val="24"/>
          <w:lang w:eastAsia="en-US"/>
        </w:rPr>
        <w:t xml:space="preserve"> </w:t>
      </w:r>
      <w:r w:rsidR="003E16F4" w:rsidRPr="00EC00C5">
        <w:rPr>
          <w:b/>
          <w:szCs w:val="24"/>
          <w:lang w:eastAsia="en-US"/>
        </w:rPr>
        <w:t>[Leasú 261]</w:t>
      </w:r>
    </w:p>
    <w:p w14:paraId="571E35C3" w14:textId="77777777" w:rsidR="003E16F4" w:rsidRPr="00EC00C5" w:rsidRDefault="003E16F4">
      <w:pPr>
        <w:widowControl/>
        <w:rPr>
          <w:b/>
          <w:szCs w:val="24"/>
          <w:lang w:eastAsia="en-US"/>
        </w:rPr>
      </w:pPr>
      <w:r w:rsidRPr="00EC00C5">
        <w:rPr>
          <w:b/>
          <w:szCs w:val="24"/>
          <w:lang w:eastAsia="en-US"/>
        </w:rPr>
        <w:br w:type="page"/>
      </w:r>
    </w:p>
    <w:p w14:paraId="72F08C5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Tuairisceoidh an Coimisiún chuig Parlaimint na hEorpa agus chuig an gComhairle maidir le torthaí na meastóireachta dá dtagraítear i mír 2. Poibleofar torthaí na meastóireachta.</w:t>
      </w:r>
    </w:p>
    <w:p w14:paraId="1143EE53"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236</w:t>
      </w:r>
      <w:r w:rsidRPr="00A72C7C">
        <w:rPr>
          <w:szCs w:val="24"/>
          <w:lang w:eastAsia="en-US"/>
        </w:rPr>
        <w:br/>
        <w:t>Dliteanas Údaráis Chustaim an Aontais</w:t>
      </w:r>
    </w:p>
    <w:p w14:paraId="761A930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Beidh dliteanas conarthach Údarás Custaim an Aontais Eorpaigh faoi rialú ag an dlí is infheidhme maidir leis an gconradh atá i gceist.</w:t>
      </w:r>
    </w:p>
    <w:p w14:paraId="7487928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Beidh dlínse ag Cúirt Bhreithiúnais an Aontais Eorpaigh breithiúnas a thabhairt de bhun aon chlásal eadrána atá i gconradh arna thabhairt i gcrích ag Údarás Custaim an Aontais Eorpaigh.</w:t>
      </w:r>
    </w:p>
    <w:p w14:paraId="100DA30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I gcás dliteanais neamhchonarthaigh, déanfaidh Údarás Custaim an Aontais Eorpaigh, i gcomhréir leis na prionsabail ghinearálta is coiteann do dhlíthe na mBallstát, aon damáiste a shlánú arb iad a ranna nó a baill foirne féin is cúis leis agus iad i mbun a ndualgas.</w:t>
      </w:r>
    </w:p>
    <w:p w14:paraId="763531B7" w14:textId="5E63F8D8" w:rsidR="003E16F4"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Beidh dlínse ag Cúirt Bhreithiúnais an Aontais Eorpaigh i ndíospóidí a bhaineann leis an gcúiteamh as an damáiste dá dtagraítear i mír 3.</w:t>
      </w:r>
    </w:p>
    <w:p w14:paraId="3C4E6716" w14:textId="77777777" w:rsidR="003E16F4" w:rsidRPr="00A72C7C" w:rsidRDefault="003E16F4">
      <w:pPr>
        <w:widowControl/>
        <w:rPr>
          <w:szCs w:val="24"/>
          <w:lang w:eastAsia="en-US"/>
        </w:rPr>
      </w:pPr>
      <w:r w:rsidRPr="00A72C7C">
        <w:rPr>
          <w:szCs w:val="24"/>
          <w:lang w:eastAsia="en-US"/>
        </w:rPr>
        <w:br w:type="page"/>
      </w:r>
    </w:p>
    <w:p w14:paraId="71C12D5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Beidh dliteanas pearsanta a fhoirne i leith Údarás Custaim an Aontais faoi rialú ag na forálacha a leagtar síos i Rialacháin Foirne na nOifigeach nó i gCoinníollacha Fostaíochta Seirbhíseach Eile is infheidhme maidir leo.</w:t>
      </w:r>
    </w:p>
    <w:p w14:paraId="1AF475B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Beidh dliteanas airgeadais an Aontais agus na mBallstát i leith fhiacha Údarás Custaim an Aontais teoranta don ranníocaíocht a rinne siad cheana i leith na gcostas riaracháin.</w:t>
      </w:r>
    </w:p>
    <w:p w14:paraId="2F558A22"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237</w:t>
      </w:r>
      <w:r w:rsidRPr="00A72C7C">
        <w:rPr>
          <w:szCs w:val="24"/>
          <w:lang w:eastAsia="en-US"/>
        </w:rPr>
        <w:br/>
        <w:t>Comhaontú maidir le ceanncheathrú agus coinníollacha oibríochta</w:t>
      </w:r>
    </w:p>
    <w:p w14:paraId="7FA11636" w14:textId="022EC2CA" w:rsidR="003E16F4"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Na socruithe riachtanacha maidir leis an gcóiríocht atá le cur ar fáil d’Údarás Custaim an Aontais Eorpaigh sa Bhallstát óstach agus na saoráidí atá le cur ar fáil ag an mBallstát sin mar aon leis na rialacha sonracha is infheidhme sa Bhallstát óstach maidir leis an Stiúrthóir Feidhmiúcháin, comhaltaí an Bhoird Bainistíochta, foireann Údarás Custaim an Aontais Eorpaigh agus baill dá dteaghlaigh, leagfar síos iad i gComhaontú Ceanncheathrún idir Údarás Custaim an Aontais agus an Ballstát ina bhfuil an suíomh lonnaithe, a thabharfar i gcrích tar éis formheas a fháil ón mBord Bainistíochta agus tráth nach déanaí ná...[OP cuir isteach an dáta = 2 bhliain tar éis dháta theacht i bhfeidhm an Rialacháin seo].</w:t>
      </w:r>
    </w:p>
    <w:p w14:paraId="56F3685E" w14:textId="77777777" w:rsidR="003E16F4" w:rsidRPr="00A72C7C" w:rsidRDefault="003E16F4">
      <w:pPr>
        <w:widowControl/>
        <w:rPr>
          <w:szCs w:val="24"/>
          <w:lang w:eastAsia="en-US"/>
        </w:rPr>
      </w:pPr>
      <w:r w:rsidRPr="00A72C7C">
        <w:rPr>
          <w:szCs w:val="24"/>
          <w:lang w:eastAsia="en-US"/>
        </w:rPr>
        <w:br w:type="page"/>
      </w:r>
    </w:p>
    <w:p w14:paraId="61DE09F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Soláthróidh Ballstát óstach Údarás Custaim an Aontais Eorpaigh na coinníollacha is fearr is féidir chun a áirithiú go bhfeidhmeoidh an tÚdarás mar is cuí, lena n‑áirítear scolaíocht ilteangach atá dírithe ar an Eoraip agus naisc iompair iomchuí.</w:t>
      </w:r>
    </w:p>
    <w:p w14:paraId="1E31BF79" w14:textId="6F36722C" w:rsidR="00C26227" w:rsidRPr="00EC00C5"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 xml:space="preserve">I gcás inar gá mar gheall ar chúinsí eisceachtúla, d’fhéadfadh an Stiúrthóir Feidhmiúcháin cinneadh a dhéanamh </w:t>
      </w:r>
      <w:r w:rsidRPr="00A72C7C">
        <w:rPr>
          <w:strike/>
          <w:szCs w:val="24"/>
          <w:lang w:eastAsia="en-US"/>
        </w:rPr>
        <w:t>ball foirne amháin nó níos mó a bheith lonnaithe i mBallstát</w:t>
      </w:r>
      <w:r w:rsidRPr="00A72C7C">
        <w:rPr>
          <w:b/>
          <w:i/>
          <w:szCs w:val="24"/>
          <w:lang w:eastAsia="en-US"/>
        </w:rPr>
        <w:t>oifigí a bhunú i mBallstáit</w:t>
      </w:r>
      <w:r w:rsidRPr="00A72C7C">
        <w:rPr>
          <w:szCs w:val="24"/>
          <w:lang w:eastAsia="en-US"/>
        </w:rPr>
        <w:t xml:space="preserve"> eile chun cúraimí </w:t>
      </w:r>
      <w:r w:rsidRPr="00A72C7C">
        <w:rPr>
          <w:b/>
          <w:i/>
          <w:szCs w:val="24"/>
          <w:lang w:eastAsia="en-US"/>
        </w:rPr>
        <w:t>Údarás Custaim an Aontais Eorpaigh</w:t>
      </w:r>
      <w:r w:rsidRPr="00A72C7C">
        <w:rPr>
          <w:strike/>
          <w:szCs w:val="24"/>
          <w:lang w:eastAsia="en-US"/>
        </w:rPr>
        <w:t>an Údaráis</w:t>
      </w:r>
      <w:r w:rsidRPr="00A72C7C">
        <w:rPr>
          <w:szCs w:val="24"/>
          <w:lang w:eastAsia="en-US"/>
        </w:rPr>
        <w:t xml:space="preserve"> a dhéanamh ar bhealach níos éifeachtúla, níos éifeachtaí agus níos comhleanúnaí.</w:t>
      </w:r>
      <w:r w:rsidR="003E16F4" w:rsidRPr="00A72C7C">
        <w:rPr>
          <w:szCs w:val="24"/>
          <w:lang w:eastAsia="en-US"/>
        </w:rPr>
        <w:t xml:space="preserve"> </w:t>
      </w:r>
      <w:r w:rsidR="003E16F4" w:rsidRPr="00EC00C5">
        <w:rPr>
          <w:b/>
          <w:szCs w:val="24"/>
          <w:lang w:eastAsia="en-US"/>
        </w:rPr>
        <w:t>[Leasú 262]</w:t>
      </w:r>
    </w:p>
    <w:p w14:paraId="758B3DE6" w14:textId="663EC4A7" w:rsidR="003E16F4" w:rsidRPr="00A72C7C" w:rsidRDefault="00C26227" w:rsidP="00C26227">
      <w:pPr>
        <w:spacing w:before="120" w:after="120" w:line="360" w:lineRule="auto"/>
        <w:ind w:left="850"/>
        <w:rPr>
          <w:szCs w:val="24"/>
          <w:lang w:eastAsia="en-US"/>
        </w:rPr>
      </w:pPr>
      <w:r w:rsidRPr="00A72C7C">
        <w:rPr>
          <w:szCs w:val="24"/>
          <w:lang w:eastAsia="en-US"/>
        </w:rPr>
        <w:t>Sula gcinnfidh sé oifig áitiúil a bhunú, gheobhaidh an Stiúrthóir Feidhmiúcháin toiliú roimh ré ón gCoimisiún, ón mBord Bainistíochta agus ón mBallstát lena mbaineann. Bunófar an cinneadh ar anailís costais is tairbhe iomchuí a léiríonn go háirithe breisluach cinneadh den sórt sin. Sonrófar sa chinneadh raon feidhme na ngníomhaíochtaí a bheidh le déanamh san oifig áitiúil ar bhealach lena seachnófar costais gan ghá agus dúbailt feidhmeanna riaracháin Údarás Custaim an Aontais Eorpaigh.</w:t>
      </w:r>
    </w:p>
    <w:p w14:paraId="110B1975" w14:textId="77777777" w:rsidR="003E16F4" w:rsidRPr="00A72C7C" w:rsidRDefault="003E16F4">
      <w:pPr>
        <w:widowControl/>
        <w:rPr>
          <w:szCs w:val="24"/>
          <w:lang w:eastAsia="en-US"/>
        </w:rPr>
      </w:pPr>
      <w:r w:rsidRPr="00A72C7C">
        <w:rPr>
          <w:szCs w:val="24"/>
          <w:lang w:eastAsia="en-US"/>
        </w:rPr>
        <w:br w:type="page"/>
      </w:r>
    </w:p>
    <w:p w14:paraId="79D2A28D"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238</w:t>
      </w:r>
      <w:r w:rsidRPr="00A72C7C">
        <w:rPr>
          <w:szCs w:val="24"/>
          <w:lang w:eastAsia="en-US"/>
        </w:rPr>
        <w:br/>
        <w:t>Tús ghníomhaíochtaí Údarás Custaim an Aontais</w:t>
      </w:r>
    </w:p>
    <w:p w14:paraId="20B3011F" w14:textId="52AD1312" w:rsidR="00C26227" w:rsidRPr="00EC00C5"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Bunaíodh Údarás Custaim an Aontais Eorpaigh</w:t>
      </w:r>
      <w:r w:rsidRPr="00A72C7C">
        <w:rPr>
          <w:b/>
          <w:i/>
          <w:szCs w:val="24"/>
          <w:lang w:eastAsia="en-US"/>
        </w:rPr>
        <w:t xml:space="preserve"> amhail</w:t>
      </w:r>
      <w:r w:rsidRPr="00A72C7C">
        <w:rPr>
          <w:szCs w:val="24"/>
          <w:lang w:eastAsia="en-US"/>
        </w:rPr>
        <w:t xml:space="preserve"> ó 2026 ar aghaidh agus beidh sé ag feidhmiú go hiomlán </w:t>
      </w:r>
      <w:r w:rsidRPr="00A72C7C">
        <w:rPr>
          <w:strike/>
          <w:szCs w:val="24"/>
          <w:lang w:eastAsia="en-US"/>
        </w:rPr>
        <w:t>faoi</w:t>
      </w:r>
      <w:r w:rsidRPr="00A72C7C">
        <w:rPr>
          <w:b/>
          <w:i/>
          <w:szCs w:val="24"/>
          <w:lang w:eastAsia="en-US"/>
        </w:rPr>
        <w:t>amhail ón 1 Eanáir</w:t>
      </w:r>
      <w:r w:rsidRPr="00A72C7C">
        <w:rPr>
          <w:szCs w:val="24"/>
          <w:lang w:eastAsia="en-US"/>
        </w:rPr>
        <w:t xml:space="preserve"> 2028.</w:t>
      </w:r>
      <w:r w:rsidR="003E16F4" w:rsidRPr="00A72C7C">
        <w:rPr>
          <w:szCs w:val="24"/>
          <w:lang w:eastAsia="en-US"/>
        </w:rPr>
        <w:t xml:space="preserve"> </w:t>
      </w:r>
      <w:r w:rsidR="003E16F4" w:rsidRPr="00EC00C5">
        <w:rPr>
          <w:b/>
          <w:szCs w:val="24"/>
          <w:lang w:eastAsia="en-US"/>
        </w:rPr>
        <w:t>[Leasú 263]</w:t>
      </w:r>
    </w:p>
    <w:p w14:paraId="0E3ECC8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Beidh an Coimisiún freagrach as bunú agus as oibriú tosaigh Údarás Custaim an Aontais Eorpaigh go dtí go mbeidh an cumas oibríochtúil ag an Údarás a bhuiséad féin a chur chun feidhme. Chun na críche sin:</w:t>
      </w:r>
    </w:p>
    <w:p w14:paraId="1A38BE0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go dtí go rachaidh an Stiúrthóir Feidhmiúcháin i mbun dualgas tar éis don Bhord Bainistíochta é a cheapadh i gcomhréir le hAirteagal 218, féadfaidh an Coimisiún oifigeach ón gCoimisiún a ainmniú le gníomhú mar Stiúrthóir Feidhmiúcháin eatramhach agus na dualgais a shanntar don Stiúrthóir Feidhmiúcháin a fheidhmiú;</w:t>
      </w:r>
    </w:p>
    <w:p w14:paraId="0DDE8609" w14:textId="6EDBDBBE" w:rsidR="003E16F4"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de mhaolú ó Airteagal 215(1), pointe (i) agus go dtí go nglacfar cinneadh dá dtagraítear in Airteagal 215(2), feidhmeoidh an Stiúrthóir Feidhmiúcháin eatramhach cumhachtaí an údaráis cheapacháin;</w:t>
      </w:r>
    </w:p>
    <w:p w14:paraId="0389FFB0" w14:textId="77777777" w:rsidR="003E16F4" w:rsidRPr="00A72C7C" w:rsidRDefault="003E16F4">
      <w:pPr>
        <w:widowControl/>
        <w:rPr>
          <w:szCs w:val="24"/>
          <w:lang w:eastAsia="en-US"/>
        </w:rPr>
      </w:pPr>
      <w:r w:rsidRPr="00A72C7C">
        <w:rPr>
          <w:szCs w:val="24"/>
          <w:lang w:eastAsia="en-US"/>
        </w:rPr>
        <w:br w:type="page"/>
      </w:r>
    </w:p>
    <w:p w14:paraId="2CC8ADE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(c)</w:t>
      </w:r>
      <w:r w:rsidRPr="00A72C7C">
        <w:rPr>
          <w:szCs w:val="24"/>
          <w:lang w:eastAsia="en-US"/>
        </w:rPr>
        <w:tab/>
        <w:t>féadfaidh an Coimisiún cúnamh a thairiscint d’Údarás Custaim an Aontais Eorpaigh, go háirithe trí oifigigh ón gCoimisiún a thabhairt ar iasacht chun gníomhaíochtaí Údarás Custaim an Aontais Eorpaigh a chur i gcrích faoi fhreagracht an Stiúrthóra Feidhmiúcháin eatramhaigh nó an Stiúrthóra Feidhmiúcháin;</w:t>
      </w:r>
    </w:p>
    <w:p w14:paraId="29C5792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féadfaidh an Stiúrthóir Feidhmiúcháin eatramhach na híocaíochtaí uile a chumhdófar le leithreasuithe a iontráladh i mbuiséad Údaráis Chustaim an Aontais Eorpaigh a údarú tar éis formheas a fháil ón mBord Feidhmiúcháin agus féadfaidh an duine sin conarthaí a thabhairt i gcrích, lena n‑áirítear conarthaí foirne, tar éis plean bunaíochta an Údaráis a ghlacadh.</w:t>
      </w:r>
    </w:p>
    <w:p w14:paraId="17C6748A" w14:textId="2247A736" w:rsidR="00C26227" w:rsidRPr="00A72C7C" w:rsidRDefault="003E16F4" w:rsidP="00C26227">
      <w:pPr>
        <w:spacing w:before="120" w:after="120" w:line="360" w:lineRule="auto"/>
        <w:jc w:val="center"/>
        <w:rPr>
          <w:szCs w:val="24"/>
          <w:lang w:eastAsia="en-US"/>
        </w:rPr>
      </w:pPr>
      <w:r w:rsidRPr="00A72C7C">
        <w:rPr>
          <w:szCs w:val="24"/>
          <w:lang w:eastAsia="en-US"/>
        </w:rPr>
        <w:t>Teideal XIII</w:t>
      </w:r>
      <w:r w:rsidR="00C26227" w:rsidRPr="00A72C7C">
        <w:rPr>
          <w:szCs w:val="24"/>
          <w:lang w:eastAsia="en-US"/>
        </w:rPr>
        <w:br/>
        <w:t>COMHAR CUSTAIM</w:t>
      </w:r>
    </w:p>
    <w:p w14:paraId="337186A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239</w:t>
      </w:r>
      <w:r w:rsidRPr="00A72C7C">
        <w:rPr>
          <w:szCs w:val="24"/>
          <w:lang w:eastAsia="en-US"/>
        </w:rPr>
        <w:br/>
        <w:t>Comhar inmheánach custaim</w:t>
      </w:r>
    </w:p>
    <w:p w14:paraId="2547C189" w14:textId="34656782" w:rsidR="003E16F4"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Gan dochar d’fhorálacha Rialachán (CE) Uimh. 515/97, comhoibreoidh na húdaráis chustaim le chéile, leis an gCoimisiún agus le hÚdarás Custaim an Aontais Eorpaigh i gcomhréir leis an reachtaíocht chustaim agus le haon reachtaíocht eile de chuid an Aontais lena bhforáiltear don chomhar sin, d’fhonn cur i bhfeidhm ceart agus aonfhoirmeach na reachtaíochta sin a áirithiú agus d’fhonn tacú lena misean a bhaint amach, mar a leagtar amach in Airteagal 2.</w:t>
      </w:r>
    </w:p>
    <w:p w14:paraId="3140C430" w14:textId="77777777" w:rsidR="003E16F4" w:rsidRPr="00A72C7C" w:rsidRDefault="003E16F4">
      <w:pPr>
        <w:widowControl/>
        <w:rPr>
          <w:szCs w:val="24"/>
          <w:lang w:eastAsia="en-US"/>
        </w:rPr>
      </w:pPr>
      <w:r w:rsidRPr="00A72C7C">
        <w:rPr>
          <w:szCs w:val="24"/>
          <w:lang w:eastAsia="en-US"/>
        </w:rPr>
        <w:br w:type="page"/>
      </w:r>
    </w:p>
    <w:p w14:paraId="4CD86AD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Féadfaidh údaráis chustaim oifigigh chustaim a chur ar fáil go sealadach chun obair a dhéanamh in údaráis chustaim Ballstáit eile. Cuirfear Údarás Custaim an Aontais Eorpaigh ar an eolas agus féadfaidh sé na tascanna sin a chomhordú.</w:t>
      </w:r>
    </w:p>
    <w:p w14:paraId="25871A7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Féadfaidh údaráis chustaim comhrialuithe a dhéanamh mar aon leis na cinn dá bhforáiltear in Airteagal 241.Cuirfidh na húdaráis chustaim Údarás Custaim an Aontais Eorpaigh ar an eolas faoi rialuithe comhpháirteacha den sórt sin.</w:t>
      </w:r>
    </w:p>
    <w:p w14:paraId="4B0FEE39" w14:textId="6DE0A098" w:rsidR="003E16F4"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Féadfaidh an Coimisiún, OLAF agus Údarás Custaim an Aontais Eorpaigh sonraí a mhalartú atá ábhartha don chomhar dá dtagraítear sa Teideal seo, lena n‑áirítear faisnéis faoi riosca. Áiritheoidh Údarás Custaim an Aontais Eorpaigh go mbainfear úsáid éifeachtach as an bhfaisnéis sin ina ghníomhaíochtaí bainistithe riosca i gcomhréir leis an Teideal seo agus le Teideal XII.</w:t>
      </w:r>
    </w:p>
    <w:p w14:paraId="5D7DE279" w14:textId="77777777" w:rsidR="003E16F4" w:rsidRPr="00A72C7C" w:rsidRDefault="003E16F4">
      <w:pPr>
        <w:widowControl/>
        <w:rPr>
          <w:szCs w:val="24"/>
          <w:lang w:eastAsia="en-US"/>
        </w:rPr>
      </w:pPr>
      <w:r w:rsidRPr="00A72C7C">
        <w:rPr>
          <w:szCs w:val="24"/>
          <w:lang w:eastAsia="en-US"/>
        </w:rPr>
        <w:br w:type="page"/>
      </w:r>
    </w:p>
    <w:p w14:paraId="3D32DF1E" w14:textId="77777777" w:rsidR="00C26227" w:rsidRPr="00A72C7C" w:rsidRDefault="00C26227" w:rsidP="00C26227">
      <w:pPr>
        <w:spacing w:before="120" w:after="120" w:line="360" w:lineRule="auto"/>
        <w:jc w:val="center"/>
        <w:rPr>
          <w:szCs w:val="24"/>
          <w:lang w:eastAsia="en-US"/>
        </w:rPr>
      </w:pPr>
      <w:r w:rsidRPr="00A72C7C">
        <w:rPr>
          <w:b/>
          <w:i/>
          <w:szCs w:val="24"/>
          <w:lang w:eastAsia="en-US"/>
        </w:rPr>
        <w:lastRenderedPageBreak/>
        <w:t>Airteagal 239a</w:t>
      </w:r>
      <w:r w:rsidRPr="00A72C7C">
        <w:rPr>
          <w:szCs w:val="24"/>
          <w:lang w:eastAsia="en-US"/>
        </w:rPr>
        <w:br/>
      </w:r>
      <w:r w:rsidRPr="00A72C7C">
        <w:rPr>
          <w:b/>
          <w:i/>
          <w:szCs w:val="24"/>
          <w:lang w:eastAsia="en-US"/>
        </w:rPr>
        <w:t>Ardán maidir le hearraí a thuairisciú</w:t>
      </w:r>
    </w:p>
    <w:p w14:paraId="63A656A4"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1.</w:t>
      </w:r>
      <w:r w:rsidRPr="00A72C7C">
        <w:rPr>
          <w:szCs w:val="24"/>
          <w:lang w:eastAsia="en-US"/>
        </w:rPr>
        <w:tab/>
      </w:r>
      <w:r w:rsidRPr="00A72C7C">
        <w:rPr>
          <w:b/>
          <w:i/>
          <w:szCs w:val="24"/>
          <w:lang w:eastAsia="en-US"/>
        </w:rPr>
        <w:t xml:space="preserve">Cuirfidh Údarás Custaim an Aontais ardán ar bun maidir le tuairisciú earraí (an “tArdán”) chun deis a thabhairt d’údaráis, do ghnólachtaí, do thomhaltóirí agus do shaoránaigh earraí a thagann isteach sa mhargadh inmheánach agus nach bhfuil i gcomhréir le caighdeáin chomhréireachta agus/nó le reachtaíocht ábhartha an Aontais a thuairisciú. </w:t>
      </w:r>
    </w:p>
    <w:p w14:paraId="7F56BC1F"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2.</w:t>
      </w:r>
      <w:r w:rsidRPr="00A72C7C">
        <w:rPr>
          <w:szCs w:val="24"/>
          <w:lang w:eastAsia="en-US"/>
        </w:rPr>
        <w:tab/>
      </w:r>
      <w:r w:rsidRPr="00A72C7C">
        <w:rPr>
          <w:b/>
          <w:i/>
          <w:szCs w:val="24"/>
          <w:lang w:eastAsia="en-US"/>
        </w:rPr>
        <w:t xml:space="preserve">Socrófar an t-ardán mar ardán ar líne, beidh sé inrochtana go héasca, intuigthe agus ar fáil i dteangacha oifigiúla uile an Aontais. </w:t>
      </w:r>
    </w:p>
    <w:p w14:paraId="3D7BFCB4"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3.</w:t>
      </w:r>
      <w:r w:rsidRPr="00A72C7C">
        <w:rPr>
          <w:szCs w:val="24"/>
          <w:lang w:eastAsia="en-US"/>
        </w:rPr>
        <w:tab/>
      </w:r>
      <w:r w:rsidRPr="00A72C7C">
        <w:rPr>
          <w:b/>
          <w:i/>
          <w:szCs w:val="24"/>
          <w:lang w:eastAsia="en-US"/>
        </w:rPr>
        <w:t xml:space="preserve">Déanfaidh Údarás Custaim an Aontais Eorpaigh measúnú ar an bhfaisnéis a fhaightear tríd an ardán agus más gá, tabharfaidh sé fógra don údarás custaim nó do na húdaráis chustaim i mBallstát amháin nó níos mó, inar cuireadh earra a tuairiscíodh. Ní dhéanfaidh an tÚdarás Custaim measúnú ach ar na hearraí tuairiscithe sin a cuireadh ar an margadh i mBallstát amháin nó níos mó. </w:t>
      </w:r>
    </w:p>
    <w:p w14:paraId="589A6094" w14:textId="77777777" w:rsidR="00C26227" w:rsidRPr="00A72C7C" w:rsidRDefault="00C26227" w:rsidP="00C26227">
      <w:pPr>
        <w:spacing w:before="120" w:after="120" w:line="360" w:lineRule="auto"/>
        <w:ind w:left="850" w:hanging="850"/>
        <w:rPr>
          <w:szCs w:val="24"/>
          <w:lang w:eastAsia="en-US"/>
        </w:rPr>
      </w:pPr>
      <w:r w:rsidRPr="00A72C7C">
        <w:rPr>
          <w:b/>
          <w:i/>
          <w:szCs w:val="24"/>
          <w:lang w:eastAsia="en-US"/>
        </w:rPr>
        <w:t>4.</w:t>
      </w:r>
      <w:r w:rsidRPr="00A72C7C">
        <w:rPr>
          <w:szCs w:val="24"/>
          <w:lang w:eastAsia="en-US"/>
        </w:rPr>
        <w:tab/>
      </w:r>
      <w:r w:rsidRPr="00A72C7C">
        <w:rPr>
          <w:b/>
          <w:i/>
          <w:szCs w:val="24"/>
          <w:lang w:eastAsia="en-US"/>
        </w:rPr>
        <w:t>Comhoibreoidh an t-údarás custaim ar tugadh fógra dó dá dtagraítear i mír 3 le húdaráis eile ar an leibhéal náisiúnta, lena n-áirítear údaráis faireachais margaidh, údaráis sláintíochta agus fíteashláintíochta, údaráis forfheidhmithe dlí agus údaráis chánach, ach gan a bheith teoranta dóibh, agus bearta á gcur chun feidhme aige chun earra tuairiscithe a bhaint den mhargadh inmheánach. Tuairisceoidh an t-údarás custaim ar tugadh fógra dó maidir leis na bearta sin d’Údarás Custaim an Aontais Eorpaigh laistigh de 30 lá féilire tar éis beart a dhéanamh.</w:t>
      </w:r>
    </w:p>
    <w:p w14:paraId="3577E9C7" w14:textId="02B8A880" w:rsidR="003E16F4" w:rsidRPr="00EC00C5" w:rsidRDefault="00C26227" w:rsidP="00C26227">
      <w:pPr>
        <w:spacing w:before="120" w:after="120" w:line="360" w:lineRule="auto"/>
        <w:ind w:left="850" w:hanging="850"/>
        <w:rPr>
          <w:b/>
          <w:szCs w:val="24"/>
          <w:lang w:eastAsia="en-US"/>
        </w:rPr>
      </w:pPr>
      <w:r w:rsidRPr="00A72C7C">
        <w:rPr>
          <w:b/>
          <w:i/>
          <w:szCs w:val="24"/>
          <w:lang w:eastAsia="en-US"/>
        </w:rPr>
        <w:t>5.</w:t>
      </w:r>
      <w:r w:rsidRPr="00A72C7C">
        <w:rPr>
          <w:szCs w:val="24"/>
          <w:lang w:eastAsia="en-US"/>
        </w:rPr>
        <w:tab/>
      </w:r>
      <w:r w:rsidRPr="00A72C7C">
        <w:rPr>
          <w:b/>
          <w:i/>
          <w:szCs w:val="24"/>
          <w:lang w:eastAsia="en-US"/>
        </w:rPr>
        <w:t xml:space="preserve">Áiritheoidh Údarás Custaim an Aontais Eorpaigh go mbeidh na sonraí ábhartha uile a bhaineann le hearraí tuairiscithe ar fáil i Mol Sonraí Custaim an Aontais. Féadfaidh Údarás Custaim an Aontais iarraidh ar údaráis chustaim sonraí ábhartha a thíolacadh chun na críche sin. </w:t>
      </w:r>
      <w:r w:rsidR="003E16F4" w:rsidRPr="00EC00C5">
        <w:rPr>
          <w:b/>
          <w:szCs w:val="24"/>
          <w:lang w:eastAsia="en-US"/>
        </w:rPr>
        <w:t>[Leasú 264]</w:t>
      </w:r>
    </w:p>
    <w:p w14:paraId="0124DDB1" w14:textId="77777777" w:rsidR="003E16F4" w:rsidRPr="00EC00C5" w:rsidRDefault="003E16F4">
      <w:pPr>
        <w:widowControl/>
        <w:rPr>
          <w:b/>
          <w:szCs w:val="24"/>
          <w:lang w:eastAsia="en-US"/>
        </w:rPr>
      </w:pPr>
      <w:r w:rsidRPr="00EC00C5">
        <w:rPr>
          <w:b/>
          <w:szCs w:val="24"/>
          <w:lang w:eastAsia="en-US"/>
        </w:rPr>
        <w:br w:type="page"/>
      </w:r>
    </w:p>
    <w:p w14:paraId="5450533B"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240</w:t>
      </w:r>
      <w:r w:rsidRPr="00A72C7C">
        <w:rPr>
          <w:szCs w:val="24"/>
          <w:lang w:eastAsia="en-US"/>
        </w:rPr>
        <w:br/>
        <w:t>Creat le haghaidh comhair le húdaráis eile</w:t>
      </w:r>
    </w:p>
    <w:p w14:paraId="2895D36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Comhoibreoidh údaráis chustaim le húdaráis eile ar an leibhéal náisiúnta, lena n‑áirítear, ach gan a bheith teoranta dóibh, údaráis faireachais margaidh, údaráis sláintíochta agus fíteashláintíochta, údaráis forfheidhmithe dlí agus údaráis chánach, i réimse na reachtaíochta eile a chuireann na húdaráis chustaim i bhfeidhm, bailiú dleachtanna agus cánacha agus réimsí ábhartha eile comhair. I gcás inarb iomchuí, comhoibreoidh na húdaráis chustaim freisin le comhlachtaí ábhartha, le grúpaí saineolaithe, le gníomhaireachtaí, le hoifigí nó le líonraí a dhéanann comhordú ar ghníomhaíochtaí údarás eile ar leibhéal an Aontais. I gcás inarb iomchuí, comhoibreoidh údaráis chustaim freisin le páirtithe ábhartha eile ar leibhéal an Aontais, dá dtagraítear i mír 9, agus tabharfaidh na húdaráis chustaim lena mbaineann fógra d’Údarás Custaim an Aontais.</w:t>
      </w:r>
    </w:p>
    <w:p w14:paraId="16DBEF8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Déanfar an comhar dá dtagraítear i mír 1 go tráthrialta agus ar bhealach struchtúrtha. Saothrófar leis, go háirithe, na cuspóirí seo a leanas:</w:t>
      </w:r>
    </w:p>
    <w:p w14:paraId="0E8026F2" w14:textId="2A4DFB22" w:rsidR="003E16F4"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rannchuidiú le forbairtí reachtacha i réimsí beartais atá ábhartha maidir le custam agus leanúint na bhforbairtí sin;</w:t>
      </w:r>
    </w:p>
    <w:p w14:paraId="0CA810C9" w14:textId="77777777" w:rsidR="003E16F4" w:rsidRPr="00A72C7C" w:rsidRDefault="003E16F4">
      <w:pPr>
        <w:widowControl/>
        <w:rPr>
          <w:szCs w:val="24"/>
          <w:lang w:eastAsia="en-US"/>
        </w:rPr>
      </w:pPr>
      <w:r w:rsidRPr="00A72C7C">
        <w:rPr>
          <w:szCs w:val="24"/>
          <w:lang w:eastAsia="en-US"/>
        </w:rPr>
        <w:br w:type="page"/>
      </w:r>
    </w:p>
    <w:p w14:paraId="6562C7C9"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malartú sonraí, go háirithe sonraí atá ábhartha do bhainistiú riosca i gcomhréir le Teideal IV, Caibidil 3;</w:t>
      </w:r>
    </w:p>
    <w:p w14:paraId="19975AD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straitéisí maoirseachta comhleanúnacha agus comhordaithe a fhorbairt maidir le bainistiú riosca earraí faoi réimsí freagrachtaí na n‑údarás custaim agus na n‑údarás eile araon, i gcomhréir le Teideal IV, Caibidil 3;</w:t>
      </w:r>
    </w:p>
    <w:p w14:paraId="5E8598E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cur chun feidhme oibríochtúil, lena n‑áirítear rialuithe comhpháirteacha a dhéanamh i gcomhréir le hAirteagal 241.</w:t>
      </w:r>
    </w:p>
    <w:p w14:paraId="46473D0B" w14:textId="1E356EDC" w:rsidR="00C26227" w:rsidRPr="00EC00C5" w:rsidRDefault="00C26227" w:rsidP="00C26227">
      <w:pPr>
        <w:spacing w:before="120" w:after="120" w:line="360" w:lineRule="auto"/>
        <w:ind w:left="1416" w:hanging="566"/>
        <w:rPr>
          <w:szCs w:val="24"/>
          <w:lang w:eastAsia="en-US"/>
        </w:rPr>
      </w:pPr>
      <w:r w:rsidRPr="00A72C7C">
        <w:rPr>
          <w:b/>
          <w:i/>
          <w:szCs w:val="24"/>
          <w:lang w:eastAsia="en-US"/>
        </w:rPr>
        <w:t>(da)</w:t>
      </w:r>
      <w:r w:rsidRPr="00A72C7C">
        <w:rPr>
          <w:szCs w:val="24"/>
          <w:lang w:eastAsia="en-US"/>
        </w:rPr>
        <w:tab/>
      </w:r>
      <w:r w:rsidRPr="00A72C7C">
        <w:rPr>
          <w:b/>
          <w:i/>
          <w:szCs w:val="24"/>
          <w:lang w:eastAsia="en-US"/>
        </w:rPr>
        <w:t>scileanna agus dea-chleachtais a mhalartú trí oiliúint chomhpháirteach maidir le conas táirgí neamhchomhlíontacha a bhrath, lena n-áirítear a bheith cothrom le dáta ar feadh an ama maidir le haon reachtaíocht eile de chuid an Aontais lena leagtar síos ceanglais chomhlíontachta amhail na ceanglais sin a bhaineann le sábháilteacht agus inbhuanaitheacht táirgí.</w:t>
      </w:r>
      <w:r w:rsidR="003E16F4" w:rsidRPr="00A72C7C">
        <w:rPr>
          <w:b/>
          <w:i/>
          <w:szCs w:val="24"/>
          <w:lang w:eastAsia="en-US"/>
        </w:rPr>
        <w:t xml:space="preserve"> </w:t>
      </w:r>
      <w:r w:rsidR="003E16F4" w:rsidRPr="00EC00C5">
        <w:rPr>
          <w:b/>
          <w:szCs w:val="24"/>
          <w:lang w:eastAsia="en-US"/>
        </w:rPr>
        <w:t>[Leasú 265]</w:t>
      </w:r>
    </w:p>
    <w:p w14:paraId="35FD9D26" w14:textId="61596684" w:rsidR="003E16F4"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Déanfaidh Údarás Custaim an Aontais Eorpaigh, gan dochar do chumhachtaí an Choimisiúin agus faoi réir a fhormheasta roimh ré, socruithe oibre a thabhairt i gcrích chun creat don chomhar dá dtagraítear i mír 1 a fhorbairt agus a thabhairt cothrom le dáta, lena mbeidh baint ag páirtithe ábhartha eile, dá dtagraítear i mír 9, lena soláthrófar treoshuíomhanna maidir lena chur chun feidhme praiticiúil, a chuspóirí agus a phríomhréimsí comhair, i gcomhréir le mír 2 den Airteagal seo agus le Teideal III den Rialachán seo.</w:t>
      </w:r>
    </w:p>
    <w:p w14:paraId="3DBECC7C" w14:textId="77777777" w:rsidR="003E16F4" w:rsidRPr="00A72C7C" w:rsidRDefault="003E16F4">
      <w:pPr>
        <w:widowControl/>
        <w:rPr>
          <w:szCs w:val="24"/>
          <w:lang w:eastAsia="en-US"/>
        </w:rPr>
      </w:pPr>
      <w:r w:rsidRPr="00A72C7C">
        <w:rPr>
          <w:szCs w:val="24"/>
          <w:lang w:eastAsia="en-US"/>
        </w:rPr>
        <w:br w:type="page"/>
      </w:r>
    </w:p>
    <w:p w14:paraId="5D827F96" w14:textId="319A6B3C" w:rsidR="00C26227" w:rsidRPr="00A72C7C" w:rsidRDefault="00C26227" w:rsidP="00C26227">
      <w:pPr>
        <w:spacing w:before="120" w:after="120" w:line="360" w:lineRule="auto"/>
        <w:ind w:left="850" w:hanging="850"/>
        <w:rPr>
          <w:szCs w:val="24"/>
          <w:lang w:eastAsia="en-US"/>
        </w:rPr>
      </w:pPr>
      <w:r w:rsidRPr="00A72C7C">
        <w:rPr>
          <w:b/>
          <w:i/>
          <w:szCs w:val="24"/>
          <w:lang w:eastAsia="en-US"/>
        </w:rPr>
        <w:lastRenderedPageBreak/>
        <w:t>3a.</w:t>
      </w:r>
      <w:r w:rsidRPr="00A72C7C">
        <w:rPr>
          <w:szCs w:val="24"/>
          <w:lang w:eastAsia="en-US"/>
        </w:rPr>
        <w:tab/>
      </w:r>
      <w:r w:rsidRPr="00A72C7C">
        <w:rPr>
          <w:b/>
          <w:i/>
          <w:szCs w:val="24"/>
          <w:lang w:eastAsia="en-US"/>
        </w:rPr>
        <w:t xml:space="preserve">Tabharfaidh na húdaráis chustaim foláireamh láithreach d’údaráis inniúla an Aontais agus d’údaráis inniúla náisiúnta maidir le haon sárú amhrasta ar reachtaíocht an Aontais agus seolfaidh siad fógra chuig Mol Sonraí Custaim an Aontais. </w:t>
      </w:r>
      <w:r w:rsidR="003E16F4" w:rsidRPr="00EC00C5">
        <w:rPr>
          <w:b/>
          <w:szCs w:val="24"/>
          <w:lang w:eastAsia="en-US"/>
        </w:rPr>
        <w:t>[Leasú 266]</w:t>
      </w:r>
    </w:p>
    <w:p w14:paraId="726593F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 ina gcomhoibreoidh údarás custaim le húdarás eile i mBallstát eile, tabharfaidh sé fógra d’údarás custaim an Bhallstáit sin. I gcás ina mbeidh níos mó ná dhá Bhallstát i gceist leis an gcomhar, tabharfaidh na húdaráis chustaim lena mbaineann fógra d’Údarás Custaim an Aontais Eorpaigh, a fhéadfaidh tacaíocht oibríochtúil agus chomhordaithe a chur ar fáil i gcomhréir le hAirteagal 208.</w:t>
      </w:r>
    </w:p>
    <w:p w14:paraId="3DE9D82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Tuairisceoidh na Ballstáit d’Údarás Custaim an Aontais Eorpaigh ar bhonn bliantúil maidir le cur i bhfeidhm an chreata comhair. Cuirfidh Údarás Custaim an Aontais Eorpaigh torthaí an tuairiscithe sin san áireamh ina ghníomhaíochtaí faireacháin dá dtagraítear in Airteagal 208(3), pointe (a), agus na cúraimí tomhaiste feidhmíochta dá dtagraítear in Airteagal 208(3), pointe (b).</w:t>
      </w:r>
    </w:p>
    <w:p w14:paraId="4F1601D8" w14:textId="22E2A708" w:rsidR="003E16F4"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Go dtí an dáta a leagtar amach in Airteagal 238(1), féadfaidh an Coimisiún cúraimí Údarás Custaim an Aontais Eorpaigh a chur i gcrích, dá dtagraítear i mír 3.</w:t>
      </w:r>
    </w:p>
    <w:p w14:paraId="6C2E9FEA" w14:textId="77777777" w:rsidR="003E16F4" w:rsidRPr="00A72C7C" w:rsidRDefault="003E16F4">
      <w:pPr>
        <w:widowControl/>
        <w:rPr>
          <w:szCs w:val="24"/>
          <w:lang w:eastAsia="en-US"/>
        </w:rPr>
      </w:pPr>
      <w:r w:rsidRPr="00A72C7C">
        <w:rPr>
          <w:szCs w:val="24"/>
          <w:lang w:eastAsia="en-US"/>
        </w:rPr>
        <w:br w:type="page"/>
      </w:r>
    </w:p>
    <w:p w14:paraId="1A51A5B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7.</w:t>
      </w:r>
      <w:r w:rsidRPr="00A72C7C">
        <w:rPr>
          <w:szCs w:val="24"/>
          <w:lang w:eastAsia="en-US"/>
        </w:rPr>
        <w:tab/>
        <w:t>Féadfaidh Údarás Custaim an Aontais Eorpaigh comhoibriú le húdaráis eile ar an leibhéal náisiúnta, agus leis an gCoimisiún agus le hinstitiúidí, oifigí, gníomhaireachtaí, líonraí agus comhlachtaí eile de chuid an Aontais, chun cur leis na cuspóirí dá dtagraítear i mír 2, agus leis an gcreat comhair dá dtagraítear i mír 3.</w:t>
      </w:r>
    </w:p>
    <w:p w14:paraId="494F4D0C" w14:textId="77777777" w:rsidR="00C26227" w:rsidRPr="00A72C7C" w:rsidRDefault="00C26227" w:rsidP="00C26227">
      <w:pPr>
        <w:spacing w:before="120" w:after="120" w:line="360" w:lineRule="auto"/>
        <w:ind w:left="850"/>
        <w:rPr>
          <w:szCs w:val="24"/>
          <w:lang w:eastAsia="en-US"/>
        </w:rPr>
      </w:pPr>
      <w:r w:rsidRPr="00A72C7C">
        <w:rPr>
          <w:szCs w:val="24"/>
          <w:lang w:eastAsia="en-US"/>
        </w:rPr>
        <w:t>Chuige sin, féadfaidh Údarás Custaim an Aontais Eorpaigh, faoi réir údarú a Bhoird Bainistíochta agus tar éis formheas a fháil ón gCoimisiún, socruithe oibre a bhunú le comhlachtaí an Aontais nó le húdaráis eile ar an leibhéal náisiúnta. Ní chruthófar oibleagáidí dlíthiúla leis na socruithe riaracháin sin agus saineofar leo cineál, méid agus modh an chomhair atá beartaithe.</w:t>
      </w:r>
    </w:p>
    <w:p w14:paraId="024BB0F6" w14:textId="47573895" w:rsidR="00C26227" w:rsidRPr="00EC00C5"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Comhoibreoidh Údarás Custaim an Aontais Eorpaigh go dlúth le OLAF</w:t>
      </w:r>
      <w:r w:rsidRPr="00A72C7C">
        <w:rPr>
          <w:b/>
          <w:i/>
          <w:szCs w:val="24"/>
          <w:lang w:eastAsia="en-US"/>
        </w:rPr>
        <w:t xml:space="preserve"> agus OIPE</w:t>
      </w:r>
      <w:r w:rsidRPr="00A72C7C">
        <w:rPr>
          <w:szCs w:val="24"/>
          <w:lang w:eastAsia="en-US"/>
        </w:rPr>
        <w:t xml:space="preserve"> i gcás ina dtarlaíonn calaois nó amhras calaoise in aon cheann dá ghníomhaíochtaí comhair.</w:t>
      </w:r>
      <w:r w:rsidR="003E16F4" w:rsidRPr="00A72C7C">
        <w:rPr>
          <w:szCs w:val="24"/>
          <w:lang w:eastAsia="en-US"/>
        </w:rPr>
        <w:t xml:space="preserve"> </w:t>
      </w:r>
      <w:r w:rsidR="003E16F4" w:rsidRPr="00EC00C5">
        <w:rPr>
          <w:b/>
          <w:szCs w:val="24"/>
          <w:lang w:eastAsia="en-US"/>
        </w:rPr>
        <w:t>[Leasú 267]</w:t>
      </w:r>
    </w:p>
    <w:p w14:paraId="2CD07A8D" w14:textId="217707FD" w:rsidR="003E16F4" w:rsidRPr="00A72C7C" w:rsidRDefault="00C26227" w:rsidP="00C26227">
      <w:pPr>
        <w:spacing w:before="120" w:after="120" w:line="360" w:lineRule="auto"/>
        <w:ind w:left="850" w:hanging="850"/>
        <w:rPr>
          <w:szCs w:val="24"/>
          <w:lang w:eastAsia="en-US"/>
        </w:rPr>
      </w:pPr>
      <w:r w:rsidRPr="00A72C7C">
        <w:rPr>
          <w:szCs w:val="24"/>
          <w:lang w:eastAsia="en-US"/>
        </w:rPr>
        <w:t>9.</w:t>
      </w:r>
      <w:r w:rsidRPr="00A72C7C">
        <w:rPr>
          <w:szCs w:val="24"/>
          <w:lang w:eastAsia="en-US"/>
        </w:rPr>
        <w:tab/>
        <w:t>Féadfaidh Údarás Custaim an Aontais Eorpaigh creat a fhorbairt le haghaidh comhair oibríochtúil le comhlachtaí eile de chuid an Aontais, lena n‑áirítear Europol agus Frontex, i gcomhréir le mír 2, mír 4 agus mír 5, agus féadfaidh sé páirt a ghlacadh in anailísí straitéiseacha agus measúnuithe ar bhagairtí, timthriallta beartais, cláir nuálaíochta, gníomhaíochtaí oiliúna, líonraí agus gníomhaíochtaí eile atá ábhartha maidir lena chúraimí a chur chun feidhme, agus féadfaidh comhlachtaí eile den sórt sin iad a eagrú.</w:t>
      </w:r>
    </w:p>
    <w:p w14:paraId="6E7A357F" w14:textId="77777777" w:rsidR="003E16F4" w:rsidRPr="00A72C7C" w:rsidRDefault="003E16F4">
      <w:pPr>
        <w:widowControl/>
        <w:rPr>
          <w:szCs w:val="24"/>
          <w:lang w:eastAsia="en-US"/>
        </w:rPr>
      </w:pPr>
      <w:r w:rsidRPr="00A72C7C">
        <w:rPr>
          <w:szCs w:val="24"/>
          <w:lang w:eastAsia="en-US"/>
        </w:rPr>
        <w:br w:type="page"/>
      </w:r>
    </w:p>
    <w:p w14:paraId="54FA3B01"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241</w:t>
      </w:r>
      <w:r w:rsidRPr="00A72C7C">
        <w:rPr>
          <w:szCs w:val="24"/>
          <w:lang w:eastAsia="en-US"/>
        </w:rPr>
        <w:br/>
        <w:t xml:space="preserve">Comhrialuithe </w:t>
      </w:r>
    </w:p>
    <w:p w14:paraId="1EB686A8" w14:textId="719A197C"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Déanfaidh Údarás Custaim an Aontais Eorpaigh comhrialuithe a dhéanann údaráis chustaim a phleanáil, a eagrú agus a chomhordú, i gcás inarb ábhartha i gcomhar le húdaráis, comhlachtaí agus gníomhaireachtaí eile</w:t>
      </w:r>
      <w:r w:rsidRPr="00A72C7C">
        <w:rPr>
          <w:b/>
          <w:i/>
          <w:szCs w:val="24"/>
          <w:lang w:eastAsia="en-US"/>
        </w:rPr>
        <w:t>, lena n-áirítear Europol</w:t>
      </w:r>
      <w:r w:rsidRPr="00A72C7C">
        <w:rPr>
          <w:szCs w:val="24"/>
          <w:lang w:eastAsia="en-US"/>
        </w:rPr>
        <w:t xml:space="preserve"> i gcomhréir le hAirteagal 240(9).</w:t>
      </w:r>
      <w:r w:rsidR="003E16F4" w:rsidRPr="00A72C7C">
        <w:rPr>
          <w:szCs w:val="24"/>
          <w:lang w:eastAsia="en-US"/>
        </w:rPr>
        <w:t xml:space="preserve"> </w:t>
      </w:r>
      <w:r w:rsidR="003E16F4" w:rsidRPr="00A72C7C">
        <w:rPr>
          <w:b/>
          <w:szCs w:val="24"/>
          <w:lang w:eastAsia="en-US"/>
        </w:rPr>
        <w:t>[Leasú 268]</w:t>
      </w:r>
    </w:p>
    <w:p w14:paraId="5B58A715" w14:textId="55E09141" w:rsidR="00C26227" w:rsidRPr="00EC00C5"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Chun na críche sin, leanfaidh Údarás Custaim an Aontais</w:t>
      </w:r>
      <w:r w:rsidRPr="00A72C7C">
        <w:rPr>
          <w:strike/>
          <w:szCs w:val="24"/>
          <w:lang w:eastAsia="en-US"/>
        </w:rPr>
        <w:t xml:space="preserve"> Eorpaigh</w:t>
      </w:r>
      <w:r w:rsidRPr="00A72C7C">
        <w:rPr>
          <w:szCs w:val="24"/>
          <w:lang w:eastAsia="en-US"/>
        </w:rPr>
        <w:t xml:space="preserve"> na tosaíochtaí beartais custaim agus áiritheoidh sé na naisc agus an comhordú is gá le gníomhaíochtaí frithchalaoise </w:t>
      </w:r>
      <w:r w:rsidRPr="00A72C7C">
        <w:rPr>
          <w:strike/>
          <w:szCs w:val="24"/>
          <w:lang w:eastAsia="en-US"/>
        </w:rPr>
        <w:t>de chuid OLAF agus OIPE</w:t>
      </w:r>
      <w:r w:rsidRPr="00A72C7C">
        <w:rPr>
          <w:b/>
          <w:i/>
          <w:szCs w:val="24"/>
          <w:lang w:eastAsia="en-US"/>
        </w:rPr>
        <w:t>OLAF, Europol</w:t>
      </w:r>
      <w:r w:rsidRPr="00A72C7C">
        <w:rPr>
          <w:szCs w:val="24"/>
          <w:lang w:eastAsia="en-US"/>
        </w:rPr>
        <w:t xml:space="preserve"> agus imscrúduithe custaim náisiúnta</w:t>
      </w:r>
      <w:r w:rsidRPr="00A72C7C">
        <w:rPr>
          <w:b/>
          <w:i/>
          <w:szCs w:val="24"/>
          <w:lang w:eastAsia="en-US"/>
        </w:rPr>
        <w:t>, chomh maith le himscrúduithe coiriúla OIPE nó údaráis inniúla náisiúnta eile</w:t>
      </w:r>
      <w:r w:rsidRPr="00A72C7C">
        <w:rPr>
          <w:szCs w:val="24"/>
          <w:lang w:eastAsia="en-US"/>
        </w:rPr>
        <w:t>.</w:t>
      </w:r>
      <w:r w:rsidR="003E16F4" w:rsidRPr="00A72C7C">
        <w:rPr>
          <w:szCs w:val="24"/>
          <w:lang w:eastAsia="en-US"/>
        </w:rPr>
        <w:t xml:space="preserve"> </w:t>
      </w:r>
      <w:r w:rsidR="003E16F4" w:rsidRPr="00EC00C5">
        <w:rPr>
          <w:b/>
          <w:szCs w:val="24"/>
          <w:lang w:eastAsia="en-US"/>
        </w:rPr>
        <w:t>[Leasú 269]</w:t>
      </w:r>
    </w:p>
    <w:p w14:paraId="730EB87A" w14:textId="38C40E1F" w:rsidR="003E16F4"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Cuirfidh na húdaráis chustaim aiseolas ar fáil d’Údarás Custaim an Aontais Eorpaigh maidir leis na gníomhaíochtaí agus na rialuithe atá déanta acu i gcomhthéacs comhrialuithe ionas go mbeidh Údarás Custaim an Aontais Eorpaigh in ann tuarascáil a tharraingt suas agus meastóireacht a dhéanamh.</w:t>
      </w:r>
    </w:p>
    <w:p w14:paraId="545E9806" w14:textId="77777777" w:rsidR="003E16F4" w:rsidRPr="00A72C7C" w:rsidRDefault="003E16F4">
      <w:pPr>
        <w:widowControl/>
        <w:rPr>
          <w:szCs w:val="24"/>
          <w:lang w:eastAsia="en-US"/>
        </w:rPr>
      </w:pPr>
      <w:r w:rsidRPr="00A72C7C">
        <w:rPr>
          <w:szCs w:val="24"/>
          <w:lang w:eastAsia="en-US"/>
        </w:rPr>
        <w:br w:type="page"/>
      </w:r>
    </w:p>
    <w:p w14:paraId="16C81716"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242</w:t>
      </w:r>
      <w:r w:rsidRPr="00A72C7C">
        <w:rPr>
          <w:szCs w:val="24"/>
          <w:lang w:eastAsia="en-US"/>
        </w:rPr>
        <w:br/>
        <w:t>Gníomhaíochtaí a ghlacfaidh na húdaráis chustaim</w:t>
      </w:r>
    </w:p>
    <w:p w14:paraId="152A56B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gcomhréir leis an reachtaíocht eile a chuirfidh na húdaráis chustaim i bhfeidhm, féadfaidh na húdaráis chustaim aon cheann de na bearta seo a leanas a ghlacadh:</w:t>
      </w:r>
    </w:p>
    <w:p w14:paraId="144DC5B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sonraí sonracha a bhailiú le haghaidh na gcoinsíneachtaí ar fad, lena n‑áirítear seiceálacha uathoibrithe ar fhoirmiúlachtaí neamhchustaim an Aontais, ar choinníoll go stóráiltear i gclárlann lárnach de chuid an Aontais iad;</w:t>
      </w:r>
    </w:p>
    <w:p w14:paraId="06A77E9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staidreamh, anailísíocht agus treochtaí a sholáthar, go háirithe i réimse na rioscaí;</w:t>
      </w:r>
    </w:p>
    <w:p w14:paraId="62AF15C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rialuithe údarás eile a éascú agus a chomhordú;</w:t>
      </w:r>
    </w:p>
    <w:p w14:paraId="71E4623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rialuithe a dhéanamh ar choinsíneachtaí áirithe, arna roghnú ar bhonn bainistiú riosca i gcomhréir le Teideal IV agus an anailís dá dtagraítear i bpointe (b) á cur san áireamh;</w:t>
      </w:r>
    </w:p>
    <w:p w14:paraId="6198C4C6"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dul i gcomhairle le húdaráis eile sula scaoilfear na hearraí i gcomhréir le hAirteagal 60;</w:t>
      </w:r>
    </w:p>
    <w:p w14:paraId="3CC1D63E" w14:textId="7D90AD03" w:rsidR="003E16F4"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aon bheart is gá a dhéanamh maidir le hearraí neamhchomhlíontacha, lena n‑áirítear na hearraí sin a choigistiú, a dhíol nó a dhíothú;</w:t>
      </w:r>
    </w:p>
    <w:p w14:paraId="324A4E64" w14:textId="77777777" w:rsidR="003E16F4" w:rsidRPr="00A72C7C" w:rsidRDefault="003E16F4">
      <w:pPr>
        <w:widowControl/>
        <w:rPr>
          <w:szCs w:val="24"/>
          <w:lang w:eastAsia="en-US"/>
        </w:rPr>
      </w:pPr>
      <w:r w:rsidRPr="00A72C7C">
        <w:rPr>
          <w:szCs w:val="24"/>
          <w:lang w:eastAsia="en-US"/>
        </w:rPr>
        <w:br w:type="page"/>
      </w:r>
    </w:p>
    <w:p w14:paraId="7344DB17"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(g)</w:t>
      </w:r>
      <w:r w:rsidRPr="00A72C7C">
        <w:rPr>
          <w:szCs w:val="24"/>
          <w:lang w:eastAsia="en-US"/>
        </w:rPr>
        <w:tab/>
        <w:t>lena gcuirtear chun feidhme an creat comhair dá dtagraítear in Airteagal 240;</w:t>
      </w:r>
    </w:p>
    <w:p w14:paraId="33960801" w14:textId="53F5D330" w:rsidR="00C26227" w:rsidRPr="00A72C7C" w:rsidRDefault="00C26227" w:rsidP="00C26227">
      <w:pPr>
        <w:spacing w:before="120" w:after="120" w:line="360" w:lineRule="auto"/>
        <w:ind w:left="1416" w:hanging="566"/>
        <w:rPr>
          <w:szCs w:val="24"/>
          <w:lang w:eastAsia="en-US"/>
        </w:rPr>
      </w:pPr>
      <w:r w:rsidRPr="00A72C7C">
        <w:rPr>
          <w:szCs w:val="24"/>
          <w:lang w:eastAsia="en-US"/>
        </w:rPr>
        <w:t>(h)</w:t>
      </w:r>
      <w:r w:rsidRPr="00A72C7C">
        <w:rPr>
          <w:szCs w:val="24"/>
          <w:lang w:eastAsia="en-US"/>
        </w:rPr>
        <w:tab/>
        <w:t>údaráis eile a chur ar an eolas faoi rioscaí atá ábhartha dá gcuid oibre</w:t>
      </w:r>
      <w:r w:rsidRPr="00A72C7C">
        <w:rPr>
          <w:b/>
          <w:i/>
          <w:szCs w:val="24"/>
          <w:lang w:eastAsia="en-US"/>
        </w:rPr>
        <w:t>, chomh maith le hamhras faoi chalaois agus faoi choireacht a thuairisciú</w:t>
      </w:r>
      <w:r w:rsidRPr="00A72C7C">
        <w:rPr>
          <w:szCs w:val="24"/>
          <w:lang w:eastAsia="en-US"/>
        </w:rPr>
        <w:t>;</w:t>
      </w:r>
      <w:r w:rsidR="003E16F4" w:rsidRPr="00A72C7C">
        <w:rPr>
          <w:szCs w:val="24"/>
          <w:lang w:eastAsia="en-US"/>
        </w:rPr>
        <w:t xml:space="preserve"> </w:t>
      </w:r>
      <w:r w:rsidR="003E16F4" w:rsidRPr="00A72C7C">
        <w:rPr>
          <w:b/>
          <w:szCs w:val="24"/>
          <w:lang w:eastAsia="en-US"/>
        </w:rPr>
        <w:t>[Leasú 270]</w:t>
      </w:r>
    </w:p>
    <w:p w14:paraId="1DBDD19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(i)</w:t>
      </w:r>
      <w:r w:rsidRPr="00A72C7C">
        <w:rPr>
          <w:szCs w:val="24"/>
          <w:lang w:eastAsia="en-US"/>
        </w:rPr>
        <w:tab/>
        <w:t>obair leantach a dhéanamh i gcás ina sáraíonn gluaiseacht earraí reachtaíocht eile a chuireann na húdaráis chustaim i bhfeidhm;</w:t>
      </w:r>
    </w:p>
    <w:p w14:paraId="161DCB9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(j)</w:t>
      </w:r>
      <w:r w:rsidRPr="00A72C7C">
        <w:rPr>
          <w:szCs w:val="24"/>
          <w:lang w:eastAsia="en-US"/>
        </w:rPr>
        <w:tab/>
        <w:t>aon ghníomhaíocht chomhlántach eile.</w:t>
      </w:r>
    </w:p>
    <w:p w14:paraId="101956B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Féadfaidh Ballstát pointe trasnaithe teorann custaim speisialaithe a ainmniú, maidir le reachtaíocht áirithe eile a chuireann na húdaráis chustaim i bhfeidhm. Níor cheart na srianta a eascraíonn as ainmniú den sórt sin dul trí phointí trasnaithe teorann custaim speisialaithe a bheith díréireach, a mhéid a bhaineann le hoibreoirí eacnamaíocha, leis an gcuspóir atá i gceist, agus aird chuí á tabhairt ar na cúinsí a d’fhéadfadh údar a thabhairt leis an oibleagáid sin.</w:t>
      </w:r>
    </w:p>
    <w:p w14:paraId="3720C762" w14:textId="4F6FD6DB" w:rsidR="003E16F4"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Tabharfaidh an Ballstát fógra d’Údarás Custaim an Aontais Eorpaigh faoin ainmniú dá dtagraítear i mír 2 agus coinneoidh Údarás Custaim an Aontais Eorpaigh cothrom le dáta agus foilseoidh sé liosta de na pointí trasnaithe teorann speisialaithe custaim sin.</w:t>
      </w:r>
    </w:p>
    <w:p w14:paraId="10926069" w14:textId="77777777" w:rsidR="003E16F4" w:rsidRPr="00A72C7C" w:rsidRDefault="003E16F4">
      <w:pPr>
        <w:widowControl/>
        <w:rPr>
          <w:szCs w:val="24"/>
          <w:lang w:eastAsia="en-US"/>
        </w:rPr>
      </w:pPr>
      <w:r w:rsidRPr="00A72C7C">
        <w:rPr>
          <w:szCs w:val="24"/>
          <w:lang w:eastAsia="en-US"/>
        </w:rPr>
        <w:br w:type="page"/>
      </w:r>
    </w:p>
    <w:p w14:paraId="7F8DBBB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4.</w:t>
      </w:r>
      <w:r w:rsidRPr="00A72C7C">
        <w:rPr>
          <w:szCs w:val="24"/>
          <w:lang w:eastAsia="en-US"/>
        </w:rPr>
        <w:tab/>
        <w:t>Chun sainaithint, cur i bhfeidhm agus forfheidhmiú reachtaíochta eile a chuireann na húdaráis chustaim i bhfeidhm a éascú, tarraingeoidh an Coimisiún suas liosta comhtháite de reachtaíocht an Aontais lena leagfar síos ceanglais is infheidhme maidir le hearraí atá faoi réir rialuithe custaim a bhfuil sé mar aidhm leo leasanna an phobail a chosaint agus foilseoidh sé ar a shuíomh gréasáin é.</w:t>
      </w:r>
    </w:p>
    <w:p w14:paraId="7B672F6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Tabharfar de chumhacht don Choimisiún gníomhartha tarmligthe a ghlacadh i gcomhréir le hAirteagal 261, chun an Rialachán seo a fhorlíonadh trí aon ghníomhaíocht chomhlántach eile dá dtagraítear i mír (1), pointe (j) a chinneadh.</w:t>
      </w:r>
    </w:p>
    <w:p w14:paraId="409246AE"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243</w:t>
      </w:r>
      <w:r w:rsidRPr="00A72C7C">
        <w:rPr>
          <w:szCs w:val="24"/>
          <w:lang w:eastAsia="en-US"/>
        </w:rPr>
        <w:br/>
        <w:t>Comhar idirnáisiúnta custaim</w:t>
      </w:r>
    </w:p>
    <w:p w14:paraId="46AE46F8" w14:textId="75F765D5" w:rsidR="003E16F4" w:rsidRPr="00EC00C5" w:rsidRDefault="00C26227" w:rsidP="00C26227">
      <w:pPr>
        <w:spacing w:before="120" w:after="120" w:line="360" w:lineRule="auto"/>
        <w:rPr>
          <w:b/>
          <w:szCs w:val="24"/>
          <w:lang w:eastAsia="en-US"/>
        </w:rPr>
      </w:pPr>
      <w:r w:rsidRPr="00A72C7C">
        <w:rPr>
          <w:strike/>
          <w:szCs w:val="24"/>
          <w:lang w:eastAsia="en-US"/>
        </w:rPr>
        <w:tab/>
        <w:t>Féadfaidh</w:t>
      </w:r>
      <w:r w:rsidRPr="00A72C7C">
        <w:rPr>
          <w:b/>
          <w:i/>
          <w:szCs w:val="24"/>
          <w:lang w:eastAsia="en-US"/>
        </w:rPr>
        <w:t>Déanfaidh</w:t>
      </w:r>
      <w:r w:rsidRPr="00A72C7C">
        <w:rPr>
          <w:szCs w:val="24"/>
          <w:lang w:eastAsia="en-US"/>
        </w:rPr>
        <w:t xml:space="preserve"> Údarás Custaim an Aontais Eorpaigh, gan dochar do chumhachtaí an Choimisiúin agus faoi réir a fhormheasta roimh ré, socruithe oibre a thabhairt i gcrích le húdaráis tríú tíortha agus le heagraíochtaí idirnáisiúnta. </w:t>
      </w:r>
      <w:r w:rsidRPr="00A72C7C">
        <w:rPr>
          <w:strike/>
          <w:szCs w:val="24"/>
          <w:lang w:eastAsia="en-US"/>
        </w:rPr>
        <w:t>Ní chruthóidh</w:t>
      </w:r>
      <w:r w:rsidRPr="00A72C7C">
        <w:rPr>
          <w:b/>
          <w:i/>
          <w:szCs w:val="24"/>
          <w:lang w:eastAsia="en-US"/>
        </w:rPr>
        <w:t>Leis</w:t>
      </w:r>
      <w:r w:rsidRPr="00A72C7C">
        <w:rPr>
          <w:szCs w:val="24"/>
          <w:lang w:eastAsia="en-US"/>
        </w:rPr>
        <w:t xml:space="preserve"> na socruithe sin</w:t>
      </w:r>
      <w:r w:rsidRPr="00A72C7C">
        <w:rPr>
          <w:b/>
          <w:i/>
          <w:szCs w:val="24"/>
          <w:lang w:eastAsia="en-US"/>
        </w:rPr>
        <w:t>, tabharfar de chumhacht d’Údarás Custaim an Aontais Eorpaigh faisnéis a mhalartú le húdaráis tríú tíortha agus le heagraíochtaí idirnáisiúnta, lena n-áirítear dea-chleachtais, agus gníomhaíochtaí comhpháirteacha a sheoladh.  Ní chruthófar</w:t>
      </w:r>
      <w:r w:rsidRPr="00A72C7C">
        <w:rPr>
          <w:szCs w:val="24"/>
          <w:lang w:eastAsia="en-US"/>
        </w:rPr>
        <w:t xml:space="preserve"> oibleagáidí dlíthiúla ar an Aontas</w:t>
      </w:r>
      <w:r w:rsidRPr="00A72C7C">
        <w:rPr>
          <w:b/>
          <w:i/>
          <w:szCs w:val="24"/>
          <w:lang w:eastAsia="en-US"/>
        </w:rPr>
        <w:t xml:space="preserve"> leis na socruithe sin</w:t>
      </w:r>
      <w:r w:rsidRPr="00A72C7C">
        <w:rPr>
          <w:szCs w:val="24"/>
          <w:lang w:eastAsia="en-US"/>
        </w:rPr>
        <w:t>.</w:t>
      </w:r>
      <w:r w:rsidR="003E16F4" w:rsidRPr="00A72C7C">
        <w:rPr>
          <w:szCs w:val="24"/>
          <w:lang w:eastAsia="en-US"/>
        </w:rPr>
        <w:t xml:space="preserve"> </w:t>
      </w:r>
      <w:r w:rsidR="003E16F4" w:rsidRPr="00EC00C5">
        <w:rPr>
          <w:b/>
          <w:szCs w:val="24"/>
          <w:lang w:eastAsia="en-US"/>
        </w:rPr>
        <w:t>[Leasú 271]</w:t>
      </w:r>
    </w:p>
    <w:p w14:paraId="2F0A826F" w14:textId="77777777" w:rsidR="003E16F4" w:rsidRPr="00EC00C5" w:rsidRDefault="003E16F4">
      <w:pPr>
        <w:widowControl/>
        <w:rPr>
          <w:b/>
          <w:szCs w:val="24"/>
          <w:lang w:eastAsia="en-US"/>
        </w:rPr>
      </w:pPr>
      <w:r w:rsidRPr="00EC00C5">
        <w:rPr>
          <w:b/>
          <w:szCs w:val="24"/>
          <w:lang w:eastAsia="en-US"/>
        </w:rPr>
        <w:br w:type="page"/>
      </w:r>
    </w:p>
    <w:p w14:paraId="26E5760E"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244</w:t>
      </w:r>
      <w:r w:rsidRPr="00A72C7C">
        <w:rPr>
          <w:szCs w:val="24"/>
          <w:lang w:eastAsia="en-US"/>
        </w:rPr>
        <w:br/>
        <w:t>Malartú sonraí le tríú tíortha</w:t>
      </w:r>
    </w:p>
    <w:p w14:paraId="4BEEC86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Féadfaidh an Coimisiún, na húdaráis chustaim agus Údarás Custaim an Aontais Eorpaigh sonraí a mhalartú agus a chomhroinnt le húdaráis chustaim agus le húdaráis eile de chuid tríú tíortha chun críche comhair chustaim, i gcás ina ndéantar foráil i gcomhaontú idirnáisiúnta de chuid an Aontais, i reachtaíocht chustaim, i reachtaíocht an Aontais i réimse an chomhbheartais tráchtála nó i réimse an chomhbheartais eachtraigh agus slándála, chomh maith le reachtaíocht eile de chuid an Aontais a chuireann na húdaráis chustaim i bhfeidhm, maidir le malartú den sórt sin agus lena n‑áirithítear go bhfuil an t‑aistriú sonraí pearsanta i gcomhréir le forálacha Chaibidil V de Rialachán (AE) 2018/1725 nó Chaibidil V de Rialachán (AE) 2016/679 faoi seach.</w:t>
      </w:r>
    </w:p>
    <w:p w14:paraId="228A3484" w14:textId="74092F86" w:rsidR="003E16F4" w:rsidRPr="00A72C7C" w:rsidRDefault="00C26227" w:rsidP="00C26227">
      <w:pPr>
        <w:spacing w:before="120" w:after="120" w:line="360" w:lineRule="auto"/>
        <w:ind w:left="850"/>
        <w:rPr>
          <w:szCs w:val="24"/>
          <w:lang w:eastAsia="en-US"/>
        </w:rPr>
      </w:pPr>
      <w:r w:rsidRPr="00A72C7C">
        <w:rPr>
          <w:szCs w:val="24"/>
          <w:lang w:eastAsia="en-US"/>
        </w:rPr>
        <w:t>Cuirfear an Coimisiún ar an eolas faoi mhalartú sonraí idir údaráis chustaim agus Údarás Custaim an Aontais Eorpaigh le húdaráis chustaim agus le húdaráis eile tríú tíortha.</w:t>
      </w:r>
    </w:p>
    <w:p w14:paraId="1F711BF9" w14:textId="77777777" w:rsidR="003E16F4" w:rsidRPr="00A72C7C" w:rsidRDefault="003E16F4">
      <w:pPr>
        <w:widowControl/>
        <w:rPr>
          <w:szCs w:val="24"/>
          <w:lang w:eastAsia="en-US"/>
        </w:rPr>
      </w:pPr>
      <w:r w:rsidRPr="00A72C7C">
        <w:rPr>
          <w:szCs w:val="24"/>
          <w:lang w:eastAsia="en-US"/>
        </w:rPr>
        <w:br w:type="page"/>
      </w:r>
    </w:p>
    <w:p w14:paraId="2B0D686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Féadfaidh baint a bheith ag an malartú dá dtagraítear i mír 1, go háirithe, leis na catagóirí sonraí seo a leanas:</w:t>
      </w:r>
    </w:p>
    <w:p w14:paraId="3C6BC11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eilimintí sonraí a áirítear i gcinntí arna ndéanamh ag na húdaráis chustaim nó i gcinntí comhchosúla a rinneadh i dtríú tíortha, a bhaineann le faisnéis cheangailteach, stádas oibreora eacnamaíoch údaraithe, luacháil chustaim, stádas custaim earraí nó nósanna imeachta speisialta;</w:t>
      </w:r>
    </w:p>
    <w:p w14:paraId="0CDC5320"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eilimintí sonraí a áirítear i ndearbhuithe, i bhfógraí agus i gcruthúnas maidir le stádas custaim na n‑earraí agus i ndoiciméid tacaíochta, arna dtaisceadh le húdaráis chustaim na mBallstát nó leis an gCoimisiún, nó le húdaráis tríú tíortha atá inniúil i gcúrsaí custaim, ar an taobh eile, nó arna n‑eisiúint ag na húdaráis sin;</w:t>
      </w:r>
    </w:p>
    <w:p w14:paraId="7B6DA114" w14:textId="1BC775F0" w:rsidR="003E16F4"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sonraí faoi rioscaí arna sainaithint, sonraí nua arna bhfáil agus torthaí arna bhfáil ag údaráis chustaim na mBallstát nó an Choimisiúin, ar thaobh amháin, agus údaráis tríú tíortha atá inniúil i gcúrsaí custaim, ar an taobh eile, agus iad i mbun anailísiú riosca agus rialú.</w:t>
      </w:r>
    </w:p>
    <w:p w14:paraId="4E0447C3" w14:textId="77777777" w:rsidR="003E16F4" w:rsidRPr="00A72C7C" w:rsidRDefault="003E16F4">
      <w:pPr>
        <w:widowControl/>
        <w:rPr>
          <w:szCs w:val="24"/>
          <w:lang w:eastAsia="en-US"/>
        </w:rPr>
      </w:pPr>
      <w:r w:rsidRPr="00A72C7C">
        <w:rPr>
          <w:szCs w:val="24"/>
          <w:lang w:eastAsia="en-US"/>
        </w:rPr>
        <w:br w:type="page"/>
      </w:r>
    </w:p>
    <w:p w14:paraId="37C96DC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Déanfar an malartú dá dtagraítear i mír 1 trí mhodhanna slána cumarsáide iomchuí, arna iarraidh sin nó ar a thionscnamh féin, agus tá sé faoi réir urraim do shonraí rúnda agus do chosaint sonraí pearsanta i gcomhréir le hAirteagal 31, 35 agus mír 1 den Airteagal seo.</w:t>
      </w:r>
    </w:p>
    <w:p w14:paraId="458572B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Tá an malartú dá dtagraítear i mír 1 gan dochar do mhalartuithe faisnéise a dhéantar faoi na forálacha maidir le cúnamh riaracháin frithpháirteach atá i gcomhaontuithe idir an tAontas agus tríú tíortha agus d’fhorálacha Rialachán (CE) Uimh. 517/97.</w:t>
      </w:r>
    </w:p>
    <w:p w14:paraId="2B8DAC65" w14:textId="684661F5" w:rsidR="003E16F4"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Féadfar an chumhacht a thabhairt do Bhallstát, i gcomhréir leis na nósanna imeachta agus leis na coinníollacha a leagtar síos i ngníomh tarmligthe arna ghlacadh i gcomhréir le mír 6, dul i mbun caibidlíochta le tríú tír d’fhonn comhaontú déthaobhach a thabhairt i gcrích maidir leis an malartú dá dtagraítear i mír 1 nó d’fhonn comhaontú atá ann cheana a choimeád. Scoirfidh comhaontú déthaobhach den sórt sin d’fheidhm a bheith aige ar theacht i bhfeidhm comhaontaithe lena bhforáiltear do mhalartú faisnéise custaim idir an tAontas agus an tríú tír lena mbaineann.</w:t>
      </w:r>
    </w:p>
    <w:p w14:paraId="6F28D5DC" w14:textId="77777777" w:rsidR="003E16F4" w:rsidRPr="00A72C7C" w:rsidRDefault="003E16F4">
      <w:pPr>
        <w:widowControl/>
        <w:rPr>
          <w:szCs w:val="24"/>
          <w:lang w:eastAsia="en-US"/>
        </w:rPr>
      </w:pPr>
      <w:r w:rsidRPr="00A72C7C">
        <w:rPr>
          <w:szCs w:val="24"/>
          <w:lang w:eastAsia="en-US"/>
        </w:rPr>
        <w:br w:type="page"/>
      </w:r>
    </w:p>
    <w:p w14:paraId="751B6C1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6.</w:t>
      </w:r>
      <w:r w:rsidRPr="00A72C7C">
        <w:rPr>
          <w:szCs w:val="24"/>
          <w:lang w:eastAsia="en-US"/>
        </w:rPr>
        <w:tab/>
        <w:t>Tugtar de chumhacht don Choimisiún gníomh tarmligthe a ghlacadh i gcomhréir le hAirteagal 261 chun an Rialachán seo a fhorlíonadh trí na coinníollacha agus na nósanna imeachta a chinneadh lena bhféadfaí an chumhacht a thabhairt do Bhallstát dul i mbun caibidlíochta dá dtagraítear i mír 5. Áireofar orthu sin fógra ón mBallstát lena mbaineann chuig an gCoimisiún agus chuig gach Ballstát eile maidir le hinneachar féideartha an chomhaontaithe dhéthaobhaigh agus measúnú arna dhéanamh ag an gCoimisiún ar a thionchar ar dhlí an Aontais agus ar chaibidlíochtaí amach anseo ar leibhéal an Aontais, lena n‑áirítear an bhfuil a inneachar teoranta d’oibleagáidí an Aontais nó d’oibleagáidí an dlí idirnáisiúnta a chur chun feidhme. Forálfar sa ghníomh tarmligthe freisin d’fhaireachán ar chur chun feidhme na gcomhaontuithe sin.</w:t>
      </w:r>
    </w:p>
    <w:p w14:paraId="380EA08C" w14:textId="44276D2A" w:rsidR="00C26227" w:rsidRPr="00EC00C5" w:rsidRDefault="00C26227" w:rsidP="00C26227">
      <w:pPr>
        <w:spacing w:before="120" w:after="120" w:line="360" w:lineRule="auto"/>
        <w:ind w:left="850" w:hanging="850"/>
        <w:rPr>
          <w:szCs w:val="24"/>
          <w:lang w:eastAsia="en-US"/>
        </w:rPr>
      </w:pPr>
      <w:r w:rsidRPr="00A72C7C">
        <w:rPr>
          <w:szCs w:val="24"/>
          <w:lang w:eastAsia="en-US"/>
        </w:rPr>
        <w:t>7.</w:t>
      </w:r>
      <w:r w:rsidRPr="00A72C7C">
        <w:rPr>
          <w:szCs w:val="24"/>
          <w:lang w:eastAsia="en-US"/>
        </w:rPr>
        <w:tab/>
      </w:r>
      <w:r w:rsidRPr="00A72C7C">
        <w:rPr>
          <w:strike/>
          <w:szCs w:val="24"/>
          <w:lang w:eastAsia="en-US"/>
        </w:rPr>
        <w:t>Cinnfidh an Coimisiún, laistigh de 90 lá ón bhfógra a fháil, trí bhíthin</w:t>
      </w:r>
      <w:r w:rsidRPr="00A72C7C">
        <w:rPr>
          <w:b/>
          <w:i/>
          <w:szCs w:val="24"/>
          <w:lang w:eastAsia="en-US"/>
        </w:rPr>
        <w:t>Tabharfar cumhachtaí cur chun feidhme don Choimisiún chun</w:t>
      </w:r>
      <w:r w:rsidRPr="00A72C7C">
        <w:rPr>
          <w:szCs w:val="24"/>
          <w:lang w:eastAsia="en-US"/>
        </w:rPr>
        <w:t xml:space="preserve"> gníomh cur chun feidhme</w:t>
      </w:r>
      <w:r w:rsidRPr="00A72C7C">
        <w:rPr>
          <w:b/>
          <w:i/>
          <w:szCs w:val="24"/>
          <w:lang w:eastAsia="en-US"/>
        </w:rPr>
        <w:t xml:space="preserve"> a ghlacadh, laistigh de 60 lá ón bhfógra a fháil, chun cinneadh a dhéanamh i dtaobh an údarófar</w:t>
      </w:r>
      <w:r w:rsidRPr="00A72C7C">
        <w:rPr>
          <w:strike/>
          <w:szCs w:val="24"/>
          <w:lang w:eastAsia="en-US"/>
        </w:rPr>
        <w:t>, cé acu an n‑údarófar</w:t>
      </w:r>
      <w:r w:rsidRPr="00A72C7C">
        <w:rPr>
          <w:szCs w:val="24"/>
          <w:lang w:eastAsia="en-US"/>
        </w:rPr>
        <w:t xml:space="preserve"> don Bhallstát an comhaontú déthaobhach a dhéanamh</w:t>
      </w:r>
      <w:r w:rsidRPr="00A72C7C">
        <w:rPr>
          <w:strike/>
          <w:szCs w:val="24"/>
          <w:lang w:eastAsia="en-US"/>
        </w:rPr>
        <w:t xml:space="preserve"> nó nach n‑údarófar</w:t>
      </w:r>
      <w:r w:rsidRPr="00A72C7C">
        <w:rPr>
          <w:szCs w:val="24"/>
          <w:lang w:eastAsia="en-US"/>
        </w:rPr>
        <w:t>. Déanfar na gníomhartha cur chun feidhme sin a ghlacadh i gcomhréir leis an nós imeachta comhairleach dá dtagraítear in Airteagal 262(2).</w:t>
      </w:r>
      <w:r w:rsidR="003E16F4" w:rsidRPr="00A72C7C">
        <w:rPr>
          <w:szCs w:val="24"/>
          <w:lang w:eastAsia="en-US"/>
        </w:rPr>
        <w:t xml:space="preserve"> </w:t>
      </w:r>
      <w:r w:rsidR="003E16F4" w:rsidRPr="00EC00C5">
        <w:rPr>
          <w:b/>
          <w:szCs w:val="24"/>
          <w:lang w:eastAsia="en-US"/>
        </w:rPr>
        <w:t>[Leasú 272]</w:t>
      </w:r>
    </w:p>
    <w:p w14:paraId="2431EDCF" w14:textId="266345CB" w:rsidR="003E16F4" w:rsidRPr="00A72C7C" w:rsidRDefault="00C26227" w:rsidP="00C26227">
      <w:pPr>
        <w:spacing w:before="120" w:after="120" w:line="360" w:lineRule="auto"/>
        <w:ind w:left="850"/>
        <w:rPr>
          <w:szCs w:val="24"/>
          <w:lang w:eastAsia="en-US"/>
        </w:rPr>
      </w:pPr>
      <w:r w:rsidRPr="00A72C7C">
        <w:rPr>
          <w:szCs w:val="24"/>
          <w:lang w:eastAsia="en-US"/>
        </w:rPr>
        <w:t>Ar mhórchúiseanna práinne i ndáil le húdarú den sórt sin, a mbeidh call cuí leo de bharr an ghá a cheadú go mear faisnéis a mhalartú arna iarraidh, glacfaidh an Coimisiún gníomhartha cur chun feidhme is infheidhme gan mhoill i gcomhréir leis an nós imeachta dá dtagraítear in Airteagal 262(5).</w:t>
      </w:r>
    </w:p>
    <w:p w14:paraId="49793AF0" w14:textId="77777777" w:rsidR="003E16F4" w:rsidRPr="00A72C7C" w:rsidRDefault="003E16F4">
      <w:pPr>
        <w:widowControl/>
        <w:rPr>
          <w:szCs w:val="24"/>
          <w:lang w:eastAsia="en-US"/>
        </w:rPr>
      </w:pPr>
      <w:r w:rsidRPr="00A72C7C">
        <w:rPr>
          <w:szCs w:val="24"/>
          <w:lang w:eastAsia="en-US"/>
        </w:rPr>
        <w:br w:type="page"/>
      </w:r>
    </w:p>
    <w:p w14:paraId="2A7CD499" w14:textId="2F71A4FE" w:rsidR="00C26227" w:rsidRPr="00A72C7C" w:rsidRDefault="003E16F4" w:rsidP="00C26227">
      <w:pPr>
        <w:spacing w:before="120" w:after="120" w:line="360" w:lineRule="auto"/>
        <w:jc w:val="center"/>
        <w:rPr>
          <w:szCs w:val="24"/>
          <w:lang w:eastAsia="en-US"/>
        </w:rPr>
      </w:pPr>
      <w:r w:rsidRPr="00A72C7C">
        <w:rPr>
          <w:szCs w:val="24"/>
          <w:lang w:eastAsia="en-US"/>
        </w:rPr>
        <w:lastRenderedPageBreak/>
        <w:t>Teideal XIV</w:t>
      </w:r>
      <w:r w:rsidR="00C26227" w:rsidRPr="00A72C7C">
        <w:rPr>
          <w:szCs w:val="24"/>
          <w:lang w:eastAsia="en-US"/>
        </w:rPr>
        <w:br/>
        <w:t>FORÁLACHA COITEANNA MAIDIR LE SÁRUITHE CUSTAIM AGUS MAIDIR LE SMACHTBHANNAÍ NEAMHCHOIRIÚLA</w:t>
      </w:r>
    </w:p>
    <w:p w14:paraId="11F4C67B" w14:textId="0E23EA01" w:rsidR="00C26227" w:rsidRPr="00A72C7C" w:rsidRDefault="003E16F4" w:rsidP="00C26227">
      <w:pPr>
        <w:spacing w:before="120" w:after="120" w:line="360" w:lineRule="auto"/>
        <w:jc w:val="center"/>
        <w:rPr>
          <w:szCs w:val="24"/>
          <w:lang w:eastAsia="en-US"/>
        </w:rPr>
      </w:pPr>
      <w:r w:rsidRPr="00A72C7C">
        <w:rPr>
          <w:szCs w:val="24"/>
          <w:lang w:eastAsia="en-US"/>
        </w:rPr>
        <w:t>Caibidil 1</w:t>
      </w:r>
      <w:r w:rsidR="00C26227" w:rsidRPr="00A72C7C">
        <w:rPr>
          <w:szCs w:val="24"/>
          <w:lang w:eastAsia="en-US"/>
        </w:rPr>
        <w:br/>
        <w:t>Forálacha ginearálta</w:t>
      </w:r>
    </w:p>
    <w:p w14:paraId="766F0870"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245</w:t>
      </w:r>
      <w:r w:rsidRPr="00A72C7C">
        <w:rPr>
          <w:szCs w:val="24"/>
          <w:lang w:eastAsia="en-US"/>
        </w:rPr>
        <w:br/>
        <w:t>Ábhar</w:t>
      </w:r>
    </w:p>
    <w:p w14:paraId="1CA3B3E4" w14:textId="77777777" w:rsidR="00C26227" w:rsidRPr="00A72C7C" w:rsidRDefault="00C26227" w:rsidP="00C26227">
      <w:pPr>
        <w:spacing w:before="120" w:after="120" w:line="360" w:lineRule="auto"/>
        <w:rPr>
          <w:szCs w:val="24"/>
          <w:lang w:eastAsia="en-US"/>
        </w:rPr>
      </w:pPr>
      <w:r w:rsidRPr="00A72C7C">
        <w:rPr>
          <w:szCs w:val="24"/>
          <w:lang w:eastAsia="en-US"/>
        </w:rPr>
        <w:t>Bunaítear leis an Teideal seo liosta de sháruithe custaim agus de smachtbhannaí neamhchoiriúla i leith na sáruithe sin.  Ní chuireann sé cosc ar na Ballstáit bearta níos déine a dhéanamh trí fhoráil a dhéanamh maidir le smachtbhannaí riaracháin nó coiriúla i gcomhréir lena ndlí náisiúnta.  Ní dhéanann sé difear ach oiread do sháruithe eile dá bhforáiltear faoi reachtaíocht an Aontais.</w:t>
      </w:r>
    </w:p>
    <w:p w14:paraId="4F38E767"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246</w:t>
      </w:r>
      <w:r w:rsidRPr="00A72C7C">
        <w:rPr>
          <w:szCs w:val="24"/>
          <w:lang w:eastAsia="en-US"/>
        </w:rPr>
        <w:br/>
        <w:t>Ceanglais ghinearálta</w:t>
      </w:r>
    </w:p>
    <w:p w14:paraId="55122F6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Is sáruithe custaim iad gníomhartha nó neamhghníomhartha dá dtagraítear in Airteagal 252.</w:t>
      </w:r>
    </w:p>
    <w:p w14:paraId="35B0C20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Sárú custaim is ea gníomh nó neamhghníomh dá dtagraítear in Airteagal 252 a ghríosú nó cabhrú agus neartú leis.</w:t>
      </w:r>
    </w:p>
    <w:p w14:paraId="59116BCD" w14:textId="72045115" w:rsidR="003E16F4" w:rsidRPr="00A72C7C" w:rsidRDefault="00C26227" w:rsidP="00C26227">
      <w:pPr>
        <w:spacing w:before="120" w:after="120" w:line="360" w:lineRule="auto"/>
        <w:ind w:left="850"/>
        <w:rPr>
          <w:szCs w:val="24"/>
          <w:lang w:eastAsia="en-US"/>
        </w:rPr>
      </w:pPr>
      <w:r w:rsidRPr="00A72C7C">
        <w:rPr>
          <w:szCs w:val="24"/>
          <w:lang w:eastAsia="en-US"/>
        </w:rPr>
        <w:t>Is sárú custaim é iarracht a dhéanamh gníomh nó neamhghníomh dá dtagraítear in Airteagal 252 a dhéanamh.</w:t>
      </w:r>
    </w:p>
    <w:p w14:paraId="2AA78D5D" w14:textId="77777777" w:rsidR="003E16F4" w:rsidRPr="00A72C7C" w:rsidRDefault="003E16F4">
      <w:pPr>
        <w:widowControl/>
        <w:rPr>
          <w:szCs w:val="24"/>
          <w:lang w:eastAsia="en-US"/>
        </w:rPr>
      </w:pPr>
      <w:r w:rsidRPr="00A72C7C">
        <w:rPr>
          <w:szCs w:val="24"/>
          <w:lang w:eastAsia="en-US"/>
        </w:rPr>
        <w:br w:type="page"/>
      </w:r>
    </w:p>
    <w:p w14:paraId="0C6173B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Cinnfidh na Ballstáit an d’aon ghnó nó trí fhaillí fhollasach nó trí earráid fhollasach a rinneadh na sáruithe dá dtagraítear in Airteagal 252.</w:t>
      </w:r>
    </w:p>
    <w:p w14:paraId="11A0D79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Ní sárú custaim a bheidh i gceist le hearráidí cléireachais nó mionearráidí ach amháin más féidir leis an údarás custaim a shuí go ndearnadh iad d’aon ghnó, nó go ndearnadh iad mar thoradh ar fhaillí fhollasach nó ar earráid fhollasach.</w:t>
      </w:r>
    </w:p>
    <w:p w14:paraId="627BD13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I gcás gnímh nó neamhghnímh a bhfuil mar thoradh air sárú custaim dá dtagraítear in Airteagal 252 agus a rinneadh mar fhreagairt ar imthosca neamhghnácha agus neamh-intuartha atá coimhthíoch leis an duine lena mbaineann, nárbh fhéidir a n‑iarmhairtí a sheachaint, d’ainneoin gach cúram cuí a bheith á dhéanamh, go n‑eisiafar freagracht an duine a rinne é.</w:t>
      </w:r>
    </w:p>
    <w:p w14:paraId="4314F8A7"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247</w:t>
      </w:r>
      <w:r w:rsidRPr="00A72C7C">
        <w:rPr>
          <w:szCs w:val="24"/>
          <w:lang w:eastAsia="en-US"/>
        </w:rPr>
        <w:br/>
        <w:t>Imthosca maolaitheacha</w:t>
      </w:r>
    </w:p>
    <w:p w14:paraId="1693ECD2" w14:textId="038276E5" w:rsidR="003E16F4"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Duine atá freagrach as gníomh nó neamhghníomh as a n‑eascraíonn sárú custaim dá dtagraítear in Airteagal 252, nuair a chuireann an duine sin an fhianaise ar fáil gur de mheon macánta a ghníomhaigh sé/sí, cuirfear san áireamh í agus an smachtbhanna dá dtagraítear in Airteagal 254 á chinneadh.</w:t>
      </w:r>
    </w:p>
    <w:p w14:paraId="3F17D7CE" w14:textId="77777777" w:rsidR="003E16F4" w:rsidRPr="00A72C7C" w:rsidRDefault="003E16F4">
      <w:pPr>
        <w:widowControl/>
        <w:rPr>
          <w:szCs w:val="24"/>
          <w:lang w:eastAsia="en-US"/>
        </w:rPr>
      </w:pPr>
      <w:r w:rsidRPr="00A72C7C">
        <w:rPr>
          <w:szCs w:val="24"/>
          <w:lang w:eastAsia="en-US"/>
        </w:rPr>
        <w:br w:type="page"/>
      </w:r>
    </w:p>
    <w:p w14:paraId="43F0F91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Cuirfear na cúinsí seo a leanas san áireamh maidir leis an smachtbhanna a bheidh le cur i bhfeidhm ar an sárú custaim a laghdú:</w:t>
      </w:r>
    </w:p>
    <w:p w14:paraId="0E901E01"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nach bhfuil na hearraí lena mbaineann faoi réir na reachtaíochta eile a chuireann na húdaráis chustaim i bhfeidhm;</w:t>
      </w:r>
    </w:p>
    <w:p w14:paraId="49DBC68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níl aon tionchar ag an sárú custaim ar mhéid na ndleachtanna custaim agus na gcánacha eile atá le híoc a chinneadh;</w:t>
      </w:r>
    </w:p>
    <w:p w14:paraId="0F5B414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go gcomhoibreoidh an duine atá freagrach as an sárú custaim go héifeachtach leis an údarás custaim.</w:t>
      </w:r>
    </w:p>
    <w:p w14:paraId="3AE3B7F4" w14:textId="4A3C8761" w:rsidR="00C26227" w:rsidRPr="00A72C7C" w:rsidRDefault="00C26227" w:rsidP="00C26227">
      <w:pPr>
        <w:spacing w:before="120" w:after="120" w:line="360" w:lineRule="auto"/>
        <w:ind w:left="1416" w:hanging="566"/>
        <w:rPr>
          <w:szCs w:val="24"/>
          <w:lang w:eastAsia="en-US"/>
        </w:rPr>
      </w:pPr>
      <w:r w:rsidRPr="00A72C7C">
        <w:rPr>
          <w:b/>
          <w:i/>
          <w:szCs w:val="24"/>
          <w:lang w:eastAsia="en-US"/>
        </w:rPr>
        <w:t>(ca)</w:t>
      </w:r>
      <w:r w:rsidRPr="00A72C7C">
        <w:rPr>
          <w:szCs w:val="24"/>
          <w:lang w:eastAsia="en-US"/>
        </w:rPr>
        <w:tab/>
      </w:r>
      <w:r w:rsidRPr="00A72C7C">
        <w:rPr>
          <w:b/>
          <w:i/>
          <w:szCs w:val="24"/>
          <w:lang w:eastAsia="en-US"/>
        </w:rPr>
        <w:t>castacht an idirbhirt fholuitigh, líon na n-idirbheart comhchosúil;</w:t>
      </w:r>
      <w:r w:rsidR="003E16F4" w:rsidRPr="00A72C7C">
        <w:rPr>
          <w:b/>
          <w:i/>
          <w:szCs w:val="24"/>
          <w:lang w:eastAsia="en-US"/>
        </w:rPr>
        <w:t xml:space="preserve"> </w:t>
      </w:r>
      <w:r w:rsidR="003E16F4" w:rsidRPr="00A72C7C">
        <w:rPr>
          <w:b/>
          <w:szCs w:val="24"/>
          <w:lang w:eastAsia="en-US"/>
        </w:rPr>
        <w:t>[Leasú 273]</w:t>
      </w:r>
    </w:p>
    <w:p w14:paraId="4D14D4D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248</w:t>
      </w:r>
      <w:r w:rsidRPr="00A72C7C">
        <w:rPr>
          <w:szCs w:val="24"/>
          <w:lang w:eastAsia="en-US"/>
        </w:rPr>
        <w:br/>
        <w:t>Imthosca géaraitheacha</w:t>
      </w:r>
    </w:p>
    <w:p w14:paraId="33364E11" w14:textId="77777777" w:rsidR="00C26227" w:rsidRPr="00A72C7C" w:rsidRDefault="00C26227" w:rsidP="00C26227">
      <w:pPr>
        <w:spacing w:before="120" w:after="120" w:line="360" w:lineRule="auto"/>
        <w:rPr>
          <w:szCs w:val="24"/>
          <w:lang w:eastAsia="en-US"/>
        </w:rPr>
      </w:pPr>
      <w:r w:rsidRPr="00A72C7C">
        <w:rPr>
          <w:szCs w:val="24"/>
          <w:lang w:eastAsia="en-US"/>
        </w:rPr>
        <w:t>Cuirfear na cúinsí seo a leanas san áireamh maidir le géarú an smachtbhanna dá dtagraítear in Airteagal 254 a bheidh le cur i bhfeidhm maidir le sáruithe custaim:</w:t>
      </w:r>
    </w:p>
    <w:p w14:paraId="455DB5B9" w14:textId="33661879" w:rsidR="003E16F4" w:rsidRPr="00A72C7C" w:rsidRDefault="00C26227" w:rsidP="00C26227">
      <w:pPr>
        <w:spacing w:before="120" w:after="120" w:line="360" w:lineRule="auto"/>
        <w:ind w:left="850" w:hanging="850"/>
        <w:rPr>
          <w:szCs w:val="24"/>
          <w:lang w:eastAsia="en-US"/>
        </w:rPr>
      </w:pPr>
      <w:r w:rsidRPr="00A72C7C">
        <w:rPr>
          <w:szCs w:val="24"/>
          <w:lang w:eastAsia="en-US"/>
        </w:rPr>
        <w:t>(a)</w:t>
      </w:r>
      <w:r w:rsidRPr="00A72C7C">
        <w:rPr>
          <w:szCs w:val="24"/>
          <w:lang w:eastAsia="en-US"/>
        </w:rPr>
        <w:tab/>
        <w:t>gur gearradh smachtbhanna cheana ar an duine atá freagrach as an sárú custaim, mar gheall ar shárú custaim roimhe sin, nó go ndearna sé sáruithe custaim leanúnacha;</w:t>
      </w:r>
    </w:p>
    <w:p w14:paraId="6EC5A76E" w14:textId="77777777" w:rsidR="003E16F4" w:rsidRPr="00A72C7C" w:rsidRDefault="003E16F4">
      <w:pPr>
        <w:widowControl/>
        <w:rPr>
          <w:szCs w:val="24"/>
          <w:lang w:eastAsia="en-US"/>
        </w:rPr>
      </w:pPr>
      <w:r w:rsidRPr="00A72C7C">
        <w:rPr>
          <w:szCs w:val="24"/>
          <w:lang w:eastAsia="en-US"/>
        </w:rPr>
        <w:br w:type="page"/>
      </w:r>
    </w:p>
    <w:p w14:paraId="371141F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(b)</w:t>
      </w:r>
      <w:r w:rsidRPr="00A72C7C">
        <w:rPr>
          <w:szCs w:val="24"/>
          <w:lang w:eastAsia="en-US"/>
        </w:rPr>
        <w:tab/>
        <w:t>tá tionchar suntasach ag an sárú custaim ar reachtaíocht eile a chuireann na húdaráis chustaim i bhfeidhm;</w:t>
      </w:r>
    </w:p>
    <w:p w14:paraId="2C1D613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(c)</w:t>
      </w:r>
      <w:r w:rsidRPr="00A72C7C">
        <w:rPr>
          <w:szCs w:val="24"/>
          <w:lang w:eastAsia="en-US"/>
        </w:rPr>
        <w:tab/>
        <w:t>tá tionchar suntasach airgeadais ag an sárú custaim ar dhleachtanna custaim nó muirir eile a bhailiú;</w:t>
      </w:r>
    </w:p>
    <w:p w14:paraId="7E26B6A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(d)</w:t>
      </w:r>
      <w:r w:rsidRPr="00A72C7C">
        <w:rPr>
          <w:szCs w:val="24"/>
          <w:lang w:eastAsia="en-US"/>
        </w:rPr>
        <w:tab/>
        <w:t>is bagairt é an sárú custaim do shlándáil agus do shábháilteacht an Aontais agus a chónaitheoirí.</w:t>
      </w:r>
    </w:p>
    <w:p w14:paraId="2E39BEF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249</w:t>
      </w:r>
      <w:r w:rsidRPr="00A72C7C">
        <w:rPr>
          <w:szCs w:val="24"/>
          <w:lang w:eastAsia="en-US"/>
        </w:rPr>
        <w:br/>
        <w:t>Teorainn</w:t>
      </w:r>
    </w:p>
    <w:p w14:paraId="786000A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Bunóidh na Ballstáit an tréimhse teorann chun imeachtaí a thionscnamh a bhaineann le sárú custaim dá dtagraítear in Airteagal 252 idir 5 bliana agus 10 mbliana ón dáta a rinneadh an gníomh nó an neamhghníomh.</w:t>
      </w:r>
    </w:p>
    <w:p w14:paraId="16057789" w14:textId="15784D00" w:rsidR="003E16F4"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Áiritheoidh na Ballstáit, i gcás sáruithe leanúnacha nó sáruithe leanúnacha custaim, go dtosóidh an tréimhse teorann ar an lá a dtiocfaidh deireadh leis an ngníomh nó leis an neamhghníomh arb é an sárú custaim é.</w:t>
      </w:r>
    </w:p>
    <w:p w14:paraId="432EC640" w14:textId="77777777" w:rsidR="003E16F4" w:rsidRPr="00A72C7C" w:rsidRDefault="003E16F4">
      <w:pPr>
        <w:widowControl/>
        <w:rPr>
          <w:szCs w:val="24"/>
          <w:lang w:eastAsia="en-US"/>
        </w:rPr>
      </w:pPr>
      <w:r w:rsidRPr="00A72C7C">
        <w:rPr>
          <w:szCs w:val="24"/>
          <w:lang w:eastAsia="en-US"/>
        </w:rPr>
        <w:br w:type="page"/>
      </w:r>
    </w:p>
    <w:p w14:paraId="6AC7823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Áiritheoidh na Ballstáit go mbrisfear an tréimhse teorann le haon ghníomh ón údarás inniúil, a dtabharfar fógra ina leith don duine lena mbaineann, a bhaineann le himscrúdú nó le himeachtaí dlíthiúla a bhaineann leis an sárú custaim céanna. Cuirfear tús leis an tréimhse teorann ar lá an ghnímh idirbhriste.</w:t>
      </w:r>
    </w:p>
    <w:p w14:paraId="02DC0BD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Áiritheoidh na Ballstáit go gcoiscfear aon imeacht a bhaineann le sárú custaim dá dtagraítear in Airteagal 252 a thionscnamh nó leanúint leo tar éis tréimhse 8 mbliana ón lá dá dtagraítear i mír 1 nó mír 2 a dhul in éag.</w:t>
      </w:r>
    </w:p>
    <w:p w14:paraId="4EC015F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Áiritheoidh na Ballstáit gur trí bliana a bheidh sa tréimhse teorann chun cinneadh lena bhforchuirtear smachtbhanna a fhorfheidhmiú. Cuirfear tús leis an tréimhse ar an lá a mbeidh an cinneadh sin críochnaitheach.</w:t>
      </w:r>
    </w:p>
    <w:p w14:paraId="3A18A30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Leagfaidh na Ballstáit síos na cásanna ina gcuirfear na tréimhsí teorann a leagtar amach i míreanna 1, 4 agus 5 ar fionraí.</w:t>
      </w:r>
    </w:p>
    <w:p w14:paraId="5E32B6F4"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250</w:t>
      </w:r>
      <w:r w:rsidRPr="00A72C7C">
        <w:rPr>
          <w:szCs w:val="24"/>
          <w:lang w:eastAsia="en-US"/>
        </w:rPr>
        <w:br/>
        <w:t>Dlínse</w:t>
      </w:r>
    </w:p>
    <w:p w14:paraId="5AA19B10" w14:textId="6BEFAFCF" w:rsidR="003E16F4" w:rsidRPr="00A72C7C" w:rsidRDefault="00C26227" w:rsidP="00C26227">
      <w:pPr>
        <w:spacing w:before="120" w:after="120" w:line="360" w:lineRule="auto"/>
        <w:rPr>
          <w:szCs w:val="24"/>
          <w:lang w:eastAsia="en-US"/>
        </w:rPr>
      </w:pPr>
      <w:r w:rsidRPr="00A72C7C">
        <w:rPr>
          <w:szCs w:val="24"/>
          <w:lang w:eastAsia="en-US"/>
        </w:rPr>
        <w:t>Beidh dlínse ag na Ballstáit maidir leis na sáruithe custaim dá dtagraítear in Airteagal 252 i gcomhréir leis an dlí náisiúnta agus i gcás ina ndéanfar an sárú sin ina iomláine nó i bpáirt laistigh de chríoch an Bhallstáit sin.</w:t>
      </w:r>
    </w:p>
    <w:p w14:paraId="65387B1A" w14:textId="77777777" w:rsidR="003E16F4" w:rsidRPr="00A72C7C" w:rsidRDefault="003E16F4">
      <w:pPr>
        <w:widowControl/>
        <w:rPr>
          <w:szCs w:val="24"/>
          <w:lang w:eastAsia="en-US"/>
        </w:rPr>
      </w:pPr>
      <w:r w:rsidRPr="00A72C7C">
        <w:rPr>
          <w:szCs w:val="24"/>
          <w:lang w:eastAsia="en-US"/>
        </w:rPr>
        <w:br w:type="page"/>
      </w:r>
    </w:p>
    <w:p w14:paraId="04C68849"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251</w:t>
      </w:r>
      <w:r w:rsidRPr="00A72C7C">
        <w:rPr>
          <w:szCs w:val="24"/>
          <w:lang w:eastAsia="en-US"/>
        </w:rPr>
        <w:br/>
        <w:t>Comhar idir na Ballstáit</w:t>
      </w:r>
    </w:p>
    <w:p w14:paraId="4F67195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 gcás ina dtionscnóidh údarás inniúil de chuid Ballstáit in Airteagal 252 imeachtaí maidir leis an sárú sin ar dtús, comhoibreoidh an t‑údarás inniúil sin le húdaráis inniúla na mBallstát lena mbaineann an sárú custaim céanna i gcoinne an duine chéanna maidir leis na fíorais chéanna.</w:t>
      </w:r>
    </w:p>
    <w:p w14:paraId="4143B04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Déanfaidh an Coimisiún faireachán ar an gcomhar idir na Ballstáit i gcomhréir le mír 1.</w:t>
      </w:r>
    </w:p>
    <w:p w14:paraId="5CCEDBA0" w14:textId="77777777" w:rsidR="00C26227" w:rsidRPr="00A72C7C" w:rsidRDefault="00C26227" w:rsidP="00C26227">
      <w:pPr>
        <w:spacing w:before="120" w:after="120" w:line="360" w:lineRule="auto"/>
        <w:jc w:val="center"/>
        <w:rPr>
          <w:szCs w:val="24"/>
          <w:lang w:eastAsia="en-US"/>
        </w:rPr>
      </w:pPr>
      <w:r w:rsidRPr="00A72C7C">
        <w:rPr>
          <w:szCs w:val="24"/>
          <w:lang w:eastAsia="en-US"/>
        </w:rPr>
        <w:t xml:space="preserve">Caibidil 2 </w:t>
      </w:r>
      <w:r w:rsidRPr="00A72C7C">
        <w:rPr>
          <w:szCs w:val="24"/>
          <w:lang w:eastAsia="en-US"/>
        </w:rPr>
        <w:br/>
        <w:t>Sáruithe custaim an Aontais agus smachtbhannaí neamhchoiriúla</w:t>
      </w:r>
    </w:p>
    <w:p w14:paraId="06CC73AD"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252</w:t>
      </w:r>
      <w:r w:rsidRPr="00A72C7C">
        <w:rPr>
          <w:szCs w:val="24"/>
          <w:lang w:eastAsia="en-US"/>
        </w:rPr>
        <w:br/>
        <w:t>Sáruithe custaim an Aontais</w:t>
      </w:r>
    </w:p>
    <w:p w14:paraId="6C7E728F"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Beidh na gníomhartha nó na neamhghníomhartha seo a leanas ina sáruithe custaim:</w:t>
      </w:r>
    </w:p>
    <w:p w14:paraId="49FDD96D" w14:textId="6EAF2E54" w:rsidR="003E16F4"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má mhainníonn sealbhóir cinnidh a bhaineann le cur i bhfeidhm na reachtaíochta custaim na hoibleagáidí a eascraíonn as an gcinneadh sin a chomhlíonadh agus na húdaráis chustaim a chur ar an eolas gan mhoill faoi aon toisc a thiocfaidh chun cinn tar éis do na húdaráis sin cinneadh a ghlacadh a mbeidh tionchar aige ar leanúnachas nó ar ábhar an chinnidh, i gcomhréir le Teideal I agus Teideal II;</w:t>
      </w:r>
    </w:p>
    <w:p w14:paraId="51913A82" w14:textId="77777777" w:rsidR="003E16F4" w:rsidRPr="00A72C7C" w:rsidRDefault="003E16F4">
      <w:pPr>
        <w:widowControl/>
        <w:rPr>
          <w:szCs w:val="24"/>
          <w:lang w:eastAsia="en-US"/>
        </w:rPr>
      </w:pPr>
      <w:r w:rsidRPr="00A72C7C">
        <w:rPr>
          <w:szCs w:val="24"/>
          <w:lang w:eastAsia="en-US"/>
        </w:rPr>
        <w:br w:type="page"/>
      </w:r>
    </w:p>
    <w:p w14:paraId="2A8AFFA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mainneachtain maidir leis an oibleagáid faisnéis a chur ar fáil do lucht custaim i gcomhréir leis an Rialachán seo a chomhlíonadh, lena n‑áirítear mainneachtain dearbhú custaim a thaisceadh;</w:t>
      </w:r>
    </w:p>
    <w:p w14:paraId="317E16A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faisnéis nó doiciméid atá neamhiomlán, míchruinn, neamhbhailí, neamhdhlisteanach, bréagach nó falsaithe a sholáthar do lucht custaim;</w:t>
      </w:r>
    </w:p>
    <w:p w14:paraId="4D373FC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(d)</w:t>
      </w:r>
      <w:r w:rsidRPr="00A72C7C">
        <w:rPr>
          <w:szCs w:val="24"/>
          <w:lang w:eastAsia="en-US"/>
        </w:rPr>
        <w:tab/>
        <w:t>mainneachtain an duine atá freagrach chun na doiciméid agus an fhaisnéis a bhaineann le foirmiúlachtaí custaim a thabhairt chun críche a choinneáil;</w:t>
      </w:r>
    </w:p>
    <w:p w14:paraId="5B97C4C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(e)</w:t>
      </w:r>
      <w:r w:rsidRPr="00A72C7C">
        <w:rPr>
          <w:szCs w:val="24"/>
          <w:lang w:eastAsia="en-US"/>
        </w:rPr>
        <w:tab/>
        <w:t>earraí a aistriú ó mhaoirseacht chustaim;</w:t>
      </w:r>
    </w:p>
    <w:p w14:paraId="6866268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(f)</w:t>
      </w:r>
      <w:r w:rsidRPr="00A72C7C">
        <w:rPr>
          <w:szCs w:val="24"/>
          <w:lang w:eastAsia="en-US"/>
        </w:rPr>
        <w:tab/>
        <w:t>mainneachtain an duine atá freagrach na hoibleagáidí a bhaineann le nósanna imeachta custaim a chomhlíonadh;</w:t>
      </w:r>
    </w:p>
    <w:p w14:paraId="31E096A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(g)</w:t>
      </w:r>
      <w:r w:rsidRPr="00A72C7C">
        <w:rPr>
          <w:szCs w:val="24"/>
          <w:lang w:eastAsia="en-US"/>
        </w:rPr>
        <w:tab/>
        <w:t>an duine nach n‑íocann dleachtanna ar allmhairí nó ar onnmhairí laistigh den tréimhse a fhorordaítear i gcomhréir le Teideal X, Caibidil 3.</w:t>
      </w:r>
    </w:p>
    <w:p w14:paraId="10016D4D" w14:textId="26F12346" w:rsidR="003E16F4" w:rsidRPr="00EC00C5" w:rsidRDefault="00C26227" w:rsidP="00C26227">
      <w:pPr>
        <w:spacing w:before="120" w:after="120" w:line="360" w:lineRule="auto"/>
        <w:ind w:left="1416" w:hanging="566"/>
        <w:rPr>
          <w:b/>
          <w:szCs w:val="24"/>
          <w:lang w:eastAsia="en-US"/>
        </w:rPr>
      </w:pPr>
      <w:r w:rsidRPr="00A72C7C">
        <w:rPr>
          <w:b/>
          <w:i/>
          <w:szCs w:val="24"/>
          <w:lang w:eastAsia="en-US"/>
        </w:rPr>
        <w:t>(ga)</w:t>
      </w:r>
      <w:r w:rsidRPr="00A72C7C">
        <w:rPr>
          <w:szCs w:val="24"/>
          <w:lang w:eastAsia="en-US"/>
        </w:rPr>
        <w:tab/>
      </w:r>
      <w:r w:rsidRPr="00A72C7C">
        <w:rPr>
          <w:b/>
          <w:i/>
          <w:szCs w:val="24"/>
          <w:lang w:eastAsia="en-US"/>
        </w:rPr>
        <w:t>mainneachtain oibleagáidí allmhaireora agus allmhaireora mheasta a chomhlíonadh faoi Airteagal 20 agus Airteagal 21.</w:t>
      </w:r>
      <w:r w:rsidR="003E16F4" w:rsidRPr="00A72C7C">
        <w:rPr>
          <w:b/>
          <w:i/>
          <w:szCs w:val="24"/>
          <w:lang w:eastAsia="en-US"/>
        </w:rPr>
        <w:t xml:space="preserve"> </w:t>
      </w:r>
      <w:r w:rsidR="003E16F4" w:rsidRPr="00EC00C5">
        <w:rPr>
          <w:b/>
          <w:szCs w:val="24"/>
          <w:lang w:eastAsia="en-US"/>
        </w:rPr>
        <w:t>[Leasú 274]</w:t>
      </w:r>
    </w:p>
    <w:p w14:paraId="0BE2F300" w14:textId="77777777" w:rsidR="003E16F4" w:rsidRPr="00EC00C5" w:rsidRDefault="003E16F4">
      <w:pPr>
        <w:widowControl/>
        <w:rPr>
          <w:b/>
          <w:szCs w:val="24"/>
          <w:lang w:eastAsia="en-US"/>
        </w:rPr>
      </w:pPr>
      <w:r w:rsidRPr="00EC00C5">
        <w:rPr>
          <w:b/>
          <w:szCs w:val="24"/>
          <w:lang w:eastAsia="en-US"/>
        </w:rPr>
        <w:br w:type="page"/>
      </w:r>
    </w:p>
    <w:p w14:paraId="21CADF8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Gan dochar do mhír 1, féadfaidh na Ballstáit foráil a dhéanamh maidir le gníomhartha agus neamhghníomhartha breise ar sáruithe custaim iad.</w:t>
      </w:r>
    </w:p>
    <w:p w14:paraId="7EED9BC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Laistigh de 180 lá ó dháta chur i bhfeidhm an Airteagail seo, tabharfaidh na Ballstáit fógra don Choimisiún faoi na forálacha náisiúnta a bheidh i bhfeidhm mar a bheartaítear i mír 2 den Airteagal seo iad agus tabharfaidh siad fógra dó gan mhoill faoi aon leasú ina dhiaidh sin a dhéanfaidh difear do na forálacha sin.</w:t>
      </w:r>
    </w:p>
    <w:p w14:paraId="7C7EE0EF"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253</w:t>
      </w:r>
      <w:r w:rsidRPr="00A72C7C">
        <w:rPr>
          <w:szCs w:val="24"/>
          <w:lang w:eastAsia="en-US"/>
        </w:rPr>
        <w:br/>
        <w:t>Ceanglais ghinearálta maidir le smachtbhannaí</w:t>
      </w:r>
    </w:p>
    <w:p w14:paraId="2A882C88" w14:textId="5A2DC40E" w:rsidR="003E16F4" w:rsidRPr="00EC00C5" w:rsidRDefault="00C26227" w:rsidP="00C26227">
      <w:pPr>
        <w:spacing w:before="120" w:after="120" w:line="360" w:lineRule="auto"/>
        <w:ind w:left="850" w:hanging="850"/>
        <w:rPr>
          <w:b/>
          <w:szCs w:val="24"/>
          <w:lang w:eastAsia="en-US"/>
        </w:rPr>
      </w:pPr>
      <w:r w:rsidRPr="00A72C7C">
        <w:rPr>
          <w:szCs w:val="24"/>
          <w:lang w:eastAsia="en-US"/>
        </w:rPr>
        <w:t>1.</w:t>
      </w:r>
      <w:r w:rsidRPr="00A72C7C">
        <w:rPr>
          <w:szCs w:val="24"/>
          <w:lang w:eastAsia="en-US"/>
        </w:rPr>
        <w:tab/>
        <w:t>Gan dochar do na smachtbhannaí a leagtar síos in Airteagal 254, féadfaidh na Ballstáit foráil a dhéanamh do smachtbhannaí breise i leith sáruithe custaim dá dtagraítear in Airteagal 252 agus do gach beart is gá chun a áirithiú go gcuirfear na smachtbhannaí sin chun feidhme. Beidh na smachtbhannaí sin éifeachtach, comhréireach agus athchomhairleach.</w:t>
      </w:r>
      <w:r w:rsidRPr="00A72C7C">
        <w:rPr>
          <w:b/>
          <w:i/>
          <w:szCs w:val="24"/>
          <w:lang w:eastAsia="en-US"/>
        </w:rPr>
        <w:t xml:space="preserve"> Déanfaidh an Coimisiún, na Ballstáit agus Údarás Custaim an Aontais dea-chleachtais agus modheolaíochtaí is infheidhme maidir le ríomh iniúchóireachta agus smachtbhannaí a mhalartú go rialta chun cóineasú agus comhleanúnachas smachtbhannaí ar fud an Aontais a fheabhsú. Déanfaidh an Coimisiún measúnú rialta ar éifeachtacht na smachtbhannaí chun cuspóirí na n-údarás custaim dá bhforáiltear in Airteagal 2 a bhaint amach, agus an bhfuil gá le gníomhaíocht. </w:t>
      </w:r>
      <w:r w:rsidR="003E16F4" w:rsidRPr="00EC00C5">
        <w:rPr>
          <w:b/>
          <w:szCs w:val="24"/>
          <w:lang w:eastAsia="en-US"/>
        </w:rPr>
        <w:t>[Leasú 275]</w:t>
      </w:r>
    </w:p>
    <w:p w14:paraId="28C73769" w14:textId="77777777" w:rsidR="003E16F4" w:rsidRPr="00EC00C5" w:rsidRDefault="003E16F4">
      <w:pPr>
        <w:widowControl/>
        <w:rPr>
          <w:b/>
          <w:szCs w:val="24"/>
          <w:lang w:eastAsia="en-US"/>
        </w:rPr>
      </w:pPr>
      <w:r w:rsidRPr="00EC00C5">
        <w:rPr>
          <w:b/>
          <w:szCs w:val="24"/>
          <w:lang w:eastAsia="en-US"/>
        </w:rPr>
        <w:br w:type="page"/>
      </w:r>
    </w:p>
    <w:p w14:paraId="4521330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Laistigh de 180 lá ó dháta chur i bhfeidhm an Airteagail seo tabharfaidh na Ballstáit fógra don Choimisiún faoi na forálacha náisiúnta a bheidh i bhfeidhm mar a bheartaítear i mír 1 den Airteagal seo iad agus tabharfaidh siad fógra dó gan mhoill faoi aon leasú ina dhiaidh sin a dhéanfaidh difear do na forálacha sin.</w:t>
      </w:r>
    </w:p>
    <w:p w14:paraId="25B044CE"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254</w:t>
      </w:r>
      <w:r w:rsidRPr="00A72C7C">
        <w:rPr>
          <w:szCs w:val="24"/>
          <w:lang w:eastAsia="en-US"/>
        </w:rPr>
        <w:br/>
        <w:t>Smachtbhannaí neamhchoiriúla íosta</w:t>
      </w:r>
    </w:p>
    <w:p w14:paraId="764C4675" w14:textId="268EF3B9" w:rsidR="00C26227" w:rsidRPr="00A72C7C" w:rsidRDefault="00C26227" w:rsidP="00C26227">
      <w:pPr>
        <w:spacing w:before="120" w:after="120" w:line="360" w:lineRule="auto"/>
        <w:rPr>
          <w:szCs w:val="24"/>
          <w:lang w:eastAsia="en-US"/>
        </w:rPr>
      </w:pPr>
      <w:r w:rsidRPr="00A72C7C">
        <w:rPr>
          <w:szCs w:val="24"/>
          <w:lang w:eastAsia="en-US"/>
        </w:rPr>
        <w:t xml:space="preserve">I gcás ina </w:t>
      </w:r>
      <w:r w:rsidRPr="00A72C7C">
        <w:rPr>
          <w:strike/>
          <w:szCs w:val="24"/>
          <w:lang w:eastAsia="en-US"/>
        </w:rPr>
        <w:t>gcuirfear</w:t>
      </w:r>
      <w:r w:rsidRPr="00A72C7C">
        <w:rPr>
          <w:b/>
          <w:i/>
          <w:szCs w:val="24"/>
          <w:lang w:eastAsia="en-US"/>
        </w:rPr>
        <w:t>gcuirtear</w:t>
      </w:r>
      <w:r w:rsidRPr="00A72C7C">
        <w:rPr>
          <w:szCs w:val="24"/>
          <w:lang w:eastAsia="en-US"/>
        </w:rPr>
        <w:t xml:space="preserve"> smachtbhannaí i bhfeidhm </w:t>
      </w:r>
      <w:r w:rsidRPr="00A72C7C">
        <w:rPr>
          <w:strike/>
          <w:szCs w:val="24"/>
          <w:lang w:eastAsia="en-US"/>
        </w:rPr>
        <w:t>maidir le</w:t>
      </w:r>
      <w:r w:rsidRPr="00A72C7C">
        <w:rPr>
          <w:b/>
          <w:i/>
          <w:szCs w:val="24"/>
          <w:lang w:eastAsia="en-US"/>
        </w:rPr>
        <w:t>i leith</w:t>
      </w:r>
      <w:r w:rsidRPr="00A72C7C">
        <w:rPr>
          <w:szCs w:val="24"/>
          <w:lang w:eastAsia="en-US"/>
        </w:rPr>
        <w:t xml:space="preserve"> sáruithe custaim dá dtagraítear in Airteagal 252</w:t>
      </w:r>
      <w:r w:rsidRPr="00A72C7C">
        <w:rPr>
          <w:strike/>
          <w:szCs w:val="24"/>
          <w:lang w:eastAsia="en-US"/>
        </w:rPr>
        <w:t xml:space="preserve"> is i bhfoirm amháin nó níos mó de na foirmeacha seo a leanas a bheidh siad, agus é á áirithiú acu go bhfuil na</w:t>
      </w:r>
      <w:r w:rsidRPr="00A72C7C">
        <w:rPr>
          <w:b/>
          <w:i/>
          <w:szCs w:val="24"/>
          <w:lang w:eastAsia="en-US"/>
        </w:rPr>
        <w:t>, déanfaidh gach Ballstát foráil maidir le</w:t>
      </w:r>
      <w:r w:rsidRPr="00A72C7C">
        <w:rPr>
          <w:szCs w:val="24"/>
          <w:lang w:eastAsia="en-US"/>
        </w:rPr>
        <w:t xml:space="preserve"> smachtbhannaí</w:t>
      </w:r>
      <w:r w:rsidRPr="00A72C7C">
        <w:rPr>
          <w:b/>
          <w:i/>
          <w:szCs w:val="24"/>
          <w:lang w:eastAsia="en-US"/>
        </w:rPr>
        <w:t xml:space="preserve"> atá</w:t>
      </w:r>
      <w:r w:rsidRPr="00A72C7C">
        <w:rPr>
          <w:szCs w:val="24"/>
          <w:lang w:eastAsia="en-US"/>
        </w:rPr>
        <w:t xml:space="preserve"> éifeachtach, comhréireach agus athchomhairleach agus </w:t>
      </w:r>
      <w:r w:rsidRPr="00A72C7C">
        <w:rPr>
          <w:strike/>
          <w:szCs w:val="24"/>
          <w:lang w:eastAsia="en-US"/>
        </w:rPr>
        <w:t>na himthosca</w:t>
      </w:r>
      <w:r w:rsidRPr="00A72C7C">
        <w:rPr>
          <w:b/>
          <w:i/>
          <w:szCs w:val="24"/>
          <w:lang w:eastAsia="en-US"/>
        </w:rPr>
        <w:t>imthosca</w:t>
      </w:r>
      <w:r w:rsidRPr="00A72C7C">
        <w:rPr>
          <w:szCs w:val="24"/>
          <w:lang w:eastAsia="en-US"/>
        </w:rPr>
        <w:t xml:space="preserve"> maolaitheacha dá dtagraítear in Airteagal 247 agus </w:t>
      </w:r>
      <w:r w:rsidRPr="00A72C7C">
        <w:rPr>
          <w:strike/>
          <w:szCs w:val="24"/>
          <w:lang w:eastAsia="en-US"/>
        </w:rPr>
        <w:t>na himthosca</w:t>
      </w:r>
      <w:r w:rsidRPr="00A72C7C">
        <w:rPr>
          <w:b/>
          <w:i/>
          <w:szCs w:val="24"/>
          <w:lang w:eastAsia="en-US"/>
        </w:rPr>
        <w:t>imthosca</w:t>
      </w:r>
      <w:r w:rsidRPr="00A72C7C">
        <w:rPr>
          <w:szCs w:val="24"/>
          <w:lang w:eastAsia="en-US"/>
        </w:rPr>
        <w:t xml:space="preserve"> géaraitheacha dá dtagraítear in Airteagal 248 á gcur san áireamh:</w:t>
      </w:r>
      <w:r w:rsidR="003E16F4" w:rsidRPr="00A72C7C">
        <w:rPr>
          <w:szCs w:val="24"/>
          <w:lang w:eastAsia="en-US"/>
        </w:rPr>
        <w:t xml:space="preserve"> </w:t>
      </w:r>
      <w:r w:rsidR="003E16F4" w:rsidRPr="00A72C7C">
        <w:rPr>
          <w:b/>
          <w:szCs w:val="24"/>
          <w:lang w:eastAsia="en-US"/>
        </w:rPr>
        <w:t>[Leasú 276]</w:t>
      </w:r>
    </w:p>
    <w:p w14:paraId="6737FC7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(a)</w:t>
      </w:r>
      <w:r w:rsidRPr="00A72C7C">
        <w:rPr>
          <w:szCs w:val="24"/>
          <w:lang w:eastAsia="en-US"/>
        </w:rPr>
        <w:tab/>
        <w:t>muirear airgid a ghearrfaidh na húdaráis chustaim, lena n‑áirítear, i gcás inarb iomchuí, socraíocht a chuirfear i bhfeidhm in áit agus in ionad pionóis choiriúil agus a ríomhfar ar na híosmhéideanna nó ar na híoschéatadáin seo a leanas:</w:t>
      </w:r>
    </w:p>
    <w:p w14:paraId="69DDA577" w14:textId="0FC2F5E8" w:rsidR="003E16F4" w:rsidRPr="00A72C7C" w:rsidRDefault="00C26227" w:rsidP="00C26227">
      <w:pPr>
        <w:spacing w:before="120" w:after="120" w:line="360" w:lineRule="auto"/>
        <w:ind w:left="1416" w:hanging="566"/>
        <w:rPr>
          <w:szCs w:val="24"/>
          <w:lang w:eastAsia="en-US"/>
        </w:rPr>
      </w:pPr>
      <w:r w:rsidRPr="00A72C7C">
        <w:rPr>
          <w:szCs w:val="24"/>
          <w:lang w:eastAsia="en-US"/>
        </w:rPr>
        <w:t>(i)</w:t>
      </w:r>
      <w:r w:rsidRPr="00A72C7C">
        <w:rPr>
          <w:szCs w:val="24"/>
          <w:lang w:eastAsia="en-US"/>
        </w:rPr>
        <w:tab/>
        <w:t>i gcás ina mbeidh tionchar ag an sárú custaim ar dhleachtanna custaim agus ar mhuirir eile, déanfar an muirear airgid a ríomh bunaithe ar mhéid na ndleachtanna custaim agus na muirear eile a áirítear, mar seo a leanas:</w:t>
      </w:r>
    </w:p>
    <w:p w14:paraId="45608725" w14:textId="77777777" w:rsidR="003E16F4" w:rsidRPr="00A72C7C" w:rsidRDefault="003E16F4">
      <w:pPr>
        <w:widowControl/>
        <w:rPr>
          <w:szCs w:val="24"/>
          <w:lang w:eastAsia="en-US"/>
        </w:rPr>
      </w:pPr>
      <w:r w:rsidRPr="00A72C7C">
        <w:rPr>
          <w:szCs w:val="24"/>
          <w:lang w:eastAsia="en-US"/>
        </w:rPr>
        <w:br w:type="page"/>
      </w:r>
    </w:p>
    <w:p w14:paraId="7721BB91"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lastRenderedPageBreak/>
        <w:t>(1)</w:t>
      </w:r>
      <w:r w:rsidRPr="00A72C7C">
        <w:rPr>
          <w:szCs w:val="24"/>
          <w:lang w:eastAsia="en-US"/>
        </w:rPr>
        <w:tab/>
        <w:t>i gcás ina ndearnadh an sárú d’aon ghnó, is é a bheidh sa mhuirear airgid méid is ionann agus idir 100 % agus 200 % de mhéid na ndleachtanna custaim agus na muirear eile a áirítear;</w:t>
      </w:r>
    </w:p>
    <w:p w14:paraId="642594BF"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(2)</w:t>
      </w:r>
      <w:r w:rsidRPr="00A72C7C">
        <w:rPr>
          <w:szCs w:val="24"/>
          <w:lang w:eastAsia="en-US"/>
        </w:rPr>
        <w:tab/>
        <w:t>i gcásanna eile, is é a bheidh sa mhuirear airgid méid is ionann agus idir 30 % agus 100 % de mhéid na ndleachtanna custaim agus na muirear eile a áirítear;</w:t>
      </w:r>
    </w:p>
    <w:p w14:paraId="10C852F5"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(ii)</w:t>
      </w:r>
      <w:r w:rsidRPr="00A72C7C">
        <w:rPr>
          <w:szCs w:val="24"/>
          <w:lang w:eastAsia="en-US"/>
        </w:rPr>
        <w:tab/>
        <w:t>i gcás nach féidir an muirear airgid a ríomh i gcomhréir le pointe (i), déanfar an muirear airgid a ríomh bunaithe ar luach custaim na n‑earraí, mar a leanas:</w:t>
      </w:r>
    </w:p>
    <w:p w14:paraId="7023463C"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(1)</w:t>
      </w:r>
      <w:r w:rsidRPr="00A72C7C">
        <w:rPr>
          <w:szCs w:val="24"/>
          <w:lang w:eastAsia="en-US"/>
        </w:rPr>
        <w:tab/>
        <w:t>i gcás ina ndéanfar an sárú d’aon ghnó, is é a bheidh sa mhuirear airgid méid is ionann agus idir 100 % agus 200 % de mhéid luach custaim na n‑earraí;</w:t>
      </w:r>
    </w:p>
    <w:p w14:paraId="144A65B5" w14:textId="77777777" w:rsidR="00C26227" w:rsidRPr="00A72C7C" w:rsidRDefault="00C26227" w:rsidP="00C26227">
      <w:pPr>
        <w:spacing w:before="120" w:after="120" w:line="360" w:lineRule="auto"/>
        <w:ind w:left="1982" w:hanging="566"/>
        <w:rPr>
          <w:szCs w:val="24"/>
          <w:lang w:eastAsia="en-US"/>
        </w:rPr>
      </w:pPr>
      <w:r w:rsidRPr="00A72C7C">
        <w:rPr>
          <w:szCs w:val="24"/>
          <w:lang w:eastAsia="en-US"/>
        </w:rPr>
        <w:t>(2)</w:t>
      </w:r>
      <w:r w:rsidRPr="00A72C7C">
        <w:rPr>
          <w:szCs w:val="24"/>
          <w:lang w:eastAsia="en-US"/>
        </w:rPr>
        <w:tab/>
        <w:t>i gcásanna eile, is é a bheidh sa mhuirear airgid méid a bheidh comhionann le idir 30 % agus 100 % de mhéid luach custaim na n‑earraí;</w:t>
      </w:r>
    </w:p>
    <w:p w14:paraId="052C989D" w14:textId="28894E52" w:rsidR="003E16F4" w:rsidRPr="00A72C7C" w:rsidRDefault="00C26227" w:rsidP="00C26227">
      <w:pPr>
        <w:spacing w:before="120" w:after="120" w:line="360" w:lineRule="auto"/>
        <w:ind w:left="1416" w:hanging="566"/>
        <w:rPr>
          <w:szCs w:val="24"/>
          <w:lang w:eastAsia="en-US"/>
        </w:rPr>
      </w:pPr>
      <w:r w:rsidRPr="00A72C7C">
        <w:rPr>
          <w:szCs w:val="24"/>
          <w:lang w:eastAsia="en-US"/>
        </w:rPr>
        <w:t>(iii)</w:t>
      </w:r>
      <w:r w:rsidRPr="00A72C7C">
        <w:rPr>
          <w:szCs w:val="24"/>
          <w:lang w:eastAsia="en-US"/>
        </w:rPr>
        <w:tab/>
        <w:t>i gcás nach mbaineann an sárú custaim le hearraí sonracha, is é a bheidh sa mhuirear airgid méid idir EUR 150 agus EUR 150 000;</w:t>
      </w:r>
    </w:p>
    <w:p w14:paraId="368E79EE" w14:textId="77777777" w:rsidR="003E16F4" w:rsidRPr="00A72C7C" w:rsidRDefault="003E16F4">
      <w:pPr>
        <w:widowControl/>
        <w:rPr>
          <w:szCs w:val="24"/>
          <w:lang w:eastAsia="en-US"/>
        </w:rPr>
      </w:pPr>
      <w:r w:rsidRPr="00A72C7C">
        <w:rPr>
          <w:szCs w:val="24"/>
          <w:lang w:eastAsia="en-US"/>
        </w:rPr>
        <w:br w:type="page"/>
      </w:r>
    </w:p>
    <w:p w14:paraId="1AE779EE"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(b)</w:t>
      </w:r>
      <w:r w:rsidRPr="00A72C7C">
        <w:rPr>
          <w:szCs w:val="24"/>
          <w:lang w:eastAsia="en-US"/>
        </w:rPr>
        <w:tab/>
        <w:t>cúlghairm, fionraí nó leasú cinntí custaim a bheidh i seilbh an duine lena mbaineann, nuair a dhéanfaidh an sárú difear don chinneadh sin;</w:t>
      </w:r>
    </w:p>
    <w:p w14:paraId="3D3D707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(c)</w:t>
      </w:r>
      <w:r w:rsidRPr="00A72C7C">
        <w:rPr>
          <w:szCs w:val="24"/>
          <w:lang w:eastAsia="en-US"/>
        </w:rPr>
        <w:tab/>
        <w:t>na hearraí agus modhanna iompair a choigistiú.</w:t>
      </w:r>
    </w:p>
    <w:p w14:paraId="79101FE7" w14:textId="2E9BD6AF" w:rsidR="00C26227" w:rsidRPr="00EC00C5" w:rsidRDefault="00C26227" w:rsidP="00C26227">
      <w:pPr>
        <w:spacing w:before="120" w:after="120" w:line="360" w:lineRule="auto"/>
        <w:rPr>
          <w:szCs w:val="24"/>
          <w:lang w:eastAsia="en-US"/>
        </w:rPr>
      </w:pPr>
      <w:r w:rsidRPr="00A72C7C">
        <w:rPr>
          <w:b/>
          <w:i/>
          <w:szCs w:val="24"/>
          <w:lang w:eastAsia="en-US"/>
        </w:rPr>
        <w:t>Déanfaidh na Ballstáit cinneadh maidir le húsáid na bhfáltas a thiocfaidh as smachtbhannaí neamhchoiriúla a fhorfheidhmiú seachas nuair a bhunaítear iad mar acmhainn dhílis i gcomhréir leis an tríú fomhír d’Airteagal 311 CFAE.</w:t>
      </w:r>
      <w:r w:rsidR="003E16F4" w:rsidRPr="00A72C7C">
        <w:rPr>
          <w:b/>
          <w:i/>
          <w:szCs w:val="24"/>
          <w:lang w:eastAsia="en-US"/>
        </w:rPr>
        <w:t xml:space="preserve"> </w:t>
      </w:r>
      <w:r w:rsidR="003E16F4" w:rsidRPr="00EC00C5">
        <w:rPr>
          <w:b/>
          <w:szCs w:val="24"/>
          <w:lang w:eastAsia="en-US"/>
        </w:rPr>
        <w:t>[Leasú 277]</w:t>
      </w:r>
    </w:p>
    <w:p w14:paraId="7AA4D43B" w14:textId="1DB1B1DF" w:rsidR="003E16F4" w:rsidRPr="00A72C7C" w:rsidRDefault="00C26227" w:rsidP="00C26227">
      <w:pPr>
        <w:spacing w:before="120" w:after="120" w:line="360" w:lineRule="auto"/>
        <w:rPr>
          <w:szCs w:val="24"/>
          <w:lang w:eastAsia="en-US"/>
        </w:rPr>
      </w:pPr>
      <w:r w:rsidRPr="00A72C7C">
        <w:rPr>
          <w:szCs w:val="24"/>
          <w:lang w:eastAsia="en-US"/>
        </w:rPr>
        <w:t>Déanfar na gníomhartha nó na cinntí maidir le smachtbhannaí a chuirtear i bhfeidhm i leith aon sárú custaim a thaifeadadh i Mol Sonraí Custaim an Aontais in éineacht le toradh na rialuithe custaim.</w:t>
      </w:r>
    </w:p>
    <w:p w14:paraId="45018231" w14:textId="77777777" w:rsidR="003E16F4" w:rsidRPr="00A72C7C" w:rsidRDefault="003E16F4">
      <w:pPr>
        <w:widowControl/>
        <w:rPr>
          <w:szCs w:val="24"/>
          <w:lang w:eastAsia="en-US"/>
        </w:rPr>
      </w:pPr>
      <w:r w:rsidRPr="00A72C7C">
        <w:rPr>
          <w:szCs w:val="24"/>
          <w:lang w:eastAsia="en-US"/>
        </w:rPr>
        <w:br w:type="page"/>
      </w:r>
    </w:p>
    <w:p w14:paraId="206ECA41" w14:textId="38E78FE4" w:rsidR="00C26227" w:rsidRPr="00A72C7C" w:rsidRDefault="003E16F4" w:rsidP="00C26227">
      <w:pPr>
        <w:spacing w:before="120" w:after="120" w:line="360" w:lineRule="auto"/>
        <w:jc w:val="center"/>
        <w:rPr>
          <w:szCs w:val="24"/>
          <w:lang w:eastAsia="en-US"/>
        </w:rPr>
      </w:pPr>
      <w:r w:rsidRPr="00A72C7C">
        <w:rPr>
          <w:szCs w:val="24"/>
          <w:lang w:eastAsia="en-US"/>
        </w:rPr>
        <w:lastRenderedPageBreak/>
        <w:t>Teideal XV</w:t>
      </w:r>
      <w:r w:rsidR="00C26227" w:rsidRPr="00A72C7C">
        <w:rPr>
          <w:szCs w:val="24"/>
          <w:lang w:eastAsia="en-US"/>
        </w:rPr>
        <w:br/>
        <w:t>FORÁLACHA CRÍOCHNAITHEACHA</w:t>
      </w:r>
    </w:p>
    <w:p w14:paraId="5551EBF7" w14:textId="473B438E" w:rsidR="00C26227" w:rsidRPr="00A72C7C" w:rsidRDefault="003E16F4" w:rsidP="00C26227">
      <w:pPr>
        <w:spacing w:before="120" w:after="120" w:line="360" w:lineRule="auto"/>
        <w:jc w:val="center"/>
        <w:rPr>
          <w:szCs w:val="24"/>
          <w:lang w:eastAsia="en-US"/>
        </w:rPr>
      </w:pPr>
      <w:r w:rsidRPr="00A72C7C">
        <w:rPr>
          <w:szCs w:val="24"/>
          <w:lang w:eastAsia="en-US"/>
        </w:rPr>
        <w:t>Caibidil 1</w:t>
      </w:r>
      <w:r w:rsidR="00C26227" w:rsidRPr="00A72C7C">
        <w:rPr>
          <w:szCs w:val="24"/>
          <w:lang w:eastAsia="en-US"/>
        </w:rPr>
        <w:br/>
        <w:t>Feidhmíocht an aontais custaim a thomhas</w:t>
      </w:r>
    </w:p>
    <w:p w14:paraId="42D64017"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255</w:t>
      </w:r>
      <w:r w:rsidRPr="00A72C7C">
        <w:rPr>
          <w:szCs w:val="24"/>
          <w:lang w:eastAsia="en-US"/>
        </w:rPr>
        <w:br/>
        <w:t>Raon feidhme agus cuspóirí</w:t>
      </w:r>
    </w:p>
    <w:p w14:paraId="306598A2" w14:textId="39E80CC3" w:rsidR="00C26227" w:rsidRPr="00EC00C5"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Déanfaidh an Coimisiún measúnú agus meastóireacht ar fheidhmíocht an aontais</w:t>
      </w:r>
      <w:r w:rsidRPr="00A72C7C">
        <w:rPr>
          <w:b/>
          <w:i/>
          <w:szCs w:val="24"/>
          <w:lang w:eastAsia="en-US"/>
        </w:rPr>
        <w:t xml:space="preserve"> custaim</w:t>
      </w:r>
      <w:r w:rsidRPr="00A72C7C">
        <w:rPr>
          <w:szCs w:val="24"/>
          <w:lang w:eastAsia="en-US"/>
        </w:rPr>
        <w:t xml:space="preserve"> ar bhonn bliantúil ar a laghad. Áirítear leis sin gníomhaíochtaí custaim a dhéanann údaráis chustaim na mBallstát agus, i gcás inar féidir, tíortha is iarrthóirí ag leibhéil pointí trasnaithe náisiúnta agus teorann a thomhas</w:t>
      </w:r>
      <w:r w:rsidRPr="00A72C7C">
        <w:rPr>
          <w:b/>
          <w:i/>
          <w:szCs w:val="24"/>
          <w:lang w:eastAsia="en-US"/>
        </w:rPr>
        <w:t>, chomh maith le faireachán rialta ar leibhéal an chaiteachais arna thabhú ag údaráis chustaim náisiúnta agus iad i mbun a ngníomhaíochtaí</w:t>
      </w:r>
      <w:r w:rsidRPr="00A72C7C">
        <w:rPr>
          <w:szCs w:val="24"/>
          <w:lang w:eastAsia="en-US"/>
        </w:rPr>
        <w:t xml:space="preserve">. D’fhéadfadh tomhas den sórt sin cur leis na huirlisí atá ann cheana </w:t>
      </w:r>
      <w:r w:rsidRPr="00A72C7C">
        <w:rPr>
          <w:strike/>
          <w:szCs w:val="24"/>
          <w:lang w:eastAsia="en-US"/>
        </w:rPr>
        <w:t xml:space="preserve">agus </w:t>
      </w:r>
      <w:r w:rsidRPr="00A72C7C">
        <w:rPr>
          <w:szCs w:val="24"/>
          <w:lang w:eastAsia="en-US"/>
        </w:rPr>
        <w:t>a d’fhorbair an Coimisiún agus na Ballstáit chun na críche sin.</w:t>
      </w:r>
      <w:r w:rsidR="003E16F4" w:rsidRPr="00A72C7C">
        <w:rPr>
          <w:szCs w:val="24"/>
          <w:lang w:eastAsia="en-US"/>
        </w:rPr>
        <w:t xml:space="preserve"> </w:t>
      </w:r>
      <w:r w:rsidR="003E16F4" w:rsidRPr="00EC00C5">
        <w:rPr>
          <w:b/>
          <w:szCs w:val="24"/>
          <w:lang w:eastAsia="en-US"/>
        </w:rPr>
        <w:t>[Leasú 278]</w:t>
      </w:r>
    </w:p>
    <w:p w14:paraId="449D565E" w14:textId="0B44057E" w:rsidR="003E16F4" w:rsidRPr="00EC00C5" w:rsidRDefault="00C26227" w:rsidP="00C26227">
      <w:pPr>
        <w:spacing w:before="120" w:after="120" w:line="360" w:lineRule="auto"/>
        <w:ind w:left="850" w:hanging="850"/>
        <w:rPr>
          <w:b/>
          <w:szCs w:val="24"/>
          <w:lang w:eastAsia="en-US"/>
        </w:rPr>
      </w:pPr>
      <w:r w:rsidRPr="00A72C7C">
        <w:rPr>
          <w:szCs w:val="24"/>
          <w:lang w:eastAsia="en-US"/>
        </w:rPr>
        <w:t>2.</w:t>
      </w:r>
      <w:r w:rsidRPr="00A72C7C">
        <w:rPr>
          <w:szCs w:val="24"/>
          <w:lang w:eastAsia="en-US"/>
        </w:rPr>
        <w:tab/>
        <w:t xml:space="preserve">Tabharfaidh Údarás Custaim an Aontais Eorpaigh cúnamh don Choimisiún </w:t>
      </w:r>
      <w:r w:rsidRPr="00A72C7C">
        <w:rPr>
          <w:strike/>
          <w:szCs w:val="24"/>
          <w:lang w:eastAsia="en-US"/>
        </w:rPr>
        <w:t>maidir leis an gcúram sin. Chun tacú leis an gCoimisiún ina mheastóireacht ar an aontas</w:t>
      </w:r>
      <w:r w:rsidRPr="00A72C7C">
        <w:rPr>
          <w:b/>
          <w:i/>
          <w:szCs w:val="24"/>
          <w:lang w:eastAsia="en-US"/>
        </w:rPr>
        <w:t>agus meastóireacht á déanamh aige ar fheidhmíocht an aontais</w:t>
      </w:r>
      <w:r w:rsidRPr="00A72C7C">
        <w:rPr>
          <w:szCs w:val="24"/>
          <w:lang w:eastAsia="en-US"/>
        </w:rPr>
        <w:t xml:space="preserve"> custaim</w:t>
      </w:r>
      <w:r w:rsidRPr="00A72C7C">
        <w:rPr>
          <w:b/>
          <w:i/>
          <w:szCs w:val="24"/>
          <w:lang w:eastAsia="en-US"/>
        </w:rPr>
        <w:t>.  Chun na críche sin</w:t>
      </w:r>
      <w:r w:rsidRPr="00A72C7C">
        <w:rPr>
          <w:szCs w:val="24"/>
          <w:lang w:eastAsia="en-US"/>
        </w:rPr>
        <w:t xml:space="preserve">, sainaithneoidh Údarás Custaim an Aontais Eorpaigh conas a thacaíonn gníomhaíochtaí agus oibríochtaí custaim le gnóthú cuspóirí straitéiseacha agus tosaíochtaí an aontais custaim agus conas a rannchuidíonn siad le misean na </w:t>
      </w:r>
      <w:r w:rsidRPr="00A72C7C">
        <w:rPr>
          <w:strike/>
          <w:szCs w:val="24"/>
          <w:lang w:eastAsia="en-US"/>
        </w:rPr>
        <w:t>n‑údarás</w:t>
      </w:r>
      <w:r w:rsidRPr="00A72C7C">
        <w:rPr>
          <w:b/>
          <w:i/>
          <w:szCs w:val="24"/>
          <w:lang w:eastAsia="en-US"/>
        </w:rPr>
        <w:t>n-údarás</w:t>
      </w:r>
      <w:r w:rsidRPr="00A72C7C">
        <w:rPr>
          <w:szCs w:val="24"/>
          <w:lang w:eastAsia="en-US"/>
        </w:rPr>
        <w:t xml:space="preserve"> custaim a leagtar síos in Airteagal 2. Go </w:t>
      </w:r>
      <w:r w:rsidRPr="00A72C7C">
        <w:rPr>
          <w:strike/>
          <w:szCs w:val="24"/>
          <w:lang w:eastAsia="en-US"/>
        </w:rPr>
        <w:t>sonrach, déanfaidh</w:t>
      </w:r>
      <w:r w:rsidRPr="00A72C7C">
        <w:rPr>
          <w:b/>
          <w:i/>
          <w:szCs w:val="24"/>
          <w:lang w:eastAsia="en-US"/>
        </w:rPr>
        <w:t>háirithe, sainaithneoidh</w:t>
      </w:r>
      <w:r w:rsidRPr="00A72C7C">
        <w:rPr>
          <w:szCs w:val="24"/>
          <w:lang w:eastAsia="en-US"/>
        </w:rPr>
        <w:t xml:space="preserve"> Údarás Custaim an Aontais Eorpaigh príomhthreochtaí, láidreachtaí, laigí, bearnaí agus rioscaí </w:t>
      </w:r>
      <w:r w:rsidRPr="00A72C7C">
        <w:rPr>
          <w:strike/>
          <w:szCs w:val="24"/>
          <w:lang w:eastAsia="en-US"/>
        </w:rPr>
        <w:t>féideartha a shainaithint, agus moltaí</w:t>
      </w:r>
      <w:r w:rsidRPr="00A72C7C">
        <w:rPr>
          <w:b/>
          <w:i/>
          <w:szCs w:val="24"/>
          <w:lang w:eastAsia="en-US"/>
        </w:rPr>
        <w:t>a d’fhéadfadh a bheith ann, tacóidh sé leis an gCoimisiún sonraí ábhartha a bhailiú</w:t>
      </w:r>
      <w:r w:rsidRPr="00A72C7C">
        <w:rPr>
          <w:szCs w:val="24"/>
          <w:lang w:eastAsia="en-US"/>
        </w:rPr>
        <w:t xml:space="preserve"> maidir </w:t>
      </w:r>
      <w:r w:rsidRPr="00A72C7C">
        <w:rPr>
          <w:strike/>
          <w:szCs w:val="24"/>
          <w:lang w:eastAsia="en-US"/>
        </w:rPr>
        <w:t>le feabhas a sholáthar</w:t>
      </w:r>
      <w:r w:rsidRPr="00A72C7C">
        <w:rPr>
          <w:b/>
          <w:i/>
          <w:szCs w:val="24"/>
          <w:lang w:eastAsia="en-US"/>
        </w:rPr>
        <w:t>leis na leibhéil chaiteachais arna dtabhú ag údaráis chustaim náisiúnta chun a bhfeidhmiú a áirithiú agus cuirfidh sé moltaí feabhais ar fáil</w:t>
      </w:r>
      <w:r w:rsidRPr="00A72C7C">
        <w:rPr>
          <w:szCs w:val="24"/>
          <w:lang w:eastAsia="en-US"/>
        </w:rPr>
        <w:t xml:space="preserve"> don Choimisiún.</w:t>
      </w:r>
      <w:r w:rsidR="003E16F4" w:rsidRPr="00A72C7C">
        <w:rPr>
          <w:szCs w:val="24"/>
          <w:lang w:eastAsia="en-US"/>
        </w:rPr>
        <w:t xml:space="preserve"> </w:t>
      </w:r>
      <w:r w:rsidR="003E16F4" w:rsidRPr="00EC00C5">
        <w:rPr>
          <w:b/>
          <w:szCs w:val="24"/>
          <w:lang w:eastAsia="en-US"/>
        </w:rPr>
        <w:t>[Leasú 279]</w:t>
      </w:r>
    </w:p>
    <w:p w14:paraId="4B9370AA" w14:textId="77777777" w:rsidR="003E16F4" w:rsidRPr="00EC00C5" w:rsidRDefault="003E16F4">
      <w:pPr>
        <w:widowControl/>
        <w:rPr>
          <w:b/>
          <w:szCs w:val="24"/>
          <w:lang w:eastAsia="en-US"/>
        </w:rPr>
      </w:pPr>
      <w:r w:rsidRPr="00EC00C5">
        <w:rPr>
          <w:b/>
          <w:szCs w:val="24"/>
          <w:lang w:eastAsia="en-US"/>
        </w:rPr>
        <w:br w:type="page"/>
      </w:r>
    </w:p>
    <w:p w14:paraId="630733FB" w14:textId="77777777" w:rsidR="00C26227" w:rsidRPr="00A72C7C" w:rsidRDefault="00C26227" w:rsidP="00C26227">
      <w:pPr>
        <w:spacing w:before="120" w:after="120" w:line="360" w:lineRule="auto"/>
        <w:jc w:val="center"/>
        <w:rPr>
          <w:szCs w:val="24"/>
          <w:lang w:eastAsia="en-US"/>
        </w:rPr>
      </w:pPr>
      <w:r w:rsidRPr="00A72C7C">
        <w:rPr>
          <w:szCs w:val="24"/>
          <w:lang w:eastAsia="en-US"/>
        </w:rPr>
        <w:lastRenderedPageBreak/>
        <w:t>Airteagal 256</w:t>
      </w:r>
      <w:r w:rsidRPr="00A72C7C">
        <w:rPr>
          <w:szCs w:val="24"/>
          <w:lang w:eastAsia="en-US"/>
        </w:rPr>
        <w:br/>
        <w:t>Sainiú creata agus tuairisciú bliantúil</w:t>
      </w:r>
    </w:p>
    <w:p w14:paraId="26620A3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Déanfaidh Údarás Custaim an Aontais Eorpaigh, i gcomhar leis na húdaráis chustaim, tuarascálacha agus cineálacha eile doiciméid a tháirgeadh chun na cuspóirí a leagtar síos in Airteagal 255 a bhaint amach.</w:t>
      </w:r>
    </w:p>
    <w:p w14:paraId="1A2F88C6"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Soláthróidh na Ballstáit sonraí d’Údarás Custaim an Aontais Eorpaigh ina mbeidh faisnéis ar leibhéal náisiúnta agus ar leibhéal an phointe trasnaithe teorann araon. Bunaithe ar na sonraí a fhaightear ó na húdaráis chustaim, táirgfidh Údarás Custaim an Aontais Eorpaigh tuarascáil bhliantúil ina mbeidh fíorais agus figiúirí maidir leis an mbliain a chuaigh thart le haghaidh gach údaráis custaim ar leibhéal náisiúnta agus ar leibhéal an phointe trasnaithe teorann.</w:t>
      </w:r>
    </w:p>
    <w:p w14:paraId="2C9ED9C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Tarchuirfidh Údarás Custaim an Aontais Eorpaigh an dréacht-tuarascáil bhliantúil chuig an gCoimisiún lena formheas.</w:t>
      </w:r>
    </w:p>
    <w:p w14:paraId="6514F2C4" w14:textId="22EEF241" w:rsidR="00C26227" w:rsidRPr="00EC00C5"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 xml:space="preserve">Fíoróidh an Coimisiún an tuarascáil agus tarchuirfidh sé í ina dhiaidh sin chuig </w:t>
      </w:r>
      <w:r w:rsidRPr="00A72C7C">
        <w:rPr>
          <w:b/>
          <w:i/>
          <w:szCs w:val="24"/>
          <w:lang w:eastAsia="en-US"/>
        </w:rPr>
        <w:t>Parlaimint na hEorpa agus chuig an gComhairle</w:t>
      </w:r>
      <w:r w:rsidRPr="00A72C7C">
        <w:rPr>
          <w:strike/>
          <w:szCs w:val="24"/>
          <w:lang w:eastAsia="en-US"/>
        </w:rPr>
        <w:t>na Ballstáit</w:t>
      </w:r>
      <w:r w:rsidRPr="00A72C7C">
        <w:rPr>
          <w:szCs w:val="24"/>
          <w:lang w:eastAsia="en-US"/>
        </w:rPr>
        <w:t xml:space="preserve"> mar fhaisnéis.</w:t>
      </w:r>
      <w:r w:rsidR="003E16F4" w:rsidRPr="00A72C7C">
        <w:rPr>
          <w:szCs w:val="24"/>
          <w:lang w:eastAsia="en-US"/>
        </w:rPr>
        <w:t xml:space="preserve"> </w:t>
      </w:r>
      <w:r w:rsidR="003E16F4" w:rsidRPr="00EC00C5">
        <w:rPr>
          <w:b/>
          <w:szCs w:val="24"/>
          <w:lang w:eastAsia="en-US"/>
        </w:rPr>
        <w:t>[Leasú 280]</w:t>
      </w:r>
    </w:p>
    <w:p w14:paraId="6FB23CBD" w14:textId="5AB4D892" w:rsidR="003E16F4"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Sonróidh an Coimisiún, trí bhíthin gníomhartha cur chun feidhme, na sonraí dá dtagraítear i mír 2 chomh maith lena leibhéal rúndachta, agus dearadh an chreata tomhais feidhmíochta.Déanfar na gníomhartha cur chun feidhme sin a ghlacadh i gcomhréir leis an nós imeachta scrúdúcháin dá dtagraítear in Airteagal 262(4).</w:t>
      </w:r>
    </w:p>
    <w:p w14:paraId="66E54801" w14:textId="77777777" w:rsidR="003E16F4" w:rsidRPr="00A72C7C" w:rsidRDefault="003E16F4">
      <w:pPr>
        <w:widowControl/>
        <w:rPr>
          <w:szCs w:val="24"/>
          <w:lang w:eastAsia="en-US"/>
        </w:rPr>
      </w:pPr>
      <w:r w:rsidRPr="00A72C7C">
        <w:rPr>
          <w:szCs w:val="24"/>
          <w:lang w:eastAsia="en-US"/>
        </w:rPr>
        <w:br w:type="page"/>
      </w:r>
    </w:p>
    <w:p w14:paraId="23D12250" w14:textId="2AC941B4" w:rsidR="00C26227" w:rsidRPr="00A72C7C" w:rsidRDefault="003E16F4" w:rsidP="00C26227">
      <w:pPr>
        <w:spacing w:before="120" w:after="120" w:line="360" w:lineRule="auto"/>
        <w:jc w:val="center"/>
        <w:rPr>
          <w:szCs w:val="24"/>
          <w:lang w:eastAsia="en-US"/>
        </w:rPr>
      </w:pPr>
      <w:r w:rsidRPr="00A72C7C">
        <w:rPr>
          <w:szCs w:val="24"/>
          <w:lang w:eastAsia="en-US"/>
        </w:rPr>
        <w:lastRenderedPageBreak/>
        <w:t>Caibidil 2</w:t>
      </w:r>
      <w:r w:rsidR="00C26227" w:rsidRPr="00A72C7C">
        <w:rPr>
          <w:szCs w:val="24"/>
          <w:lang w:eastAsia="en-US"/>
        </w:rPr>
        <w:br/>
        <w:t>Faireachán, meastóireacht agus tuairisciú</w:t>
      </w:r>
    </w:p>
    <w:p w14:paraId="291E1016"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257</w:t>
      </w:r>
      <w:r w:rsidRPr="00A72C7C">
        <w:rPr>
          <w:szCs w:val="24"/>
          <w:lang w:eastAsia="en-US"/>
        </w:rPr>
        <w:br/>
        <w:t>Faireachán</w:t>
      </w:r>
    </w:p>
    <w:p w14:paraId="015BD83D" w14:textId="77777777" w:rsidR="00C26227" w:rsidRPr="00A72C7C" w:rsidRDefault="00C26227" w:rsidP="00C26227">
      <w:pPr>
        <w:spacing w:before="120" w:after="120" w:line="360" w:lineRule="auto"/>
        <w:rPr>
          <w:szCs w:val="24"/>
          <w:lang w:eastAsia="en-US"/>
        </w:rPr>
      </w:pPr>
      <w:r w:rsidRPr="00A72C7C">
        <w:rPr>
          <w:szCs w:val="24"/>
          <w:lang w:eastAsia="en-US"/>
        </w:rPr>
        <w:t>Déanfaidh an Coimisiún faireachán tráthrialta ar chur chun feidhme an Rialacháin seo, agus cuirfidh sé san áireamh, inter alia, faisnéis agus anailís atá ábhartha chun críoch faireacháin arna soláthar nó arna cur ar fáil ag údaráis chustaim agus ag Údarás Custaim an Aontais Eorpaigh i Mol Sonraí Custaim an Aontais Eorpaigh.</w:t>
      </w:r>
    </w:p>
    <w:p w14:paraId="3B835123"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258</w:t>
      </w:r>
      <w:r w:rsidRPr="00A72C7C">
        <w:rPr>
          <w:szCs w:val="24"/>
          <w:lang w:eastAsia="en-US"/>
        </w:rPr>
        <w:br/>
        <w:t>Meastóireacht agus tuairisciú</w:t>
      </w:r>
    </w:p>
    <w:p w14:paraId="37CC6F4D" w14:textId="5B18C7DA" w:rsidR="003E16F4" w:rsidRPr="00EC00C5" w:rsidRDefault="00C26227" w:rsidP="00C26227">
      <w:pPr>
        <w:spacing w:before="120" w:after="120" w:line="360" w:lineRule="auto"/>
        <w:ind w:left="850" w:hanging="850"/>
        <w:rPr>
          <w:b/>
          <w:szCs w:val="24"/>
          <w:lang w:eastAsia="en-US"/>
        </w:rPr>
      </w:pPr>
      <w:r w:rsidRPr="00A72C7C">
        <w:rPr>
          <w:szCs w:val="24"/>
          <w:lang w:eastAsia="en-US"/>
        </w:rPr>
        <w:t>1.</w:t>
      </w:r>
      <w:r w:rsidRPr="00A72C7C">
        <w:rPr>
          <w:szCs w:val="24"/>
          <w:lang w:eastAsia="en-US"/>
        </w:rPr>
        <w:tab/>
        <w:t xml:space="preserve">Faoin... [Oifig na bhFoilseachán cuir isteach an dáta = </w:t>
      </w:r>
      <w:r w:rsidRPr="00A72C7C">
        <w:rPr>
          <w:strike/>
          <w:szCs w:val="24"/>
          <w:lang w:eastAsia="en-US"/>
        </w:rPr>
        <w:t>5</w:t>
      </w:r>
      <w:r w:rsidRPr="00A72C7C">
        <w:rPr>
          <w:b/>
          <w:i/>
          <w:szCs w:val="24"/>
          <w:lang w:eastAsia="en-US"/>
        </w:rPr>
        <w:t>3</w:t>
      </w:r>
      <w:r w:rsidRPr="00A72C7C">
        <w:rPr>
          <w:szCs w:val="24"/>
          <w:lang w:eastAsia="en-US"/>
        </w:rPr>
        <w:t xml:space="preserve"> bliana i ndiaidh an teachta i bhfeidhm], agus gach 5 bliana ina dhiaidh sin, déanfaidh an Coimisiún meastóireacht ar an Rialachán seo i bhfianaise na gcuspóirí a shaothraíonn sé agus cuirfidh sé tuarascáil faoin meastóireacht sin faoi bhráid Pharlaimint na hEorpa, na Comhairle agus Choiste Eacnamaíoch agus Sóisialta na hEorpa.</w:t>
      </w:r>
      <w:r w:rsidR="003E16F4" w:rsidRPr="00A72C7C">
        <w:rPr>
          <w:szCs w:val="24"/>
          <w:lang w:eastAsia="en-US"/>
        </w:rPr>
        <w:t xml:space="preserve"> </w:t>
      </w:r>
      <w:r w:rsidR="003E16F4" w:rsidRPr="00EC00C5">
        <w:rPr>
          <w:b/>
          <w:szCs w:val="24"/>
          <w:lang w:eastAsia="en-US"/>
        </w:rPr>
        <w:t>[Leasú 281]</w:t>
      </w:r>
    </w:p>
    <w:p w14:paraId="60B7E46A" w14:textId="77777777" w:rsidR="003E16F4" w:rsidRPr="00EC00C5" w:rsidRDefault="003E16F4">
      <w:pPr>
        <w:widowControl/>
        <w:rPr>
          <w:b/>
          <w:szCs w:val="24"/>
          <w:lang w:eastAsia="en-US"/>
        </w:rPr>
      </w:pPr>
      <w:r w:rsidRPr="00EC00C5">
        <w:rPr>
          <w:b/>
          <w:szCs w:val="24"/>
          <w:lang w:eastAsia="en-US"/>
        </w:rPr>
        <w:br w:type="page"/>
      </w:r>
    </w:p>
    <w:p w14:paraId="38D6BC22" w14:textId="77777777" w:rsidR="00C26227" w:rsidRPr="00A72C7C" w:rsidRDefault="00C26227" w:rsidP="00C26227">
      <w:pPr>
        <w:spacing w:before="120" w:after="120" w:line="360" w:lineRule="auto"/>
        <w:ind w:left="850"/>
        <w:rPr>
          <w:szCs w:val="24"/>
          <w:lang w:eastAsia="en-US"/>
        </w:rPr>
      </w:pPr>
      <w:r w:rsidRPr="00A72C7C">
        <w:rPr>
          <w:szCs w:val="24"/>
          <w:lang w:eastAsia="en-US"/>
        </w:rPr>
        <w:lastRenderedPageBreak/>
        <w:t>Áireofar na nithe seo a leanas sa tuarascáil sin:</w:t>
      </w:r>
    </w:p>
    <w:p w14:paraId="20FC320E"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forbhreathnú ar staid an dul chun cinn a bhain na Ballstáit amach i ndáil le cur chun feidhme an Rialacháin seo;</w:t>
      </w:r>
    </w:p>
    <w:p w14:paraId="0619046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measúnú ar éifeachtacht, éifeachtúlacht, comhleanúnachas, ábharthacht agus breisluach Aontais an Rialacháin seo, go háirithe maidir leis na cuspóirí dá dtagraítear in Airteagal 2.</w:t>
      </w:r>
    </w:p>
    <w:p w14:paraId="08CB8C10" w14:textId="739D9969" w:rsidR="00C26227" w:rsidRPr="00A72C7C" w:rsidRDefault="00C26227" w:rsidP="00C26227">
      <w:pPr>
        <w:spacing w:before="120" w:after="120" w:line="360" w:lineRule="auto"/>
        <w:ind w:left="1416" w:hanging="566"/>
        <w:rPr>
          <w:szCs w:val="24"/>
          <w:lang w:eastAsia="en-US"/>
        </w:rPr>
      </w:pPr>
      <w:r w:rsidRPr="00A72C7C">
        <w:rPr>
          <w:b/>
          <w:i/>
          <w:szCs w:val="24"/>
          <w:lang w:eastAsia="en-US"/>
        </w:rPr>
        <w:t>(ba)</w:t>
      </w:r>
      <w:r w:rsidRPr="00A72C7C">
        <w:rPr>
          <w:szCs w:val="24"/>
          <w:lang w:eastAsia="en-US"/>
        </w:rPr>
        <w:tab/>
      </w:r>
      <w:r w:rsidRPr="00A72C7C">
        <w:rPr>
          <w:b/>
          <w:i/>
          <w:szCs w:val="24"/>
          <w:lang w:eastAsia="en-US"/>
        </w:rPr>
        <w:t xml:space="preserve">forléargas ar na costais imdhealaithe arna dtabhú ag an Aontas agus ag na Ballstáit chun an Rialachán seo a chur chun feidhme, lena n-áirítear i gcomparáid leis na costais arna dtabhú ar dháta theacht i bhfeidhm an Rialacháin seo. </w:t>
      </w:r>
      <w:r w:rsidR="003E16F4" w:rsidRPr="00EC00C5">
        <w:rPr>
          <w:b/>
          <w:szCs w:val="24"/>
          <w:lang w:eastAsia="en-US"/>
        </w:rPr>
        <w:t>[Leasú 282]</w:t>
      </w:r>
    </w:p>
    <w:p w14:paraId="03C8F9B7" w14:textId="38647FF9" w:rsidR="003E16F4"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Arna iarraidh sin don Choimisiún agus i gcomhréir le Caibidil 1 den Teidil seo, soláthróidh na Ballstáit faisnéis ar chur chun feidhme an Rialacháin seo a bhfuil gá léi chun an tuarascáil dá dtagraítear i mír 2 a ullmhú.</w:t>
      </w:r>
    </w:p>
    <w:p w14:paraId="028E3CAB" w14:textId="77777777" w:rsidR="003E16F4" w:rsidRPr="00A72C7C" w:rsidRDefault="003E16F4">
      <w:pPr>
        <w:widowControl/>
        <w:rPr>
          <w:szCs w:val="24"/>
          <w:lang w:eastAsia="en-US"/>
        </w:rPr>
      </w:pPr>
      <w:r w:rsidRPr="00A72C7C">
        <w:rPr>
          <w:szCs w:val="24"/>
          <w:lang w:eastAsia="en-US"/>
        </w:rPr>
        <w:br w:type="page"/>
      </w:r>
    </w:p>
    <w:p w14:paraId="502081EC" w14:textId="074B2B84" w:rsidR="00C26227" w:rsidRPr="00A72C7C" w:rsidRDefault="003E16F4" w:rsidP="00C26227">
      <w:pPr>
        <w:spacing w:before="120" w:after="120" w:line="360" w:lineRule="auto"/>
        <w:jc w:val="center"/>
        <w:rPr>
          <w:szCs w:val="24"/>
          <w:lang w:eastAsia="en-US"/>
        </w:rPr>
      </w:pPr>
      <w:r w:rsidRPr="00A72C7C">
        <w:rPr>
          <w:szCs w:val="24"/>
          <w:lang w:eastAsia="en-US"/>
        </w:rPr>
        <w:lastRenderedPageBreak/>
        <w:t>Caibidil 3</w:t>
      </w:r>
      <w:r w:rsidR="00C26227" w:rsidRPr="00A72C7C">
        <w:rPr>
          <w:szCs w:val="24"/>
          <w:lang w:eastAsia="en-US"/>
        </w:rPr>
        <w:br/>
        <w:t>Comhshó Airgeadra agus teorainneacha ama</w:t>
      </w:r>
    </w:p>
    <w:p w14:paraId="0A252D87"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259</w:t>
      </w:r>
      <w:r w:rsidRPr="00A72C7C">
        <w:rPr>
          <w:szCs w:val="24"/>
          <w:lang w:eastAsia="en-US"/>
        </w:rPr>
        <w:br/>
        <w:t>Comhshó airgeadra</w:t>
      </w:r>
    </w:p>
    <w:p w14:paraId="4F505202"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Foilseoidh na húdaráis inniúla an ráta malairte infheidhme agus/nó cuirfidh siad ar fáil ar an idirlíon é, i gcás inar gá airgeadra a chomhshó ar cheann de na cúiseanna a leanas:</w:t>
      </w:r>
    </w:p>
    <w:p w14:paraId="5766F8E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de bhrí go ndéantar tosca a mbainfear úsáid astu chun luach custaim na n‑earraí a chur in iúl in airgeadra seachas airgeadra an Bhallstáit ina gcinntear an luach custaim;</w:t>
      </w:r>
    </w:p>
    <w:p w14:paraId="2466CDFF"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de bhrí go bhfuil luach an euro in airgeadraí náisiúnta ag teastáil chun rangú taraife earraí agus méid na dleachta ar allmhairí agus ar onnmhairí, lena n‑áirítear tairseacha luacha sa Chomhtharaif Custaim, a chinneadh.</w:t>
      </w:r>
    </w:p>
    <w:p w14:paraId="16F96597" w14:textId="6A2D9DF3" w:rsidR="003E16F4"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inar gá airgeadra a chomhshó ar chúiseanna seachas na cúiseanna dá dtagraítear i mír 1, déanfar luach an euro in airgeadraí náisiúnta a bheidh le cur i bhfeidhm faoi chuimse na reachtaíochta custaim a shocrú uair in aghaidh na bliana ar a laghad.</w:t>
      </w:r>
    </w:p>
    <w:p w14:paraId="73116AEF" w14:textId="77777777" w:rsidR="003E16F4" w:rsidRPr="00A72C7C" w:rsidRDefault="003E16F4">
      <w:pPr>
        <w:widowControl/>
        <w:rPr>
          <w:szCs w:val="24"/>
          <w:lang w:eastAsia="en-US"/>
        </w:rPr>
      </w:pPr>
      <w:r w:rsidRPr="00A72C7C">
        <w:rPr>
          <w:szCs w:val="24"/>
          <w:lang w:eastAsia="en-US"/>
        </w:rPr>
        <w:br w:type="page"/>
      </w:r>
    </w:p>
    <w:p w14:paraId="78BAFCF0"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Déanfaidh an Coimisiún, trí bhíthin gníomhartha cur chun feidhme, rialacha maidir le comhshó airgeadra a leagan síos chun na gcríoch dá dtagraítear i míreanna 1 agus 2. Déanfar na gníomhartha cur chun feidhme sin a ghlacadh i gcomhréir leis an nós imeachta scrúdúcháin dá dtagraítear in Airteagal 262(4).</w:t>
      </w:r>
    </w:p>
    <w:p w14:paraId="38866E09"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260</w:t>
      </w:r>
      <w:r w:rsidRPr="00A72C7C">
        <w:rPr>
          <w:szCs w:val="24"/>
          <w:lang w:eastAsia="en-US"/>
        </w:rPr>
        <w:br/>
        <w:t>Tréimhsí, dátaí agus teorainneacha ama</w:t>
      </w:r>
    </w:p>
    <w:p w14:paraId="18382A0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Mura bhforáiltear a mhalairt, i gcás ina ndéanfar tréimhse, dáta nó teorainn ama a leagan síos sa reachtaíocht chustaim, ní chuirfear fadú leis an tréimhse sin ná ní laghdófar í ná ní chuirfear siar ná ní chuirfear chun cinn an dáta sin nó an teorainn ama sin.</w:t>
      </w:r>
    </w:p>
    <w:p w14:paraId="3DB0674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Beidh feidhm ag na rialacha is infheidhme maidir le tréimhsí ama, dátaí agus teorainneacha ama a leagtar amach i Rialachán (CEE, Euratom) Uimh. 1182/71 ón gComhairle</w:t>
      </w:r>
      <w:r w:rsidRPr="00A72C7C">
        <w:rPr>
          <w:szCs w:val="24"/>
          <w:vertAlign w:val="superscript"/>
          <w:lang w:eastAsia="en-US"/>
        </w:rPr>
        <w:footnoteReference w:id="55"/>
      </w:r>
      <w:r w:rsidRPr="00A72C7C">
        <w:rPr>
          <w:szCs w:val="24"/>
          <w:lang w:eastAsia="en-US"/>
        </w:rPr>
        <w:t>, seachas i gcás ina bhforálfar a mhalairt sa reachtaíocht chustaim.</w:t>
      </w:r>
    </w:p>
    <w:p w14:paraId="3377768C" w14:textId="0533DFEB" w:rsidR="00C26227" w:rsidRPr="00A72C7C" w:rsidRDefault="003E16F4" w:rsidP="00C26227">
      <w:pPr>
        <w:spacing w:before="120" w:after="120" w:line="360" w:lineRule="auto"/>
        <w:jc w:val="center"/>
        <w:rPr>
          <w:szCs w:val="24"/>
          <w:lang w:eastAsia="en-US"/>
        </w:rPr>
      </w:pPr>
      <w:r w:rsidRPr="00A72C7C">
        <w:rPr>
          <w:szCs w:val="24"/>
          <w:lang w:eastAsia="en-US"/>
        </w:rPr>
        <w:t>Caibidil 4</w:t>
      </w:r>
      <w:r w:rsidR="00C26227" w:rsidRPr="00A72C7C">
        <w:rPr>
          <w:szCs w:val="24"/>
          <w:lang w:eastAsia="en-US"/>
        </w:rPr>
        <w:br/>
        <w:t>Tarmligean cumhachta agus nós imeachta Coiste</w:t>
      </w:r>
    </w:p>
    <w:p w14:paraId="090BAB95"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261</w:t>
      </w:r>
      <w:r w:rsidRPr="00A72C7C">
        <w:rPr>
          <w:szCs w:val="24"/>
          <w:lang w:eastAsia="en-US"/>
        </w:rPr>
        <w:br/>
        <w:t>An tarmligean a fheidhmiú</w:t>
      </w:r>
    </w:p>
    <w:p w14:paraId="1FC23AFD" w14:textId="1EA8D06F" w:rsidR="003E16F4"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Is faoi réir na gcoinníollacha a leagtar síos san Airteagal seo a thugtar an chumhacht don Choimisiún chun gníomhartha tarmligthe a ghlacadh.</w:t>
      </w:r>
    </w:p>
    <w:p w14:paraId="4D50FDDA" w14:textId="77777777" w:rsidR="003E16F4" w:rsidRPr="00A72C7C" w:rsidRDefault="003E16F4">
      <w:pPr>
        <w:widowControl/>
        <w:rPr>
          <w:szCs w:val="24"/>
          <w:lang w:eastAsia="en-US"/>
        </w:rPr>
      </w:pPr>
      <w:r w:rsidRPr="00A72C7C">
        <w:rPr>
          <w:szCs w:val="24"/>
          <w:lang w:eastAsia="en-US"/>
        </w:rPr>
        <w:br w:type="page"/>
      </w:r>
    </w:p>
    <w:p w14:paraId="795DB6CD"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 xml:space="preserve">Tabharfar an chumhacht don Choimisiún gníomhartha tarmligthe a ghlacadh dá dtagraítear in Airteagail </w:t>
      </w:r>
      <w:r w:rsidRPr="00A72C7C">
        <w:rPr>
          <w:strike/>
          <w:szCs w:val="24"/>
          <w:lang w:eastAsia="en-US"/>
        </w:rPr>
        <w:t xml:space="preserve">4, </w:t>
      </w:r>
      <w:r w:rsidRPr="00A72C7C">
        <w:rPr>
          <w:szCs w:val="24"/>
          <w:lang w:eastAsia="en-US"/>
        </w:rPr>
        <w:t>6, 7, 10, 14, 19, 23</w:t>
      </w:r>
      <w:r w:rsidRPr="00A72C7C">
        <w:rPr>
          <w:b/>
          <w:i/>
          <w:szCs w:val="24"/>
          <w:lang w:eastAsia="en-US"/>
        </w:rPr>
        <w:t>, 24</w:t>
      </w:r>
      <w:r w:rsidRPr="00A72C7C">
        <w:rPr>
          <w:szCs w:val="24"/>
          <w:lang w:eastAsia="en-US"/>
        </w:rPr>
        <w:t xml:space="preserve">, 25, 27, 28, 29, 31, 32, </w:t>
      </w:r>
      <w:r w:rsidRPr="00A72C7C">
        <w:rPr>
          <w:b/>
          <w:i/>
          <w:szCs w:val="24"/>
          <w:lang w:eastAsia="en-US"/>
        </w:rPr>
        <w:t xml:space="preserve">40a, 40b, 51, </w:t>
      </w:r>
      <w:r w:rsidRPr="00A72C7C">
        <w:rPr>
          <w:szCs w:val="24"/>
          <w:lang w:eastAsia="en-US"/>
        </w:rPr>
        <w:t>56, 58, 59</w:t>
      </w:r>
      <w:r w:rsidRPr="00A72C7C">
        <w:rPr>
          <w:strike/>
          <w:szCs w:val="24"/>
          <w:lang w:eastAsia="en-US"/>
        </w:rPr>
        <w:t>, 60</w:t>
      </w:r>
      <w:r w:rsidRPr="00A72C7C">
        <w:rPr>
          <w:szCs w:val="24"/>
          <w:lang w:eastAsia="en-US"/>
        </w:rPr>
        <w:t>, 63, 65, 66, 71, 72, 73, 77, 80, 81, 83, 85, 86, 88, 90, 91, 95, 97, 99, 101, 102, 105, 107, 108, 109, 111, 115, 116, 119, 123, 132, 148, 150, 156, 167, 168, 169, 170, 173, 175, 176, 179, 181, 186, 193, 199, 242, 244, 265.</w:t>
      </w:r>
    </w:p>
    <w:p w14:paraId="1B3ACDD6" w14:textId="34C8C60A" w:rsidR="00C26227" w:rsidRPr="00EC00C5"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 xml:space="preserve">An tarmligean cumhachta dá dtagraítear in Airteagail </w:t>
      </w:r>
      <w:r w:rsidRPr="00A72C7C">
        <w:rPr>
          <w:strike/>
          <w:szCs w:val="24"/>
          <w:lang w:eastAsia="en-US"/>
        </w:rPr>
        <w:t xml:space="preserve">4, </w:t>
      </w:r>
      <w:r w:rsidRPr="00A72C7C">
        <w:rPr>
          <w:szCs w:val="24"/>
          <w:lang w:eastAsia="en-US"/>
        </w:rPr>
        <w:t>6, 7, 10, 14, 19, 23</w:t>
      </w:r>
      <w:r w:rsidRPr="00A72C7C">
        <w:rPr>
          <w:b/>
          <w:i/>
          <w:szCs w:val="24"/>
          <w:lang w:eastAsia="en-US"/>
        </w:rPr>
        <w:t>, 24</w:t>
      </w:r>
      <w:r w:rsidRPr="00A72C7C">
        <w:rPr>
          <w:szCs w:val="24"/>
          <w:lang w:eastAsia="en-US"/>
        </w:rPr>
        <w:t xml:space="preserve">, 25, 27, 28, 29, 31, 32, </w:t>
      </w:r>
      <w:r w:rsidRPr="00A72C7C">
        <w:rPr>
          <w:b/>
          <w:i/>
          <w:szCs w:val="24"/>
          <w:lang w:eastAsia="en-US"/>
        </w:rPr>
        <w:t xml:space="preserve">40a, 40b, 51, </w:t>
      </w:r>
      <w:r w:rsidRPr="00A72C7C">
        <w:rPr>
          <w:szCs w:val="24"/>
          <w:lang w:eastAsia="en-US"/>
        </w:rPr>
        <w:t>56, 58, 59</w:t>
      </w:r>
      <w:r w:rsidRPr="00A72C7C">
        <w:rPr>
          <w:strike/>
          <w:szCs w:val="24"/>
          <w:lang w:eastAsia="en-US"/>
        </w:rPr>
        <w:t>, 60</w:t>
      </w:r>
      <w:r w:rsidRPr="00A72C7C">
        <w:rPr>
          <w:szCs w:val="24"/>
          <w:lang w:eastAsia="en-US"/>
        </w:rPr>
        <w:t xml:space="preserve">, 63, 65, 66, 71, 72, 73, 77, 80, 81, 83, 85, 86, 88, 90, 91, 95, 97, 99, 101, 102, 105, 107, 108, 109, 111, 115, 116, 119, 123, 132, 148, 150, 156, 167, 168, 169, 170, 173, 175, 176, 179, 181, 186, 193, 199, 242, 244, 265, féadfaidh Parlaimint na hEorpa nó an Chomhairle é a chúlghairm tráth ar bith. Le cinneadh chun cúlghairm a dhéanamh, cuirfear deireadh le tarmligean na cumhachta atá sonraithe sa chinneadh sin. Gabhfaidh éifeacht leis an lá tar éis fhoilsiú an chinnidh in </w:t>
      </w:r>
      <w:r w:rsidR="00E931D9" w:rsidRPr="00E931D9">
        <w:rPr>
          <w:i/>
          <w:szCs w:val="24"/>
          <w:lang w:eastAsia="en-US"/>
        </w:rPr>
        <w:t>Iris Oifigiúil an Aontais Eorpaigh</w:t>
      </w:r>
      <w:r w:rsidRPr="00A72C7C">
        <w:rPr>
          <w:szCs w:val="24"/>
          <w:lang w:eastAsia="en-US"/>
        </w:rPr>
        <w:t xml:space="preserve"> nó ar dháta is déanaí a shonrófar sa chinneadh. Ní dhéanfaidh sé difear do bhailíocht aon ghnímh tharmligthe atá i bhfeidhm cheana.</w:t>
      </w:r>
      <w:r w:rsidR="003E16F4" w:rsidRPr="00A72C7C">
        <w:rPr>
          <w:szCs w:val="24"/>
          <w:lang w:eastAsia="en-US"/>
        </w:rPr>
        <w:t xml:space="preserve"> </w:t>
      </w:r>
      <w:r w:rsidR="003E16F4" w:rsidRPr="00EC00C5">
        <w:rPr>
          <w:b/>
          <w:szCs w:val="24"/>
          <w:lang w:eastAsia="en-US"/>
        </w:rPr>
        <w:t>[Leasú 283]</w:t>
      </w:r>
    </w:p>
    <w:p w14:paraId="39F74BDB" w14:textId="32F171B1" w:rsidR="003E16F4"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Sula nglacfaidh sé gníomh tarmligthe, rachaidh an Coimisiún i mbun comhairliúchán le saineolaithe arna n‑ainmniú ag gach Ballstát i gcomhréir leis na prionsabail a leagtar síos i gComhaontú Idirinstitiúideach an 13 Aibreán 2016 maidir le Reachtóireacht Níos Fearr.</w:t>
      </w:r>
    </w:p>
    <w:p w14:paraId="73A37395" w14:textId="77777777" w:rsidR="003E16F4" w:rsidRPr="00A72C7C" w:rsidRDefault="003E16F4">
      <w:pPr>
        <w:widowControl/>
        <w:rPr>
          <w:szCs w:val="24"/>
          <w:lang w:eastAsia="en-US"/>
        </w:rPr>
      </w:pPr>
      <w:r w:rsidRPr="00A72C7C">
        <w:rPr>
          <w:szCs w:val="24"/>
          <w:lang w:eastAsia="en-US"/>
        </w:rPr>
        <w:br w:type="page"/>
      </w:r>
    </w:p>
    <w:p w14:paraId="5F25E47A"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5.</w:t>
      </w:r>
      <w:r w:rsidRPr="00A72C7C">
        <w:rPr>
          <w:szCs w:val="24"/>
          <w:lang w:eastAsia="en-US"/>
        </w:rPr>
        <w:tab/>
        <w:t>A luaithe a ghlacfaidh sé gníomh tarmligthe, tabharfaidh an Coimisiún fógra, an tráth céanna, do Pharlaimint na hEorpa agus don Chomhairle faoi.</w:t>
      </w:r>
    </w:p>
    <w:p w14:paraId="4BBB06F1" w14:textId="160DA171" w:rsidR="00C26227" w:rsidRPr="00EC00C5"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 xml:space="preserve">Gníomh tarmligthe a ghlactar de bhun Airteagail </w:t>
      </w:r>
      <w:r w:rsidRPr="00A72C7C">
        <w:rPr>
          <w:strike/>
          <w:szCs w:val="24"/>
          <w:lang w:eastAsia="en-US"/>
        </w:rPr>
        <w:t xml:space="preserve">4, </w:t>
      </w:r>
      <w:r w:rsidRPr="00A72C7C">
        <w:rPr>
          <w:szCs w:val="24"/>
          <w:lang w:eastAsia="en-US"/>
        </w:rPr>
        <w:t>6, 7, 10, 14, 19, 23</w:t>
      </w:r>
      <w:r w:rsidRPr="00A72C7C">
        <w:rPr>
          <w:b/>
          <w:i/>
          <w:szCs w:val="24"/>
          <w:lang w:eastAsia="en-US"/>
        </w:rPr>
        <w:t>, 24</w:t>
      </w:r>
      <w:r w:rsidRPr="00A72C7C">
        <w:rPr>
          <w:szCs w:val="24"/>
          <w:lang w:eastAsia="en-US"/>
        </w:rPr>
        <w:t xml:space="preserve">, 25, 27, 28, 29, 31, 32, </w:t>
      </w:r>
      <w:r w:rsidRPr="00A72C7C">
        <w:rPr>
          <w:b/>
          <w:i/>
          <w:szCs w:val="24"/>
          <w:lang w:eastAsia="en-US"/>
        </w:rPr>
        <w:t xml:space="preserve">40a, 40b, 51, </w:t>
      </w:r>
      <w:r w:rsidRPr="00A72C7C">
        <w:rPr>
          <w:szCs w:val="24"/>
          <w:lang w:eastAsia="en-US"/>
        </w:rPr>
        <w:t>56, 58, 59</w:t>
      </w:r>
      <w:r w:rsidRPr="00A72C7C">
        <w:rPr>
          <w:strike/>
          <w:szCs w:val="24"/>
          <w:lang w:eastAsia="en-US"/>
        </w:rPr>
        <w:t>, 60</w:t>
      </w:r>
      <w:r w:rsidRPr="00A72C7C">
        <w:rPr>
          <w:szCs w:val="24"/>
          <w:lang w:eastAsia="en-US"/>
        </w:rPr>
        <w:t>, 63, 65, 66, 71, 72, 73, 77, 80, 81, 83, 85, 86, 88, 90, 91, 95, 97, 99, 101, 102, 105, 107, 108, 109, 111, 115, 116, 119, 123, 132, 148, 150, 156, 167, 168, 169, 170, 173, 175, 176, 179, 181, 186, 193, 199, 242, 244, 265, ní thiocfaidh sé i bhfeidhm ach amháin más rud é nár chuir Parlaimint na hEorpa ná an Chomhairle ina choinne laistigh de thréimhse 2 mhí ó tugadh fógra do Pharlaimint na hEorpa agus don Chomhairle faoin ngníomh sin nó, sula dtéann an tréimhse sin in éag, má tá sé curtha in iúl ag Parlaimint na hEorpa agus ag an gComhairle araon don Choimisiún nach gcuirfidh siad ina choinne. Déanfar an tréimhse sin a fhadú 2 mhí ar thionscnamh Pharlaimint na hEorpa nó na Comhairle.</w:t>
      </w:r>
      <w:r w:rsidR="003E16F4" w:rsidRPr="00A72C7C">
        <w:rPr>
          <w:szCs w:val="24"/>
          <w:lang w:eastAsia="en-US"/>
        </w:rPr>
        <w:t xml:space="preserve"> </w:t>
      </w:r>
      <w:r w:rsidR="003E16F4" w:rsidRPr="00EC00C5">
        <w:rPr>
          <w:b/>
          <w:szCs w:val="24"/>
          <w:lang w:eastAsia="en-US"/>
        </w:rPr>
        <w:t>[Leasú 284]</w:t>
      </w:r>
    </w:p>
    <w:p w14:paraId="6106379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262</w:t>
      </w:r>
      <w:r w:rsidRPr="00A72C7C">
        <w:rPr>
          <w:szCs w:val="24"/>
          <w:lang w:eastAsia="en-US"/>
        </w:rPr>
        <w:br/>
        <w:t>Nós imeachta coiste</w:t>
      </w:r>
    </w:p>
    <w:p w14:paraId="468FBF93"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Tabharfaidh an Coiste um an gCód Custaim cúnamh don Choimisiún. Beidh an coiste sin ina choiste de réir bhrí Rialachán (AE) Uimh. 182/2011.</w:t>
      </w:r>
    </w:p>
    <w:p w14:paraId="13B53FD3" w14:textId="52D8B1D5" w:rsidR="003E16F4"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I gcás ina ndéantar tagairt don mhír seo, beidh feidhm ag Airteagal 4 de Rialachán (AE) Uimh. 182/2011.</w:t>
      </w:r>
    </w:p>
    <w:p w14:paraId="5E2B0FAB" w14:textId="77777777" w:rsidR="003E16F4" w:rsidRPr="00A72C7C" w:rsidRDefault="003E16F4">
      <w:pPr>
        <w:widowControl/>
        <w:rPr>
          <w:szCs w:val="24"/>
          <w:lang w:eastAsia="en-US"/>
        </w:rPr>
      </w:pPr>
      <w:r w:rsidRPr="00A72C7C">
        <w:rPr>
          <w:szCs w:val="24"/>
          <w:lang w:eastAsia="en-US"/>
        </w:rPr>
        <w:br w:type="page"/>
      </w:r>
    </w:p>
    <w:p w14:paraId="2B5E37D4"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3.</w:t>
      </w:r>
      <w:r w:rsidRPr="00A72C7C">
        <w:rPr>
          <w:szCs w:val="24"/>
          <w:lang w:eastAsia="en-US"/>
        </w:rPr>
        <w:tab/>
        <w:t>I gcás ina ndéantar tagairt don mhír seo, beidh feidhm ag Airteagal 8 de Rialachán (AE) Uimh. 182/2011 i gcomhar le hAirteagal 4 de.</w:t>
      </w:r>
    </w:p>
    <w:p w14:paraId="58908001"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I gcás ina ndéantar tagairt don mhír seo, beidh feidhm ag Airteagal 5 de Rialachán (AE) Uimh. 182/2011.</w:t>
      </w:r>
    </w:p>
    <w:p w14:paraId="3A8B84D9"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I gcás ina ndéantar tagairt don mhír seo, beidh feidhm ag Airteagal 8 de Rialachán (AE) Uimh. 182/2011 i gcomhar le hAirteagal 5 de.</w:t>
      </w:r>
    </w:p>
    <w:p w14:paraId="1574548C"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6.</w:t>
      </w:r>
      <w:r w:rsidRPr="00A72C7C">
        <w:rPr>
          <w:szCs w:val="24"/>
          <w:lang w:eastAsia="en-US"/>
        </w:rPr>
        <w:tab/>
        <w:t>I gcás ina bhfuil tuairim an choiste le fáil trí nós imeachta scríofa agus ina ndéantar tagairt don mhír seo, ní chríochnófar an nós imeachta sin gan toradh ach amháin sa chás, laistigh den teorainn ama do sheachadadh na tuairime, ina gcinneann cathaoirleach an choiste amhlaidh.</w:t>
      </w:r>
    </w:p>
    <w:p w14:paraId="2ADC3EED" w14:textId="30B43A8D" w:rsidR="00C26227" w:rsidRPr="00A72C7C" w:rsidRDefault="003E16F4" w:rsidP="00C26227">
      <w:pPr>
        <w:spacing w:before="120" w:after="120" w:line="360" w:lineRule="auto"/>
        <w:jc w:val="center"/>
        <w:rPr>
          <w:szCs w:val="24"/>
          <w:lang w:eastAsia="en-US"/>
        </w:rPr>
      </w:pPr>
      <w:r w:rsidRPr="00A72C7C">
        <w:rPr>
          <w:szCs w:val="24"/>
          <w:lang w:eastAsia="en-US"/>
        </w:rPr>
        <w:t>Caibidil 5</w:t>
      </w:r>
      <w:r w:rsidR="00C26227" w:rsidRPr="00A72C7C">
        <w:rPr>
          <w:szCs w:val="24"/>
          <w:lang w:eastAsia="en-US"/>
        </w:rPr>
        <w:br/>
        <w:t>Forálacha críochnaitheacha</w:t>
      </w:r>
    </w:p>
    <w:p w14:paraId="5E66C930"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263</w:t>
      </w:r>
      <w:r w:rsidRPr="00A72C7C">
        <w:rPr>
          <w:szCs w:val="24"/>
          <w:lang w:eastAsia="en-US"/>
        </w:rPr>
        <w:br/>
        <w:t xml:space="preserve">Aisghairm </w:t>
      </w:r>
    </w:p>
    <w:p w14:paraId="28410E08" w14:textId="5FA1F484" w:rsidR="003E16F4" w:rsidRPr="00EC00C5" w:rsidRDefault="00C26227" w:rsidP="00C26227">
      <w:pPr>
        <w:spacing w:before="120" w:after="120" w:line="360" w:lineRule="auto"/>
        <w:ind w:left="850" w:hanging="850"/>
        <w:rPr>
          <w:b/>
          <w:szCs w:val="24"/>
          <w:lang w:eastAsia="en-US"/>
        </w:rPr>
      </w:pPr>
      <w:r w:rsidRPr="00A72C7C">
        <w:rPr>
          <w:szCs w:val="24"/>
          <w:lang w:eastAsia="en-US"/>
        </w:rPr>
        <w:t>1.</w:t>
      </w:r>
      <w:r w:rsidRPr="00A72C7C">
        <w:rPr>
          <w:szCs w:val="24"/>
          <w:lang w:eastAsia="en-US"/>
        </w:rPr>
        <w:tab/>
        <w:t>Aisghairtear Rialachán (AE) Uimh. 952/2013</w:t>
      </w:r>
      <w:r w:rsidRPr="00A72C7C">
        <w:rPr>
          <w:b/>
          <w:i/>
          <w:szCs w:val="24"/>
          <w:lang w:eastAsia="en-US"/>
        </w:rPr>
        <w:t xml:space="preserve"> agus Rialachán (AE) 2022/2399</w:t>
      </w:r>
      <w:r w:rsidRPr="00A72C7C">
        <w:rPr>
          <w:szCs w:val="24"/>
          <w:lang w:eastAsia="en-US"/>
        </w:rPr>
        <w:t>.</w:t>
      </w:r>
      <w:r w:rsidR="003E16F4" w:rsidRPr="00A72C7C">
        <w:rPr>
          <w:szCs w:val="24"/>
          <w:lang w:eastAsia="en-US"/>
        </w:rPr>
        <w:t xml:space="preserve"> </w:t>
      </w:r>
      <w:r w:rsidR="003E16F4" w:rsidRPr="00EC00C5">
        <w:rPr>
          <w:b/>
          <w:szCs w:val="24"/>
          <w:lang w:eastAsia="en-US"/>
        </w:rPr>
        <w:t>[Leasú 285]</w:t>
      </w:r>
    </w:p>
    <w:p w14:paraId="632E51EE" w14:textId="77777777" w:rsidR="003E16F4" w:rsidRPr="00EC00C5" w:rsidRDefault="003E16F4">
      <w:pPr>
        <w:widowControl/>
        <w:rPr>
          <w:b/>
          <w:szCs w:val="24"/>
          <w:lang w:eastAsia="en-US"/>
        </w:rPr>
      </w:pPr>
      <w:r w:rsidRPr="00EC00C5">
        <w:rPr>
          <w:b/>
          <w:szCs w:val="24"/>
          <w:lang w:eastAsia="en-US"/>
        </w:rPr>
        <w:br w:type="page"/>
      </w:r>
    </w:p>
    <w:p w14:paraId="62C40958"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lastRenderedPageBreak/>
        <w:t>2.</w:t>
      </w:r>
      <w:r w:rsidRPr="00A72C7C">
        <w:rPr>
          <w:szCs w:val="24"/>
          <w:lang w:eastAsia="en-US"/>
        </w:rPr>
        <w:tab/>
        <w:t>Déanfar tagairtí don Rialachán (AE) Uimh. 952/2013 a fhorléiriú mar thagairtí don Rialachán seo agus léifear iad i gcomhréir leis an tábla comhghaoil san Iarscríbhinn.</w:t>
      </w:r>
    </w:p>
    <w:p w14:paraId="15A756E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Ón dáta a leagtar amach in Airteagal 265(4), déanfar tagairtí don dearbhú custaim a fhorléiriú mar thagairtí lena gcumhdaítear soláthar na sonraí is gá chun earraí a chur faoi nós imeachta custaim agus cumais Mhol Sonraí Custaim an Aontais Eorpaigh á n‑úsáid.</w:t>
      </w:r>
    </w:p>
    <w:p w14:paraId="4FBD9EE7"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Ón dáta a leagtar amach in Airteagal 265(4), déanfar tagairtí don dearbhóir a fhorléiriú mar thagairtí lena gcumhdaítear an t‑iompróir, an t‑allmhaireoir, an t‑onnmhaireoir nó sealbhóir an nós imeachta idirthurais, de réir mar is iomchuí.</w:t>
      </w:r>
    </w:p>
    <w:p w14:paraId="3885EC98"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264</w:t>
      </w:r>
      <w:r w:rsidRPr="00A72C7C">
        <w:rPr>
          <w:szCs w:val="24"/>
          <w:lang w:eastAsia="en-US"/>
        </w:rPr>
        <w:br/>
        <w:t>Teacht i bhfeidhm</w:t>
      </w:r>
    </w:p>
    <w:p w14:paraId="04D2538C" w14:textId="76D57932" w:rsidR="00C26227" w:rsidRPr="00A72C7C" w:rsidRDefault="00C26227" w:rsidP="00C26227">
      <w:pPr>
        <w:spacing w:before="120" w:after="120" w:line="360" w:lineRule="auto"/>
        <w:rPr>
          <w:szCs w:val="24"/>
          <w:lang w:eastAsia="en-US"/>
        </w:rPr>
      </w:pPr>
      <w:r w:rsidRPr="00A72C7C">
        <w:rPr>
          <w:szCs w:val="24"/>
          <w:lang w:eastAsia="en-US"/>
        </w:rPr>
        <w:t xml:space="preserve">Tiocfaidh an Rialachán seo i bhfeidhm an fichiú lá tar éis lá a fhoilsithe in </w:t>
      </w:r>
      <w:r w:rsidR="00E931D9" w:rsidRPr="00E931D9">
        <w:rPr>
          <w:i/>
          <w:szCs w:val="24"/>
          <w:lang w:eastAsia="en-US"/>
        </w:rPr>
        <w:t>Iris Oifigiúil an Aontais Eorpaigh</w:t>
      </w:r>
      <w:r w:rsidRPr="00A72C7C">
        <w:rPr>
          <w:szCs w:val="24"/>
          <w:lang w:eastAsia="en-US"/>
        </w:rPr>
        <w:t>.</w:t>
      </w:r>
    </w:p>
    <w:p w14:paraId="13DBCA8C" w14:textId="77777777" w:rsidR="00C26227" w:rsidRPr="00A72C7C" w:rsidRDefault="00C26227" w:rsidP="00C26227">
      <w:pPr>
        <w:spacing w:before="120" w:after="120" w:line="360" w:lineRule="auto"/>
        <w:jc w:val="center"/>
        <w:rPr>
          <w:szCs w:val="24"/>
          <w:lang w:eastAsia="en-US"/>
        </w:rPr>
      </w:pPr>
      <w:r w:rsidRPr="00A72C7C">
        <w:rPr>
          <w:szCs w:val="24"/>
          <w:lang w:eastAsia="en-US"/>
        </w:rPr>
        <w:t>Airteagal 265</w:t>
      </w:r>
      <w:r w:rsidRPr="00A72C7C">
        <w:rPr>
          <w:szCs w:val="24"/>
          <w:lang w:eastAsia="en-US"/>
        </w:rPr>
        <w:br/>
        <w:t>Iarratas</w:t>
      </w:r>
    </w:p>
    <w:p w14:paraId="71F62889" w14:textId="21352801" w:rsidR="00C26227" w:rsidRPr="00A72C7C" w:rsidRDefault="00C26227" w:rsidP="00C26227">
      <w:pPr>
        <w:spacing w:before="120" w:after="120" w:line="360" w:lineRule="auto"/>
        <w:ind w:left="850" w:hanging="850"/>
        <w:rPr>
          <w:szCs w:val="24"/>
          <w:lang w:eastAsia="en-US"/>
        </w:rPr>
      </w:pPr>
      <w:r w:rsidRPr="00A72C7C">
        <w:rPr>
          <w:szCs w:val="24"/>
          <w:lang w:eastAsia="en-US"/>
        </w:rPr>
        <w:t>1.</w:t>
      </w:r>
      <w:r w:rsidRPr="00A72C7C">
        <w:rPr>
          <w:szCs w:val="24"/>
          <w:lang w:eastAsia="en-US"/>
        </w:rPr>
        <w:tab/>
        <w:t xml:space="preserve">Beidh feidhm ag Airteagail 205 go 237 ón 1 Eanáir </w:t>
      </w:r>
      <w:r w:rsidRPr="00A72C7C">
        <w:rPr>
          <w:strike/>
          <w:szCs w:val="24"/>
          <w:lang w:eastAsia="en-US"/>
        </w:rPr>
        <w:t>2028</w:t>
      </w:r>
      <w:r w:rsidRPr="00A72C7C">
        <w:rPr>
          <w:b/>
          <w:i/>
          <w:szCs w:val="24"/>
          <w:lang w:eastAsia="en-US"/>
        </w:rPr>
        <w:t>2026</w:t>
      </w:r>
      <w:r w:rsidRPr="00A72C7C">
        <w:rPr>
          <w:szCs w:val="24"/>
          <w:lang w:eastAsia="en-US"/>
        </w:rPr>
        <w:t>.</w:t>
      </w:r>
      <w:r w:rsidR="003E16F4" w:rsidRPr="00A72C7C">
        <w:rPr>
          <w:szCs w:val="24"/>
          <w:lang w:eastAsia="en-US"/>
        </w:rPr>
        <w:t xml:space="preserve"> </w:t>
      </w:r>
      <w:r w:rsidR="003E16F4" w:rsidRPr="00A72C7C">
        <w:rPr>
          <w:b/>
          <w:szCs w:val="24"/>
          <w:lang w:eastAsia="en-US"/>
        </w:rPr>
        <w:t>[Leasú 286]</w:t>
      </w:r>
    </w:p>
    <w:p w14:paraId="0B7DFB25" w14:textId="55D3A245" w:rsidR="00C26227" w:rsidRPr="00A72C7C" w:rsidRDefault="00C26227" w:rsidP="00C26227">
      <w:pPr>
        <w:spacing w:before="120" w:after="120" w:line="360" w:lineRule="auto"/>
        <w:ind w:left="850" w:hanging="850"/>
        <w:rPr>
          <w:szCs w:val="24"/>
          <w:lang w:eastAsia="en-US"/>
        </w:rPr>
      </w:pPr>
      <w:r w:rsidRPr="00A72C7C">
        <w:rPr>
          <w:szCs w:val="24"/>
          <w:lang w:eastAsia="en-US"/>
        </w:rPr>
        <w:t>2.</w:t>
      </w:r>
      <w:r w:rsidRPr="00A72C7C">
        <w:rPr>
          <w:szCs w:val="24"/>
          <w:lang w:eastAsia="en-US"/>
        </w:rPr>
        <w:tab/>
        <w:t xml:space="preserve">Beidh feidhm ag na forálacha seo a leanas ón 1 Márta </w:t>
      </w:r>
      <w:r w:rsidRPr="00A72C7C">
        <w:rPr>
          <w:strike/>
          <w:szCs w:val="24"/>
          <w:lang w:eastAsia="en-US"/>
        </w:rPr>
        <w:t>2028</w:t>
      </w:r>
      <w:r w:rsidRPr="00A72C7C">
        <w:rPr>
          <w:b/>
          <w:i/>
          <w:szCs w:val="24"/>
          <w:lang w:eastAsia="en-US"/>
        </w:rPr>
        <w:t>2026</w:t>
      </w:r>
      <w:r w:rsidRPr="00A72C7C">
        <w:rPr>
          <w:szCs w:val="24"/>
          <w:lang w:eastAsia="en-US"/>
        </w:rPr>
        <w:t>:</w:t>
      </w:r>
      <w:r w:rsidR="003E16F4" w:rsidRPr="00A72C7C">
        <w:rPr>
          <w:szCs w:val="24"/>
          <w:lang w:eastAsia="en-US"/>
        </w:rPr>
        <w:t xml:space="preserve"> </w:t>
      </w:r>
      <w:r w:rsidR="003E16F4" w:rsidRPr="00A72C7C">
        <w:rPr>
          <w:b/>
          <w:szCs w:val="24"/>
          <w:lang w:eastAsia="en-US"/>
        </w:rPr>
        <w:t>[Leasú 287]</w:t>
      </w:r>
    </w:p>
    <w:p w14:paraId="7B187927" w14:textId="11DBBEA4" w:rsidR="003E16F4"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na forálacha maidir leis an gcóireáil shimplithe taraife a leagtar síos in Airteagal 145(5), (6) agus (7) agus Airteagal 147, pointe (a)(ii);</w:t>
      </w:r>
    </w:p>
    <w:p w14:paraId="362D5B71" w14:textId="77777777" w:rsidR="003E16F4" w:rsidRPr="00A72C7C" w:rsidRDefault="003E16F4">
      <w:pPr>
        <w:widowControl/>
        <w:rPr>
          <w:szCs w:val="24"/>
          <w:lang w:eastAsia="en-US"/>
        </w:rPr>
      </w:pPr>
      <w:r w:rsidRPr="00A72C7C">
        <w:rPr>
          <w:szCs w:val="24"/>
          <w:lang w:eastAsia="en-US"/>
        </w:rPr>
        <w:br w:type="page"/>
      </w:r>
    </w:p>
    <w:p w14:paraId="74ECCEA4"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lastRenderedPageBreak/>
        <w:t>(b)</w:t>
      </w:r>
      <w:r w:rsidRPr="00A72C7C">
        <w:rPr>
          <w:szCs w:val="24"/>
          <w:lang w:eastAsia="en-US"/>
        </w:rPr>
        <w:tab/>
        <w:t>na forálacha maidir leis an gcóireáil shimplithe taraife i ndáil le ciandíol a leagtar síos in Airteagal 149(4), 150(10) agus 156(2);</w:t>
      </w:r>
    </w:p>
    <w:p w14:paraId="3BC064FC"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na forálacha maidir le hallmhaireoirí measta a leagtar síos in Airteagal 20(3), pointe (e), Airteagal 21, Airteagal 59(2), Airteagal 60(6), pointe (a), Airteagal 67(2), Airteagal 67(4), pointe (d), agus Airteagail 159(2), 181(5) agus 184(3).</w:t>
      </w:r>
    </w:p>
    <w:p w14:paraId="5EEEF7AE" w14:textId="0418C115" w:rsidR="00C26227" w:rsidRPr="00EC00C5" w:rsidRDefault="00C26227" w:rsidP="00C26227">
      <w:pPr>
        <w:spacing w:before="120" w:after="120" w:line="360" w:lineRule="auto"/>
        <w:ind w:left="850" w:hanging="850"/>
        <w:rPr>
          <w:szCs w:val="24"/>
          <w:lang w:eastAsia="en-US"/>
        </w:rPr>
      </w:pPr>
      <w:r w:rsidRPr="00A72C7C">
        <w:rPr>
          <w:szCs w:val="24"/>
          <w:lang w:eastAsia="en-US"/>
        </w:rPr>
        <w:t>3.</w:t>
      </w:r>
      <w:r w:rsidRPr="00A72C7C">
        <w:rPr>
          <w:szCs w:val="24"/>
          <w:lang w:eastAsia="en-US"/>
        </w:rPr>
        <w:tab/>
        <w:t xml:space="preserve">Beidh feidhmiúlachtaí Mhol Sonraí Custaim an Aontais Eorpaigh a leagtar síos in Airteagal 29 i ngníomh go hiomlán faoin 31 Nollaig </w:t>
      </w:r>
      <w:r w:rsidRPr="00A72C7C">
        <w:rPr>
          <w:strike/>
          <w:szCs w:val="24"/>
          <w:lang w:eastAsia="en-US"/>
        </w:rPr>
        <w:t>2037</w:t>
      </w:r>
      <w:r w:rsidRPr="00A72C7C">
        <w:rPr>
          <w:b/>
          <w:i/>
          <w:szCs w:val="24"/>
          <w:lang w:eastAsia="en-US"/>
        </w:rPr>
        <w:t>2032</w:t>
      </w:r>
      <w:r w:rsidRPr="00A72C7C">
        <w:rPr>
          <w:szCs w:val="24"/>
          <w:lang w:eastAsia="en-US"/>
        </w:rPr>
        <w:t>.</w:t>
      </w:r>
      <w:r w:rsidR="003E16F4" w:rsidRPr="00A72C7C">
        <w:rPr>
          <w:szCs w:val="24"/>
          <w:lang w:eastAsia="en-US"/>
        </w:rPr>
        <w:t xml:space="preserve"> </w:t>
      </w:r>
      <w:r w:rsidR="003E16F4" w:rsidRPr="00EC00C5">
        <w:rPr>
          <w:b/>
          <w:szCs w:val="24"/>
          <w:lang w:eastAsia="en-US"/>
        </w:rPr>
        <w:t>[Leasú 288]</w:t>
      </w:r>
    </w:p>
    <w:p w14:paraId="10A0A9C7" w14:textId="069533BE" w:rsidR="00C26227" w:rsidRPr="00EC00C5" w:rsidRDefault="00C26227" w:rsidP="00C26227">
      <w:pPr>
        <w:spacing w:before="120" w:after="120" w:line="360" w:lineRule="auto"/>
        <w:ind w:left="850" w:hanging="850"/>
        <w:rPr>
          <w:szCs w:val="24"/>
          <w:lang w:eastAsia="en-US"/>
        </w:rPr>
      </w:pPr>
      <w:r w:rsidRPr="00A72C7C">
        <w:rPr>
          <w:szCs w:val="24"/>
          <w:lang w:eastAsia="en-US"/>
        </w:rPr>
        <w:t>4.</w:t>
      </w:r>
      <w:r w:rsidRPr="00A72C7C">
        <w:rPr>
          <w:szCs w:val="24"/>
          <w:lang w:eastAsia="en-US"/>
        </w:rPr>
        <w:tab/>
        <w:t xml:space="preserve">Féadfaidh oibreoirí eacnamaíocha tosú ar a n‑oibleagáidí tuairiscithe faoin Rialachán seo a chomhlíonadh trí úsáid a bhaint as Mol Sonraí Custaim an Aontais Eorpaigh ón 1 </w:t>
      </w:r>
      <w:r w:rsidRPr="00A72C7C">
        <w:rPr>
          <w:strike/>
          <w:szCs w:val="24"/>
          <w:lang w:eastAsia="en-US"/>
        </w:rPr>
        <w:t>Márta</w:t>
      </w:r>
      <w:r w:rsidRPr="00A72C7C">
        <w:rPr>
          <w:b/>
          <w:i/>
          <w:szCs w:val="24"/>
          <w:lang w:eastAsia="en-US"/>
        </w:rPr>
        <w:t>Eanáir</w:t>
      </w:r>
      <w:r w:rsidRPr="00A72C7C">
        <w:rPr>
          <w:szCs w:val="24"/>
          <w:lang w:eastAsia="en-US"/>
        </w:rPr>
        <w:t xml:space="preserve"> 2032 ar aghaidh.</w:t>
      </w:r>
      <w:r w:rsidR="003E16F4" w:rsidRPr="00EC00C5">
        <w:rPr>
          <w:szCs w:val="24"/>
          <w:lang w:eastAsia="en-US"/>
        </w:rPr>
        <w:t xml:space="preserve"> </w:t>
      </w:r>
      <w:r w:rsidR="003E16F4" w:rsidRPr="00EC00C5">
        <w:rPr>
          <w:b/>
          <w:szCs w:val="24"/>
          <w:lang w:eastAsia="en-US"/>
        </w:rPr>
        <w:t>[Leasú 289]</w:t>
      </w:r>
    </w:p>
    <w:p w14:paraId="7E9DE96B"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5.</w:t>
      </w:r>
      <w:r w:rsidRPr="00A72C7C">
        <w:rPr>
          <w:szCs w:val="24"/>
          <w:lang w:eastAsia="en-US"/>
        </w:rPr>
        <w:tab/>
        <w:t>Déanfaidh na húdaráis chustaim athmheasúnú ar na húdaruithe arna ndeonú de bhun Rialachán (AE) Uimh. 952/2013 ón 1 Eanáir 2035 go dtí an 31 Nollaig 2037.</w:t>
      </w:r>
    </w:p>
    <w:p w14:paraId="0B109B92" w14:textId="7618E3FA" w:rsidR="003E16F4" w:rsidRPr="00EC00C5" w:rsidRDefault="00C26227" w:rsidP="00C26227">
      <w:pPr>
        <w:spacing w:before="120" w:after="120" w:line="360" w:lineRule="auto"/>
        <w:ind w:left="850" w:hanging="850"/>
        <w:rPr>
          <w:b/>
          <w:szCs w:val="24"/>
          <w:lang w:eastAsia="en-US"/>
        </w:rPr>
      </w:pPr>
      <w:r w:rsidRPr="00A72C7C">
        <w:rPr>
          <w:szCs w:val="24"/>
          <w:lang w:eastAsia="en-US"/>
        </w:rPr>
        <w:t>6.</w:t>
      </w:r>
      <w:r w:rsidRPr="00A72C7C">
        <w:rPr>
          <w:szCs w:val="24"/>
          <w:lang w:eastAsia="en-US"/>
        </w:rPr>
        <w:tab/>
        <w:t>Roimh an 31 Nollaig 2027, cuirfidh an Coimisiún tuarascáil faoi bhráid Pharlaimint na hEorpa agus na Comhairle ina soláthrófar measúnú ar an imréiteach láraithe dá dtagraítear in Airteagal 72. Más iomchuí, féadfaidh an Coimisiún togra reachtach a chur i láthair d’fhonn dáileadh cothrom chearta agus oibleagáidí na mBallstát a áirithiú i ndáil leis an measúnú ar an bhfiach custaim tráth an allmhairithe agus ar an dliteanas ina leith.</w:t>
      </w:r>
      <w:r w:rsidRPr="00A72C7C">
        <w:rPr>
          <w:b/>
          <w:i/>
          <w:szCs w:val="24"/>
          <w:lang w:eastAsia="en-US"/>
        </w:rPr>
        <w:t xml:space="preserve"> Beidh an tuarascáil sin ar fáil go poiblí. </w:t>
      </w:r>
      <w:r w:rsidR="003E16F4" w:rsidRPr="00EC00C5">
        <w:rPr>
          <w:b/>
          <w:szCs w:val="24"/>
          <w:lang w:eastAsia="en-US"/>
        </w:rPr>
        <w:t>[Leasú 290]</w:t>
      </w:r>
    </w:p>
    <w:p w14:paraId="33EEE3D5" w14:textId="77777777" w:rsidR="003E16F4" w:rsidRPr="00EC00C5" w:rsidRDefault="003E16F4">
      <w:pPr>
        <w:widowControl/>
        <w:rPr>
          <w:b/>
          <w:szCs w:val="24"/>
          <w:lang w:eastAsia="en-US"/>
        </w:rPr>
      </w:pPr>
      <w:r w:rsidRPr="00EC00C5">
        <w:rPr>
          <w:b/>
          <w:szCs w:val="24"/>
          <w:lang w:eastAsia="en-US"/>
        </w:rPr>
        <w:br w:type="page"/>
      </w:r>
    </w:p>
    <w:p w14:paraId="172CE085" w14:textId="2348D870" w:rsidR="00C26227" w:rsidRPr="00EC00C5" w:rsidRDefault="00C26227" w:rsidP="00C26227">
      <w:pPr>
        <w:spacing w:before="120" w:after="120" w:line="360" w:lineRule="auto"/>
        <w:ind w:left="850" w:hanging="850"/>
        <w:rPr>
          <w:szCs w:val="24"/>
          <w:lang w:eastAsia="en-US"/>
        </w:rPr>
      </w:pPr>
      <w:r w:rsidRPr="00A72C7C">
        <w:rPr>
          <w:szCs w:val="24"/>
          <w:lang w:eastAsia="en-US"/>
        </w:rPr>
        <w:lastRenderedPageBreak/>
        <w:t>7.</w:t>
      </w:r>
      <w:r w:rsidRPr="00A72C7C">
        <w:rPr>
          <w:szCs w:val="24"/>
          <w:lang w:eastAsia="en-US"/>
        </w:rPr>
        <w:tab/>
        <w:t xml:space="preserve">Faoin 31 Nollaig </w:t>
      </w:r>
      <w:r w:rsidRPr="00A72C7C">
        <w:rPr>
          <w:strike/>
          <w:szCs w:val="24"/>
          <w:lang w:eastAsia="en-US"/>
        </w:rPr>
        <w:t>2035, cuirfidh</w:t>
      </w:r>
      <w:r w:rsidRPr="00A72C7C">
        <w:rPr>
          <w:b/>
          <w:i/>
          <w:szCs w:val="24"/>
          <w:lang w:eastAsia="en-US"/>
        </w:rPr>
        <w:t>2031, tíolacfaidh</w:t>
      </w:r>
      <w:r w:rsidRPr="00A72C7C">
        <w:rPr>
          <w:szCs w:val="24"/>
          <w:lang w:eastAsia="en-US"/>
        </w:rPr>
        <w:t xml:space="preserve"> an Coimisiún tuarascáil </w:t>
      </w:r>
      <w:r w:rsidRPr="00A72C7C">
        <w:rPr>
          <w:strike/>
          <w:szCs w:val="24"/>
          <w:lang w:eastAsia="en-US"/>
        </w:rPr>
        <w:t>i láthair</w:t>
      </w:r>
      <w:r w:rsidRPr="00A72C7C">
        <w:rPr>
          <w:b/>
          <w:i/>
          <w:szCs w:val="24"/>
          <w:lang w:eastAsia="en-US"/>
        </w:rPr>
        <w:t>do</w:t>
      </w:r>
      <w:r w:rsidRPr="00A72C7C">
        <w:rPr>
          <w:szCs w:val="24"/>
          <w:lang w:eastAsia="en-US"/>
        </w:rPr>
        <w:t xml:space="preserve"> Pharlaimint na hEorpa agus </w:t>
      </w:r>
      <w:r w:rsidRPr="00A72C7C">
        <w:rPr>
          <w:strike/>
          <w:szCs w:val="24"/>
          <w:lang w:eastAsia="en-US"/>
        </w:rPr>
        <w:t>na Comhairle</w:t>
      </w:r>
      <w:r w:rsidRPr="00A72C7C">
        <w:rPr>
          <w:b/>
          <w:i/>
          <w:szCs w:val="24"/>
          <w:lang w:eastAsia="en-US"/>
        </w:rPr>
        <w:t>don Chomhairle agus foilseoidh sé í</w:t>
      </w:r>
      <w:r w:rsidRPr="00A72C7C">
        <w:rPr>
          <w:szCs w:val="24"/>
          <w:lang w:eastAsia="en-US"/>
        </w:rPr>
        <w:t xml:space="preserve"> chun measúnú a dhéanamh</w:t>
      </w:r>
      <w:r w:rsidRPr="00A72C7C">
        <w:rPr>
          <w:strike/>
          <w:szCs w:val="24"/>
          <w:lang w:eastAsia="en-US"/>
        </w:rPr>
        <w:t xml:space="preserve"> ar na nithe seo a leanas</w:t>
      </w:r>
      <w:r w:rsidRPr="00A72C7C">
        <w:rPr>
          <w:b/>
          <w:i/>
          <w:szCs w:val="24"/>
          <w:lang w:eastAsia="en-US"/>
        </w:rPr>
        <w:t>,</w:t>
      </w:r>
      <w:r w:rsidRPr="00A72C7C">
        <w:rPr>
          <w:szCs w:val="24"/>
          <w:lang w:eastAsia="en-US"/>
        </w:rPr>
        <w:t xml:space="preserve"> go háirithe:</w:t>
      </w:r>
      <w:r w:rsidR="003E16F4" w:rsidRPr="00EC00C5">
        <w:rPr>
          <w:szCs w:val="24"/>
          <w:lang w:eastAsia="en-US"/>
        </w:rPr>
        <w:t xml:space="preserve"> </w:t>
      </w:r>
      <w:r w:rsidR="003E16F4" w:rsidRPr="00EC00C5">
        <w:rPr>
          <w:b/>
          <w:szCs w:val="24"/>
          <w:lang w:eastAsia="en-US"/>
        </w:rPr>
        <w:t>[Leasú 291]</w:t>
      </w:r>
    </w:p>
    <w:p w14:paraId="2FAE15CD"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(a)</w:t>
      </w:r>
      <w:r w:rsidRPr="00A72C7C">
        <w:rPr>
          <w:szCs w:val="24"/>
          <w:lang w:eastAsia="en-US"/>
        </w:rPr>
        <w:tab/>
        <w:t>éifeachtacht na maoirseachta custaim ar thrádálaithe Iontaoibhe agus Seiceála arna déanamh ag údaráis chustaim Bhallstát na bunaíochta agus éifeachtacht chur chun feidhme na bhforálacha lena rialaítear áit tabhaithe an fhéich custaim;</w:t>
      </w:r>
    </w:p>
    <w:p w14:paraId="448717E3"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(b)</w:t>
      </w:r>
      <w:r w:rsidRPr="00A72C7C">
        <w:rPr>
          <w:szCs w:val="24"/>
          <w:lang w:eastAsia="en-US"/>
        </w:rPr>
        <w:tab/>
        <w:t>éifeachtacht na maoirseachta custaim ar oibreoirí eacnamaíocha nach trádálaithe Iontaoibhe agus Seiceála iad;</w:t>
      </w:r>
    </w:p>
    <w:p w14:paraId="0DAC4512" w14:textId="77777777" w:rsidR="00C26227" w:rsidRPr="00A72C7C" w:rsidRDefault="00C26227" w:rsidP="00C26227">
      <w:pPr>
        <w:spacing w:before="120" w:after="120" w:line="360" w:lineRule="auto"/>
        <w:ind w:left="1416" w:hanging="566"/>
        <w:rPr>
          <w:szCs w:val="24"/>
          <w:lang w:eastAsia="en-US"/>
        </w:rPr>
      </w:pPr>
      <w:r w:rsidRPr="00A72C7C">
        <w:rPr>
          <w:szCs w:val="24"/>
          <w:lang w:eastAsia="en-US"/>
        </w:rPr>
        <w:t>(c)</w:t>
      </w:r>
      <w:r w:rsidRPr="00A72C7C">
        <w:rPr>
          <w:szCs w:val="24"/>
          <w:lang w:eastAsia="en-US"/>
        </w:rPr>
        <w:tab/>
        <w:t>tionchar féideartha na modhnuithe dá bhforáiltear i mír 8.</w:t>
      </w:r>
    </w:p>
    <w:p w14:paraId="24E282B5" w14:textId="77777777" w:rsidR="00C26227" w:rsidRPr="00A72C7C" w:rsidRDefault="00C26227" w:rsidP="00C26227">
      <w:pPr>
        <w:spacing w:before="120" w:after="120" w:line="360" w:lineRule="auto"/>
        <w:ind w:left="850" w:hanging="850"/>
        <w:rPr>
          <w:szCs w:val="24"/>
          <w:lang w:eastAsia="en-US"/>
        </w:rPr>
      </w:pPr>
      <w:r w:rsidRPr="00A72C7C">
        <w:rPr>
          <w:szCs w:val="24"/>
          <w:lang w:eastAsia="en-US"/>
        </w:rPr>
        <w:t>8.</w:t>
      </w:r>
      <w:r w:rsidRPr="00A72C7C">
        <w:rPr>
          <w:szCs w:val="24"/>
          <w:lang w:eastAsia="en-US"/>
        </w:rPr>
        <w:tab/>
        <w:t>Tugtar de chumhacht don Choimisiún gníomhartha tarmligthe a ghlacadh, i gcomhréir le hAirteagal 261, chun an Rialachán seo a leasú, más iomchuí i bhfianaise na tuarascála dá dtagraítear i mír 7, trí na maoluithe dá bhforáiltear in Airteagal 42(3), an dara fomhír, agus in Airteagal 169(1), an dara fomhír, a scriosadh nó a mhodhnú.</w:t>
      </w:r>
    </w:p>
    <w:p w14:paraId="20BD11F4" w14:textId="77777777" w:rsidR="00C26227" w:rsidRPr="00A72C7C" w:rsidRDefault="00C26227" w:rsidP="00C26227">
      <w:pPr>
        <w:spacing w:before="120" w:after="120" w:line="360" w:lineRule="auto"/>
        <w:ind w:left="850"/>
        <w:rPr>
          <w:szCs w:val="24"/>
          <w:lang w:eastAsia="en-US"/>
        </w:rPr>
      </w:pPr>
      <w:r w:rsidRPr="00A72C7C">
        <w:rPr>
          <w:szCs w:val="24"/>
          <w:lang w:eastAsia="en-US"/>
        </w:rPr>
        <w:t>Beidh an Rialachán seo ina cheangal go huile agus go hiomlán agus beidh sé infheidhme go díreach i ngach Ballstát.</w:t>
      </w:r>
    </w:p>
    <w:p w14:paraId="106679F6" w14:textId="0CD81585" w:rsidR="00C26227" w:rsidRPr="00A72C7C" w:rsidRDefault="00C26227" w:rsidP="00C26227">
      <w:pPr>
        <w:keepNext/>
        <w:widowControl/>
        <w:spacing w:before="120" w:line="360" w:lineRule="auto"/>
        <w:rPr>
          <w:szCs w:val="24"/>
          <w:lang w:eastAsia="en-US"/>
        </w:rPr>
      </w:pPr>
      <w:r w:rsidRPr="00A72C7C">
        <w:rPr>
          <w:szCs w:val="24"/>
          <w:lang w:eastAsia="en-US"/>
        </w:rPr>
        <w:t xml:space="preserve">Arna dhéanamh sa </w:t>
      </w:r>
      <w:r w:rsidR="00E931D9">
        <w:rPr>
          <w:szCs w:val="24"/>
          <w:lang w:val="en-GB" w:eastAsia="en-US"/>
        </w:rPr>
        <w:t>…</w:t>
      </w:r>
      <w:r w:rsidRPr="00A72C7C">
        <w:rPr>
          <w:szCs w:val="24"/>
          <w:lang w:eastAsia="en-US"/>
        </w:rPr>
        <w:t>,</w:t>
      </w:r>
    </w:p>
    <w:p w14:paraId="46618E4F" w14:textId="77777777" w:rsidR="00C26227" w:rsidRPr="00A72C7C" w:rsidRDefault="00C26227" w:rsidP="00C26227">
      <w:pPr>
        <w:keepNext/>
        <w:widowControl/>
        <w:tabs>
          <w:tab w:val="left" w:pos="4252"/>
        </w:tabs>
        <w:spacing w:before="720" w:after="100" w:line="360" w:lineRule="auto"/>
        <w:jc w:val="both"/>
        <w:rPr>
          <w:i/>
          <w:szCs w:val="24"/>
          <w:lang w:eastAsia="en-US"/>
        </w:rPr>
      </w:pPr>
      <w:r w:rsidRPr="00A72C7C">
        <w:rPr>
          <w:i/>
          <w:szCs w:val="24"/>
          <w:lang w:eastAsia="en-US"/>
        </w:rPr>
        <w:t>Thar ceann Pharlaimint na hEorpa</w:t>
      </w:r>
      <w:r w:rsidRPr="00A72C7C">
        <w:rPr>
          <w:i/>
          <w:szCs w:val="24"/>
          <w:lang w:eastAsia="en-US"/>
        </w:rPr>
        <w:tab/>
        <w:t>Thar ceann na Comhairle</w:t>
      </w:r>
    </w:p>
    <w:p w14:paraId="279D5287" w14:textId="77777777" w:rsidR="00C26227" w:rsidRPr="00A72C7C" w:rsidRDefault="00C26227" w:rsidP="00C26227">
      <w:pPr>
        <w:widowControl/>
        <w:tabs>
          <w:tab w:val="left" w:pos="4252"/>
        </w:tabs>
        <w:spacing w:line="360" w:lineRule="auto"/>
        <w:rPr>
          <w:i/>
          <w:szCs w:val="24"/>
          <w:lang w:eastAsia="en-US"/>
        </w:rPr>
      </w:pPr>
      <w:r w:rsidRPr="00A72C7C">
        <w:rPr>
          <w:i/>
          <w:szCs w:val="24"/>
          <w:lang w:eastAsia="en-US"/>
        </w:rPr>
        <w:t>An tUachtarán</w:t>
      </w:r>
      <w:r w:rsidRPr="00A72C7C">
        <w:rPr>
          <w:i/>
          <w:szCs w:val="24"/>
          <w:lang w:eastAsia="en-US"/>
        </w:rPr>
        <w:tab/>
        <w:t>An tUachtarán</w:t>
      </w:r>
    </w:p>
    <w:p w14:paraId="5973D91C" w14:textId="77777777" w:rsidR="00C26227" w:rsidRPr="00A72C7C" w:rsidRDefault="00C26227" w:rsidP="00C26227">
      <w:pPr>
        <w:spacing w:before="120" w:after="120" w:line="360" w:lineRule="auto"/>
        <w:rPr>
          <w:szCs w:val="24"/>
          <w:lang w:eastAsia="en-US"/>
        </w:rPr>
        <w:sectPr w:rsidR="00C26227" w:rsidRPr="00A72C7C">
          <w:footerReference w:type="even" r:id="rId11"/>
          <w:footerReference w:type="default" r:id="rId12"/>
          <w:footerReference w:type="first" r:id="rId13"/>
          <w:footnotePr>
            <w:numRestart w:val="eachSect"/>
          </w:footnotePr>
          <w:pgSz w:w="11909" w:h="16834"/>
          <w:pgMar w:top="1134" w:right="1417" w:bottom="1417" w:left="1417" w:header="1134" w:footer="567" w:gutter="0"/>
          <w:cols w:space="720"/>
        </w:sectPr>
      </w:pPr>
    </w:p>
    <w:p w14:paraId="4C5CFFBB" w14:textId="77777777" w:rsidR="00C26227" w:rsidRPr="00A72C7C" w:rsidRDefault="00C26227" w:rsidP="00C26227">
      <w:pPr>
        <w:spacing w:before="120" w:after="120" w:line="360" w:lineRule="auto"/>
        <w:rPr>
          <w:szCs w:val="24"/>
          <w:lang w:eastAsia="en-US"/>
        </w:rPr>
      </w:pPr>
    </w:p>
    <w:p w14:paraId="5634366A" w14:textId="7BAD0A5C" w:rsidR="00C26227" w:rsidRPr="0008287A" w:rsidRDefault="00A72C7C" w:rsidP="00A72C7C">
      <w:pPr>
        <w:spacing w:before="120" w:after="120" w:line="360" w:lineRule="auto"/>
        <w:jc w:val="center"/>
        <w:rPr>
          <w:b/>
          <w:szCs w:val="24"/>
          <w:lang w:eastAsia="en-US"/>
        </w:rPr>
      </w:pPr>
      <w:r w:rsidRPr="0008287A">
        <w:rPr>
          <w:b/>
          <w:szCs w:val="24"/>
          <w:lang w:eastAsia="en-US"/>
        </w:rPr>
        <w:t>IARSCRÍBHINN Ia</w:t>
      </w:r>
    </w:p>
    <w:tbl>
      <w:tblPr>
        <w:tblStyle w:val="TableGrid"/>
        <w:tblW w:w="9360" w:type="dxa"/>
        <w:tblLayout w:type="fixed"/>
        <w:tblLook w:val="06A0" w:firstRow="1" w:lastRow="0" w:firstColumn="1" w:lastColumn="0" w:noHBand="1" w:noVBand="1"/>
      </w:tblPr>
      <w:tblGrid>
        <w:gridCol w:w="2127"/>
        <w:gridCol w:w="1701"/>
        <w:gridCol w:w="1788"/>
        <w:gridCol w:w="1872"/>
        <w:gridCol w:w="1872"/>
      </w:tblGrid>
      <w:tr w:rsidR="00A72C7C" w:rsidRPr="00A72C7C" w14:paraId="6839139B" w14:textId="77777777" w:rsidTr="00A72C7C">
        <w:trPr>
          <w:trHeight w:val="45"/>
        </w:trPr>
        <w:tc>
          <w:tcPr>
            <w:tcW w:w="2127" w:type="dxa"/>
          </w:tcPr>
          <w:p w14:paraId="7918618F" w14:textId="77777777" w:rsidR="00A72C7C" w:rsidRPr="00A72C7C" w:rsidRDefault="00A72C7C" w:rsidP="00A72C7C">
            <w:pPr>
              <w:spacing w:before="60" w:after="60"/>
            </w:pPr>
            <w:r w:rsidRPr="00A72C7C">
              <w:rPr>
                <w:b/>
                <w:i/>
              </w:rPr>
              <w:t>Foirmiúlacht neamhchustaim an Aontais</w:t>
            </w:r>
          </w:p>
        </w:tc>
        <w:tc>
          <w:tcPr>
            <w:tcW w:w="1701" w:type="dxa"/>
          </w:tcPr>
          <w:p w14:paraId="3763A36F" w14:textId="77777777" w:rsidR="00A72C7C" w:rsidRPr="00A72C7C" w:rsidRDefault="00A72C7C" w:rsidP="00A72C7C">
            <w:pPr>
              <w:spacing w:before="60" w:after="60"/>
            </w:pPr>
            <w:r w:rsidRPr="00A72C7C">
              <w:rPr>
                <w:b/>
                <w:i/>
              </w:rPr>
              <w:t>Acrainm</w:t>
            </w:r>
          </w:p>
        </w:tc>
        <w:tc>
          <w:tcPr>
            <w:tcW w:w="1788" w:type="dxa"/>
          </w:tcPr>
          <w:p w14:paraId="0481B62A" w14:textId="77777777" w:rsidR="00A72C7C" w:rsidRPr="00A72C7C" w:rsidRDefault="00A72C7C" w:rsidP="00A72C7C">
            <w:pPr>
              <w:spacing w:before="60" w:after="60"/>
            </w:pPr>
            <w:r w:rsidRPr="00A72C7C">
              <w:rPr>
                <w:b/>
                <w:i/>
              </w:rPr>
              <w:t>Córas neamhchustaim an Aontais</w:t>
            </w:r>
          </w:p>
        </w:tc>
        <w:tc>
          <w:tcPr>
            <w:tcW w:w="1872" w:type="dxa"/>
          </w:tcPr>
          <w:p w14:paraId="7F361EC1" w14:textId="77777777" w:rsidR="00A72C7C" w:rsidRPr="00A72C7C" w:rsidRDefault="00A72C7C" w:rsidP="00A72C7C">
            <w:pPr>
              <w:spacing w:before="60" w:after="60"/>
            </w:pPr>
            <w:r w:rsidRPr="00A72C7C">
              <w:rPr>
                <w:b/>
                <w:i/>
              </w:rPr>
              <w:t>Reachtaíocht ábhartha de chuid an Aontais</w:t>
            </w:r>
          </w:p>
        </w:tc>
        <w:tc>
          <w:tcPr>
            <w:tcW w:w="1872" w:type="dxa"/>
          </w:tcPr>
          <w:p w14:paraId="5A46C67A" w14:textId="77777777" w:rsidR="00A72C7C" w:rsidRPr="00A72C7C" w:rsidRDefault="00A72C7C" w:rsidP="00A72C7C">
            <w:pPr>
              <w:spacing w:before="60" w:after="60"/>
            </w:pPr>
            <w:r w:rsidRPr="00A72C7C">
              <w:rPr>
                <w:b/>
                <w:i/>
              </w:rPr>
              <w:t>Dáta cur i bhfeidhm</w:t>
            </w:r>
          </w:p>
        </w:tc>
      </w:tr>
      <w:tr w:rsidR="00A72C7C" w:rsidRPr="00A72C7C" w14:paraId="57212D72" w14:textId="77777777" w:rsidTr="00A72C7C">
        <w:trPr>
          <w:trHeight w:val="45"/>
        </w:trPr>
        <w:tc>
          <w:tcPr>
            <w:tcW w:w="2127" w:type="dxa"/>
          </w:tcPr>
          <w:p w14:paraId="70B2009D" w14:textId="77777777" w:rsidR="00A72C7C" w:rsidRPr="00A72C7C" w:rsidRDefault="00A72C7C" w:rsidP="00A72C7C">
            <w:pPr>
              <w:spacing w:before="60" w:after="60"/>
            </w:pPr>
            <w:r w:rsidRPr="00A72C7C">
              <w:rPr>
                <w:b/>
                <w:i/>
              </w:rPr>
              <w:t>Doiciméad Coiteann Iontrála Sláinte le haghaidh ainmhithe</w:t>
            </w:r>
          </w:p>
        </w:tc>
        <w:tc>
          <w:tcPr>
            <w:tcW w:w="1701" w:type="dxa"/>
          </w:tcPr>
          <w:p w14:paraId="77CE8908" w14:textId="77777777" w:rsidR="00A72C7C" w:rsidRPr="00A72C7C" w:rsidRDefault="00A72C7C" w:rsidP="00A72C7C">
            <w:pPr>
              <w:spacing w:before="60" w:after="60"/>
            </w:pPr>
            <w:r w:rsidRPr="00A72C7C">
              <w:rPr>
                <w:b/>
                <w:i/>
              </w:rPr>
              <w:t>CHED-A</w:t>
            </w:r>
          </w:p>
        </w:tc>
        <w:tc>
          <w:tcPr>
            <w:tcW w:w="1788" w:type="dxa"/>
          </w:tcPr>
          <w:p w14:paraId="496BFDCE" w14:textId="77777777" w:rsidR="00A72C7C" w:rsidRPr="00A72C7C" w:rsidRDefault="00A72C7C" w:rsidP="00A72C7C">
            <w:pPr>
              <w:spacing w:before="60" w:after="60"/>
            </w:pPr>
            <w:r w:rsidRPr="00A72C7C">
              <w:rPr>
                <w:b/>
                <w:i/>
              </w:rPr>
              <w:t>TRACES</w:t>
            </w:r>
          </w:p>
        </w:tc>
        <w:tc>
          <w:tcPr>
            <w:tcW w:w="1872" w:type="dxa"/>
          </w:tcPr>
          <w:p w14:paraId="4EF49217" w14:textId="77777777" w:rsidR="00A72C7C" w:rsidRPr="00A72C7C" w:rsidRDefault="00A72C7C" w:rsidP="00A72C7C">
            <w:pPr>
              <w:spacing w:before="60" w:after="60"/>
            </w:pPr>
            <w:r w:rsidRPr="00A72C7C">
              <w:rPr>
                <w:b/>
                <w:i/>
              </w:rPr>
              <w:t>Rialachán (AE) 2017/625 ó Pharlaimint na hEorpa agus ón gComhairle</w:t>
            </w:r>
          </w:p>
        </w:tc>
        <w:tc>
          <w:tcPr>
            <w:tcW w:w="1872" w:type="dxa"/>
          </w:tcPr>
          <w:p w14:paraId="1795566C" w14:textId="77777777" w:rsidR="00A72C7C" w:rsidRPr="00A72C7C" w:rsidRDefault="00A72C7C" w:rsidP="00A72C7C">
            <w:pPr>
              <w:spacing w:before="60" w:after="60"/>
            </w:pPr>
            <w:r w:rsidRPr="00A72C7C">
              <w:rPr>
                <w:b/>
                <w:i/>
              </w:rPr>
              <w:t>an 3 Márta 2025</w:t>
            </w:r>
          </w:p>
        </w:tc>
      </w:tr>
      <w:tr w:rsidR="00A72C7C" w:rsidRPr="00A72C7C" w14:paraId="5AF8B446" w14:textId="77777777" w:rsidTr="00A72C7C">
        <w:trPr>
          <w:trHeight w:val="45"/>
        </w:trPr>
        <w:tc>
          <w:tcPr>
            <w:tcW w:w="2127" w:type="dxa"/>
          </w:tcPr>
          <w:p w14:paraId="2ED961CE" w14:textId="77777777" w:rsidR="00A72C7C" w:rsidRPr="00A72C7C" w:rsidRDefault="00A72C7C" w:rsidP="00A72C7C">
            <w:pPr>
              <w:spacing w:before="60" w:after="60"/>
            </w:pPr>
            <w:r w:rsidRPr="00A72C7C">
              <w:rPr>
                <w:b/>
                <w:i/>
              </w:rPr>
              <w:t>Doiciméad Coiteann Iontrála Sláinte le haghaidh táirgí</w:t>
            </w:r>
          </w:p>
        </w:tc>
        <w:tc>
          <w:tcPr>
            <w:tcW w:w="1701" w:type="dxa"/>
          </w:tcPr>
          <w:p w14:paraId="6489EB2F" w14:textId="77777777" w:rsidR="00A72C7C" w:rsidRPr="00A72C7C" w:rsidRDefault="00A72C7C" w:rsidP="00A72C7C">
            <w:pPr>
              <w:spacing w:before="60" w:after="60"/>
            </w:pPr>
            <w:r w:rsidRPr="00A72C7C">
              <w:rPr>
                <w:b/>
                <w:i/>
              </w:rPr>
              <w:t>CHED-P</w:t>
            </w:r>
          </w:p>
        </w:tc>
        <w:tc>
          <w:tcPr>
            <w:tcW w:w="1788" w:type="dxa"/>
          </w:tcPr>
          <w:p w14:paraId="1A1051A1" w14:textId="77777777" w:rsidR="00A72C7C" w:rsidRPr="00A72C7C" w:rsidRDefault="00A72C7C" w:rsidP="00A72C7C">
            <w:pPr>
              <w:spacing w:before="60" w:after="60"/>
            </w:pPr>
            <w:r w:rsidRPr="00A72C7C">
              <w:rPr>
                <w:b/>
                <w:i/>
              </w:rPr>
              <w:t>TRACES</w:t>
            </w:r>
          </w:p>
        </w:tc>
        <w:tc>
          <w:tcPr>
            <w:tcW w:w="1872" w:type="dxa"/>
          </w:tcPr>
          <w:p w14:paraId="7F184202" w14:textId="77777777" w:rsidR="00A72C7C" w:rsidRPr="00A72C7C" w:rsidRDefault="00A72C7C" w:rsidP="00A72C7C">
            <w:pPr>
              <w:spacing w:before="60" w:after="60"/>
            </w:pPr>
            <w:r w:rsidRPr="00A72C7C">
              <w:rPr>
                <w:b/>
                <w:i/>
              </w:rPr>
              <w:t>Rialachán (AE) 2017/625</w:t>
            </w:r>
          </w:p>
        </w:tc>
        <w:tc>
          <w:tcPr>
            <w:tcW w:w="1872" w:type="dxa"/>
          </w:tcPr>
          <w:p w14:paraId="60A95397" w14:textId="77777777" w:rsidR="00A72C7C" w:rsidRPr="00A72C7C" w:rsidRDefault="00A72C7C" w:rsidP="00A72C7C">
            <w:pPr>
              <w:spacing w:before="60" w:after="60"/>
            </w:pPr>
            <w:r w:rsidRPr="00A72C7C">
              <w:rPr>
                <w:b/>
                <w:i/>
              </w:rPr>
              <w:t>an 3 Márta 2025</w:t>
            </w:r>
          </w:p>
        </w:tc>
      </w:tr>
      <w:tr w:rsidR="00A72C7C" w:rsidRPr="00A72C7C" w14:paraId="270F98F0" w14:textId="77777777" w:rsidTr="00A72C7C">
        <w:trPr>
          <w:trHeight w:val="45"/>
        </w:trPr>
        <w:tc>
          <w:tcPr>
            <w:tcW w:w="2127" w:type="dxa"/>
          </w:tcPr>
          <w:p w14:paraId="1228DB44" w14:textId="77777777" w:rsidR="00A72C7C" w:rsidRPr="00A72C7C" w:rsidRDefault="00A72C7C" w:rsidP="00A72C7C">
            <w:pPr>
              <w:spacing w:before="60" w:after="60"/>
            </w:pPr>
            <w:r w:rsidRPr="00A72C7C">
              <w:rPr>
                <w:b/>
                <w:i/>
              </w:rPr>
              <w:t>Doiciméad Coiteann Iontrála Sláinte le haghaidh beatha agus bia nach de bhunadh ainmhíoch iad</w:t>
            </w:r>
          </w:p>
        </w:tc>
        <w:tc>
          <w:tcPr>
            <w:tcW w:w="1701" w:type="dxa"/>
          </w:tcPr>
          <w:p w14:paraId="44708084" w14:textId="77777777" w:rsidR="00A72C7C" w:rsidRPr="00A72C7C" w:rsidRDefault="00A72C7C" w:rsidP="00A72C7C">
            <w:pPr>
              <w:spacing w:before="60" w:after="60"/>
            </w:pPr>
            <w:r w:rsidRPr="00A72C7C">
              <w:rPr>
                <w:b/>
                <w:i/>
              </w:rPr>
              <w:t>CHED-D</w:t>
            </w:r>
          </w:p>
        </w:tc>
        <w:tc>
          <w:tcPr>
            <w:tcW w:w="1788" w:type="dxa"/>
          </w:tcPr>
          <w:p w14:paraId="2AFF265D" w14:textId="77777777" w:rsidR="00A72C7C" w:rsidRPr="00A72C7C" w:rsidRDefault="00A72C7C" w:rsidP="00A72C7C">
            <w:pPr>
              <w:spacing w:before="60" w:after="60"/>
            </w:pPr>
            <w:r w:rsidRPr="00A72C7C">
              <w:rPr>
                <w:b/>
                <w:i/>
              </w:rPr>
              <w:t>TRACES</w:t>
            </w:r>
          </w:p>
        </w:tc>
        <w:tc>
          <w:tcPr>
            <w:tcW w:w="1872" w:type="dxa"/>
          </w:tcPr>
          <w:p w14:paraId="196F9288" w14:textId="77777777" w:rsidR="00A72C7C" w:rsidRPr="00A72C7C" w:rsidRDefault="00A72C7C" w:rsidP="00A72C7C">
            <w:pPr>
              <w:spacing w:before="60" w:after="60"/>
            </w:pPr>
            <w:r w:rsidRPr="00A72C7C">
              <w:rPr>
                <w:b/>
                <w:i/>
              </w:rPr>
              <w:t>Rialachán (AE) 2017/625</w:t>
            </w:r>
          </w:p>
        </w:tc>
        <w:tc>
          <w:tcPr>
            <w:tcW w:w="1872" w:type="dxa"/>
          </w:tcPr>
          <w:p w14:paraId="68552F97" w14:textId="77777777" w:rsidR="00A72C7C" w:rsidRPr="00A72C7C" w:rsidRDefault="00A72C7C" w:rsidP="00A72C7C">
            <w:pPr>
              <w:spacing w:before="60" w:after="60"/>
            </w:pPr>
            <w:r w:rsidRPr="00A72C7C">
              <w:rPr>
                <w:b/>
                <w:i/>
              </w:rPr>
              <w:t>an 3 Márta 2025</w:t>
            </w:r>
          </w:p>
        </w:tc>
      </w:tr>
      <w:tr w:rsidR="00A72C7C" w:rsidRPr="00A72C7C" w14:paraId="331B15CC" w14:textId="77777777" w:rsidTr="00A72C7C">
        <w:trPr>
          <w:trHeight w:val="45"/>
        </w:trPr>
        <w:tc>
          <w:tcPr>
            <w:tcW w:w="2127" w:type="dxa"/>
          </w:tcPr>
          <w:p w14:paraId="1C6AE3F1" w14:textId="77777777" w:rsidR="00A72C7C" w:rsidRPr="00A72C7C" w:rsidRDefault="00A72C7C" w:rsidP="00A72C7C">
            <w:pPr>
              <w:spacing w:before="60" w:after="60"/>
            </w:pPr>
            <w:r w:rsidRPr="00A72C7C">
              <w:rPr>
                <w:b/>
                <w:i/>
              </w:rPr>
              <w:t>Doiciméad Coiteann Iontrála Sláinte le haghaidh plandaí agus táirgí plandaí</w:t>
            </w:r>
          </w:p>
        </w:tc>
        <w:tc>
          <w:tcPr>
            <w:tcW w:w="1701" w:type="dxa"/>
          </w:tcPr>
          <w:p w14:paraId="4BB7433B" w14:textId="77777777" w:rsidR="00A72C7C" w:rsidRPr="00A72C7C" w:rsidRDefault="00A72C7C" w:rsidP="00A72C7C">
            <w:pPr>
              <w:spacing w:before="60" w:after="60"/>
            </w:pPr>
            <w:r w:rsidRPr="00A72C7C">
              <w:rPr>
                <w:b/>
                <w:i/>
              </w:rPr>
              <w:t>CHED-PP</w:t>
            </w:r>
          </w:p>
        </w:tc>
        <w:tc>
          <w:tcPr>
            <w:tcW w:w="1788" w:type="dxa"/>
          </w:tcPr>
          <w:p w14:paraId="509B0E7E" w14:textId="77777777" w:rsidR="00A72C7C" w:rsidRPr="00A72C7C" w:rsidRDefault="00A72C7C" w:rsidP="00A72C7C">
            <w:pPr>
              <w:spacing w:before="60" w:after="60"/>
            </w:pPr>
            <w:r w:rsidRPr="00A72C7C">
              <w:rPr>
                <w:b/>
                <w:i/>
              </w:rPr>
              <w:t>TRACES</w:t>
            </w:r>
          </w:p>
        </w:tc>
        <w:tc>
          <w:tcPr>
            <w:tcW w:w="1872" w:type="dxa"/>
          </w:tcPr>
          <w:p w14:paraId="6787CC5E" w14:textId="77777777" w:rsidR="00A72C7C" w:rsidRPr="00A72C7C" w:rsidRDefault="00A72C7C" w:rsidP="00A72C7C">
            <w:pPr>
              <w:spacing w:before="60" w:after="60"/>
            </w:pPr>
            <w:r w:rsidRPr="00A72C7C">
              <w:rPr>
                <w:b/>
                <w:i/>
              </w:rPr>
              <w:t>Rialachán (AE) 2017/625</w:t>
            </w:r>
          </w:p>
        </w:tc>
        <w:tc>
          <w:tcPr>
            <w:tcW w:w="1872" w:type="dxa"/>
          </w:tcPr>
          <w:p w14:paraId="5FB80EC2" w14:textId="77777777" w:rsidR="00A72C7C" w:rsidRPr="00A72C7C" w:rsidRDefault="00A72C7C" w:rsidP="00A72C7C">
            <w:pPr>
              <w:spacing w:before="60" w:after="60"/>
            </w:pPr>
            <w:r w:rsidRPr="00A72C7C">
              <w:rPr>
                <w:b/>
                <w:i/>
              </w:rPr>
              <w:t>an 3 Márta 2025</w:t>
            </w:r>
          </w:p>
        </w:tc>
      </w:tr>
      <w:tr w:rsidR="00A72C7C" w:rsidRPr="00A72C7C" w14:paraId="5C831A42" w14:textId="77777777" w:rsidTr="00A72C7C">
        <w:trPr>
          <w:trHeight w:val="45"/>
        </w:trPr>
        <w:tc>
          <w:tcPr>
            <w:tcW w:w="2127" w:type="dxa"/>
          </w:tcPr>
          <w:p w14:paraId="31200D79" w14:textId="77777777" w:rsidR="00A72C7C" w:rsidRPr="00A72C7C" w:rsidRDefault="00A72C7C" w:rsidP="00A72C7C">
            <w:pPr>
              <w:spacing w:before="60" w:after="60"/>
            </w:pPr>
            <w:r w:rsidRPr="00A72C7C">
              <w:rPr>
                <w:b/>
                <w:i/>
              </w:rPr>
              <w:t>Deimhniú Cigireachta</w:t>
            </w:r>
          </w:p>
        </w:tc>
        <w:tc>
          <w:tcPr>
            <w:tcW w:w="1701" w:type="dxa"/>
          </w:tcPr>
          <w:p w14:paraId="35B1B70B" w14:textId="77777777" w:rsidR="00A72C7C" w:rsidRPr="00A72C7C" w:rsidRDefault="00A72C7C" w:rsidP="00A72C7C">
            <w:pPr>
              <w:spacing w:before="60" w:after="60"/>
            </w:pPr>
            <w:r w:rsidRPr="00A72C7C">
              <w:rPr>
                <w:b/>
                <w:i/>
              </w:rPr>
              <w:t>COI</w:t>
            </w:r>
          </w:p>
        </w:tc>
        <w:tc>
          <w:tcPr>
            <w:tcW w:w="1788" w:type="dxa"/>
          </w:tcPr>
          <w:p w14:paraId="7DC803E6" w14:textId="77777777" w:rsidR="00A72C7C" w:rsidRPr="00A72C7C" w:rsidRDefault="00A72C7C" w:rsidP="00A72C7C">
            <w:pPr>
              <w:spacing w:before="60" w:after="60"/>
            </w:pPr>
            <w:r w:rsidRPr="00A72C7C">
              <w:rPr>
                <w:b/>
                <w:i/>
              </w:rPr>
              <w:t>TRACES</w:t>
            </w:r>
          </w:p>
        </w:tc>
        <w:tc>
          <w:tcPr>
            <w:tcW w:w="1872" w:type="dxa"/>
          </w:tcPr>
          <w:p w14:paraId="7D4A85C3" w14:textId="4EA583A9" w:rsidR="00A72C7C" w:rsidRPr="00A72C7C" w:rsidRDefault="00A72C7C" w:rsidP="00A72C7C">
            <w:pPr>
              <w:spacing w:before="60" w:after="60"/>
            </w:pPr>
            <w:r w:rsidRPr="00A72C7C">
              <w:rPr>
                <w:b/>
                <w:i/>
              </w:rPr>
              <w:t>Rialachán (AE) 2018/848 ó Pharlaimint na hEorpa agus ón gComhairle</w:t>
            </w:r>
            <w:r w:rsidRPr="00A72C7C">
              <w:rPr>
                <w:rStyle w:val="FootnoteReference"/>
                <w:b/>
                <w:i/>
              </w:rPr>
              <w:footnoteReference w:id="56"/>
            </w:r>
          </w:p>
        </w:tc>
        <w:tc>
          <w:tcPr>
            <w:tcW w:w="1872" w:type="dxa"/>
          </w:tcPr>
          <w:p w14:paraId="2EFA89BE" w14:textId="77777777" w:rsidR="00A72C7C" w:rsidRPr="00A72C7C" w:rsidRDefault="00A72C7C" w:rsidP="00A72C7C">
            <w:pPr>
              <w:spacing w:before="60" w:after="60"/>
            </w:pPr>
            <w:r w:rsidRPr="00A72C7C">
              <w:rPr>
                <w:b/>
                <w:i/>
              </w:rPr>
              <w:t>an 3 Márta 2025</w:t>
            </w:r>
          </w:p>
        </w:tc>
      </w:tr>
      <w:tr w:rsidR="00A72C7C" w:rsidRPr="00A72C7C" w14:paraId="1C6CFF69" w14:textId="77777777" w:rsidTr="00A72C7C">
        <w:trPr>
          <w:trHeight w:val="45"/>
        </w:trPr>
        <w:tc>
          <w:tcPr>
            <w:tcW w:w="2127" w:type="dxa"/>
          </w:tcPr>
          <w:p w14:paraId="2C9346D2" w14:textId="77777777" w:rsidR="00A72C7C" w:rsidRPr="00A72C7C" w:rsidRDefault="00A72C7C" w:rsidP="00A72C7C">
            <w:pPr>
              <w:spacing w:before="60" w:after="60"/>
            </w:pPr>
            <w:r w:rsidRPr="00A72C7C">
              <w:rPr>
                <w:b/>
                <w:i/>
              </w:rPr>
              <w:t>Ceadúnas ídithe ózóin</w:t>
            </w:r>
          </w:p>
        </w:tc>
        <w:tc>
          <w:tcPr>
            <w:tcW w:w="1701" w:type="dxa"/>
          </w:tcPr>
          <w:p w14:paraId="2910AEE5" w14:textId="77777777" w:rsidR="00A72C7C" w:rsidRPr="00A72C7C" w:rsidRDefault="00A72C7C" w:rsidP="00A72C7C">
            <w:pPr>
              <w:spacing w:before="60" w:after="60"/>
            </w:pPr>
            <w:r w:rsidRPr="00A72C7C">
              <w:rPr>
                <w:b/>
                <w:i/>
              </w:rPr>
              <w:t>ODS (substaintí ídithe ózóin)</w:t>
            </w:r>
          </w:p>
        </w:tc>
        <w:tc>
          <w:tcPr>
            <w:tcW w:w="1788" w:type="dxa"/>
          </w:tcPr>
          <w:p w14:paraId="00126169" w14:textId="77777777" w:rsidR="00A72C7C" w:rsidRPr="00A72C7C" w:rsidRDefault="00A72C7C" w:rsidP="00A72C7C">
            <w:pPr>
              <w:spacing w:before="60" w:after="60"/>
            </w:pPr>
            <w:r w:rsidRPr="00A72C7C">
              <w:rPr>
                <w:b/>
                <w:i/>
              </w:rPr>
              <w:t>Córas Ceadúnúcháin ODS 2</w:t>
            </w:r>
          </w:p>
        </w:tc>
        <w:tc>
          <w:tcPr>
            <w:tcW w:w="1872" w:type="dxa"/>
          </w:tcPr>
          <w:p w14:paraId="5C2FA0EE" w14:textId="7B9FD2AF" w:rsidR="00A72C7C" w:rsidRPr="00A72C7C" w:rsidRDefault="00FF0C3A" w:rsidP="00A72C7C">
            <w:pPr>
              <w:spacing w:before="60" w:after="60"/>
            </w:pPr>
            <w:r>
              <w:rPr>
                <w:b/>
                <w:i/>
              </w:rPr>
              <w:t>Rialachán (CE</w:t>
            </w:r>
            <w:r w:rsidR="00A72C7C" w:rsidRPr="00A72C7C">
              <w:rPr>
                <w:b/>
                <w:i/>
              </w:rPr>
              <w:t>) Uimh. 1005/2009 ó Pharlaimint na hEorpa agus ón gComhairle</w:t>
            </w:r>
            <w:r w:rsidR="00A72C7C" w:rsidRPr="00A72C7C">
              <w:rPr>
                <w:rStyle w:val="FootnoteReference"/>
                <w:b/>
                <w:i/>
              </w:rPr>
              <w:footnoteReference w:id="57"/>
            </w:r>
          </w:p>
        </w:tc>
        <w:tc>
          <w:tcPr>
            <w:tcW w:w="1872" w:type="dxa"/>
          </w:tcPr>
          <w:p w14:paraId="2A3DB59D" w14:textId="77777777" w:rsidR="00A72C7C" w:rsidRPr="00A72C7C" w:rsidRDefault="00A72C7C" w:rsidP="00A72C7C">
            <w:pPr>
              <w:spacing w:before="60" w:after="60"/>
            </w:pPr>
            <w:r w:rsidRPr="00A72C7C">
              <w:rPr>
                <w:b/>
                <w:i/>
              </w:rPr>
              <w:t>an 3 Márta 2025</w:t>
            </w:r>
          </w:p>
        </w:tc>
      </w:tr>
      <w:tr w:rsidR="00A72C7C" w:rsidRPr="00A72C7C" w14:paraId="0E181013" w14:textId="77777777" w:rsidTr="00A72C7C">
        <w:trPr>
          <w:trHeight w:val="45"/>
        </w:trPr>
        <w:tc>
          <w:tcPr>
            <w:tcW w:w="2127" w:type="dxa"/>
          </w:tcPr>
          <w:p w14:paraId="1C8F1B8A" w14:textId="77777777" w:rsidR="00A72C7C" w:rsidRPr="00A72C7C" w:rsidRDefault="00A72C7C" w:rsidP="00A72C7C">
            <w:pPr>
              <w:spacing w:before="60" w:after="60"/>
            </w:pPr>
            <w:r w:rsidRPr="00A72C7C">
              <w:rPr>
                <w:b/>
                <w:i/>
              </w:rPr>
              <w:t>Gáis cheaptha teasa fhluairínithe</w:t>
            </w:r>
          </w:p>
        </w:tc>
        <w:tc>
          <w:tcPr>
            <w:tcW w:w="1701" w:type="dxa"/>
          </w:tcPr>
          <w:p w14:paraId="3920400B" w14:textId="77777777" w:rsidR="00A72C7C" w:rsidRPr="00A72C7C" w:rsidRDefault="00A72C7C" w:rsidP="00A72C7C">
            <w:pPr>
              <w:spacing w:before="60" w:after="60"/>
            </w:pPr>
            <w:r w:rsidRPr="00A72C7C">
              <w:rPr>
                <w:b/>
                <w:i/>
              </w:rPr>
              <w:t>F-GAS</w:t>
            </w:r>
          </w:p>
        </w:tc>
        <w:tc>
          <w:tcPr>
            <w:tcW w:w="1788" w:type="dxa"/>
          </w:tcPr>
          <w:p w14:paraId="2545C7B4" w14:textId="77777777" w:rsidR="00A72C7C" w:rsidRPr="00A72C7C" w:rsidRDefault="00A72C7C" w:rsidP="00A72C7C">
            <w:pPr>
              <w:spacing w:before="60" w:after="60"/>
            </w:pPr>
            <w:r w:rsidRPr="00A72C7C">
              <w:rPr>
                <w:b/>
                <w:i/>
              </w:rPr>
              <w:t xml:space="preserve">Tairseach F-GAS agus </w:t>
            </w:r>
            <w:r w:rsidRPr="00A72C7C">
              <w:rPr>
                <w:b/>
                <w:i/>
              </w:rPr>
              <w:lastRenderedPageBreak/>
              <w:t>Córas Ceadúnúcháin HFC</w:t>
            </w:r>
          </w:p>
        </w:tc>
        <w:tc>
          <w:tcPr>
            <w:tcW w:w="1872" w:type="dxa"/>
          </w:tcPr>
          <w:p w14:paraId="010B18D7" w14:textId="08478EF2" w:rsidR="00A72C7C" w:rsidRPr="00A72C7C" w:rsidRDefault="00A72C7C" w:rsidP="00A72C7C">
            <w:pPr>
              <w:spacing w:before="60" w:after="60"/>
            </w:pPr>
            <w:r w:rsidRPr="00A72C7C">
              <w:rPr>
                <w:b/>
                <w:i/>
              </w:rPr>
              <w:lastRenderedPageBreak/>
              <w:t xml:space="preserve">Rialachán (AE) Uimh. 517/2014 </w:t>
            </w:r>
            <w:r w:rsidRPr="00A72C7C">
              <w:rPr>
                <w:b/>
                <w:i/>
              </w:rPr>
              <w:lastRenderedPageBreak/>
              <w:t>ó Pharlaimint na hEorpa agus ón gComhairle</w:t>
            </w:r>
            <w:r w:rsidRPr="00A72C7C">
              <w:rPr>
                <w:rStyle w:val="FootnoteReference"/>
                <w:b/>
                <w:i/>
              </w:rPr>
              <w:footnoteReference w:id="58"/>
            </w:r>
          </w:p>
        </w:tc>
        <w:tc>
          <w:tcPr>
            <w:tcW w:w="1872" w:type="dxa"/>
          </w:tcPr>
          <w:p w14:paraId="21C4986B" w14:textId="77777777" w:rsidR="00A72C7C" w:rsidRPr="00A72C7C" w:rsidRDefault="00A72C7C" w:rsidP="00A72C7C">
            <w:pPr>
              <w:spacing w:before="60" w:after="60"/>
            </w:pPr>
            <w:r w:rsidRPr="00A72C7C">
              <w:rPr>
                <w:b/>
                <w:i/>
              </w:rPr>
              <w:lastRenderedPageBreak/>
              <w:t>an 3 Márta 2025</w:t>
            </w:r>
          </w:p>
        </w:tc>
      </w:tr>
      <w:tr w:rsidR="00A72C7C" w:rsidRPr="00A72C7C" w14:paraId="6FE43453" w14:textId="77777777" w:rsidTr="00A72C7C">
        <w:trPr>
          <w:trHeight w:val="45"/>
        </w:trPr>
        <w:tc>
          <w:tcPr>
            <w:tcW w:w="2127" w:type="dxa"/>
          </w:tcPr>
          <w:p w14:paraId="4C2D67A8" w14:textId="77777777" w:rsidR="00A72C7C" w:rsidRPr="00A72C7C" w:rsidRDefault="00A72C7C" w:rsidP="00A72C7C">
            <w:pPr>
              <w:spacing w:before="60" w:after="60"/>
            </w:pPr>
            <w:r w:rsidRPr="00A72C7C">
              <w:rPr>
                <w:b/>
                <w:i/>
              </w:rPr>
              <w:t>Ceadúnas Allmhairiúcháin le haghaidh earraí cultúir</w:t>
            </w:r>
          </w:p>
        </w:tc>
        <w:tc>
          <w:tcPr>
            <w:tcW w:w="1701" w:type="dxa"/>
          </w:tcPr>
          <w:p w14:paraId="04EE6373" w14:textId="77777777" w:rsidR="00A72C7C" w:rsidRPr="00A72C7C" w:rsidRDefault="00A72C7C" w:rsidP="00A72C7C">
            <w:pPr>
              <w:spacing w:before="60" w:after="60"/>
            </w:pPr>
            <w:r w:rsidRPr="00A72C7C">
              <w:rPr>
                <w:b/>
                <w:i/>
              </w:rPr>
              <w:t>ICG-L</w:t>
            </w:r>
          </w:p>
        </w:tc>
        <w:tc>
          <w:tcPr>
            <w:tcW w:w="1788" w:type="dxa"/>
          </w:tcPr>
          <w:p w14:paraId="4869F29E" w14:textId="77777777" w:rsidR="00A72C7C" w:rsidRPr="00A72C7C" w:rsidRDefault="00A72C7C" w:rsidP="00A72C7C">
            <w:pPr>
              <w:spacing w:before="60" w:after="60"/>
            </w:pPr>
            <w:r w:rsidRPr="00A72C7C">
              <w:rPr>
                <w:b/>
                <w:i/>
              </w:rPr>
              <w:t>TRACES</w:t>
            </w:r>
          </w:p>
        </w:tc>
        <w:tc>
          <w:tcPr>
            <w:tcW w:w="1872" w:type="dxa"/>
          </w:tcPr>
          <w:p w14:paraId="238D67F3" w14:textId="51A3CE5A" w:rsidR="00A72C7C" w:rsidRPr="00A72C7C" w:rsidRDefault="00A72C7C" w:rsidP="00A72C7C">
            <w:pPr>
              <w:spacing w:before="60" w:after="60"/>
            </w:pPr>
            <w:r w:rsidRPr="00A72C7C">
              <w:rPr>
                <w:b/>
                <w:i/>
              </w:rPr>
              <w:t>Rialachán (AE) 2019/880 ó Pharlaimint na hEorpa agus ón gComhairle</w:t>
            </w:r>
            <w:r w:rsidRPr="00A72C7C">
              <w:rPr>
                <w:rStyle w:val="FootnoteReference"/>
                <w:b/>
                <w:i/>
              </w:rPr>
              <w:footnoteReference w:id="59"/>
            </w:r>
          </w:p>
        </w:tc>
        <w:tc>
          <w:tcPr>
            <w:tcW w:w="1872" w:type="dxa"/>
          </w:tcPr>
          <w:p w14:paraId="02D992DF" w14:textId="77777777" w:rsidR="00A72C7C" w:rsidRPr="00A72C7C" w:rsidRDefault="00A72C7C" w:rsidP="00A72C7C">
            <w:pPr>
              <w:spacing w:before="60" w:after="60"/>
            </w:pPr>
            <w:r w:rsidRPr="00A72C7C">
              <w:rPr>
                <w:b/>
                <w:i/>
              </w:rPr>
              <w:t>an 3 Márta 2025</w:t>
            </w:r>
          </w:p>
        </w:tc>
      </w:tr>
      <w:tr w:rsidR="00A72C7C" w:rsidRPr="00A72C7C" w14:paraId="0F434283" w14:textId="77777777" w:rsidTr="00A72C7C">
        <w:trPr>
          <w:trHeight w:val="45"/>
        </w:trPr>
        <w:tc>
          <w:tcPr>
            <w:tcW w:w="2127" w:type="dxa"/>
          </w:tcPr>
          <w:p w14:paraId="20B840A7" w14:textId="77777777" w:rsidR="00A72C7C" w:rsidRPr="00A72C7C" w:rsidRDefault="00A72C7C" w:rsidP="00A72C7C">
            <w:pPr>
              <w:spacing w:before="60" w:after="60"/>
            </w:pPr>
            <w:r w:rsidRPr="00A72C7C">
              <w:rPr>
                <w:b/>
                <w:i/>
              </w:rPr>
              <w:t>Ráiteas ón allmhaireoir le haghaidh earraí cultúir</w:t>
            </w:r>
          </w:p>
        </w:tc>
        <w:tc>
          <w:tcPr>
            <w:tcW w:w="1701" w:type="dxa"/>
          </w:tcPr>
          <w:p w14:paraId="579511D2" w14:textId="77777777" w:rsidR="00A72C7C" w:rsidRPr="00A72C7C" w:rsidRDefault="00A72C7C" w:rsidP="00A72C7C">
            <w:pPr>
              <w:spacing w:before="60" w:after="60"/>
            </w:pPr>
            <w:r w:rsidRPr="00A72C7C">
              <w:rPr>
                <w:b/>
                <w:i/>
              </w:rPr>
              <w:t>ICG-S</w:t>
            </w:r>
          </w:p>
        </w:tc>
        <w:tc>
          <w:tcPr>
            <w:tcW w:w="1788" w:type="dxa"/>
          </w:tcPr>
          <w:p w14:paraId="0CD98640" w14:textId="77777777" w:rsidR="00A72C7C" w:rsidRPr="00A72C7C" w:rsidRDefault="00A72C7C" w:rsidP="00A72C7C">
            <w:pPr>
              <w:spacing w:before="60" w:after="60"/>
            </w:pPr>
            <w:r w:rsidRPr="00A72C7C">
              <w:rPr>
                <w:b/>
                <w:i/>
              </w:rPr>
              <w:t>TRACES</w:t>
            </w:r>
          </w:p>
        </w:tc>
        <w:tc>
          <w:tcPr>
            <w:tcW w:w="1872" w:type="dxa"/>
          </w:tcPr>
          <w:p w14:paraId="0FFFFA61" w14:textId="77777777" w:rsidR="00A72C7C" w:rsidRPr="00A72C7C" w:rsidRDefault="00A72C7C" w:rsidP="00A72C7C">
            <w:pPr>
              <w:spacing w:before="60" w:after="60"/>
            </w:pPr>
            <w:r w:rsidRPr="00A72C7C">
              <w:rPr>
                <w:b/>
                <w:i/>
              </w:rPr>
              <w:t>Rialachán (AE) 2019/880</w:t>
            </w:r>
          </w:p>
        </w:tc>
        <w:tc>
          <w:tcPr>
            <w:tcW w:w="1872" w:type="dxa"/>
          </w:tcPr>
          <w:p w14:paraId="6A350665" w14:textId="77777777" w:rsidR="00A72C7C" w:rsidRPr="00A72C7C" w:rsidRDefault="00A72C7C" w:rsidP="00A72C7C">
            <w:pPr>
              <w:spacing w:before="60" w:after="60"/>
            </w:pPr>
            <w:r w:rsidRPr="00A72C7C">
              <w:rPr>
                <w:b/>
                <w:i/>
              </w:rPr>
              <w:t>an 3 Márta 2025</w:t>
            </w:r>
          </w:p>
        </w:tc>
      </w:tr>
      <w:tr w:rsidR="00A72C7C" w:rsidRPr="00A72C7C" w14:paraId="0E88E0F5" w14:textId="77777777" w:rsidTr="00A72C7C">
        <w:trPr>
          <w:trHeight w:val="45"/>
        </w:trPr>
        <w:tc>
          <w:tcPr>
            <w:tcW w:w="2127" w:type="dxa"/>
          </w:tcPr>
          <w:p w14:paraId="225B4BB2" w14:textId="77777777" w:rsidR="00A72C7C" w:rsidRPr="00A72C7C" w:rsidRDefault="00A72C7C" w:rsidP="00A72C7C">
            <w:pPr>
              <w:spacing w:before="60" w:after="60"/>
            </w:pPr>
            <w:r w:rsidRPr="00A72C7C">
              <w:rPr>
                <w:b/>
                <w:i/>
              </w:rPr>
              <w:t>Tuairisc ghinearálta le haghaidh earraí cultúir</w:t>
            </w:r>
          </w:p>
        </w:tc>
        <w:tc>
          <w:tcPr>
            <w:tcW w:w="1701" w:type="dxa"/>
          </w:tcPr>
          <w:p w14:paraId="2373B6AB" w14:textId="77777777" w:rsidR="00A72C7C" w:rsidRPr="00A72C7C" w:rsidRDefault="00A72C7C" w:rsidP="00A72C7C">
            <w:pPr>
              <w:spacing w:before="60" w:after="60"/>
            </w:pPr>
            <w:r w:rsidRPr="00A72C7C">
              <w:rPr>
                <w:b/>
                <w:i/>
              </w:rPr>
              <w:t>ICG-D</w:t>
            </w:r>
          </w:p>
        </w:tc>
        <w:tc>
          <w:tcPr>
            <w:tcW w:w="1788" w:type="dxa"/>
          </w:tcPr>
          <w:p w14:paraId="29339125" w14:textId="77777777" w:rsidR="00A72C7C" w:rsidRPr="00A72C7C" w:rsidRDefault="00A72C7C" w:rsidP="00A72C7C">
            <w:pPr>
              <w:spacing w:before="60" w:after="60"/>
            </w:pPr>
            <w:r w:rsidRPr="00A72C7C">
              <w:rPr>
                <w:b/>
                <w:i/>
              </w:rPr>
              <w:t>TRACES</w:t>
            </w:r>
          </w:p>
        </w:tc>
        <w:tc>
          <w:tcPr>
            <w:tcW w:w="1872" w:type="dxa"/>
          </w:tcPr>
          <w:p w14:paraId="3A53F5CF" w14:textId="77777777" w:rsidR="00A72C7C" w:rsidRPr="00A72C7C" w:rsidRDefault="00A72C7C" w:rsidP="00A72C7C">
            <w:pPr>
              <w:spacing w:before="60" w:after="60"/>
            </w:pPr>
            <w:r w:rsidRPr="00A72C7C">
              <w:rPr>
                <w:b/>
                <w:i/>
              </w:rPr>
              <w:t>Rialachán (AE) 2019/880</w:t>
            </w:r>
          </w:p>
        </w:tc>
        <w:tc>
          <w:tcPr>
            <w:tcW w:w="1872" w:type="dxa"/>
          </w:tcPr>
          <w:p w14:paraId="4209D6F9" w14:textId="77777777" w:rsidR="00A72C7C" w:rsidRPr="00A72C7C" w:rsidRDefault="00A72C7C" w:rsidP="00A72C7C">
            <w:pPr>
              <w:spacing w:before="60" w:after="60"/>
            </w:pPr>
            <w:r w:rsidRPr="00A72C7C">
              <w:rPr>
                <w:b/>
                <w:i/>
              </w:rPr>
              <w:t>an 3 Márta 2025</w:t>
            </w:r>
          </w:p>
        </w:tc>
      </w:tr>
      <w:tr w:rsidR="00A72C7C" w:rsidRPr="00A72C7C" w14:paraId="7579E887" w14:textId="77777777" w:rsidTr="00A72C7C">
        <w:trPr>
          <w:trHeight w:val="45"/>
        </w:trPr>
        <w:tc>
          <w:tcPr>
            <w:tcW w:w="2127" w:type="dxa"/>
          </w:tcPr>
          <w:p w14:paraId="342AC9F5" w14:textId="77777777" w:rsidR="00A72C7C" w:rsidRPr="00A72C7C" w:rsidRDefault="00A72C7C" w:rsidP="00A72C7C">
            <w:pPr>
              <w:spacing w:before="60" w:after="60"/>
            </w:pPr>
            <w:r w:rsidRPr="00A72C7C">
              <w:rPr>
                <w:b/>
                <w:i/>
              </w:rPr>
              <w:t>Foirmiúlacht neamhchustaim an Aontais</w:t>
            </w:r>
          </w:p>
        </w:tc>
        <w:tc>
          <w:tcPr>
            <w:tcW w:w="1701" w:type="dxa"/>
          </w:tcPr>
          <w:p w14:paraId="68928342" w14:textId="77777777" w:rsidR="00A72C7C" w:rsidRPr="00A72C7C" w:rsidRDefault="00A72C7C" w:rsidP="00A72C7C">
            <w:pPr>
              <w:spacing w:before="60" w:after="60"/>
            </w:pPr>
            <w:r w:rsidRPr="00A72C7C">
              <w:rPr>
                <w:b/>
                <w:i/>
              </w:rPr>
              <w:t>Acrainm</w:t>
            </w:r>
          </w:p>
        </w:tc>
        <w:tc>
          <w:tcPr>
            <w:tcW w:w="1788" w:type="dxa"/>
          </w:tcPr>
          <w:p w14:paraId="57C27136" w14:textId="77777777" w:rsidR="00A72C7C" w:rsidRPr="00A72C7C" w:rsidRDefault="00A72C7C" w:rsidP="00A72C7C">
            <w:pPr>
              <w:spacing w:before="60" w:after="60"/>
            </w:pPr>
            <w:r w:rsidRPr="00A72C7C">
              <w:rPr>
                <w:b/>
                <w:i/>
              </w:rPr>
              <w:t>Córas neamhchustaim an Aontais</w:t>
            </w:r>
          </w:p>
        </w:tc>
        <w:tc>
          <w:tcPr>
            <w:tcW w:w="1872" w:type="dxa"/>
          </w:tcPr>
          <w:p w14:paraId="597E1695" w14:textId="77777777" w:rsidR="00A72C7C" w:rsidRPr="00A72C7C" w:rsidRDefault="00A72C7C" w:rsidP="00A72C7C">
            <w:pPr>
              <w:spacing w:before="60" w:after="60"/>
            </w:pPr>
            <w:r w:rsidRPr="00A72C7C">
              <w:rPr>
                <w:b/>
                <w:i/>
              </w:rPr>
              <w:t>Reachtaíocht ábhartha de chuid an Aontais nach reachtaíocht chustaim í</w:t>
            </w:r>
          </w:p>
        </w:tc>
        <w:tc>
          <w:tcPr>
            <w:tcW w:w="1872" w:type="dxa"/>
          </w:tcPr>
          <w:p w14:paraId="55353688" w14:textId="77777777" w:rsidR="00A72C7C" w:rsidRPr="00A72C7C" w:rsidRDefault="00A72C7C" w:rsidP="00A72C7C">
            <w:pPr>
              <w:spacing w:before="60" w:after="60"/>
            </w:pPr>
            <w:r w:rsidRPr="00A72C7C">
              <w:rPr>
                <w:b/>
                <w:i/>
              </w:rPr>
              <w:t>Nasc faoin</w:t>
            </w:r>
          </w:p>
        </w:tc>
      </w:tr>
      <w:tr w:rsidR="00A72C7C" w:rsidRPr="00A72C7C" w14:paraId="58C51D84" w14:textId="77777777" w:rsidTr="00A72C7C">
        <w:trPr>
          <w:trHeight w:val="45"/>
        </w:trPr>
        <w:tc>
          <w:tcPr>
            <w:tcW w:w="2127" w:type="dxa"/>
          </w:tcPr>
          <w:p w14:paraId="60DA7D2D" w14:textId="77777777" w:rsidR="00A72C7C" w:rsidRPr="00A72C7C" w:rsidRDefault="00A72C7C" w:rsidP="00A72C7C">
            <w:pPr>
              <w:spacing w:before="60" w:after="60"/>
            </w:pPr>
            <w:r w:rsidRPr="00A72C7C">
              <w:rPr>
                <w:b/>
                <w:i/>
              </w:rPr>
              <w:t>Ceadúnas allmhairiúcháin maidir le Forghníomhú an Dlí, Rialachas agus Trádáil i dtaca le Foraoisí</w:t>
            </w:r>
          </w:p>
        </w:tc>
        <w:tc>
          <w:tcPr>
            <w:tcW w:w="1701" w:type="dxa"/>
          </w:tcPr>
          <w:p w14:paraId="3901042F" w14:textId="77777777" w:rsidR="00A72C7C" w:rsidRPr="00A72C7C" w:rsidRDefault="00A72C7C" w:rsidP="00A72C7C">
            <w:pPr>
              <w:spacing w:before="60" w:after="60"/>
            </w:pPr>
            <w:r w:rsidRPr="00A72C7C">
              <w:rPr>
                <w:b/>
                <w:i/>
              </w:rPr>
              <w:t>FLEGT</w:t>
            </w:r>
          </w:p>
        </w:tc>
        <w:tc>
          <w:tcPr>
            <w:tcW w:w="1788" w:type="dxa"/>
          </w:tcPr>
          <w:p w14:paraId="770A5AEF" w14:textId="77777777" w:rsidR="00A72C7C" w:rsidRPr="00A72C7C" w:rsidRDefault="00A72C7C" w:rsidP="00A72C7C">
            <w:pPr>
              <w:spacing w:before="60" w:after="60"/>
            </w:pPr>
            <w:r w:rsidRPr="00A72C7C">
              <w:rPr>
                <w:b/>
                <w:i/>
              </w:rPr>
              <w:t>TRACES</w:t>
            </w:r>
          </w:p>
        </w:tc>
        <w:tc>
          <w:tcPr>
            <w:tcW w:w="1872" w:type="dxa"/>
          </w:tcPr>
          <w:p w14:paraId="634F7730" w14:textId="77777777" w:rsidR="00A72C7C" w:rsidRPr="00A72C7C" w:rsidRDefault="00A72C7C" w:rsidP="00A72C7C">
            <w:pPr>
              <w:spacing w:before="60" w:after="60"/>
            </w:pPr>
            <w:r w:rsidRPr="00A72C7C">
              <w:rPr>
                <w:b/>
                <w:i/>
              </w:rPr>
              <w:t>Rialachán (CE) Uimh. 2173/2005 ón gComhairle</w:t>
            </w:r>
          </w:p>
        </w:tc>
        <w:tc>
          <w:tcPr>
            <w:tcW w:w="1872" w:type="dxa"/>
          </w:tcPr>
          <w:p w14:paraId="7A9C49B8" w14:textId="77777777" w:rsidR="00A72C7C" w:rsidRPr="00A72C7C" w:rsidRDefault="00A72C7C" w:rsidP="00A72C7C">
            <w:pPr>
              <w:spacing w:before="60" w:after="60"/>
            </w:pPr>
            <w:r w:rsidRPr="00A72C7C">
              <w:rPr>
                <w:b/>
                <w:i/>
              </w:rPr>
              <w:t>an 3 Márta 2025</w:t>
            </w:r>
          </w:p>
        </w:tc>
      </w:tr>
      <w:tr w:rsidR="00A72C7C" w:rsidRPr="00A72C7C" w14:paraId="21C2ECC5" w14:textId="77777777" w:rsidTr="00A72C7C">
        <w:trPr>
          <w:trHeight w:val="45"/>
        </w:trPr>
        <w:tc>
          <w:tcPr>
            <w:tcW w:w="2127" w:type="dxa"/>
          </w:tcPr>
          <w:p w14:paraId="1D0A2C98" w14:textId="77777777" w:rsidR="00A72C7C" w:rsidRPr="00A72C7C" w:rsidRDefault="00A72C7C" w:rsidP="00A72C7C">
            <w:pPr>
              <w:spacing w:before="60" w:after="60"/>
            </w:pPr>
            <w:r w:rsidRPr="00A72C7C">
              <w:rPr>
                <w:b/>
                <w:i/>
              </w:rPr>
              <w:t>Córas Aontais chun onnmhairiú, bróicéireacht, cúnamh teicniúil, idirthuras agus aistriú ítimí dé-úsáide a rialú</w:t>
            </w:r>
          </w:p>
        </w:tc>
        <w:tc>
          <w:tcPr>
            <w:tcW w:w="1701" w:type="dxa"/>
          </w:tcPr>
          <w:p w14:paraId="2A5D7C51" w14:textId="77777777" w:rsidR="00A72C7C" w:rsidRPr="00A72C7C" w:rsidRDefault="00A72C7C" w:rsidP="00A72C7C">
            <w:pPr>
              <w:spacing w:before="60" w:after="60"/>
            </w:pPr>
            <w:r w:rsidRPr="00A72C7C">
              <w:rPr>
                <w:b/>
                <w:i/>
              </w:rPr>
              <w:t>DuES</w:t>
            </w:r>
          </w:p>
        </w:tc>
        <w:tc>
          <w:tcPr>
            <w:tcW w:w="1788" w:type="dxa"/>
          </w:tcPr>
          <w:p w14:paraId="5F76F2A3" w14:textId="77777777" w:rsidR="00A72C7C" w:rsidRPr="00A72C7C" w:rsidRDefault="00A72C7C" w:rsidP="00A72C7C">
            <w:pPr>
              <w:spacing w:before="60" w:after="60"/>
            </w:pPr>
            <w:r w:rsidRPr="00A72C7C">
              <w:rPr>
                <w:b/>
                <w:i/>
              </w:rPr>
              <w:t>Córas ríomhcheadúnaithe</w:t>
            </w:r>
          </w:p>
        </w:tc>
        <w:tc>
          <w:tcPr>
            <w:tcW w:w="1872" w:type="dxa"/>
          </w:tcPr>
          <w:p w14:paraId="71472E6E" w14:textId="77777777" w:rsidR="00A72C7C" w:rsidRPr="00A72C7C" w:rsidRDefault="00A72C7C" w:rsidP="00A72C7C">
            <w:pPr>
              <w:spacing w:before="60" w:after="60"/>
            </w:pPr>
            <w:r w:rsidRPr="00A72C7C">
              <w:rPr>
                <w:b/>
                <w:i/>
              </w:rPr>
              <w:t xml:space="preserve">Rialachán (AE) 2021/821 </w:t>
            </w:r>
          </w:p>
        </w:tc>
        <w:tc>
          <w:tcPr>
            <w:tcW w:w="1872" w:type="dxa"/>
          </w:tcPr>
          <w:p w14:paraId="52CD1C49" w14:textId="77777777" w:rsidR="00A72C7C" w:rsidRPr="00A72C7C" w:rsidRDefault="00A72C7C" w:rsidP="00A72C7C">
            <w:pPr>
              <w:spacing w:before="60" w:after="60"/>
            </w:pPr>
            <w:r w:rsidRPr="00A72C7C">
              <w:rPr>
                <w:b/>
                <w:i/>
              </w:rPr>
              <w:t>an 3 Márta 2025</w:t>
            </w:r>
          </w:p>
        </w:tc>
      </w:tr>
      <w:tr w:rsidR="00A72C7C" w:rsidRPr="00A72C7C" w14:paraId="2373C376" w14:textId="77777777" w:rsidTr="00A72C7C">
        <w:trPr>
          <w:trHeight w:val="45"/>
        </w:trPr>
        <w:tc>
          <w:tcPr>
            <w:tcW w:w="2127" w:type="dxa"/>
          </w:tcPr>
          <w:p w14:paraId="4E0209A6" w14:textId="77777777" w:rsidR="00A72C7C" w:rsidRPr="00A72C7C" w:rsidRDefault="00A72C7C" w:rsidP="00A72C7C">
            <w:pPr>
              <w:spacing w:before="60" w:after="60"/>
            </w:pPr>
            <w:r w:rsidRPr="00A72C7C">
              <w:rPr>
                <w:b/>
                <w:i/>
              </w:rPr>
              <w:t xml:space="preserve">Deimhnithe maidir le trádáil idirnáisiúnta speicis fauna agus flora fiáine i </w:t>
            </w:r>
            <w:r w:rsidRPr="00A72C7C">
              <w:rPr>
                <w:b/>
                <w:i/>
              </w:rPr>
              <w:lastRenderedPageBreak/>
              <w:t>mbaol</w:t>
            </w:r>
          </w:p>
        </w:tc>
        <w:tc>
          <w:tcPr>
            <w:tcW w:w="1701" w:type="dxa"/>
          </w:tcPr>
          <w:p w14:paraId="3F38F51B" w14:textId="77777777" w:rsidR="00A72C7C" w:rsidRPr="00A72C7C" w:rsidRDefault="00A72C7C" w:rsidP="00A72C7C">
            <w:pPr>
              <w:spacing w:before="60" w:after="60"/>
            </w:pPr>
            <w:r w:rsidRPr="00A72C7C">
              <w:rPr>
                <w:b/>
                <w:i/>
              </w:rPr>
              <w:lastRenderedPageBreak/>
              <w:t>CITES</w:t>
            </w:r>
          </w:p>
        </w:tc>
        <w:tc>
          <w:tcPr>
            <w:tcW w:w="1788" w:type="dxa"/>
          </w:tcPr>
          <w:p w14:paraId="071FD172" w14:textId="77777777" w:rsidR="00A72C7C" w:rsidRPr="00A72C7C" w:rsidRDefault="00A72C7C" w:rsidP="00A72C7C">
            <w:pPr>
              <w:spacing w:before="60" w:after="60"/>
            </w:pPr>
            <w:r w:rsidRPr="00A72C7C">
              <w:rPr>
                <w:b/>
                <w:i/>
              </w:rPr>
              <w:t>TRACES</w:t>
            </w:r>
          </w:p>
        </w:tc>
        <w:tc>
          <w:tcPr>
            <w:tcW w:w="1872" w:type="dxa"/>
          </w:tcPr>
          <w:p w14:paraId="6AB2C493" w14:textId="77777777" w:rsidR="00A72C7C" w:rsidRPr="00A72C7C" w:rsidRDefault="00A72C7C" w:rsidP="00A72C7C">
            <w:pPr>
              <w:spacing w:before="60" w:after="60"/>
            </w:pPr>
            <w:r w:rsidRPr="00A72C7C">
              <w:rPr>
                <w:b/>
                <w:i/>
              </w:rPr>
              <w:t>Rialachán (CE) Uimh. 338/97 ón gComhairle</w:t>
            </w:r>
          </w:p>
        </w:tc>
        <w:tc>
          <w:tcPr>
            <w:tcW w:w="1872" w:type="dxa"/>
          </w:tcPr>
          <w:p w14:paraId="672C2426" w14:textId="77777777" w:rsidR="00A72C7C" w:rsidRPr="00A72C7C" w:rsidRDefault="00A72C7C" w:rsidP="00A72C7C">
            <w:pPr>
              <w:spacing w:before="60" w:after="60"/>
            </w:pPr>
            <w:r w:rsidRPr="00A72C7C">
              <w:rPr>
                <w:b/>
                <w:i/>
              </w:rPr>
              <w:t>an 1 Deireadh Fómhair 2025</w:t>
            </w:r>
          </w:p>
        </w:tc>
      </w:tr>
      <w:tr w:rsidR="00A72C7C" w:rsidRPr="00A72C7C" w14:paraId="514B7930" w14:textId="77777777" w:rsidTr="00A72C7C">
        <w:trPr>
          <w:trHeight w:val="45"/>
        </w:trPr>
        <w:tc>
          <w:tcPr>
            <w:tcW w:w="2127" w:type="dxa"/>
          </w:tcPr>
          <w:p w14:paraId="2B1E50CC" w14:textId="77777777" w:rsidR="00A72C7C" w:rsidRPr="00A72C7C" w:rsidRDefault="00A72C7C" w:rsidP="00A72C7C">
            <w:pPr>
              <w:spacing w:before="60" w:after="60"/>
            </w:pPr>
            <w:r w:rsidRPr="00A72C7C">
              <w:rPr>
                <w:b/>
                <w:i/>
              </w:rPr>
              <w:t>Córas Faisnéise agus Cumarsáide le haghaidh Faireachas Margaidh</w:t>
            </w:r>
          </w:p>
        </w:tc>
        <w:tc>
          <w:tcPr>
            <w:tcW w:w="1701" w:type="dxa"/>
          </w:tcPr>
          <w:p w14:paraId="450E6E29" w14:textId="77777777" w:rsidR="00A72C7C" w:rsidRPr="00A72C7C" w:rsidRDefault="00A72C7C" w:rsidP="00A72C7C">
            <w:pPr>
              <w:spacing w:before="60" w:after="60"/>
            </w:pPr>
            <w:r w:rsidRPr="00A72C7C">
              <w:rPr>
                <w:b/>
                <w:i/>
              </w:rPr>
              <w:t>ICSMS</w:t>
            </w:r>
          </w:p>
        </w:tc>
        <w:tc>
          <w:tcPr>
            <w:tcW w:w="1788" w:type="dxa"/>
          </w:tcPr>
          <w:p w14:paraId="55A502BF" w14:textId="77777777" w:rsidR="00A72C7C" w:rsidRPr="00A72C7C" w:rsidRDefault="00A72C7C" w:rsidP="00A72C7C">
            <w:pPr>
              <w:spacing w:before="60" w:after="60"/>
            </w:pPr>
            <w:r w:rsidRPr="00A72C7C">
              <w:rPr>
                <w:b/>
                <w:i/>
              </w:rPr>
              <w:t>ICSMS</w:t>
            </w:r>
          </w:p>
        </w:tc>
        <w:tc>
          <w:tcPr>
            <w:tcW w:w="1872" w:type="dxa"/>
          </w:tcPr>
          <w:p w14:paraId="366729C9" w14:textId="77777777" w:rsidR="00A72C7C" w:rsidRPr="00A72C7C" w:rsidRDefault="00A72C7C" w:rsidP="00A72C7C">
            <w:pPr>
              <w:spacing w:before="60" w:after="60"/>
            </w:pPr>
            <w:r w:rsidRPr="00A72C7C">
              <w:rPr>
                <w:b/>
                <w:i/>
              </w:rPr>
              <w:t>Rialachán (AE) 2019/1020 ó Pharlaimint na hEorpa agus ón gComhairle</w:t>
            </w:r>
          </w:p>
        </w:tc>
        <w:tc>
          <w:tcPr>
            <w:tcW w:w="1872" w:type="dxa"/>
          </w:tcPr>
          <w:p w14:paraId="2EBADA0A" w14:textId="77777777" w:rsidR="00A72C7C" w:rsidRPr="00A72C7C" w:rsidRDefault="00A72C7C" w:rsidP="00A72C7C">
            <w:pPr>
              <w:spacing w:before="60" w:after="60"/>
            </w:pPr>
            <w:r w:rsidRPr="00A72C7C">
              <w:rPr>
                <w:b/>
                <w:i/>
              </w:rPr>
              <w:t>an 16 Nollaig 2025</w:t>
            </w:r>
          </w:p>
        </w:tc>
      </w:tr>
    </w:tbl>
    <w:p w14:paraId="0CC83EA8" w14:textId="7F5286D3" w:rsidR="00A72C7C" w:rsidRPr="00A72C7C" w:rsidRDefault="00A72C7C" w:rsidP="00A72C7C">
      <w:pPr>
        <w:spacing w:before="120" w:after="120" w:line="360" w:lineRule="auto"/>
        <w:jc w:val="right"/>
        <w:rPr>
          <w:b/>
          <w:szCs w:val="24"/>
          <w:lang w:val="en-GB" w:eastAsia="en-US"/>
        </w:rPr>
      </w:pPr>
      <w:r w:rsidRPr="00A72C7C">
        <w:rPr>
          <w:b/>
          <w:szCs w:val="24"/>
          <w:lang w:val="en-GB" w:eastAsia="en-US"/>
        </w:rPr>
        <w:t>[Leasú 292]</w:t>
      </w:r>
    </w:p>
    <w:p w14:paraId="5C15837A" w14:textId="77777777" w:rsidR="003E16F4" w:rsidRPr="00A72C7C" w:rsidRDefault="003E16F4">
      <w:pPr>
        <w:widowControl/>
        <w:rPr>
          <w:lang w:eastAsia="en-US"/>
        </w:rPr>
      </w:pPr>
      <w:r w:rsidRPr="00A72C7C">
        <w:rPr>
          <w:lang w:eastAsia="en-US"/>
        </w:rPr>
        <w:br w:type="page"/>
      </w:r>
    </w:p>
    <w:p w14:paraId="2C1862D1" w14:textId="517DA450" w:rsidR="00C26227" w:rsidRPr="00A72C7C" w:rsidRDefault="00C26227" w:rsidP="00C26227">
      <w:pPr>
        <w:spacing w:before="120" w:after="120" w:line="360" w:lineRule="auto"/>
        <w:jc w:val="center"/>
        <w:rPr>
          <w:lang w:eastAsia="en-US"/>
        </w:rPr>
      </w:pPr>
      <w:r w:rsidRPr="00A72C7C">
        <w:rPr>
          <w:lang w:eastAsia="en-US"/>
        </w:rPr>
        <w:lastRenderedPageBreak/>
        <w:t>IARSCRÍBHINN: Tábla comhghaoil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187"/>
        <w:gridCol w:w="2878"/>
      </w:tblGrid>
      <w:tr w:rsidR="00C26227" w:rsidRPr="00A72C7C" w14:paraId="5146EE40" w14:textId="77777777" w:rsidTr="007C10FB">
        <w:trPr>
          <w:tblHeader/>
        </w:trPr>
        <w:tc>
          <w:tcPr>
            <w:tcW w:w="0" w:type="auto"/>
          </w:tcPr>
          <w:p w14:paraId="3E93AB64" w14:textId="77777777" w:rsidR="00C26227" w:rsidRPr="00A72C7C" w:rsidRDefault="00C26227" w:rsidP="00C26227">
            <w:pPr>
              <w:spacing w:before="120" w:after="120" w:line="360" w:lineRule="auto"/>
              <w:rPr>
                <w:szCs w:val="24"/>
                <w:lang w:eastAsia="en-US"/>
              </w:rPr>
            </w:pPr>
            <w:r w:rsidRPr="00A72C7C">
              <w:rPr>
                <w:szCs w:val="24"/>
                <w:lang w:eastAsia="en-US"/>
              </w:rPr>
              <w:t>Rialachán (AE) 952/2013</w:t>
            </w:r>
          </w:p>
        </w:tc>
        <w:tc>
          <w:tcPr>
            <w:tcW w:w="0" w:type="auto"/>
          </w:tcPr>
          <w:p w14:paraId="4222EF66" w14:textId="77777777" w:rsidR="00C26227" w:rsidRPr="00A72C7C" w:rsidRDefault="00C26227" w:rsidP="00C26227">
            <w:pPr>
              <w:spacing w:before="120" w:after="120" w:line="360" w:lineRule="auto"/>
              <w:rPr>
                <w:szCs w:val="24"/>
                <w:lang w:eastAsia="en-US"/>
              </w:rPr>
            </w:pPr>
            <w:r w:rsidRPr="00A72C7C">
              <w:rPr>
                <w:szCs w:val="24"/>
                <w:lang w:eastAsia="en-US"/>
              </w:rPr>
              <w:t xml:space="preserve">An Rialachán seo </w:t>
            </w:r>
          </w:p>
        </w:tc>
      </w:tr>
      <w:tr w:rsidR="00C26227" w:rsidRPr="00A72C7C" w14:paraId="7401FC63" w14:textId="77777777" w:rsidTr="007C10FB">
        <w:tc>
          <w:tcPr>
            <w:tcW w:w="0" w:type="auto"/>
          </w:tcPr>
          <w:p w14:paraId="292EF10E" w14:textId="77777777" w:rsidR="00C26227" w:rsidRPr="00A72C7C" w:rsidRDefault="00C26227" w:rsidP="00C26227">
            <w:pPr>
              <w:spacing w:before="120" w:after="120" w:line="360" w:lineRule="auto"/>
              <w:rPr>
                <w:szCs w:val="24"/>
                <w:lang w:eastAsia="en-US"/>
              </w:rPr>
            </w:pPr>
            <w:r w:rsidRPr="00A72C7C">
              <w:rPr>
                <w:szCs w:val="24"/>
                <w:lang w:eastAsia="en-US"/>
              </w:rPr>
              <w:t>Airteagal 1</w:t>
            </w:r>
          </w:p>
        </w:tc>
        <w:tc>
          <w:tcPr>
            <w:tcW w:w="0" w:type="auto"/>
          </w:tcPr>
          <w:p w14:paraId="08E27DD5" w14:textId="77777777" w:rsidR="00C26227" w:rsidRPr="00A72C7C" w:rsidRDefault="00C26227" w:rsidP="00C26227">
            <w:pPr>
              <w:spacing w:before="120" w:after="120" w:line="360" w:lineRule="auto"/>
              <w:rPr>
                <w:szCs w:val="24"/>
                <w:lang w:eastAsia="en-US"/>
              </w:rPr>
            </w:pPr>
            <w:r w:rsidRPr="00A72C7C">
              <w:rPr>
                <w:szCs w:val="24"/>
                <w:lang w:eastAsia="en-US"/>
              </w:rPr>
              <w:t>Airteagal 1</w:t>
            </w:r>
          </w:p>
        </w:tc>
      </w:tr>
      <w:tr w:rsidR="00C26227" w:rsidRPr="00A72C7C" w14:paraId="75426BB9" w14:textId="77777777" w:rsidTr="007C10FB">
        <w:tc>
          <w:tcPr>
            <w:tcW w:w="0" w:type="auto"/>
          </w:tcPr>
          <w:p w14:paraId="0B3C6205" w14:textId="77777777" w:rsidR="00C26227" w:rsidRPr="00A72C7C" w:rsidRDefault="00C26227" w:rsidP="00C26227">
            <w:pPr>
              <w:spacing w:before="120" w:after="120" w:line="360" w:lineRule="auto"/>
              <w:rPr>
                <w:szCs w:val="24"/>
                <w:lang w:eastAsia="en-US"/>
              </w:rPr>
            </w:pPr>
            <w:r w:rsidRPr="00A72C7C">
              <w:rPr>
                <w:szCs w:val="24"/>
                <w:lang w:eastAsia="en-US"/>
              </w:rPr>
              <w:t>Airteagal 3</w:t>
            </w:r>
          </w:p>
        </w:tc>
        <w:tc>
          <w:tcPr>
            <w:tcW w:w="0" w:type="auto"/>
          </w:tcPr>
          <w:p w14:paraId="26891DA1" w14:textId="77777777" w:rsidR="00C26227" w:rsidRPr="00A72C7C" w:rsidRDefault="00C26227" w:rsidP="00C26227">
            <w:pPr>
              <w:spacing w:before="120" w:after="120" w:line="360" w:lineRule="auto"/>
              <w:rPr>
                <w:szCs w:val="24"/>
                <w:lang w:eastAsia="en-US"/>
              </w:rPr>
            </w:pPr>
            <w:r w:rsidRPr="00A72C7C">
              <w:rPr>
                <w:szCs w:val="24"/>
                <w:lang w:eastAsia="en-US"/>
              </w:rPr>
              <w:t>Airteagal 2</w:t>
            </w:r>
          </w:p>
        </w:tc>
      </w:tr>
      <w:tr w:rsidR="00C26227" w:rsidRPr="00A72C7C" w14:paraId="366B9C3E" w14:textId="77777777" w:rsidTr="007C10FB">
        <w:tc>
          <w:tcPr>
            <w:tcW w:w="0" w:type="auto"/>
          </w:tcPr>
          <w:p w14:paraId="102B87EE" w14:textId="77777777" w:rsidR="00C26227" w:rsidRPr="00A72C7C" w:rsidRDefault="00C26227" w:rsidP="00C26227">
            <w:pPr>
              <w:spacing w:before="120" w:after="120" w:line="360" w:lineRule="auto"/>
              <w:rPr>
                <w:szCs w:val="24"/>
                <w:lang w:eastAsia="en-US"/>
              </w:rPr>
            </w:pPr>
            <w:r w:rsidRPr="00A72C7C">
              <w:rPr>
                <w:szCs w:val="24"/>
                <w:lang w:eastAsia="en-US"/>
              </w:rPr>
              <w:t>Airteagal 4</w:t>
            </w:r>
          </w:p>
        </w:tc>
        <w:tc>
          <w:tcPr>
            <w:tcW w:w="0" w:type="auto"/>
          </w:tcPr>
          <w:p w14:paraId="710A6257" w14:textId="77777777" w:rsidR="00C26227" w:rsidRPr="00A72C7C" w:rsidRDefault="00C26227" w:rsidP="00C26227">
            <w:pPr>
              <w:spacing w:before="120" w:after="120" w:line="360" w:lineRule="auto"/>
              <w:rPr>
                <w:szCs w:val="24"/>
                <w:lang w:eastAsia="en-US"/>
              </w:rPr>
            </w:pPr>
            <w:r w:rsidRPr="00A72C7C">
              <w:rPr>
                <w:szCs w:val="24"/>
                <w:lang w:eastAsia="en-US"/>
              </w:rPr>
              <w:t>Airteagal 3</w:t>
            </w:r>
          </w:p>
        </w:tc>
      </w:tr>
      <w:tr w:rsidR="00C26227" w:rsidRPr="00A72C7C" w14:paraId="454F55F2" w14:textId="77777777" w:rsidTr="007C10FB">
        <w:tc>
          <w:tcPr>
            <w:tcW w:w="0" w:type="auto"/>
          </w:tcPr>
          <w:p w14:paraId="5955BB15" w14:textId="77777777" w:rsidR="00C26227" w:rsidRPr="00A72C7C" w:rsidRDefault="00C26227" w:rsidP="00C26227">
            <w:pPr>
              <w:spacing w:before="120" w:after="120" w:line="360" w:lineRule="auto"/>
              <w:rPr>
                <w:szCs w:val="24"/>
                <w:lang w:eastAsia="en-US"/>
              </w:rPr>
            </w:pPr>
            <w:r w:rsidRPr="00A72C7C">
              <w:rPr>
                <w:szCs w:val="24"/>
                <w:lang w:eastAsia="en-US"/>
              </w:rPr>
              <w:t>Airteagal 2</w:t>
            </w:r>
          </w:p>
        </w:tc>
        <w:tc>
          <w:tcPr>
            <w:tcW w:w="0" w:type="auto"/>
          </w:tcPr>
          <w:p w14:paraId="48F6F62F" w14:textId="77777777" w:rsidR="00C26227" w:rsidRPr="00A72C7C" w:rsidRDefault="00C26227" w:rsidP="00C26227">
            <w:pPr>
              <w:spacing w:before="120" w:after="120" w:line="360" w:lineRule="auto"/>
              <w:rPr>
                <w:szCs w:val="24"/>
                <w:lang w:eastAsia="en-US"/>
              </w:rPr>
            </w:pPr>
            <w:r w:rsidRPr="00A72C7C">
              <w:rPr>
                <w:szCs w:val="24"/>
                <w:lang w:eastAsia="en-US"/>
              </w:rPr>
              <w:t>Airteagal 4</w:t>
            </w:r>
          </w:p>
        </w:tc>
      </w:tr>
      <w:tr w:rsidR="00C26227" w:rsidRPr="00A72C7C" w14:paraId="0195EDAD" w14:textId="77777777" w:rsidTr="007C10FB">
        <w:tc>
          <w:tcPr>
            <w:tcW w:w="0" w:type="auto"/>
          </w:tcPr>
          <w:p w14:paraId="0FA0FBD6" w14:textId="77777777" w:rsidR="00C26227" w:rsidRPr="00A72C7C" w:rsidRDefault="00C26227" w:rsidP="00C26227">
            <w:pPr>
              <w:spacing w:before="120" w:after="120" w:line="360" w:lineRule="auto"/>
              <w:rPr>
                <w:szCs w:val="24"/>
                <w:lang w:eastAsia="en-US"/>
              </w:rPr>
            </w:pPr>
            <w:r w:rsidRPr="00A72C7C">
              <w:rPr>
                <w:szCs w:val="24"/>
                <w:lang w:eastAsia="en-US"/>
              </w:rPr>
              <w:t>Airteagal 5</w:t>
            </w:r>
          </w:p>
        </w:tc>
        <w:tc>
          <w:tcPr>
            <w:tcW w:w="0" w:type="auto"/>
          </w:tcPr>
          <w:p w14:paraId="2DE9E8D5" w14:textId="77777777" w:rsidR="00C26227" w:rsidRPr="00A72C7C" w:rsidRDefault="00C26227" w:rsidP="00C26227">
            <w:pPr>
              <w:spacing w:before="120" w:after="120" w:line="360" w:lineRule="auto"/>
              <w:rPr>
                <w:szCs w:val="24"/>
                <w:lang w:eastAsia="en-US"/>
              </w:rPr>
            </w:pPr>
            <w:r w:rsidRPr="00A72C7C">
              <w:rPr>
                <w:szCs w:val="24"/>
                <w:lang w:eastAsia="en-US"/>
              </w:rPr>
              <w:t>Airteagal 5</w:t>
            </w:r>
          </w:p>
        </w:tc>
      </w:tr>
      <w:tr w:rsidR="00C26227" w:rsidRPr="00A72C7C" w14:paraId="311763DF" w14:textId="77777777" w:rsidTr="007C10FB">
        <w:tc>
          <w:tcPr>
            <w:tcW w:w="0" w:type="auto"/>
          </w:tcPr>
          <w:p w14:paraId="6FCBC576" w14:textId="77777777" w:rsidR="00C26227" w:rsidRPr="00A72C7C" w:rsidRDefault="00C26227" w:rsidP="00C26227">
            <w:pPr>
              <w:spacing w:before="120" w:after="120" w:line="360" w:lineRule="auto"/>
              <w:rPr>
                <w:szCs w:val="24"/>
                <w:lang w:eastAsia="en-US"/>
              </w:rPr>
            </w:pPr>
            <w:r w:rsidRPr="00A72C7C">
              <w:rPr>
                <w:szCs w:val="24"/>
                <w:lang w:eastAsia="en-US"/>
              </w:rPr>
              <w:t>Airteagal 22</w:t>
            </w:r>
          </w:p>
        </w:tc>
        <w:tc>
          <w:tcPr>
            <w:tcW w:w="0" w:type="auto"/>
          </w:tcPr>
          <w:p w14:paraId="776321DF" w14:textId="77777777" w:rsidR="00C26227" w:rsidRPr="00A72C7C" w:rsidRDefault="00C26227" w:rsidP="00C26227">
            <w:pPr>
              <w:spacing w:before="120" w:after="120" w:line="360" w:lineRule="auto"/>
              <w:rPr>
                <w:szCs w:val="24"/>
                <w:lang w:eastAsia="en-US"/>
              </w:rPr>
            </w:pPr>
            <w:r w:rsidRPr="00A72C7C">
              <w:rPr>
                <w:szCs w:val="24"/>
                <w:lang w:eastAsia="en-US"/>
              </w:rPr>
              <w:t>Airteagal 6</w:t>
            </w:r>
          </w:p>
        </w:tc>
      </w:tr>
      <w:tr w:rsidR="00C26227" w:rsidRPr="00A72C7C" w14:paraId="3D5E7ACE" w14:textId="77777777" w:rsidTr="007C10FB">
        <w:tc>
          <w:tcPr>
            <w:tcW w:w="0" w:type="auto"/>
          </w:tcPr>
          <w:p w14:paraId="695F1F3A" w14:textId="77777777" w:rsidR="00C26227" w:rsidRPr="00A72C7C" w:rsidRDefault="00C26227" w:rsidP="00C26227">
            <w:pPr>
              <w:spacing w:before="120" w:after="120" w:line="360" w:lineRule="auto"/>
              <w:rPr>
                <w:szCs w:val="24"/>
                <w:lang w:eastAsia="en-US"/>
              </w:rPr>
            </w:pPr>
            <w:r w:rsidRPr="00A72C7C">
              <w:rPr>
                <w:szCs w:val="24"/>
                <w:lang w:eastAsia="en-US"/>
              </w:rPr>
              <w:t>Airteagal 23</w:t>
            </w:r>
          </w:p>
        </w:tc>
        <w:tc>
          <w:tcPr>
            <w:tcW w:w="0" w:type="auto"/>
          </w:tcPr>
          <w:p w14:paraId="013DDD46" w14:textId="77777777" w:rsidR="00C26227" w:rsidRPr="00A72C7C" w:rsidRDefault="00C26227" w:rsidP="00C26227">
            <w:pPr>
              <w:spacing w:before="120" w:after="120" w:line="360" w:lineRule="auto"/>
              <w:rPr>
                <w:szCs w:val="24"/>
                <w:lang w:eastAsia="en-US"/>
              </w:rPr>
            </w:pPr>
            <w:r w:rsidRPr="00A72C7C">
              <w:rPr>
                <w:szCs w:val="24"/>
                <w:lang w:eastAsia="en-US"/>
              </w:rPr>
              <w:t>Airteagal 7</w:t>
            </w:r>
          </w:p>
        </w:tc>
      </w:tr>
      <w:tr w:rsidR="00C26227" w:rsidRPr="00A72C7C" w14:paraId="5BC66BED" w14:textId="77777777" w:rsidTr="007C10FB">
        <w:tc>
          <w:tcPr>
            <w:tcW w:w="0" w:type="auto"/>
          </w:tcPr>
          <w:p w14:paraId="6C9A0966" w14:textId="77777777" w:rsidR="00C26227" w:rsidRPr="00A72C7C" w:rsidRDefault="00C26227" w:rsidP="00C26227">
            <w:pPr>
              <w:spacing w:before="120" w:after="120" w:line="360" w:lineRule="auto"/>
              <w:rPr>
                <w:szCs w:val="24"/>
                <w:lang w:eastAsia="en-US"/>
              </w:rPr>
            </w:pPr>
            <w:r w:rsidRPr="00A72C7C">
              <w:rPr>
                <w:szCs w:val="24"/>
                <w:lang w:eastAsia="en-US"/>
              </w:rPr>
              <w:t>Airteagal 26</w:t>
            </w:r>
          </w:p>
        </w:tc>
        <w:tc>
          <w:tcPr>
            <w:tcW w:w="0" w:type="auto"/>
          </w:tcPr>
          <w:p w14:paraId="6C678E2E" w14:textId="77777777" w:rsidR="00C26227" w:rsidRPr="00A72C7C" w:rsidRDefault="00C26227" w:rsidP="00C26227">
            <w:pPr>
              <w:spacing w:before="120" w:after="120" w:line="360" w:lineRule="auto"/>
              <w:rPr>
                <w:szCs w:val="24"/>
                <w:lang w:eastAsia="en-US"/>
              </w:rPr>
            </w:pPr>
            <w:r w:rsidRPr="00A72C7C">
              <w:rPr>
                <w:szCs w:val="24"/>
                <w:lang w:eastAsia="en-US"/>
              </w:rPr>
              <w:t>Airteagal 8</w:t>
            </w:r>
          </w:p>
        </w:tc>
      </w:tr>
      <w:tr w:rsidR="00C26227" w:rsidRPr="00A72C7C" w14:paraId="529A3382" w14:textId="77777777" w:rsidTr="007C10FB">
        <w:tc>
          <w:tcPr>
            <w:tcW w:w="0" w:type="auto"/>
          </w:tcPr>
          <w:p w14:paraId="66274E9E" w14:textId="77777777" w:rsidR="00C26227" w:rsidRPr="00A72C7C" w:rsidRDefault="00C26227" w:rsidP="00C26227">
            <w:pPr>
              <w:spacing w:before="120" w:after="120" w:line="360" w:lineRule="auto"/>
              <w:rPr>
                <w:szCs w:val="24"/>
                <w:lang w:eastAsia="en-US"/>
              </w:rPr>
            </w:pPr>
            <w:r w:rsidRPr="00A72C7C">
              <w:rPr>
                <w:szCs w:val="24"/>
                <w:lang w:eastAsia="en-US"/>
              </w:rPr>
              <w:t>Airteagal 27</w:t>
            </w:r>
          </w:p>
        </w:tc>
        <w:tc>
          <w:tcPr>
            <w:tcW w:w="0" w:type="auto"/>
          </w:tcPr>
          <w:p w14:paraId="0CFFF658" w14:textId="77777777" w:rsidR="00C26227" w:rsidRPr="00A72C7C" w:rsidRDefault="00C26227" w:rsidP="00C26227">
            <w:pPr>
              <w:spacing w:before="120" w:after="120" w:line="360" w:lineRule="auto"/>
              <w:rPr>
                <w:szCs w:val="24"/>
                <w:lang w:eastAsia="en-US"/>
              </w:rPr>
            </w:pPr>
            <w:r w:rsidRPr="00A72C7C">
              <w:rPr>
                <w:szCs w:val="24"/>
                <w:lang w:eastAsia="en-US"/>
              </w:rPr>
              <w:t>Airteagal 9</w:t>
            </w:r>
          </w:p>
        </w:tc>
      </w:tr>
      <w:tr w:rsidR="00C26227" w:rsidRPr="00A72C7C" w14:paraId="59D54D1D" w14:textId="77777777" w:rsidTr="007C10FB">
        <w:tc>
          <w:tcPr>
            <w:tcW w:w="0" w:type="auto"/>
          </w:tcPr>
          <w:p w14:paraId="00B6DC25" w14:textId="77777777" w:rsidR="00C26227" w:rsidRPr="00A72C7C" w:rsidRDefault="00C26227" w:rsidP="00C26227">
            <w:pPr>
              <w:spacing w:before="120" w:after="120" w:line="360" w:lineRule="auto"/>
              <w:rPr>
                <w:szCs w:val="24"/>
                <w:lang w:eastAsia="en-US"/>
              </w:rPr>
            </w:pPr>
            <w:r w:rsidRPr="00A72C7C">
              <w:rPr>
                <w:szCs w:val="24"/>
                <w:lang w:eastAsia="en-US"/>
              </w:rPr>
              <w:t>Airteagal 28</w:t>
            </w:r>
          </w:p>
        </w:tc>
        <w:tc>
          <w:tcPr>
            <w:tcW w:w="0" w:type="auto"/>
          </w:tcPr>
          <w:p w14:paraId="022829B9" w14:textId="77777777" w:rsidR="00C26227" w:rsidRPr="00A72C7C" w:rsidRDefault="00C26227" w:rsidP="00C26227">
            <w:pPr>
              <w:spacing w:before="120" w:after="120" w:line="360" w:lineRule="auto"/>
              <w:rPr>
                <w:szCs w:val="24"/>
                <w:lang w:eastAsia="en-US"/>
              </w:rPr>
            </w:pPr>
            <w:r w:rsidRPr="00A72C7C">
              <w:rPr>
                <w:szCs w:val="24"/>
                <w:lang w:eastAsia="en-US"/>
              </w:rPr>
              <w:t>Airteagal 10</w:t>
            </w:r>
          </w:p>
        </w:tc>
      </w:tr>
      <w:tr w:rsidR="00C26227" w:rsidRPr="00A72C7C" w14:paraId="18FDE582" w14:textId="77777777" w:rsidTr="007C10FB">
        <w:tc>
          <w:tcPr>
            <w:tcW w:w="0" w:type="auto"/>
          </w:tcPr>
          <w:p w14:paraId="66FC2BA2" w14:textId="77777777" w:rsidR="00C26227" w:rsidRPr="00A72C7C" w:rsidRDefault="00C26227" w:rsidP="00C26227">
            <w:pPr>
              <w:spacing w:before="120" w:after="120" w:line="360" w:lineRule="auto"/>
              <w:rPr>
                <w:szCs w:val="24"/>
                <w:lang w:eastAsia="en-US"/>
              </w:rPr>
            </w:pPr>
            <w:r w:rsidRPr="00A72C7C">
              <w:rPr>
                <w:szCs w:val="24"/>
                <w:lang w:eastAsia="en-US"/>
              </w:rPr>
              <w:t>Airteagal 29</w:t>
            </w:r>
          </w:p>
        </w:tc>
        <w:tc>
          <w:tcPr>
            <w:tcW w:w="0" w:type="auto"/>
          </w:tcPr>
          <w:p w14:paraId="7322CC20" w14:textId="77777777" w:rsidR="00C26227" w:rsidRPr="00A72C7C" w:rsidRDefault="00C26227" w:rsidP="00C26227">
            <w:pPr>
              <w:spacing w:before="120" w:after="120" w:line="360" w:lineRule="auto"/>
              <w:rPr>
                <w:szCs w:val="24"/>
                <w:lang w:eastAsia="en-US"/>
              </w:rPr>
            </w:pPr>
            <w:r w:rsidRPr="00A72C7C">
              <w:rPr>
                <w:szCs w:val="24"/>
                <w:lang w:eastAsia="en-US"/>
              </w:rPr>
              <w:t>Airteagal 11</w:t>
            </w:r>
          </w:p>
        </w:tc>
      </w:tr>
      <w:tr w:rsidR="00C26227" w:rsidRPr="00A72C7C" w14:paraId="4DBEAC74" w14:textId="77777777" w:rsidTr="007C10FB">
        <w:tc>
          <w:tcPr>
            <w:tcW w:w="0" w:type="auto"/>
          </w:tcPr>
          <w:p w14:paraId="5F5A65B2" w14:textId="77777777" w:rsidR="00C26227" w:rsidRPr="00A72C7C" w:rsidRDefault="00C26227" w:rsidP="00C26227">
            <w:pPr>
              <w:spacing w:before="120" w:after="120" w:line="360" w:lineRule="auto"/>
              <w:rPr>
                <w:szCs w:val="24"/>
                <w:lang w:eastAsia="en-US"/>
              </w:rPr>
            </w:pPr>
            <w:r w:rsidRPr="00A72C7C">
              <w:rPr>
                <w:szCs w:val="24"/>
                <w:lang w:eastAsia="en-US"/>
              </w:rPr>
              <w:t>Airteagal 30</w:t>
            </w:r>
          </w:p>
        </w:tc>
        <w:tc>
          <w:tcPr>
            <w:tcW w:w="0" w:type="auto"/>
          </w:tcPr>
          <w:p w14:paraId="29FC43B8" w14:textId="77777777" w:rsidR="00C26227" w:rsidRPr="00A72C7C" w:rsidRDefault="00C26227" w:rsidP="00C26227">
            <w:pPr>
              <w:spacing w:before="120" w:after="120" w:line="360" w:lineRule="auto"/>
              <w:rPr>
                <w:szCs w:val="24"/>
                <w:lang w:eastAsia="en-US"/>
              </w:rPr>
            </w:pPr>
            <w:r w:rsidRPr="00A72C7C">
              <w:rPr>
                <w:szCs w:val="24"/>
                <w:lang w:eastAsia="en-US"/>
              </w:rPr>
              <w:t>Airteagal 12</w:t>
            </w:r>
          </w:p>
        </w:tc>
      </w:tr>
      <w:tr w:rsidR="00C26227" w:rsidRPr="00A72C7C" w14:paraId="629BA729" w14:textId="77777777" w:rsidTr="007C10FB">
        <w:tc>
          <w:tcPr>
            <w:tcW w:w="0" w:type="auto"/>
          </w:tcPr>
          <w:p w14:paraId="26EACA57" w14:textId="77777777" w:rsidR="00C26227" w:rsidRPr="00A72C7C" w:rsidRDefault="00C26227" w:rsidP="00C26227">
            <w:pPr>
              <w:spacing w:before="120" w:after="120" w:line="360" w:lineRule="auto"/>
              <w:rPr>
                <w:szCs w:val="24"/>
                <w:lang w:eastAsia="en-US"/>
              </w:rPr>
            </w:pPr>
            <w:r w:rsidRPr="00A72C7C">
              <w:rPr>
                <w:szCs w:val="24"/>
                <w:lang w:eastAsia="en-US"/>
              </w:rPr>
              <w:t>Airteagal 33</w:t>
            </w:r>
          </w:p>
        </w:tc>
        <w:tc>
          <w:tcPr>
            <w:tcW w:w="0" w:type="auto"/>
          </w:tcPr>
          <w:p w14:paraId="18612A2C" w14:textId="77777777" w:rsidR="00C26227" w:rsidRPr="00A72C7C" w:rsidRDefault="00C26227" w:rsidP="00C26227">
            <w:pPr>
              <w:spacing w:before="120" w:after="120" w:line="360" w:lineRule="auto"/>
              <w:rPr>
                <w:szCs w:val="24"/>
                <w:lang w:eastAsia="en-US"/>
              </w:rPr>
            </w:pPr>
            <w:r w:rsidRPr="00A72C7C">
              <w:rPr>
                <w:szCs w:val="24"/>
                <w:lang w:eastAsia="en-US"/>
              </w:rPr>
              <w:t>Airteagal 13</w:t>
            </w:r>
          </w:p>
        </w:tc>
      </w:tr>
      <w:tr w:rsidR="00C26227" w:rsidRPr="00A72C7C" w14:paraId="553CA474" w14:textId="77777777" w:rsidTr="007C10FB">
        <w:tc>
          <w:tcPr>
            <w:tcW w:w="0" w:type="auto"/>
          </w:tcPr>
          <w:p w14:paraId="0868AD2F" w14:textId="77777777" w:rsidR="00C26227" w:rsidRPr="00A72C7C" w:rsidRDefault="00C26227" w:rsidP="00C26227">
            <w:pPr>
              <w:spacing w:before="120" w:after="120" w:line="360" w:lineRule="auto"/>
              <w:rPr>
                <w:szCs w:val="24"/>
                <w:lang w:eastAsia="en-US"/>
              </w:rPr>
            </w:pPr>
            <w:r w:rsidRPr="00A72C7C">
              <w:rPr>
                <w:szCs w:val="24"/>
                <w:lang w:eastAsia="en-US"/>
              </w:rPr>
              <w:t>Airteagal 34</w:t>
            </w:r>
          </w:p>
        </w:tc>
        <w:tc>
          <w:tcPr>
            <w:tcW w:w="0" w:type="auto"/>
          </w:tcPr>
          <w:p w14:paraId="32C89D05" w14:textId="77777777" w:rsidR="00C26227" w:rsidRPr="00A72C7C" w:rsidRDefault="00C26227" w:rsidP="00C26227">
            <w:pPr>
              <w:spacing w:before="120" w:after="120" w:line="360" w:lineRule="auto"/>
              <w:rPr>
                <w:szCs w:val="24"/>
                <w:lang w:eastAsia="en-US"/>
              </w:rPr>
            </w:pPr>
            <w:r w:rsidRPr="00A72C7C">
              <w:rPr>
                <w:szCs w:val="24"/>
                <w:lang w:eastAsia="en-US"/>
              </w:rPr>
              <w:t>Airteagal 14</w:t>
            </w:r>
          </w:p>
        </w:tc>
      </w:tr>
      <w:tr w:rsidR="00C26227" w:rsidRPr="00A72C7C" w14:paraId="1F0F2DC0" w14:textId="77777777" w:rsidTr="007C10FB">
        <w:tc>
          <w:tcPr>
            <w:tcW w:w="0" w:type="auto"/>
          </w:tcPr>
          <w:p w14:paraId="127DD59A" w14:textId="77777777" w:rsidR="00C26227" w:rsidRPr="00A72C7C" w:rsidRDefault="00C26227" w:rsidP="00C26227">
            <w:pPr>
              <w:spacing w:before="120" w:after="120" w:line="360" w:lineRule="auto"/>
              <w:rPr>
                <w:szCs w:val="24"/>
                <w:lang w:eastAsia="en-US"/>
              </w:rPr>
            </w:pPr>
            <w:r w:rsidRPr="00A72C7C">
              <w:rPr>
                <w:szCs w:val="24"/>
                <w:lang w:eastAsia="en-US"/>
              </w:rPr>
              <w:t>Airteagal 43</w:t>
            </w:r>
          </w:p>
        </w:tc>
        <w:tc>
          <w:tcPr>
            <w:tcW w:w="0" w:type="auto"/>
          </w:tcPr>
          <w:p w14:paraId="00783829" w14:textId="77777777" w:rsidR="00C26227" w:rsidRPr="00A72C7C" w:rsidRDefault="00C26227" w:rsidP="00C26227">
            <w:pPr>
              <w:spacing w:before="120" w:after="120" w:line="360" w:lineRule="auto"/>
              <w:rPr>
                <w:szCs w:val="24"/>
                <w:lang w:eastAsia="en-US"/>
              </w:rPr>
            </w:pPr>
            <w:r w:rsidRPr="00A72C7C">
              <w:rPr>
                <w:szCs w:val="24"/>
                <w:lang w:eastAsia="en-US"/>
              </w:rPr>
              <w:t>Airteagal 15</w:t>
            </w:r>
          </w:p>
        </w:tc>
      </w:tr>
      <w:tr w:rsidR="00C26227" w:rsidRPr="00A72C7C" w14:paraId="2FDAAA82" w14:textId="77777777" w:rsidTr="007C10FB">
        <w:tc>
          <w:tcPr>
            <w:tcW w:w="0" w:type="auto"/>
          </w:tcPr>
          <w:p w14:paraId="245AE2B7" w14:textId="77777777" w:rsidR="00C26227" w:rsidRPr="00A72C7C" w:rsidRDefault="00C26227" w:rsidP="00C26227">
            <w:pPr>
              <w:spacing w:before="120" w:after="120" w:line="360" w:lineRule="auto"/>
              <w:rPr>
                <w:szCs w:val="24"/>
                <w:lang w:eastAsia="en-US"/>
              </w:rPr>
            </w:pPr>
            <w:r w:rsidRPr="00A72C7C">
              <w:rPr>
                <w:szCs w:val="24"/>
                <w:lang w:eastAsia="en-US"/>
              </w:rPr>
              <w:t>Airteagal 44</w:t>
            </w:r>
          </w:p>
        </w:tc>
        <w:tc>
          <w:tcPr>
            <w:tcW w:w="0" w:type="auto"/>
          </w:tcPr>
          <w:p w14:paraId="4DB83BCB" w14:textId="77777777" w:rsidR="00C26227" w:rsidRPr="00A72C7C" w:rsidRDefault="00C26227" w:rsidP="00C26227">
            <w:pPr>
              <w:spacing w:before="120" w:after="120" w:line="360" w:lineRule="auto"/>
              <w:rPr>
                <w:szCs w:val="24"/>
                <w:lang w:eastAsia="en-US"/>
              </w:rPr>
            </w:pPr>
            <w:r w:rsidRPr="00A72C7C">
              <w:rPr>
                <w:szCs w:val="24"/>
                <w:lang w:eastAsia="en-US"/>
              </w:rPr>
              <w:t>Airteagal 16</w:t>
            </w:r>
          </w:p>
        </w:tc>
      </w:tr>
      <w:tr w:rsidR="00C26227" w:rsidRPr="00A72C7C" w14:paraId="3DB50447" w14:textId="77777777" w:rsidTr="007C10FB">
        <w:tc>
          <w:tcPr>
            <w:tcW w:w="0" w:type="auto"/>
          </w:tcPr>
          <w:p w14:paraId="72CC1198" w14:textId="77777777" w:rsidR="00C26227" w:rsidRPr="00A72C7C" w:rsidRDefault="00C26227" w:rsidP="00C26227">
            <w:pPr>
              <w:spacing w:before="120" w:after="120" w:line="360" w:lineRule="auto"/>
              <w:rPr>
                <w:szCs w:val="24"/>
                <w:lang w:eastAsia="en-US"/>
              </w:rPr>
            </w:pPr>
            <w:r w:rsidRPr="00A72C7C">
              <w:rPr>
                <w:szCs w:val="24"/>
                <w:lang w:eastAsia="en-US"/>
              </w:rPr>
              <w:t>Airteagal 45</w:t>
            </w:r>
          </w:p>
        </w:tc>
        <w:tc>
          <w:tcPr>
            <w:tcW w:w="0" w:type="auto"/>
          </w:tcPr>
          <w:p w14:paraId="19CBE24B" w14:textId="77777777" w:rsidR="00C26227" w:rsidRPr="00A72C7C" w:rsidRDefault="00C26227" w:rsidP="00C26227">
            <w:pPr>
              <w:spacing w:before="120" w:after="120" w:line="360" w:lineRule="auto"/>
              <w:rPr>
                <w:szCs w:val="24"/>
                <w:lang w:eastAsia="en-US"/>
              </w:rPr>
            </w:pPr>
            <w:r w:rsidRPr="00A72C7C">
              <w:rPr>
                <w:szCs w:val="24"/>
                <w:lang w:eastAsia="en-US"/>
              </w:rPr>
              <w:t>Airteagal 17</w:t>
            </w:r>
          </w:p>
        </w:tc>
      </w:tr>
      <w:tr w:rsidR="00C26227" w:rsidRPr="00A72C7C" w14:paraId="61EF07C6" w14:textId="77777777" w:rsidTr="007C10FB">
        <w:tc>
          <w:tcPr>
            <w:tcW w:w="0" w:type="auto"/>
          </w:tcPr>
          <w:p w14:paraId="6471F800" w14:textId="77777777" w:rsidR="00C26227" w:rsidRPr="00A72C7C" w:rsidRDefault="00C26227" w:rsidP="00C26227">
            <w:pPr>
              <w:spacing w:before="120" w:after="120" w:line="360" w:lineRule="auto"/>
              <w:rPr>
                <w:szCs w:val="24"/>
                <w:lang w:eastAsia="en-US"/>
              </w:rPr>
            </w:pPr>
            <w:r w:rsidRPr="00A72C7C">
              <w:rPr>
                <w:szCs w:val="24"/>
                <w:lang w:eastAsia="en-US"/>
              </w:rPr>
              <w:t>Airteagal 52</w:t>
            </w:r>
          </w:p>
        </w:tc>
        <w:tc>
          <w:tcPr>
            <w:tcW w:w="0" w:type="auto"/>
          </w:tcPr>
          <w:p w14:paraId="0343FA89" w14:textId="77777777" w:rsidR="00C26227" w:rsidRPr="00A72C7C" w:rsidRDefault="00C26227" w:rsidP="00C26227">
            <w:pPr>
              <w:spacing w:before="120" w:after="120" w:line="360" w:lineRule="auto"/>
              <w:rPr>
                <w:szCs w:val="24"/>
                <w:lang w:eastAsia="en-US"/>
              </w:rPr>
            </w:pPr>
            <w:r w:rsidRPr="00A72C7C">
              <w:rPr>
                <w:szCs w:val="24"/>
                <w:lang w:eastAsia="en-US"/>
              </w:rPr>
              <w:t>Airteagal 18</w:t>
            </w:r>
          </w:p>
        </w:tc>
      </w:tr>
      <w:tr w:rsidR="00C26227" w:rsidRPr="00A72C7C" w14:paraId="73CE4F53" w14:textId="77777777" w:rsidTr="007C10FB">
        <w:tc>
          <w:tcPr>
            <w:tcW w:w="0" w:type="auto"/>
          </w:tcPr>
          <w:p w14:paraId="2A0A2501" w14:textId="77777777" w:rsidR="00C26227" w:rsidRPr="00A72C7C" w:rsidRDefault="00C26227" w:rsidP="00C26227">
            <w:pPr>
              <w:spacing w:before="120" w:after="120" w:line="360" w:lineRule="auto"/>
              <w:rPr>
                <w:szCs w:val="24"/>
                <w:lang w:eastAsia="en-US"/>
              </w:rPr>
            </w:pPr>
            <w:r w:rsidRPr="00A72C7C">
              <w:rPr>
                <w:szCs w:val="24"/>
                <w:lang w:eastAsia="en-US"/>
              </w:rPr>
              <w:t>Airteagal 9</w:t>
            </w:r>
          </w:p>
        </w:tc>
        <w:tc>
          <w:tcPr>
            <w:tcW w:w="0" w:type="auto"/>
          </w:tcPr>
          <w:p w14:paraId="623A5B52" w14:textId="77777777" w:rsidR="00C26227" w:rsidRPr="00A72C7C" w:rsidRDefault="00C26227" w:rsidP="00C26227">
            <w:pPr>
              <w:spacing w:before="120" w:after="120" w:line="360" w:lineRule="auto"/>
              <w:rPr>
                <w:szCs w:val="24"/>
                <w:lang w:eastAsia="en-US"/>
              </w:rPr>
            </w:pPr>
            <w:r w:rsidRPr="00A72C7C">
              <w:rPr>
                <w:szCs w:val="24"/>
                <w:lang w:eastAsia="en-US"/>
              </w:rPr>
              <w:t>Airteagal 19</w:t>
            </w:r>
          </w:p>
        </w:tc>
      </w:tr>
      <w:tr w:rsidR="00C26227" w:rsidRPr="00A72C7C" w14:paraId="66A3DE46" w14:textId="77777777" w:rsidTr="007C10FB">
        <w:tc>
          <w:tcPr>
            <w:tcW w:w="0" w:type="auto"/>
          </w:tcPr>
          <w:p w14:paraId="4CC60AA1" w14:textId="77777777" w:rsidR="00C26227" w:rsidRPr="00A72C7C" w:rsidRDefault="00C26227" w:rsidP="00C26227">
            <w:pPr>
              <w:spacing w:before="120" w:after="120" w:line="360" w:lineRule="auto"/>
              <w:rPr>
                <w:szCs w:val="24"/>
                <w:lang w:eastAsia="en-US"/>
              </w:rPr>
            </w:pPr>
            <w:r w:rsidRPr="00A72C7C">
              <w:rPr>
                <w:szCs w:val="24"/>
                <w:lang w:eastAsia="en-US"/>
              </w:rPr>
              <w:lastRenderedPageBreak/>
              <w:t>—</w:t>
            </w:r>
          </w:p>
        </w:tc>
        <w:tc>
          <w:tcPr>
            <w:tcW w:w="0" w:type="auto"/>
          </w:tcPr>
          <w:p w14:paraId="6492967B" w14:textId="77777777" w:rsidR="00C26227" w:rsidRPr="00A72C7C" w:rsidRDefault="00C26227" w:rsidP="00C26227">
            <w:pPr>
              <w:spacing w:before="120" w:after="120" w:line="360" w:lineRule="auto"/>
              <w:rPr>
                <w:szCs w:val="24"/>
                <w:lang w:eastAsia="en-US"/>
              </w:rPr>
            </w:pPr>
            <w:r w:rsidRPr="00A72C7C">
              <w:rPr>
                <w:szCs w:val="24"/>
                <w:lang w:eastAsia="en-US"/>
              </w:rPr>
              <w:t>Airteagal 20</w:t>
            </w:r>
          </w:p>
        </w:tc>
      </w:tr>
      <w:tr w:rsidR="00C26227" w:rsidRPr="00A72C7C" w14:paraId="486A1C7E" w14:textId="77777777" w:rsidTr="007C10FB">
        <w:tc>
          <w:tcPr>
            <w:tcW w:w="0" w:type="auto"/>
          </w:tcPr>
          <w:p w14:paraId="37930B5B"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1F27796D" w14:textId="77777777" w:rsidR="00C26227" w:rsidRPr="00A72C7C" w:rsidRDefault="00C26227" w:rsidP="00C26227">
            <w:pPr>
              <w:spacing w:before="120" w:after="120" w:line="360" w:lineRule="auto"/>
              <w:rPr>
                <w:szCs w:val="24"/>
                <w:lang w:eastAsia="en-US"/>
              </w:rPr>
            </w:pPr>
            <w:r w:rsidRPr="00A72C7C">
              <w:rPr>
                <w:szCs w:val="24"/>
                <w:lang w:eastAsia="en-US"/>
              </w:rPr>
              <w:t>Airteagal 21</w:t>
            </w:r>
          </w:p>
        </w:tc>
      </w:tr>
      <w:tr w:rsidR="00C26227" w:rsidRPr="00A72C7C" w14:paraId="176E3C4C" w14:textId="77777777" w:rsidTr="007C10FB">
        <w:tc>
          <w:tcPr>
            <w:tcW w:w="0" w:type="auto"/>
          </w:tcPr>
          <w:p w14:paraId="29D3FC12"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447A0067" w14:textId="77777777" w:rsidR="00C26227" w:rsidRPr="00A72C7C" w:rsidRDefault="00C26227" w:rsidP="00C26227">
            <w:pPr>
              <w:spacing w:before="120" w:after="120" w:line="360" w:lineRule="auto"/>
              <w:rPr>
                <w:szCs w:val="24"/>
                <w:lang w:eastAsia="en-US"/>
              </w:rPr>
            </w:pPr>
            <w:r w:rsidRPr="00A72C7C">
              <w:rPr>
                <w:szCs w:val="24"/>
                <w:lang w:eastAsia="en-US"/>
              </w:rPr>
              <w:t>Airteagal 22</w:t>
            </w:r>
          </w:p>
        </w:tc>
      </w:tr>
      <w:tr w:rsidR="00C26227" w:rsidRPr="00A72C7C" w14:paraId="336406D0" w14:textId="77777777" w:rsidTr="007C10FB">
        <w:tc>
          <w:tcPr>
            <w:tcW w:w="0" w:type="auto"/>
          </w:tcPr>
          <w:p w14:paraId="7B0BF105" w14:textId="77777777" w:rsidR="00C26227" w:rsidRPr="00A72C7C" w:rsidRDefault="00C26227" w:rsidP="00C26227">
            <w:pPr>
              <w:spacing w:before="120" w:after="120" w:line="360" w:lineRule="auto"/>
              <w:rPr>
                <w:szCs w:val="24"/>
                <w:lang w:eastAsia="en-US"/>
              </w:rPr>
            </w:pPr>
            <w:r w:rsidRPr="00A72C7C">
              <w:rPr>
                <w:szCs w:val="24"/>
                <w:lang w:eastAsia="en-US"/>
              </w:rPr>
              <w:t>Airteagal 38</w:t>
            </w:r>
          </w:p>
        </w:tc>
        <w:tc>
          <w:tcPr>
            <w:tcW w:w="0" w:type="auto"/>
          </w:tcPr>
          <w:p w14:paraId="142A3C9D" w14:textId="77777777" w:rsidR="00C26227" w:rsidRPr="00A72C7C" w:rsidRDefault="00C26227" w:rsidP="00C26227">
            <w:pPr>
              <w:spacing w:before="120" w:after="120" w:line="360" w:lineRule="auto"/>
              <w:rPr>
                <w:szCs w:val="24"/>
                <w:lang w:eastAsia="en-US"/>
              </w:rPr>
            </w:pPr>
            <w:r w:rsidRPr="00A72C7C">
              <w:rPr>
                <w:szCs w:val="24"/>
                <w:lang w:eastAsia="en-US"/>
              </w:rPr>
              <w:t>Airteagal 23</w:t>
            </w:r>
          </w:p>
        </w:tc>
      </w:tr>
      <w:tr w:rsidR="00C26227" w:rsidRPr="00A72C7C" w14:paraId="0B61F4F9" w14:textId="77777777" w:rsidTr="007C10FB">
        <w:tc>
          <w:tcPr>
            <w:tcW w:w="0" w:type="auto"/>
          </w:tcPr>
          <w:p w14:paraId="1F6620BF" w14:textId="77777777" w:rsidR="00C26227" w:rsidRPr="00A72C7C" w:rsidRDefault="00C26227" w:rsidP="00C26227">
            <w:pPr>
              <w:spacing w:before="120" w:after="120" w:line="360" w:lineRule="auto"/>
              <w:rPr>
                <w:szCs w:val="24"/>
                <w:lang w:eastAsia="en-US"/>
              </w:rPr>
            </w:pPr>
            <w:r w:rsidRPr="00A72C7C">
              <w:rPr>
                <w:szCs w:val="24"/>
                <w:lang w:eastAsia="en-US"/>
              </w:rPr>
              <w:t>Airteagal 39</w:t>
            </w:r>
          </w:p>
        </w:tc>
        <w:tc>
          <w:tcPr>
            <w:tcW w:w="0" w:type="auto"/>
          </w:tcPr>
          <w:p w14:paraId="2C03084B" w14:textId="77777777" w:rsidR="00C26227" w:rsidRPr="00A72C7C" w:rsidRDefault="00C26227" w:rsidP="00C26227">
            <w:pPr>
              <w:spacing w:before="120" w:after="120" w:line="360" w:lineRule="auto"/>
              <w:rPr>
                <w:szCs w:val="24"/>
                <w:lang w:eastAsia="en-US"/>
              </w:rPr>
            </w:pPr>
            <w:r w:rsidRPr="00A72C7C">
              <w:rPr>
                <w:szCs w:val="24"/>
                <w:lang w:eastAsia="en-US"/>
              </w:rPr>
              <w:t>Airteagal 24</w:t>
            </w:r>
          </w:p>
        </w:tc>
      </w:tr>
      <w:tr w:rsidR="00C26227" w:rsidRPr="00A72C7C" w14:paraId="28441BA8" w14:textId="77777777" w:rsidTr="007C10FB">
        <w:tc>
          <w:tcPr>
            <w:tcW w:w="0" w:type="auto"/>
          </w:tcPr>
          <w:p w14:paraId="47FFB21F"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37613BE9" w14:textId="77777777" w:rsidR="00C26227" w:rsidRPr="00A72C7C" w:rsidRDefault="00C26227" w:rsidP="00C26227">
            <w:pPr>
              <w:spacing w:before="120" w:after="120" w:line="360" w:lineRule="auto"/>
              <w:rPr>
                <w:szCs w:val="24"/>
                <w:lang w:eastAsia="en-US"/>
              </w:rPr>
            </w:pPr>
            <w:r w:rsidRPr="00A72C7C">
              <w:rPr>
                <w:szCs w:val="24"/>
                <w:lang w:eastAsia="en-US"/>
              </w:rPr>
              <w:t>Airteagal 25</w:t>
            </w:r>
          </w:p>
        </w:tc>
      </w:tr>
      <w:tr w:rsidR="00C26227" w:rsidRPr="00A72C7C" w14:paraId="0E237C8C" w14:textId="77777777" w:rsidTr="007C10FB">
        <w:tc>
          <w:tcPr>
            <w:tcW w:w="0" w:type="auto"/>
          </w:tcPr>
          <w:p w14:paraId="57E5D6D8"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276FFC01" w14:textId="77777777" w:rsidR="00C26227" w:rsidRPr="00A72C7C" w:rsidRDefault="00C26227" w:rsidP="00C26227">
            <w:pPr>
              <w:spacing w:before="120" w:after="120" w:line="360" w:lineRule="auto"/>
              <w:rPr>
                <w:szCs w:val="24"/>
                <w:lang w:eastAsia="en-US"/>
              </w:rPr>
            </w:pPr>
            <w:r w:rsidRPr="00A72C7C">
              <w:rPr>
                <w:szCs w:val="24"/>
                <w:lang w:eastAsia="en-US"/>
              </w:rPr>
              <w:t>Airteagal 26</w:t>
            </w:r>
          </w:p>
        </w:tc>
      </w:tr>
      <w:tr w:rsidR="00C26227" w:rsidRPr="00A72C7C" w14:paraId="2FF61E3E" w14:textId="77777777" w:rsidTr="007C10FB">
        <w:tc>
          <w:tcPr>
            <w:tcW w:w="0" w:type="auto"/>
          </w:tcPr>
          <w:p w14:paraId="026DB398" w14:textId="77777777" w:rsidR="00C26227" w:rsidRPr="00A72C7C" w:rsidRDefault="00C26227" w:rsidP="00C26227">
            <w:pPr>
              <w:spacing w:before="120" w:after="120" w:line="360" w:lineRule="auto"/>
              <w:rPr>
                <w:szCs w:val="24"/>
                <w:lang w:eastAsia="en-US"/>
              </w:rPr>
            </w:pPr>
            <w:r w:rsidRPr="00A72C7C">
              <w:rPr>
                <w:szCs w:val="24"/>
                <w:lang w:eastAsia="en-US"/>
              </w:rPr>
              <w:t>Airteagal 18</w:t>
            </w:r>
          </w:p>
        </w:tc>
        <w:tc>
          <w:tcPr>
            <w:tcW w:w="0" w:type="auto"/>
          </w:tcPr>
          <w:p w14:paraId="458F928E" w14:textId="77777777" w:rsidR="00C26227" w:rsidRPr="00A72C7C" w:rsidRDefault="00C26227" w:rsidP="00C26227">
            <w:pPr>
              <w:spacing w:before="120" w:after="120" w:line="360" w:lineRule="auto"/>
              <w:rPr>
                <w:szCs w:val="24"/>
                <w:lang w:eastAsia="en-US"/>
              </w:rPr>
            </w:pPr>
            <w:r w:rsidRPr="00A72C7C">
              <w:rPr>
                <w:szCs w:val="24"/>
                <w:lang w:eastAsia="en-US"/>
              </w:rPr>
              <w:t>Airteagal 27</w:t>
            </w:r>
          </w:p>
        </w:tc>
      </w:tr>
      <w:tr w:rsidR="00C26227" w:rsidRPr="00A72C7C" w14:paraId="78BA1579" w14:textId="77777777" w:rsidTr="007C10FB">
        <w:tc>
          <w:tcPr>
            <w:tcW w:w="0" w:type="auto"/>
          </w:tcPr>
          <w:p w14:paraId="0FF2F409" w14:textId="77777777" w:rsidR="00C26227" w:rsidRPr="00A72C7C" w:rsidRDefault="00C26227" w:rsidP="00C26227">
            <w:pPr>
              <w:spacing w:before="120" w:after="120" w:line="360" w:lineRule="auto"/>
              <w:rPr>
                <w:szCs w:val="24"/>
                <w:lang w:eastAsia="en-US"/>
              </w:rPr>
            </w:pPr>
            <w:r w:rsidRPr="00A72C7C">
              <w:rPr>
                <w:szCs w:val="24"/>
                <w:lang w:eastAsia="en-US"/>
              </w:rPr>
              <w:t>Airteagal 19</w:t>
            </w:r>
          </w:p>
        </w:tc>
        <w:tc>
          <w:tcPr>
            <w:tcW w:w="0" w:type="auto"/>
          </w:tcPr>
          <w:p w14:paraId="7688C9FE" w14:textId="77777777" w:rsidR="00C26227" w:rsidRPr="00A72C7C" w:rsidRDefault="00C26227" w:rsidP="00C26227">
            <w:pPr>
              <w:spacing w:before="120" w:after="120" w:line="360" w:lineRule="auto"/>
              <w:rPr>
                <w:szCs w:val="24"/>
                <w:lang w:eastAsia="en-US"/>
              </w:rPr>
            </w:pPr>
            <w:r w:rsidRPr="00A72C7C">
              <w:rPr>
                <w:szCs w:val="24"/>
                <w:lang w:eastAsia="en-US"/>
              </w:rPr>
              <w:t>Airteagal 28</w:t>
            </w:r>
          </w:p>
        </w:tc>
      </w:tr>
      <w:tr w:rsidR="00C26227" w:rsidRPr="00A72C7C" w14:paraId="6C6E40BE" w14:textId="77777777" w:rsidTr="007C10FB">
        <w:tc>
          <w:tcPr>
            <w:tcW w:w="0" w:type="auto"/>
          </w:tcPr>
          <w:p w14:paraId="15D6BB12"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69D35B9B" w14:textId="77777777" w:rsidR="00C26227" w:rsidRPr="00A72C7C" w:rsidRDefault="00C26227" w:rsidP="00C26227">
            <w:pPr>
              <w:spacing w:before="120" w:after="120" w:line="360" w:lineRule="auto"/>
              <w:rPr>
                <w:szCs w:val="24"/>
                <w:lang w:eastAsia="en-US"/>
              </w:rPr>
            </w:pPr>
            <w:r w:rsidRPr="00A72C7C">
              <w:rPr>
                <w:szCs w:val="24"/>
                <w:lang w:eastAsia="en-US"/>
              </w:rPr>
              <w:t>Airteagal 29</w:t>
            </w:r>
          </w:p>
        </w:tc>
      </w:tr>
      <w:tr w:rsidR="00C26227" w:rsidRPr="00A72C7C" w14:paraId="56DE3B4E" w14:textId="77777777" w:rsidTr="007C10FB">
        <w:tc>
          <w:tcPr>
            <w:tcW w:w="0" w:type="auto"/>
          </w:tcPr>
          <w:p w14:paraId="5CB6A764"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66409698" w14:textId="77777777" w:rsidR="00C26227" w:rsidRPr="00A72C7C" w:rsidRDefault="00C26227" w:rsidP="00C26227">
            <w:pPr>
              <w:spacing w:before="120" w:after="120" w:line="360" w:lineRule="auto"/>
              <w:rPr>
                <w:szCs w:val="24"/>
                <w:lang w:eastAsia="en-US"/>
              </w:rPr>
            </w:pPr>
            <w:r w:rsidRPr="00A72C7C">
              <w:rPr>
                <w:szCs w:val="24"/>
                <w:lang w:eastAsia="en-US"/>
              </w:rPr>
              <w:t>Airteagal 30</w:t>
            </w:r>
          </w:p>
        </w:tc>
      </w:tr>
      <w:tr w:rsidR="00C26227" w:rsidRPr="00A72C7C" w14:paraId="3986AB56" w14:textId="77777777" w:rsidTr="007C10FB">
        <w:tc>
          <w:tcPr>
            <w:tcW w:w="0" w:type="auto"/>
          </w:tcPr>
          <w:p w14:paraId="2696035E"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640BF36E" w14:textId="77777777" w:rsidR="00C26227" w:rsidRPr="00A72C7C" w:rsidRDefault="00C26227" w:rsidP="00C26227">
            <w:pPr>
              <w:spacing w:before="120" w:after="120" w:line="360" w:lineRule="auto"/>
              <w:rPr>
                <w:szCs w:val="24"/>
                <w:lang w:eastAsia="en-US"/>
              </w:rPr>
            </w:pPr>
            <w:r w:rsidRPr="00A72C7C">
              <w:rPr>
                <w:szCs w:val="24"/>
                <w:lang w:eastAsia="en-US"/>
              </w:rPr>
              <w:t>Airteagal 31</w:t>
            </w:r>
          </w:p>
        </w:tc>
      </w:tr>
      <w:tr w:rsidR="00C26227" w:rsidRPr="00A72C7C" w14:paraId="791A3B03" w14:textId="77777777" w:rsidTr="007C10FB">
        <w:tc>
          <w:tcPr>
            <w:tcW w:w="0" w:type="auto"/>
          </w:tcPr>
          <w:p w14:paraId="7E67DD0D"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7198419E" w14:textId="77777777" w:rsidR="00C26227" w:rsidRPr="00A72C7C" w:rsidRDefault="00C26227" w:rsidP="00C26227">
            <w:pPr>
              <w:spacing w:before="120" w:after="120" w:line="360" w:lineRule="auto"/>
              <w:rPr>
                <w:szCs w:val="24"/>
                <w:lang w:eastAsia="en-US"/>
              </w:rPr>
            </w:pPr>
            <w:r w:rsidRPr="00A72C7C">
              <w:rPr>
                <w:szCs w:val="24"/>
                <w:lang w:eastAsia="en-US"/>
              </w:rPr>
              <w:t>Airteagal 32</w:t>
            </w:r>
          </w:p>
        </w:tc>
      </w:tr>
      <w:tr w:rsidR="00C26227" w:rsidRPr="00A72C7C" w14:paraId="332F2045" w14:textId="77777777" w:rsidTr="007C10FB">
        <w:tc>
          <w:tcPr>
            <w:tcW w:w="0" w:type="auto"/>
          </w:tcPr>
          <w:p w14:paraId="7E56E297"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663FA879" w14:textId="77777777" w:rsidR="00C26227" w:rsidRPr="00A72C7C" w:rsidRDefault="00C26227" w:rsidP="00C26227">
            <w:pPr>
              <w:spacing w:before="120" w:after="120" w:line="360" w:lineRule="auto"/>
              <w:rPr>
                <w:szCs w:val="24"/>
                <w:lang w:eastAsia="en-US"/>
              </w:rPr>
            </w:pPr>
            <w:r w:rsidRPr="00A72C7C">
              <w:rPr>
                <w:szCs w:val="24"/>
                <w:lang w:eastAsia="en-US"/>
              </w:rPr>
              <w:t>Airteagal 33</w:t>
            </w:r>
          </w:p>
        </w:tc>
      </w:tr>
      <w:tr w:rsidR="00C26227" w:rsidRPr="00A72C7C" w14:paraId="277ABBA3" w14:textId="77777777" w:rsidTr="007C10FB">
        <w:tc>
          <w:tcPr>
            <w:tcW w:w="0" w:type="auto"/>
          </w:tcPr>
          <w:p w14:paraId="31F5C9A3"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3D455280" w14:textId="77777777" w:rsidR="00C26227" w:rsidRPr="00A72C7C" w:rsidRDefault="00C26227" w:rsidP="00C26227">
            <w:pPr>
              <w:spacing w:before="120" w:after="120" w:line="360" w:lineRule="auto"/>
              <w:rPr>
                <w:szCs w:val="24"/>
                <w:lang w:eastAsia="en-US"/>
              </w:rPr>
            </w:pPr>
            <w:r w:rsidRPr="00A72C7C">
              <w:rPr>
                <w:szCs w:val="24"/>
                <w:lang w:eastAsia="en-US"/>
              </w:rPr>
              <w:t>Airteagal 34</w:t>
            </w:r>
          </w:p>
        </w:tc>
      </w:tr>
      <w:tr w:rsidR="00C26227" w:rsidRPr="00A72C7C" w14:paraId="1A4961DD" w14:textId="77777777" w:rsidTr="007C10FB">
        <w:tc>
          <w:tcPr>
            <w:tcW w:w="0" w:type="auto"/>
          </w:tcPr>
          <w:p w14:paraId="2A7D2C77"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1F1F9950" w14:textId="77777777" w:rsidR="00C26227" w:rsidRPr="00A72C7C" w:rsidRDefault="00C26227" w:rsidP="00C26227">
            <w:pPr>
              <w:spacing w:before="120" w:after="120" w:line="360" w:lineRule="auto"/>
              <w:rPr>
                <w:szCs w:val="24"/>
                <w:lang w:eastAsia="en-US"/>
              </w:rPr>
            </w:pPr>
            <w:r w:rsidRPr="00A72C7C">
              <w:rPr>
                <w:szCs w:val="24"/>
                <w:lang w:eastAsia="en-US"/>
              </w:rPr>
              <w:t>Airteagal 35</w:t>
            </w:r>
          </w:p>
        </w:tc>
      </w:tr>
      <w:tr w:rsidR="00C26227" w:rsidRPr="00A72C7C" w14:paraId="3F5BD3F1" w14:textId="77777777" w:rsidTr="007C10FB">
        <w:tc>
          <w:tcPr>
            <w:tcW w:w="0" w:type="auto"/>
          </w:tcPr>
          <w:p w14:paraId="0C3C1FEC"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79A162E5" w14:textId="77777777" w:rsidR="00C26227" w:rsidRPr="00A72C7C" w:rsidRDefault="00C26227" w:rsidP="00C26227">
            <w:pPr>
              <w:spacing w:before="120" w:after="120" w:line="360" w:lineRule="auto"/>
              <w:rPr>
                <w:szCs w:val="24"/>
                <w:lang w:eastAsia="en-US"/>
              </w:rPr>
            </w:pPr>
            <w:r w:rsidRPr="00A72C7C">
              <w:rPr>
                <w:szCs w:val="24"/>
                <w:lang w:eastAsia="en-US"/>
              </w:rPr>
              <w:t>Airteagal 36</w:t>
            </w:r>
          </w:p>
        </w:tc>
      </w:tr>
      <w:tr w:rsidR="00C26227" w:rsidRPr="00A72C7C" w14:paraId="775D80E3" w14:textId="77777777" w:rsidTr="007C10FB">
        <w:tc>
          <w:tcPr>
            <w:tcW w:w="0" w:type="auto"/>
          </w:tcPr>
          <w:p w14:paraId="40DE9BFE"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37133824" w14:textId="77777777" w:rsidR="00C26227" w:rsidRPr="00A72C7C" w:rsidRDefault="00C26227" w:rsidP="00C26227">
            <w:pPr>
              <w:spacing w:before="120" w:after="120" w:line="360" w:lineRule="auto"/>
              <w:rPr>
                <w:szCs w:val="24"/>
                <w:lang w:eastAsia="en-US"/>
              </w:rPr>
            </w:pPr>
            <w:r w:rsidRPr="00A72C7C">
              <w:rPr>
                <w:szCs w:val="24"/>
                <w:lang w:eastAsia="en-US"/>
              </w:rPr>
              <w:t>Airteagal 37</w:t>
            </w:r>
          </w:p>
        </w:tc>
      </w:tr>
      <w:tr w:rsidR="00C26227" w:rsidRPr="00A72C7C" w14:paraId="66F5AA93" w14:textId="77777777" w:rsidTr="007C10FB">
        <w:tc>
          <w:tcPr>
            <w:tcW w:w="0" w:type="auto"/>
          </w:tcPr>
          <w:p w14:paraId="59266D10" w14:textId="77777777" w:rsidR="00C26227" w:rsidRPr="00A72C7C" w:rsidRDefault="00C26227" w:rsidP="00C26227">
            <w:pPr>
              <w:spacing w:before="120" w:after="120" w:line="360" w:lineRule="auto"/>
              <w:rPr>
                <w:szCs w:val="24"/>
                <w:lang w:eastAsia="en-US"/>
              </w:rPr>
            </w:pPr>
            <w:r w:rsidRPr="00A72C7C">
              <w:rPr>
                <w:szCs w:val="24"/>
                <w:lang w:eastAsia="en-US"/>
              </w:rPr>
              <w:t>Airteagal 13</w:t>
            </w:r>
          </w:p>
        </w:tc>
        <w:tc>
          <w:tcPr>
            <w:tcW w:w="0" w:type="auto"/>
          </w:tcPr>
          <w:p w14:paraId="3232EE88" w14:textId="77777777" w:rsidR="00C26227" w:rsidRPr="00A72C7C" w:rsidRDefault="00C26227" w:rsidP="00C26227">
            <w:pPr>
              <w:spacing w:before="120" w:after="120" w:line="360" w:lineRule="auto"/>
              <w:rPr>
                <w:szCs w:val="24"/>
                <w:lang w:eastAsia="en-US"/>
              </w:rPr>
            </w:pPr>
            <w:r w:rsidRPr="00A72C7C">
              <w:rPr>
                <w:szCs w:val="24"/>
                <w:lang w:eastAsia="en-US"/>
              </w:rPr>
              <w:t>Airteagal 38</w:t>
            </w:r>
          </w:p>
        </w:tc>
      </w:tr>
      <w:tr w:rsidR="00C26227" w:rsidRPr="00A72C7C" w14:paraId="30D807C9" w14:textId="77777777" w:rsidTr="007C10FB">
        <w:tc>
          <w:tcPr>
            <w:tcW w:w="0" w:type="auto"/>
          </w:tcPr>
          <w:p w14:paraId="799DBB11" w14:textId="77777777" w:rsidR="00C26227" w:rsidRPr="00A72C7C" w:rsidRDefault="00C26227" w:rsidP="00C26227">
            <w:pPr>
              <w:spacing w:before="120" w:after="120" w:line="360" w:lineRule="auto"/>
              <w:rPr>
                <w:szCs w:val="24"/>
                <w:lang w:eastAsia="en-US"/>
              </w:rPr>
            </w:pPr>
            <w:r w:rsidRPr="00A72C7C">
              <w:rPr>
                <w:szCs w:val="24"/>
                <w:lang w:eastAsia="en-US"/>
              </w:rPr>
              <w:t>Airteagal 14</w:t>
            </w:r>
          </w:p>
        </w:tc>
        <w:tc>
          <w:tcPr>
            <w:tcW w:w="0" w:type="auto"/>
          </w:tcPr>
          <w:p w14:paraId="331E6A12" w14:textId="77777777" w:rsidR="00C26227" w:rsidRPr="00A72C7C" w:rsidRDefault="00C26227" w:rsidP="00C26227">
            <w:pPr>
              <w:spacing w:before="120" w:after="120" w:line="360" w:lineRule="auto"/>
              <w:rPr>
                <w:szCs w:val="24"/>
                <w:lang w:eastAsia="en-US"/>
              </w:rPr>
            </w:pPr>
            <w:r w:rsidRPr="00A72C7C">
              <w:rPr>
                <w:szCs w:val="24"/>
                <w:lang w:eastAsia="en-US"/>
              </w:rPr>
              <w:t>Airteagal 39</w:t>
            </w:r>
          </w:p>
        </w:tc>
      </w:tr>
      <w:tr w:rsidR="00C26227" w:rsidRPr="00A72C7C" w14:paraId="5958B9A6" w14:textId="77777777" w:rsidTr="007C10FB">
        <w:tc>
          <w:tcPr>
            <w:tcW w:w="0" w:type="auto"/>
          </w:tcPr>
          <w:p w14:paraId="6AAF7C4A" w14:textId="77777777" w:rsidR="00C26227" w:rsidRPr="00A72C7C" w:rsidRDefault="00C26227" w:rsidP="00C26227">
            <w:pPr>
              <w:spacing w:before="120" w:after="120" w:line="360" w:lineRule="auto"/>
              <w:rPr>
                <w:szCs w:val="24"/>
                <w:lang w:eastAsia="en-US"/>
              </w:rPr>
            </w:pPr>
            <w:r w:rsidRPr="00A72C7C">
              <w:rPr>
                <w:szCs w:val="24"/>
                <w:lang w:eastAsia="en-US"/>
              </w:rPr>
              <w:lastRenderedPageBreak/>
              <w:t>Airteagal 51 agus 163</w:t>
            </w:r>
          </w:p>
        </w:tc>
        <w:tc>
          <w:tcPr>
            <w:tcW w:w="0" w:type="auto"/>
          </w:tcPr>
          <w:p w14:paraId="69400DA7" w14:textId="77777777" w:rsidR="00C26227" w:rsidRPr="00A72C7C" w:rsidRDefault="00C26227" w:rsidP="00C26227">
            <w:pPr>
              <w:spacing w:before="120" w:after="120" w:line="360" w:lineRule="auto"/>
              <w:rPr>
                <w:szCs w:val="24"/>
                <w:lang w:eastAsia="en-US"/>
              </w:rPr>
            </w:pPr>
            <w:r w:rsidRPr="00A72C7C">
              <w:rPr>
                <w:szCs w:val="24"/>
                <w:lang w:eastAsia="en-US"/>
              </w:rPr>
              <w:t>Airteagal 40</w:t>
            </w:r>
          </w:p>
        </w:tc>
      </w:tr>
      <w:tr w:rsidR="00C26227" w:rsidRPr="00A72C7C" w14:paraId="71DE3220" w14:textId="77777777" w:rsidTr="007C10FB">
        <w:tc>
          <w:tcPr>
            <w:tcW w:w="0" w:type="auto"/>
          </w:tcPr>
          <w:p w14:paraId="3BD70A6B" w14:textId="77777777" w:rsidR="00C26227" w:rsidRPr="00A72C7C" w:rsidRDefault="00C26227" w:rsidP="00C26227">
            <w:pPr>
              <w:spacing w:before="120" w:after="120" w:line="360" w:lineRule="auto"/>
              <w:rPr>
                <w:szCs w:val="24"/>
                <w:lang w:eastAsia="en-US"/>
              </w:rPr>
            </w:pPr>
            <w:r w:rsidRPr="00A72C7C">
              <w:rPr>
                <w:szCs w:val="24"/>
                <w:lang w:eastAsia="en-US"/>
              </w:rPr>
              <w:t>Airteagail 134(1), an chéad abairt, agus 158</w:t>
            </w:r>
          </w:p>
        </w:tc>
        <w:tc>
          <w:tcPr>
            <w:tcW w:w="0" w:type="auto"/>
          </w:tcPr>
          <w:p w14:paraId="43B7810A" w14:textId="77777777" w:rsidR="00C26227" w:rsidRPr="00A72C7C" w:rsidRDefault="00C26227" w:rsidP="00C26227">
            <w:pPr>
              <w:spacing w:before="120" w:after="120" w:line="360" w:lineRule="auto"/>
              <w:rPr>
                <w:szCs w:val="24"/>
                <w:lang w:eastAsia="en-US"/>
              </w:rPr>
            </w:pPr>
            <w:r w:rsidRPr="00A72C7C">
              <w:rPr>
                <w:szCs w:val="24"/>
                <w:lang w:eastAsia="en-US"/>
              </w:rPr>
              <w:t>Airteagal 41(1)</w:t>
            </w:r>
          </w:p>
        </w:tc>
      </w:tr>
      <w:tr w:rsidR="00C26227" w:rsidRPr="00A72C7C" w14:paraId="7C83A846" w14:textId="77777777" w:rsidTr="007C10FB">
        <w:tc>
          <w:tcPr>
            <w:tcW w:w="0" w:type="auto"/>
          </w:tcPr>
          <w:p w14:paraId="7435D920"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134(1), an dara fomhír</w:t>
            </w:r>
          </w:p>
        </w:tc>
        <w:tc>
          <w:tcPr>
            <w:tcW w:w="0" w:type="auto"/>
          </w:tcPr>
          <w:p w14:paraId="50D7A938"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41(2)</w:t>
            </w:r>
          </w:p>
        </w:tc>
      </w:tr>
      <w:tr w:rsidR="00C26227" w:rsidRPr="00A72C7C" w14:paraId="3044310D" w14:textId="77777777" w:rsidTr="007C10FB">
        <w:tc>
          <w:tcPr>
            <w:tcW w:w="0" w:type="auto"/>
          </w:tcPr>
          <w:p w14:paraId="61DB8AF3"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134(1), an ceathrú fomhír</w:t>
            </w:r>
          </w:p>
        </w:tc>
        <w:tc>
          <w:tcPr>
            <w:tcW w:w="0" w:type="auto"/>
          </w:tcPr>
          <w:p w14:paraId="3E6E807E"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41(3)</w:t>
            </w:r>
          </w:p>
        </w:tc>
      </w:tr>
      <w:tr w:rsidR="00C26227" w:rsidRPr="00A72C7C" w14:paraId="4373E114" w14:textId="77777777" w:rsidTr="007C10FB">
        <w:tc>
          <w:tcPr>
            <w:tcW w:w="0" w:type="auto"/>
          </w:tcPr>
          <w:p w14:paraId="431A79F1"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158(3)</w:t>
            </w:r>
          </w:p>
        </w:tc>
        <w:tc>
          <w:tcPr>
            <w:tcW w:w="0" w:type="auto"/>
          </w:tcPr>
          <w:p w14:paraId="69C4F18F"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41(6)</w:t>
            </w:r>
          </w:p>
        </w:tc>
      </w:tr>
      <w:tr w:rsidR="00C26227" w:rsidRPr="00A72C7C" w14:paraId="1D0F94CD" w14:textId="77777777" w:rsidTr="007C10FB">
        <w:tc>
          <w:tcPr>
            <w:tcW w:w="0" w:type="auto"/>
          </w:tcPr>
          <w:p w14:paraId="4F8E85D8"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134(2)</w:t>
            </w:r>
          </w:p>
        </w:tc>
        <w:tc>
          <w:tcPr>
            <w:tcW w:w="0" w:type="auto"/>
          </w:tcPr>
          <w:p w14:paraId="29B1978C"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41(7)</w:t>
            </w:r>
          </w:p>
        </w:tc>
      </w:tr>
      <w:tr w:rsidR="00C26227" w:rsidRPr="00A72C7C" w14:paraId="3D440974" w14:textId="77777777" w:rsidTr="007C10FB">
        <w:tc>
          <w:tcPr>
            <w:tcW w:w="0" w:type="auto"/>
          </w:tcPr>
          <w:p w14:paraId="79CC4620" w14:textId="77777777" w:rsidR="00C26227" w:rsidRPr="00A72C7C" w:rsidRDefault="00C26227" w:rsidP="00C26227">
            <w:pPr>
              <w:spacing w:before="120" w:after="120" w:line="360" w:lineRule="auto"/>
              <w:rPr>
                <w:szCs w:val="24"/>
                <w:lang w:eastAsia="en-US"/>
              </w:rPr>
            </w:pPr>
            <w:r w:rsidRPr="00A72C7C">
              <w:rPr>
                <w:szCs w:val="24"/>
                <w:lang w:eastAsia="en-US"/>
              </w:rPr>
              <w:t>Airteagal 159 (1) (2)</w:t>
            </w:r>
          </w:p>
        </w:tc>
        <w:tc>
          <w:tcPr>
            <w:tcW w:w="0" w:type="auto"/>
          </w:tcPr>
          <w:p w14:paraId="2CAB28AC" w14:textId="77777777" w:rsidR="00C26227" w:rsidRPr="00A72C7C" w:rsidRDefault="00C26227" w:rsidP="00C26227">
            <w:pPr>
              <w:spacing w:before="120" w:after="120" w:line="360" w:lineRule="auto"/>
              <w:rPr>
                <w:szCs w:val="24"/>
                <w:lang w:eastAsia="en-US"/>
              </w:rPr>
            </w:pPr>
            <w:r w:rsidRPr="00A72C7C">
              <w:rPr>
                <w:szCs w:val="24"/>
                <w:lang w:eastAsia="en-US"/>
              </w:rPr>
              <w:t>Airteagal 42 (1) (2)</w:t>
            </w:r>
          </w:p>
        </w:tc>
      </w:tr>
      <w:tr w:rsidR="00C26227" w:rsidRPr="00A72C7C" w14:paraId="199AC9C2" w14:textId="77777777" w:rsidTr="007C10FB">
        <w:tc>
          <w:tcPr>
            <w:tcW w:w="0" w:type="auto"/>
          </w:tcPr>
          <w:p w14:paraId="762B7F1A" w14:textId="77777777" w:rsidR="00C26227" w:rsidRPr="00A72C7C" w:rsidRDefault="00C26227" w:rsidP="00C26227">
            <w:pPr>
              <w:spacing w:before="120" w:after="120" w:line="360" w:lineRule="auto"/>
              <w:rPr>
                <w:szCs w:val="24"/>
                <w:lang w:eastAsia="en-US"/>
              </w:rPr>
            </w:pPr>
            <w:r w:rsidRPr="00A72C7C">
              <w:rPr>
                <w:szCs w:val="24"/>
                <w:lang w:eastAsia="en-US"/>
              </w:rPr>
              <w:t>Airteagal 46(1)</w:t>
            </w:r>
          </w:p>
        </w:tc>
        <w:tc>
          <w:tcPr>
            <w:tcW w:w="0" w:type="auto"/>
          </w:tcPr>
          <w:p w14:paraId="7DB81216" w14:textId="77777777" w:rsidR="00C26227" w:rsidRPr="00A72C7C" w:rsidRDefault="00C26227" w:rsidP="00C26227">
            <w:pPr>
              <w:spacing w:before="120" w:after="120" w:line="360" w:lineRule="auto"/>
              <w:rPr>
                <w:szCs w:val="24"/>
                <w:lang w:eastAsia="en-US"/>
              </w:rPr>
            </w:pPr>
            <w:r w:rsidRPr="00A72C7C">
              <w:rPr>
                <w:szCs w:val="24"/>
                <w:lang w:eastAsia="en-US"/>
              </w:rPr>
              <w:t>Airteagal 43 (1) (2)</w:t>
            </w:r>
          </w:p>
        </w:tc>
      </w:tr>
      <w:tr w:rsidR="00C26227" w:rsidRPr="00A72C7C" w14:paraId="7B8AE2CE" w14:textId="77777777" w:rsidTr="007C10FB">
        <w:tc>
          <w:tcPr>
            <w:tcW w:w="0" w:type="auto"/>
          </w:tcPr>
          <w:p w14:paraId="623AE361"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47(1)</w:t>
            </w:r>
          </w:p>
        </w:tc>
        <w:tc>
          <w:tcPr>
            <w:tcW w:w="0" w:type="auto"/>
          </w:tcPr>
          <w:p w14:paraId="0831DA28"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43(3)</w:t>
            </w:r>
          </w:p>
        </w:tc>
      </w:tr>
      <w:tr w:rsidR="00C26227" w:rsidRPr="00A72C7C" w14:paraId="12EBFC24" w14:textId="77777777" w:rsidTr="007C10FB">
        <w:tc>
          <w:tcPr>
            <w:tcW w:w="0" w:type="auto"/>
          </w:tcPr>
          <w:p w14:paraId="1A2BF478" w14:textId="77777777" w:rsidR="00C26227" w:rsidRPr="00A72C7C" w:rsidRDefault="00C26227" w:rsidP="00C26227">
            <w:pPr>
              <w:spacing w:before="120" w:after="120" w:line="360" w:lineRule="auto"/>
              <w:rPr>
                <w:szCs w:val="24"/>
                <w:lang w:eastAsia="en-US"/>
              </w:rPr>
            </w:pPr>
            <w:r w:rsidRPr="00A72C7C">
              <w:rPr>
                <w:szCs w:val="24"/>
                <w:lang w:eastAsia="en-US"/>
              </w:rPr>
              <w:t>Airteagal 188(1)</w:t>
            </w:r>
          </w:p>
        </w:tc>
        <w:tc>
          <w:tcPr>
            <w:tcW w:w="0" w:type="auto"/>
          </w:tcPr>
          <w:p w14:paraId="234E6E58" w14:textId="77777777" w:rsidR="00C26227" w:rsidRPr="00A72C7C" w:rsidRDefault="00C26227" w:rsidP="00C26227">
            <w:pPr>
              <w:spacing w:before="120" w:after="120" w:line="360" w:lineRule="auto"/>
              <w:rPr>
                <w:szCs w:val="24"/>
                <w:lang w:eastAsia="en-US"/>
              </w:rPr>
            </w:pPr>
            <w:r w:rsidRPr="00A72C7C">
              <w:rPr>
                <w:szCs w:val="24"/>
                <w:lang w:eastAsia="en-US"/>
              </w:rPr>
              <w:t>Airteagal 44 (1)</w:t>
            </w:r>
          </w:p>
        </w:tc>
      </w:tr>
      <w:tr w:rsidR="00C26227" w:rsidRPr="00A72C7C" w14:paraId="7EA498B5" w14:textId="77777777" w:rsidTr="007C10FB">
        <w:tc>
          <w:tcPr>
            <w:tcW w:w="0" w:type="auto"/>
          </w:tcPr>
          <w:p w14:paraId="0234A036" w14:textId="77777777" w:rsidR="00C26227" w:rsidRPr="00A72C7C" w:rsidRDefault="00C26227" w:rsidP="00C26227">
            <w:pPr>
              <w:spacing w:before="120" w:after="120" w:line="360" w:lineRule="auto"/>
              <w:rPr>
                <w:szCs w:val="24"/>
                <w:lang w:eastAsia="en-US"/>
              </w:rPr>
            </w:pPr>
            <w:r w:rsidRPr="00A72C7C">
              <w:rPr>
                <w:szCs w:val="24"/>
                <w:lang w:eastAsia="en-US"/>
              </w:rPr>
              <w:t>Airteagal 189</w:t>
            </w:r>
          </w:p>
        </w:tc>
        <w:tc>
          <w:tcPr>
            <w:tcW w:w="0" w:type="auto"/>
          </w:tcPr>
          <w:p w14:paraId="37F2F4C2" w14:textId="77777777" w:rsidR="00C26227" w:rsidRPr="00A72C7C" w:rsidRDefault="00C26227" w:rsidP="00C26227">
            <w:pPr>
              <w:spacing w:before="120" w:after="120" w:line="360" w:lineRule="auto"/>
              <w:rPr>
                <w:szCs w:val="24"/>
                <w:lang w:eastAsia="en-US"/>
              </w:rPr>
            </w:pPr>
            <w:r w:rsidRPr="00A72C7C">
              <w:rPr>
                <w:szCs w:val="24"/>
                <w:lang w:eastAsia="en-US"/>
              </w:rPr>
              <w:t>Airteagal 45 (1) (2) (3)</w:t>
            </w:r>
          </w:p>
        </w:tc>
      </w:tr>
      <w:tr w:rsidR="00C26227" w:rsidRPr="00A72C7C" w14:paraId="4EBD4832" w14:textId="77777777" w:rsidTr="007C10FB">
        <w:tc>
          <w:tcPr>
            <w:tcW w:w="0" w:type="auto"/>
          </w:tcPr>
          <w:p w14:paraId="0B834D9F"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190 (1)</w:t>
            </w:r>
          </w:p>
        </w:tc>
        <w:tc>
          <w:tcPr>
            <w:tcW w:w="0" w:type="auto"/>
          </w:tcPr>
          <w:p w14:paraId="47457599"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45(4)</w:t>
            </w:r>
          </w:p>
        </w:tc>
      </w:tr>
      <w:tr w:rsidR="00C26227" w:rsidRPr="00A72C7C" w14:paraId="77931519" w14:textId="77777777" w:rsidTr="007C10FB">
        <w:tc>
          <w:tcPr>
            <w:tcW w:w="0" w:type="auto"/>
          </w:tcPr>
          <w:p w14:paraId="4E87894B" w14:textId="77777777" w:rsidR="00C26227" w:rsidRPr="00A72C7C" w:rsidRDefault="00C26227" w:rsidP="00C26227">
            <w:pPr>
              <w:spacing w:before="120" w:after="120" w:line="360" w:lineRule="auto"/>
              <w:rPr>
                <w:szCs w:val="24"/>
                <w:lang w:eastAsia="en-US"/>
              </w:rPr>
            </w:pPr>
            <w:r w:rsidRPr="00A72C7C">
              <w:rPr>
                <w:szCs w:val="24"/>
                <w:lang w:eastAsia="en-US"/>
              </w:rPr>
              <w:t>Airteagal 191</w:t>
            </w:r>
          </w:p>
        </w:tc>
        <w:tc>
          <w:tcPr>
            <w:tcW w:w="0" w:type="auto"/>
          </w:tcPr>
          <w:p w14:paraId="40AAE800" w14:textId="77777777" w:rsidR="00C26227" w:rsidRPr="00A72C7C" w:rsidRDefault="00C26227" w:rsidP="00C26227">
            <w:pPr>
              <w:spacing w:before="120" w:after="120" w:line="360" w:lineRule="auto"/>
              <w:rPr>
                <w:szCs w:val="24"/>
                <w:lang w:eastAsia="en-US"/>
              </w:rPr>
            </w:pPr>
            <w:r w:rsidRPr="00A72C7C">
              <w:rPr>
                <w:szCs w:val="24"/>
                <w:lang w:eastAsia="en-US"/>
              </w:rPr>
              <w:t>Airteagal 46</w:t>
            </w:r>
          </w:p>
        </w:tc>
      </w:tr>
      <w:tr w:rsidR="00C26227" w:rsidRPr="00A72C7C" w14:paraId="66049A54" w14:textId="77777777" w:rsidTr="007C10FB">
        <w:tc>
          <w:tcPr>
            <w:tcW w:w="0" w:type="auto"/>
          </w:tcPr>
          <w:p w14:paraId="609D5CC3" w14:textId="77777777" w:rsidR="00C26227" w:rsidRPr="00A72C7C" w:rsidRDefault="00C26227" w:rsidP="00C26227">
            <w:pPr>
              <w:spacing w:before="120" w:after="120" w:line="360" w:lineRule="auto"/>
              <w:rPr>
                <w:szCs w:val="24"/>
                <w:lang w:eastAsia="en-US"/>
              </w:rPr>
            </w:pPr>
            <w:r w:rsidRPr="00A72C7C">
              <w:rPr>
                <w:szCs w:val="24"/>
                <w:lang w:eastAsia="en-US"/>
              </w:rPr>
              <w:t>Airteagal 192</w:t>
            </w:r>
          </w:p>
        </w:tc>
        <w:tc>
          <w:tcPr>
            <w:tcW w:w="0" w:type="auto"/>
          </w:tcPr>
          <w:p w14:paraId="0FFC8846" w14:textId="77777777" w:rsidR="00C26227" w:rsidRPr="00A72C7C" w:rsidRDefault="00C26227" w:rsidP="00C26227">
            <w:pPr>
              <w:spacing w:before="120" w:after="120" w:line="360" w:lineRule="auto"/>
              <w:rPr>
                <w:szCs w:val="24"/>
                <w:lang w:eastAsia="en-US"/>
              </w:rPr>
            </w:pPr>
            <w:r w:rsidRPr="00A72C7C">
              <w:rPr>
                <w:szCs w:val="24"/>
                <w:lang w:eastAsia="en-US"/>
              </w:rPr>
              <w:t>Airteagal 47</w:t>
            </w:r>
          </w:p>
        </w:tc>
      </w:tr>
      <w:tr w:rsidR="00C26227" w:rsidRPr="00A72C7C" w14:paraId="119B6BFD" w14:textId="77777777" w:rsidTr="007C10FB">
        <w:tc>
          <w:tcPr>
            <w:tcW w:w="0" w:type="auto"/>
          </w:tcPr>
          <w:p w14:paraId="59A16B7F" w14:textId="77777777" w:rsidR="00C26227" w:rsidRPr="00A72C7C" w:rsidRDefault="00C26227" w:rsidP="00C26227">
            <w:pPr>
              <w:spacing w:before="120" w:after="120" w:line="360" w:lineRule="auto"/>
              <w:rPr>
                <w:szCs w:val="24"/>
                <w:lang w:eastAsia="en-US"/>
              </w:rPr>
            </w:pPr>
            <w:r w:rsidRPr="00A72C7C">
              <w:rPr>
                <w:szCs w:val="24"/>
                <w:lang w:eastAsia="en-US"/>
              </w:rPr>
              <w:t>Airteagal 48</w:t>
            </w:r>
          </w:p>
        </w:tc>
        <w:tc>
          <w:tcPr>
            <w:tcW w:w="0" w:type="auto"/>
          </w:tcPr>
          <w:p w14:paraId="20A5BEF4" w14:textId="77777777" w:rsidR="00C26227" w:rsidRPr="00A72C7C" w:rsidRDefault="00C26227" w:rsidP="00C26227">
            <w:pPr>
              <w:spacing w:before="120" w:after="120" w:line="360" w:lineRule="auto"/>
              <w:rPr>
                <w:szCs w:val="24"/>
                <w:lang w:eastAsia="en-US"/>
              </w:rPr>
            </w:pPr>
            <w:r w:rsidRPr="00A72C7C">
              <w:rPr>
                <w:szCs w:val="24"/>
                <w:lang w:eastAsia="en-US"/>
              </w:rPr>
              <w:t>Airteagal 48 (1) (2)</w:t>
            </w:r>
          </w:p>
        </w:tc>
      </w:tr>
      <w:tr w:rsidR="00C26227" w:rsidRPr="00A72C7C" w14:paraId="5194B9D6" w14:textId="77777777" w:rsidTr="007C10FB">
        <w:tc>
          <w:tcPr>
            <w:tcW w:w="0" w:type="auto"/>
          </w:tcPr>
          <w:p w14:paraId="128A781E" w14:textId="77777777" w:rsidR="00C26227" w:rsidRPr="00A72C7C" w:rsidRDefault="00C26227" w:rsidP="00C26227">
            <w:pPr>
              <w:spacing w:before="120" w:after="120" w:line="360" w:lineRule="auto"/>
              <w:rPr>
                <w:szCs w:val="24"/>
                <w:lang w:eastAsia="en-US"/>
              </w:rPr>
            </w:pPr>
            <w:r w:rsidRPr="00A72C7C">
              <w:rPr>
                <w:szCs w:val="24"/>
                <w:lang w:eastAsia="en-US"/>
              </w:rPr>
              <w:t>Airteagal 49</w:t>
            </w:r>
          </w:p>
        </w:tc>
        <w:tc>
          <w:tcPr>
            <w:tcW w:w="0" w:type="auto"/>
          </w:tcPr>
          <w:p w14:paraId="652EDB02" w14:textId="77777777" w:rsidR="00C26227" w:rsidRPr="00A72C7C" w:rsidRDefault="00C26227" w:rsidP="00C26227">
            <w:pPr>
              <w:spacing w:before="120" w:after="120" w:line="360" w:lineRule="auto"/>
              <w:rPr>
                <w:szCs w:val="24"/>
                <w:lang w:eastAsia="en-US"/>
              </w:rPr>
            </w:pPr>
            <w:r w:rsidRPr="00A72C7C">
              <w:rPr>
                <w:szCs w:val="24"/>
                <w:lang w:eastAsia="en-US"/>
              </w:rPr>
              <w:t>Airteagal 49</w:t>
            </w:r>
          </w:p>
        </w:tc>
      </w:tr>
      <w:tr w:rsidR="00C26227" w:rsidRPr="00A72C7C" w14:paraId="4A6EEAFD" w14:textId="77777777" w:rsidTr="007C10FB">
        <w:tc>
          <w:tcPr>
            <w:tcW w:w="0" w:type="auto"/>
          </w:tcPr>
          <w:p w14:paraId="51AA25FA" w14:textId="77777777" w:rsidR="00C26227" w:rsidRPr="00A72C7C" w:rsidRDefault="00C26227" w:rsidP="00C26227">
            <w:pPr>
              <w:spacing w:before="120" w:after="120" w:line="360" w:lineRule="auto"/>
              <w:rPr>
                <w:szCs w:val="24"/>
                <w:lang w:eastAsia="en-US"/>
              </w:rPr>
            </w:pPr>
            <w:r w:rsidRPr="00A72C7C">
              <w:rPr>
                <w:szCs w:val="24"/>
                <w:lang w:eastAsia="en-US"/>
              </w:rPr>
              <w:t>Airteagal 46(4) an dara fomhír</w:t>
            </w:r>
          </w:p>
        </w:tc>
        <w:tc>
          <w:tcPr>
            <w:tcW w:w="0" w:type="auto"/>
          </w:tcPr>
          <w:p w14:paraId="077FBC7E" w14:textId="77777777" w:rsidR="00C26227" w:rsidRPr="00A72C7C" w:rsidRDefault="00C26227" w:rsidP="00C26227">
            <w:pPr>
              <w:spacing w:before="120" w:after="120" w:line="360" w:lineRule="auto"/>
              <w:rPr>
                <w:szCs w:val="24"/>
                <w:lang w:eastAsia="en-US"/>
              </w:rPr>
            </w:pPr>
            <w:r w:rsidRPr="00A72C7C">
              <w:rPr>
                <w:szCs w:val="24"/>
                <w:lang w:eastAsia="en-US"/>
              </w:rPr>
              <w:t>Airteagal 50 (2)</w:t>
            </w:r>
          </w:p>
        </w:tc>
      </w:tr>
      <w:tr w:rsidR="00C26227" w:rsidRPr="00A72C7C" w14:paraId="3ED25C36" w14:textId="77777777" w:rsidTr="007C10FB">
        <w:tc>
          <w:tcPr>
            <w:tcW w:w="0" w:type="auto"/>
          </w:tcPr>
          <w:p w14:paraId="1C39D51D"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46(6) (7)</w:t>
            </w:r>
          </w:p>
        </w:tc>
        <w:tc>
          <w:tcPr>
            <w:tcW w:w="0" w:type="auto"/>
          </w:tcPr>
          <w:p w14:paraId="71B16DE8"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52</w:t>
            </w:r>
          </w:p>
        </w:tc>
      </w:tr>
      <w:tr w:rsidR="00C26227" w:rsidRPr="00A72C7C" w14:paraId="6B016F5B" w14:textId="77777777" w:rsidTr="007C10FB">
        <w:tc>
          <w:tcPr>
            <w:tcW w:w="0" w:type="auto"/>
          </w:tcPr>
          <w:p w14:paraId="27285212" w14:textId="77777777" w:rsidR="00C26227" w:rsidRPr="00A72C7C" w:rsidRDefault="00C26227" w:rsidP="00C26227">
            <w:pPr>
              <w:spacing w:before="120" w:after="120" w:line="360" w:lineRule="auto"/>
              <w:rPr>
                <w:szCs w:val="24"/>
                <w:lang w:eastAsia="en-US"/>
              </w:rPr>
            </w:pPr>
            <w:r w:rsidRPr="00A72C7C">
              <w:rPr>
                <w:szCs w:val="24"/>
                <w:lang w:eastAsia="en-US"/>
              </w:rPr>
              <w:t>Airteagal 153</w:t>
            </w:r>
          </w:p>
        </w:tc>
        <w:tc>
          <w:tcPr>
            <w:tcW w:w="0" w:type="auto"/>
          </w:tcPr>
          <w:p w14:paraId="50E136D5" w14:textId="77777777" w:rsidR="00C26227" w:rsidRPr="00A72C7C" w:rsidRDefault="00C26227" w:rsidP="00C26227">
            <w:pPr>
              <w:spacing w:before="120" w:after="120" w:line="360" w:lineRule="auto"/>
              <w:rPr>
                <w:szCs w:val="24"/>
                <w:lang w:eastAsia="en-US"/>
              </w:rPr>
            </w:pPr>
            <w:r w:rsidRPr="00A72C7C">
              <w:rPr>
                <w:szCs w:val="24"/>
                <w:lang w:eastAsia="en-US"/>
              </w:rPr>
              <w:t>Airteagal 51</w:t>
            </w:r>
          </w:p>
        </w:tc>
      </w:tr>
      <w:tr w:rsidR="00C26227" w:rsidRPr="00A72C7C" w14:paraId="002AAC8C" w14:textId="77777777" w:rsidTr="007C10FB">
        <w:tc>
          <w:tcPr>
            <w:tcW w:w="0" w:type="auto"/>
          </w:tcPr>
          <w:p w14:paraId="3119D811" w14:textId="77777777" w:rsidR="00C26227" w:rsidRPr="00A72C7C" w:rsidRDefault="00C26227" w:rsidP="00C26227">
            <w:pPr>
              <w:spacing w:before="120" w:after="120" w:line="360" w:lineRule="auto"/>
              <w:rPr>
                <w:szCs w:val="24"/>
                <w:lang w:eastAsia="en-US"/>
              </w:rPr>
            </w:pPr>
            <w:r w:rsidRPr="00A72C7C">
              <w:rPr>
                <w:szCs w:val="24"/>
                <w:lang w:eastAsia="en-US"/>
              </w:rPr>
              <w:lastRenderedPageBreak/>
              <w:t xml:space="preserve"> Airteagal 154</w:t>
            </w:r>
          </w:p>
        </w:tc>
        <w:tc>
          <w:tcPr>
            <w:tcW w:w="0" w:type="auto"/>
          </w:tcPr>
          <w:p w14:paraId="4782CE21" w14:textId="77777777" w:rsidR="00C26227" w:rsidRPr="00A72C7C" w:rsidRDefault="00C26227" w:rsidP="00C26227">
            <w:pPr>
              <w:spacing w:before="120" w:after="120" w:line="360" w:lineRule="auto"/>
              <w:rPr>
                <w:szCs w:val="24"/>
                <w:lang w:eastAsia="en-US"/>
              </w:rPr>
            </w:pPr>
            <w:r w:rsidRPr="00A72C7C">
              <w:rPr>
                <w:szCs w:val="24"/>
                <w:lang w:eastAsia="en-US"/>
              </w:rPr>
              <w:t>Airteagal 52</w:t>
            </w:r>
          </w:p>
        </w:tc>
      </w:tr>
      <w:tr w:rsidR="00C26227" w:rsidRPr="00A72C7C" w14:paraId="4ECCE01C" w14:textId="77777777" w:rsidTr="007C10FB">
        <w:tc>
          <w:tcPr>
            <w:tcW w:w="0" w:type="auto"/>
          </w:tcPr>
          <w:p w14:paraId="002A2133"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6B4846B1" w14:textId="77777777" w:rsidR="00C26227" w:rsidRPr="00A72C7C" w:rsidRDefault="00C26227" w:rsidP="00C26227">
            <w:pPr>
              <w:spacing w:before="120" w:after="120" w:line="360" w:lineRule="auto"/>
              <w:rPr>
                <w:szCs w:val="24"/>
                <w:lang w:eastAsia="en-US"/>
              </w:rPr>
            </w:pPr>
            <w:r w:rsidRPr="00A72C7C">
              <w:rPr>
                <w:szCs w:val="24"/>
                <w:lang w:eastAsia="en-US"/>
              </w:rPr>
              <w:t>Airteagal 53</w:t>
            </w:r>
          </w:p>
        </w:tc>
      </w:tr>
      <w:tr w:rsidR="00C26227" w:rsidRPr="00A72C7C" w14:paraId="1B54351D" w14:textId="77777777" w:rsidTr="007C10FB">
        <w:tc>
          <w:tcPr>
            <w:tcW w:w="0" w:type="auto"/>
          </w:tcPr>
          <w:p w14:paraId="24BE7501"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399B713E" w14:textId="77777777" w:rsidR="00C26227" w:rsidRPr="00A72C7C" w:rsidRDefault="00C26227" w:rsidP="00C26227">
            <w:pPr>
              <w:spacing w:before="120" w:after="120" w:line="360" w:lineRule="auto"/>
              <w:rPr>
                <w:szCs w:val="24"/>
                <w:lang w:eastAsia="en-US"/>
              </w:rPr>
            </w:pPr>
            <w:r w:rsidRPr="00A72C7C">
              <w:rPr>
                <w:szCs w:val="24"/>
                <w:lang w:eastAsia="en-US"/>
              </w:rPr>
              <w:t>Airteagal 54</w:t>
            </w:r>
          </w:p>
        </w:tc>
      </w:tr>
      <w:tr w:rsidR="00C26227" w:rsidRPr="00A72C7C" w14:paraId="55F1848E" w14:textId="77777777" w:rsidTr="007C10FB">
        <w:tc>
          <w:tcPr>
            <w:tcW w:w="0" w:type="auto"/>
          </w:tcPr>
          <w:p w14:paraId="088647FF"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2284A66E" w14:textId="77777777" w:rsidR="00C26227" w:rsidRPr="00A72C7C" w:rsidRDefault="00C26227" w:rsidP="00C26227">
            <w:pPr>
              <w:spacing w:before="120" w:after="120" w:line="360" w:lineRule="auto"/>
              <w:rPr>
                <w:szCs w:val="24"/>
                <w:lang w:eastAsia="en-US"/>
              </w:rPr>
            </w:pPr>
            <w:r w:rsidRPr="00A72C7C">
              <w:rPr>
                <w:szCs w:val="24"/>
                <w:lang w:eastAsia="en-US"/>
              </w:rPr>
              <w:t>Airteagal 55</w:t>
            </w:r>
          </w:p>
        </w:tc>
      </w:tr>
      <w:tr w:rsidR="00C26227" w:rsidRPr="00A72C7C" w14:paraId="0A85F20E" w14:textId="77777777" w:rsidTr="007C10FB">
        <w:tc>
          <w:tcPr>
            <w:tcW w:w="0" w:type="auto"/>
          </w:tcPr>
          <w:p w14:paraId="2D771713" w14:textId="77777777" w:rsidR="00C26227" w:rsidRPr="00A72C7C" w:rsidRDefault="00C26227" w:rsidP="00C26227">
            <w:pPr>
              <w:spacing w:before="120" w:after="120" w:line="360" w:lineRule="auto"/>
              <w:rPr>
                <w:szCs w:val="24"/>
                <w:lang w:eastAsia="en-US"/>
              </w:rPr>
            </w:pPr>
            <w:r w:rsidRPr="00A72C7C">
              <w:rPr>
                <w:szCs w:val="24"/>
                <w:lang w:eastAsia="en-US"/>
              </w:rPr>
              <w:t>Airteagal 153</w:t>
            </w:r>
          </w:p>
        </w:tc>
        <w:tc>
          <w:tcPr>
            <w:tcW w:w="0" w:type="auto"/>
          </w:tcPr>
          <w:p w14:paraId="4CBD056D" w14:textId="77777777" w:rsidR="00C26227" w:rsidRPr="00A72C7C" w:rsidRDefault="00C26227" w:rsidP="00C26227">
            <w:pPr>
              <w:spacing w:before="120" w:after="120" w:line="360" w:lineRule="auto"/>
              <w:rPr>
                <w:szCs w:val="24"/>
                <w:lang w:eastAsia="en-US"/>
              </w:rPr>
            </w:pPr>
            <w:r w:rsidRPr="00A72C7C">
              <w:rPr>
                <w:szCs w:val="24"/>
                <w:lang w:eastAsia="en-US"/>
              </w:rPr>
              <w:t>Airteagal 56</w:t>
            </w:r>
          </w:p>
        </w:tc>
      </w:tr>
      <w:tr w:rsidR="00C26227" w:rsidRPr="00A72C7C" w14:paraId="5E3696DB" w14:textId="77777777" w:rsidTr="007C10FB">
        <w:tc>
          <w:tcPr>
            <w:tcW w:w="0" w:type="auto"/>
          </w:tcPr>
          <w:p w14:paraId="4FA3B330" w14:textId="77777777" w:rsidR="00C26227" w:rsidRPr="00A72C7C" w:rsidRDefault="00C26227" w:rsidP="00C26227">
            <w:pPr>
              <w:spacing w:before="120" w:after="120" w:line="360" w:lineRule="auto"/>
              <w:rPr>
                <w:szCs w:val="24"/>
                <w:lang w:eastAsia="en-US"/>
              </w:rPr>
            </w:pPr>
            <w:r w:rsidRPr="00A72C7C">
              <w:rPr>
                <w:szCs w:val="24"/>
                <w:lang w:eastAsia="en-US"/>
              </w:rPr>
              <w:t>Airteagal 154</w:t>
            </w:r>
          </w:p>
        </w:tc>
        <w:tc>
          <w:tcPr>
            <w:tcW w:w="0" w:type="auto"/>
          </w:tcPr>
          <w:p w14:paraId="561E29CE" w14:textId="77777777" w:rsidR="00C26227" w:rsidRPr="00A72C7C" w:rsidRDefault="00C26227" w:rsidP="00C26227">
            <w:pPr>
              <w:spacing w:before="120" w:after="120" w:line="360" w:lineRule="auto"/>
              <w:rPr>
                <w:szCs w:val="24"/>
                <w:lang w:eastAsia="en-US"/>
              </w:rPr>
            </w:pPr>
            <w:r w:rsidRPr="00A72C7C">
              <w:rPr>
                <w:szCs w:val="24"/>
                <w:lang w:eastAsia="en-US"/>
              </w:rPr>
              <w:t>Airteagal 57</w:t>
            </w:r>
          </w:p>
        </w:tc>
      </w:tr>
      <w:tr w:rsidR="00C26227" w:rsidRPr="00A72C7C" w14:paraId="3DE3F5AD" w14:textId="77777777" w:rsidTr="007C10FB">
        <w:tc>
          <w:tcPr>
            <w:tcW w:w="0" w:type="auto"/>
          </w:tcPr>
          <w:p w14:paraId="6F463349" w14:textId="77777777" w:rsidR="00C26227" w:rsidRPr="00A72C7C" w:rsidRDefault="00C26227" w:rsidP="00C26227">
            <w:pPr>
              <w:spacing w:before="120" w:after="120" w:line="360" w:lineRule="auto"/>
              <w:rPr>
                <w:szCs w:val="24"/>
                <w:lang w:eastAsia="en-US"/>
              </w:rPr>
            </w:pPr>
            <w:r w:rsidRPr="00A72C7C">
              <w:rPr>
                <w:szCs w:val="24"/>
                <w:lang w:eastAsia="en-US"/>
              </w:rPr>
              <w:t>Airteagal 155</w:t>
            </w:r>
          </w:p>
        </w:tc>
        <w:tc>
          <w:tcPr>
            <w:tcW w:w="0" w:type="auto"/>
          </w:tcPr>
          <w:p w14:paraId="732A6EA7" w14:textId="77777777" w:rsidR="00C26227" w:rsidRPr="00A72C7C" w:rsidRDefault="00C26227" w:rsidP="00C26227">
            <w:pPr>
              <w:spacing w:before="120" w:after="120" w:line="360" w:lineRule="auto"/>
              <w:rPr>
                <w:szCs w:val="24"/>
                <w:lang w:eastAsia="en-US"/>
              </w:rPr>
            </w:pPr>
            <w:r w:rsidRPr="00A72C7C">
              <w:rPr>
                <w:szCs w:val="24"/>
                <w:lang w:eastAsia="en-US"/>
              </w:rPr>
              <w:t>Airteagal 58</w:t>
            </w:r>
          </w:p>
        </w:tc>
      </w:tr>
      <w:tr w:rsidR="00C26227" w:rsidRPr="00A72C7C" w14:paraId="3AA4BA88" w14:textId="77777777" w:rsidTr="007C10FB">
        <w:tc>
          <w:tcPr>
            <w:tcW w:w="0" w:type="auto"/>
          </w:tcPr>
          <w:p w14:paraId="6D54D52C"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6A82E554" w14:textId="77777777" w:rsidR="00C26227" w:rsidRPr="00A72C7C" w:rsidRDefault="00C26227" w:rsidP="00C26227">
            <w:pPr>
              <w:spacing w:before="120" w:after="120" w:line="360" w:lineRule="auto"/>
              <w:rPr>
                <w:szCs w:val="24"/>
                <w:lang w:eastAsia="en-US"/>
              </w:rPr>
            </w:pPr>
            <w:r w:rsidRPr="00A72C7C">
              <w:rPr>
                <w:szCs w:val="24"/>
                <w:lang w:eastAsia="en-US"/>
              </w:rPr>
              <w:t>Airteagal 59</w:t>
            </w:r>
          </w:p>
        </w:tc>
      </w:tr>
      <w:tr w:rsidR="00C26227" w:rsidRPr="00A72C7C" w14:paraId="2F9DBE82" w14:textId="77777777" w:rsidTr="007C10FB">
        <w:tc>
          <w:tcPr>
            <w:tcW w:w="0" w:type="auto"/>
          </w:tcPr>
          <w:p w14:paraId="5C94C647" w14:textId="77777777" w:rsidR="00C26227" w:rsidRPr="00A72C7C" w:rsidRDefault="00C26227" w:rsidP="00C26227">
            <w:pPr>
              <w:spacing w:before="120" w:after="120" w:line="360" w:lineRule="auto"/>
              <w:rPr>
                <w:szCs w:val="24"/>
                <w:lang w:eastAsia="en-US"/>
              </w:rPr>
            </w:pPr>
            <w:r w:rsidRPr="00A72C7C">
              <w:rPr>
                <w:szCs w:val="24"/>
                <w:lang w:eastAsia="en-US"/>
              </w:rPr>
              <w:t>Airteagal 194 (1), an chéad fhomhír</w:t>
            </w:r>
          </w:p>
        </w:tc>
        <w:tc>
          <w:tcPr>
            <w:tcW w:w="0" w:type="auto"/>
          </w:tcPr>
          <w:p w14:paraId="52876796" w14:textId="77777777" w:rsidR="00C26227" w:rsidRPr="00A72C7C" w:rsidRDefault="00C26227" w:rsidP="00C26227">
            <w:pPr>
              <w:spacing w:before="120" w:after="120" w:line="360" w:lineRule="auto"/>
              <w:rPr>
                <w:szCs w:val="24"/>
                <w:lang w:eastAsia="en-US"/>
              </w:rPr>
            </w:pPr>
            <w:r w:rsidRPr="00A72C7C">
              <w:rPr>
                <w:szCs w:val="24"/>
                <w:lang w:eastAsia="en-US"/>
              </w:rPr>
              <w:t>Airteagal 60 (2)</w:t>
            </w:r>
          </w:p>
        </w:tc>
      </w:tr>
      <w:tr w:rsidR="00C26227" w:rsidRPr="00A72C7C" w14:paraId="0C83EE09" w14:textId="77777777" w:rsidTr="007C10FB">
        <w:tc>
          <w:tcPr>
            <w:tcW w:w="0" w:type="auto"/>
          </w:tcPr>
          <w:p w14:paraId="51A252F9" w14:textId="77777777" w:rsidR="00C26227" w:rsidRPr="00A72C7C" w:rsidRDefault="00C26227" w:rsidP="00C26227">
            <w:pPr>
              <w:spacing w:before="120" w:after="120" w:line="360" w:lineRule="auto"/>
              <w:rPr>
                <w:szCs w:val="24"/>
                <w:lang w:eastAsia="en-US"/>
              </w:rPr>
            </w:pPr>
          </w:p>
        </w:tc>
        <w:tc>
          <w:tcPr>
            <w:tcW w:w="0" w:type="auto"/>
          </w:tcPr>
          <w:p w14:paraId="5B55FAD0" w14:textId="77777777" w:rsidR="00C26227" w:rsidRPr="00A72C7C" w:rsidRDefault="00C26227" w:rsidP="00C26227">
            <w:pPr>
              <w:spacing w:before="120" w:after="120" w:line="360" w:lineRule="auto"/>
              <w:rPr>
                <w:szCs w:val="24"/>
                <w:lang w:eastAsia="en-US"/>
              </w:rPr>
            </w:pPr>
            <w:r w:rsidRPr="00A72C7C">
              <w:rPr>
                <w:szCs w:val="24"/>
                <w:lang w:eastAsia="en-US"/>
              </w:rPr>
              <w:t>Airteagal 61</w:t>
            </w:r>
          </w:p>
        </w:tc>
      </w:tr>
      <w:tr w:rsidR="00C26227" w:rsidRPr="00A72C7C" w14:paraId="56F485D9" w14:textId="77777777" w:rsidTr="007C10FB">
        <w:tc>
          <w:tcPr>
            <w:tcW w:w="0" w:type="auto"/>
          </w:tcPr>
          <w:p w14:paraId="3C4F7509" w14:textId="77777777" w:rsidR="00C26227" w:rsidRPr="00A72C7C" w:rsidRDefault="00C26227" w:rsidP="00C26227">
            <w:pPr>
              <w:spacing w:before="120" w:after="120" w:line="360" w:lineRule="auto"/>
              <w:rPr>
                <w:szCs w:val="24"/>
                <w:lang w:eastAsia="en-US"/>
              </w:rPr>
            </w:pPr>
            <w:r w:rsidRPr="00A72C7C">
              <w:rPr>
                <w:szCs w:val="24"/>
                <w:lang w:eastAsia="en-US"/>
              </w:rPr>
              <w:t>Airteagal 129</w:t>
            </w:r>
          </w:p>
        </w:tc>
        <w:tc>
          <w:tcPr>
            <w:tcW w:w="0" w:type="auto"/>
          </w:tcPr>
          <w:p w14:paraId="4F49A2B9" w14:textId="77777777" w:rsidR="00C26227" w:rsidRPr="00A72C7C" w:rsidRDefault="00C26227" w:rsidP="00C26227">
            <w:pPr>
              <w:spacing w:before="120" w:after="120" w:line="360" w:lineRule="auto"/>
              <w:rPr>
                <w:szCs w:val="24"/>
                <w:lang w:eastAsia="en-US"/>
              </w:rPr>
            </w:pPr>
            <w:r w:rsidRPr="00A72C7C">
              <w:rPr>
                <w:szCs w:val="24"/>
                <w:lang w:eastAsia="en-US"/>
              </w:rPr>
              <w:t>Airteagal 62 (1), (2)</w:t>
            </w:r>
          </w:p>
        </w:tc>
      </w:tr>
      <w:tr w:rsidR="00C26227" w:rsidRPr="00A72C7C" w14:paraId="32B46FF4" w14:textId="77777777" w:rsidTr="007C10FB">
        <w:tc>
          <w:tcPr>
            <w:tcW w:w="0" w:type="auto"/>
          </w:tcPr>
          <w:p w14:paraId="7DBFAC39"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158(1) (2)</w:t>
            </w:r>
          </w:p>
        </w:tc>
        <w:tc>
          <w:tcPr>
            <w:tcW w:w="0" w:type="auto"/>
          </w:tcPr>
          <w:p w14:paraId="3D3EF11B" w14:textId="77777777" w:rsidR="00C26227" w:rsidRPr="00A72C7C" w:rsidRDefault="00C26227" w:rsidP="00C26227">
            <w:pPr>
              <w:spacing w:before="120" w:after="120" w:line="360" w:lineRule="auto"/>
              <w:rPr>
                <w:szCs w:val="24"/>
                <w:lang w:eastAsia="en-US"/>
              </w:rPr>
            </w:pPr>
            <w:r w:rsidRPr="00A72C7C">
              <w:rPr>
                <w:szCs w:val="24"/>
                <w:lang w:eastAsia="en-US"/>
              </w:rPr>
              <w:t>Airteagal 63 (1) agus (3)</w:t>
            </w:r>
          </w:p>
        </w:tc>
      </w:tr>
      <w:tr w:rsidR="00C26227" w:rsidRPr="00A72C7C" w14:paraId="1D5BE18C" w14:textId="77777777" w:rsidTr="007C10FB">
        <w:tc>
          <w:tcPr>
            <w:tcW w:w="0" w:type="auto"/>
          </w:tcPr>
          <w:p w14:paraId="4F37A0A2"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159(3)</w:t>
            </w:r>
          </w:p>
        </w:tc>
        <w:tc>
          <w:tcPr>
            <w:tcW w:w="0" w:type="auto"/>
          </w:tcPr>
          <w:p w14:paraId="241A3B26"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63 (4)</w:t>
            </w:r>
          </w:p>
        </w:tc>
      </w:tr>
      <w:tr w:rsidR="00C26227" w:rsidRPr="00A72C7C" w14:paraId="45EC14E5" w14:textId="77777777" w:rsidTr="007C10FB">
        <w:tc>
          <w:tcPr>
            <w:tcW w:w="0" w:type="auto"/>
          </w:tcPr>
          <w:p w14:paraId="68E868EF" w14:textId="77777777" w:rsidR="00C26227" w:rsidRPr="00A72C7C" w:rsidRDefault="00C26227" w:rsidP="00C26227">
            <w:pPr>
              <w:spacing w:before="120" w:after="120" w:line="360" w:lineRule="auto"/>
              <w:rPr>
                <w:szCs w:val="24"/>
                <w:lang w:eastAsia="en-US"/>
              </w:rPr>
            </w:pPr>
            <w:r w:rsidRPr="00A72C7C">
              <w:rPr>
                <w:szCs w:val="24"/>
                <w:lang w:eastAsia="en-US"/>
              </w:rPr>
              <w:t>Airteagal 162</w:t>
            </w:r>
          </w:p>
        </w:tc>
        <w:tc>
          <w:tcPr>
            <w:tcW w:w="0" w:type="auto"/>
          </w:tcPr>
          <w:p w14:paraId="370E980E" w14:textId="77777777" w:rsidR="00C26227" w:rsidRPr="00A72C7C" w:rsidRDefault="00C26227" w:rsidP="00C26227">
            <w:pPr>
              <w:spacing w:before="120" w:after="120" w:line="360" w:lineRule="auto"/>
              <w:rPr>
                <w:szCs w:val="24"/>
                <w:lang w:eastAsia="en-US"/>
              </w:rPr>
            </w:pPr>
            <w:r w:rsidRPr="00A72C7C">
              <w:rPr>
                <w:szCs w:val="24"/>
                <w:lang w:eastAsia="en-US"/>
              </w:rPr>
              <w:t>Airteagal 64</w:t>
            </w:r>
          </w:p>
        </w:tc>
      </w:tr>
      <w:tr w:rsidR="00C26227" w:rsidRPr="00A72C7C" w14:paraId="69061E9D" w14:textId="77777777" w:rsidTr="007C10FB">
        <w:tc>
          <w:tcPr>
            <w:tcW w:w="0" w:type="auto"/>
          </w:tcPr>
          <w:p w14:paraId="0CEA7DCB" w14:textId="77777777" w:rsidR="00C26227" w:rsidRPr="00A72C7C" w:rsidRDefault="00C26227" w:rsidP="00C26227">
            <w:pPr>
              <w:spacing w:before="120" w:after="120" w:line="360" w:lineRule="auto"/>
              <w:rPr>
                <w:szCs w:val="24"/>
                <w:lang w:eastAsia="en-US"/>
              </w:rPr>
            </w:pPr>
            <w:r w:rsidRPr="00A72C7C">
              <w:rPr>
                <w:szCs w:val="24"/>
                <w:lang w:eastAsia="en-US"/>
              </w:rPr>
              <w:t>Airteagal 166</w:t>
            </w:r>
          </w:p>
        </w:tc>
        <w:tc>
          <w:tcPr>
            <w:tcW w:w="0" w:type="auto"/>
          </w:tcPr>
          <w:p w14:paraId="1AE89E1A" w14:textId="77777777" w:rsidR="00C26227" w:rsidRPr="00A72C7C" w:rsidRDefault="00C26227" w:rsidP="00C26227">
            <w:pPr>
              <w:spacing w:before="120" w:after="120" w:line="360" w:lineRule="auto"/>
              <w:rPr>
                <w:szCs w:val="24"/>
                <w:lang w:eastAsia="en-US"/>
              </w:rPr>
            </w:pPr>
            <w:r w:rsidRPr="00A72C7C">
              <w:rPr>
                <w:szCs w:val="24"/>
                <w:lang w:eastAsia="en-US"/>
              </w:rPr>
              <w:t>Airteagal 65</w:t>
            </w:r>
          </w:p>
        </w:tc>
      </w:tr>
      <w:tr w:rsidR="00C26227" w:rsidRPr="00A72C7C" w14:paraId="32101BFB" w14:textId="77777777" w:rsidTr="007C10FB">
        <w:tc>
          <w:tcPr>
            <w:tcW w:w="0" w:type="auto"/>
          </w:tcPr>
          <w:p w14:paraId="2AD15EB4" w14:textId="77777777" w:rsidR="00C26227" w:rsidRPr="00A72C7C" w:rsidRDefault="00C26227" w:rsidP="00C26227">
            <w:pPr>
              <w:spacing w:before="120" w:after="120" w:line="360" w:lineRule="auto"/>
              <w:rPr>
                <w:szCs w:val="24"/>
                <w:lang w:eastAsia="en-US"/>
              </w:rPr>
            </w:pPr>
            <w:r w:rsidRPr="00A72C7C">
              <w:rPr>
                <w:szCs w:val="24"/>
                <w:lang w:eastAsia="en-US"/>
              </w:rPr>
              <w:t>Airteagal 167</w:t>
            </w:r>
          </w:p>
        </w:tc>
        <w:tc>
          <w:tcPr>
            <w:tcW w:w="0" w:type="auto"/>
          </w:tcPr>
          <w:p w14:paraId="3D2AE7EC" w14:textId="77777777" w:rsidR="00C26227" w:rsidRPr="00A72C7C" w:rsidRDefault="00C26227" w:rsidP="00C26227">
            <w:pPr>
              <w:spacing w:before="120" w:after="120" w:line="360" w:lineRule="auto"/>
              <w:rPr>
                <w:szCs w:val="24"/>
                <w:lang w:eastAsia="en-US"/>
              </w:rPr>
            </w:pPr>
            <w:r w:rsidRPr="00A72C7C">
              <w:rPr>
                <w:szCs w:val="24"/>
                <w:lang w:eastAsia="en-US"/>
              </w:rPr>
              <w:t>Airteagal 66</w:t>
            </w:r>
          </w:p>
        </w:tc>
      </w:tr>
      <w:tr w:rsidR="00C26227" w:rsidRPr="00A72C7C" w14:paraId="2C6E2EA1" w14:textId="77777777" w:rsidTr="007C10FB">
        <w:tc>
          <w:tcPr>
            <w:tcW w:w="0" w:type="auto"/>
          </w:tcPr>
          <w:p w14:paraId="2F0E3E75" w14:textId="77777777" w:rsidR="00C26227" w:rsidRPr="00A72C7C" w:rsidRDefault="00C26227" w:rsidP="00C26227">
            <w:pPr>
              <w:spacing w:before="120" w:after="120" w:line="360" w:lineRule="auto"/>
              <w:rPr>
                <w:szCs w:val="24"/>
                <w:lang w:eastAsia="en-US"/>
              </w:rPr>
            </w:pPr>
            <w:r w:rsidRPr="00A72C7C">
              <w:rPr>
                <w:szCs w:val="24"/>
                <w:lang w:eastAsia="en-US"/>
              </w:rPr>
              <w:t>Airteagal 170</w:t>
            </w:r>
          </w:p>
        </w:tc>
        <w:tc>
          <w:tcPr>
            <w:tcW w:w="0" w:type="auto"/>
          </w:tcPr>
          <w:p w14:paraId="507ED2EA" w14:textId="77777777" w:rsidR="00C26227" w:rsidRPr="00A72C7C" w:rsidRDefault="00C26227" w:rsidP="00C26227">
            <w:pPr>
              <w:spacing w:before="120" w:after="120" w:line="360" w:lineRule="auto"/>
              <w:rPr>
                <w:szCs w:val="24"/>
                <w:lang w:eastAsia="en-US"/>
              </w:rPr>
            </w:pPr>
            <w:r w:rsidRPr="00A72C7C">
              <w:rPr>
                <w:szCs w:val="24"/>
                <w:lang w:eastAsia="en-US"/>
              </w:rPr>
              <w:t>Airteagal 67</w:t>
            </w:r>
          </w:p>
        </w:tc>
      </w:tr>
      <w:tr w:rsidR="00C26227" w:rsidRPr="00A72C7C" w14:paraId="76BACB01" w14:textId="77777777" w:rsidTr="007C10FB">
        <w:tc>
          <w:tcPr>
            <w:tcW w:w="0" w:type="auto"/>
          </w:tcPr>
          <w:p w14:paraId="19FFA53E" w14:textId="77777777" w:rsidR="00C26227" w:rsidRPr="00A72C7C" w:rsidRDefault="00C26227" w:rsidP="00C26227">
            <w:pPr>
              <w:spacing w:before="120" w:after="120" w:line="360" w:lineRule="auto"/>
              <w:rPr>
                <w:szCs w:val="24"/>
                <w:lang w:eastAsia="en-US"/>
              </w:rPr>
            </w:pPr>
            <w:r w:rsidRPr="00A72C7C">
              <w:rPr>
                <w:szCs w:val="24"/>
                <w:lang w:eastAsia="en-US"/>
              </w:rPr>
              <w:t>Airteagal 171</w:t>
            </w:r>
          </w:p>
        </w:tc>
        <w:tc>
          <w:tcPr>
            <w:tcW w:w="0" w:type="auto"/>
          </w:tcPr>
          <w:p w14:paraId="7F72EB53" w14:textId="77777777" w:rsidR="00C26227" w:rsidRPr="00A72C7C" w:rsidRDefault="00C26227" w:rsidP="00C26227">
            <w:pPr>
              <w:spacing w:before="120" w:after="120" w:line="360" w:lineRule="auto"/>
              <w:rPr>
                <w:szCs w:val="24"/>
                <w:lang w:eastAsia="en-US"/>
              </w:rPr>
            </w:pPr>
            <w:r w:rsidRPr="00A72C7C">
              <w:rPr>
                <w:szCs w:val="24"/>
                <w:lang w:eastAsia="en-US"/>
              </w:rPr>
              <w:t>Airteagal 68</w:t>
            </w:r>
          </w:p>
        </w:tc>
      </w:tr>
      <w:tr w:rsidR="00C26227" w:rsidRPr="00A72C7C" w14:paraId="74D27E73" w14:textId="77777777" w:rsidTr="007C10FB">
        <w:tc>
          <w:tcPr>
            <w:tcW w:w="0" w:type="auto"/>
          </w:tcPr>
          <w:p w14:paraId="770AEF4E" w14:textId="77777777" w:rsidR="00C26227" w:rsidRPr="00A72C7C" w:rsidRDefault="00C26227" w:rsidP="00C26227">
            <w:pPr>
              <w:spacing w:before="120" w:after="120" w:line="360" w:lineRule="auto"/>
              <w:rPr>
                <w:szCs w:val="24"/>
                <w:lang w:eastAsia="en-US"/>
              </w:rPr>
            </w:pPr>
            <w:r w:rsidRPr="00A72C7C">
              <w:rPr>
                <w:szCs w:val="24"/>
                <w:lang w:eastAsia="en-US"/>
              </w:rPr>
              <w:t>Airteagal 172</w:t>
            </w:r>
          </w:p>
        </w:tc>
        <w:tc>
          <w:tcPr>
            <w:tcW w:w="0" w:type="auto"/>
          </w:tcPr>
          <w:p w14:paraId="798B6C9B" w14:textId="77777777" w:rsidR="00C26227" w:rsidRPr="00A72C7C" w:rsidRDefault="00C26227" w:rsidP="00C26227">
            <w:pPr>
              <w:spacing w:before="120" w:after="120" w:line="360" w:lineRule="auto"/>
              <w:rPr>
                <w:szCs w:val="24"/>
                <w:lang w:eastAsia="en-US"/>
              </w:rPr>
            </w:pPr>
            <w:r w:rsidRPr="00A72C7C">
              <w:rPr>
                <w:szCs w:val="24"/>
                <w:lang w:eastAsia="en-US"/>
              </w:rPr>
              <w:t>Airteagal 69</w:t>
            </w:r>
          </w:p>
        </w:tc>
      </w:tr>
      <w:tr w:rsidR="00C26227" w:rsidRPr="00A72C7C" w14:paraId="28BB636A" w14:textId="77777777" w:rsidTr="007C10FB">
        <w:tc>
          <w:tcPr>
            <w:tcW w:w="0" w:type="auto"/>
          </w:tcPr>
          <w:p w14:paraId="4A4A03A1" w14:textId="77777777" w:rsidR="00C26227" w:rsidRPr="00A72C7C" w:rsidRDefault="00C26227" w:rsidP="00C26227">
            <w:pPr>
              <w:spacing w:before="120" w:after="120" w:line="360" w:lineRule="auto"/>
              <w:rPr>
                <w:szCs w:val="24"/>
                <w:lang w:eastAsia="en-US"/>
              </w:rPr>
            </w:pPr>
            <w:r w:rsidRPr="00A72C7C">
              <w:rPr>
                <w:szCs w:val="24"/>
                <w:lang w:eastAsia="en-US"/>
              </w:rPr>
              <w:lastRenderedPageBreak/>
              <w:t>Airteagal 173</w:t>
            </w:r>
          </w:p>
        </w:tc>
        <w:tc>
          <w:tcPr>
            <w:tcW w:w="0" w:type="auto"/>
          </w:tcPr>
          <w:p w14:paraId="147A0917" w14:textId="77777777" w:rsidR="00C26227" w:rsidRPr="00A72C7C" w:rsidRDefault="00C26227" w:rsidP="00C26227">
            <w:pPr>
              <w:spacing w:before="120" w:after="120" w:line="360" w:lineRule="auto"/>
              <w:rPr>
                <w:szCs w:val="24"/>
                <w:lang w:eastAsia="en-US"/>
              </w:rPr>
            </w:pPr>
            <w:r w:rsidRPr="00A72C7C">
              <w:rPr>
                <w:szCs w:val="24"/>
                <w:lang w:eastAsia="en-US"/>
              </w:rPr>
              <w:t>Airteagal 70</w:t>
            </w:r>
          </w:p>
        </w:tc>
      </w:tr>
      <w:tr w:rsidR="00C26227" w:rsidRPr="00A72C7C" w14:paraId="5058B5B0" w14:textId="77777777" w:rsidTr="007C10FB">
        <w:tc>
          <w:tcPr>
            <w:tcW w:w="0" w:type="auto"/>
          </w:tcPr>
          <w:p w14:paraId="37E1ABDB" w14:textId="77777777" w:rsidR="00C26227" w:rsidRPr="00A72C7C" w:rsidRDefault="00C26227" w:rsidP="00C26227">
            <w:pPr>
              <w:spacing w:before="120" w:after="120" w:line="360" w:lineRule="auto"/>
              <w:rPr>
                <w:szCs w:val="24"/>
                <w:lang w:eastAsia="en-US"/>
              </w:rPr>
            </w:pPr>
            <w:r w:rsidRPr="00A72C7C">
              <w:rPr>
                <w:szCs w:val="24"/>
                <w:lang w:eastAsia="en-US"/>
              </w:rPr>
              <w:t>Airteagal 174</w:t>
            </w:r>
          </w:p>
        </w:tc>
        <w:tc>
          <w:tcPr>
            <w:tcW w:w="0" w:type="auto"/>
          </w:tcPr>
          <w:p w14:paraId="678ABBEF" w14:textId="77777777" w:rsidR="00C26227" w:rsidRPr="00A72C7C" w:rsidRDefault="00C26227" w:rsidP="00C26227">
            <w:pPr>
              <w:spacing w:before="120" w:after="120" w:line="360" w:lineRule="auto"/>
              <w:rPr>
                <w:szCs w:val="24"/>
                <w:lang w:eastAsia="en-US"/>
              </w:rPr>
            </w:pPr>
            <w:r w:rsidRPr="00A72C7C">
              <w:rPr>
                <w:szCs w:val="24"/>
                <w:lang w:eastAsia="en-US"/>
              </w:rPr>
              <w:t>Airteagal 71</w:t>
            </w:r>
          </w:p>
        </w:tc>
      </w:tr>
      <w:tr w:rsidR="00C26227" w:rsidRPr="00A72C7C" w14:paraId="109037D5" w14:textId="77777777" w:rsidTr="007C10FB">
        <w:tc>
          <w:tcPr>
            <w:tcW w:w="0" w:type="auto"/>
          </w:tcPr>
          <w:p w14:paraId="763EF00F" w14:textId="77777777" w:rsidR="00C26227" w:rsidRPr="00A72C7C" w:rsidRDefault="00C26227" w:rsidP="00C26227">
            <w:pPr>
              <w:spacing w:before="120" w:after="120" w:line="360" w:lineRule="auto"/>
              <w:rPr>
                <w:szCs w:val="24"/>
                <w:lang w:eastAsia="en-US"/>
              </w:rPr>
            </w:pPr>
            <w:r w:rsidRPr="00A72C7C">
              <w:rPr>
                <w:szCs w:val="24"/>
                <w:lang w:eastAsia="en-US"/>
              </w:rPr>
              <w:t>Airteagal 179</w:t>
            </w:r>
          </w:p>
        </w:tc>
        <w:tc>
          <w:tcPr>
            <w:tcW w:w="0" w:type="auto"/>
          </w:tcPr>
          <w:p w14:paraId="678C6875" w14:textId="77777777" w:rsidR="00C26227" w:rsidRPr="00A72C7C" w:rsidRDefault="00C26227" w:rsidP="00C26227">
            <w:pPr>
              <w:spacing w:before="120" w:after="120" w:line="360" w:lineRule="auto"/>
              <w:rPr>
                <w:szCs w:val="24"/>
                <w:lang w:eastAsia="en-US"/>
              </w:rPr>
            </w:pPr>
            <w:r w:rsidRPr="00A72C7C">
              <w:rPr>
                <w:szCs w:val="24"/>
                <w:lang w:eastAsia="en-US"/>
              </w:rPr>
              <w:t>Airteagal 72</w:t>
            </w:r>
          </w:p>
        </w:tc>
      </w:tr>
      <w:tr w:rsidR="00C26227" w:rsidRPr="00A72C7C" w14:paraId="224333D2" w14:textId="77777777" w:rsidTr="007C10FB">
        <w:tc>
          <w:tcPr>
            <w:tcW w:w="0" w:type="auto"/>
          </w:tcPr>
          <w:p w14:paraId="07BAAC5E" w14:textId="77777777" w:rsidR="00C26227" w:rsidRPr="00A72C7C" w:rsidRDefault="00C26227" w:rsidP="00C26227">
            <w:pPr>
              <w:spacing w:before="120" w:after="120" w:line="360" w:lineRule="auto"/>
              <w:rPr>
                <w:szCs w:val="24"/>
                <w:lang w:eastAsia="en-US"/>
              </w:rPr>
            </w:pPr>
            <w:r w:rsidRPr="00A72C7C">
              <w:rPr>
                <w:szCs w:val="24"/>
                <w:lang w:eastAsia="en-US"/>
              </w:rPr>
              <w:t>Airteagal 182</w:t>
            </w:r>
          </w:p>
        </w:tc>
        <w:tc>
          <w:tcPr>
            <w:tcW w:w="0" w:type="auto"/>
          </w:tcPr>
          <w:p w14:paraId="1F73384A" w14:textId="77777777" w:rsidR="00C26227" w:rsidRPr="00A72C7C" w:rsidRDefault="00C26227" w:rsidP="00C26227">
            <w:pPr>
              <w:spacing w:before="120" w:after="120" w:line="360" w:lineRule="auto"/>
              <w:rPr>
                <w:szCs w:val="24"/>
                <w:lang w:eastAsia="en-US"/>
              </w:rPr>
            </w:pPr>
            <w:r w:rsidRPr="00A72C7C">
              <w:rPr>
                <w:szCs w:val="24"/>
                <w:lang w:eastAsia="en-US"/>
              </w:rPr>
              <w:t>Airteagal 73</w:t>
            </w:r>
          </w:p>
        </w:tc>
      </w:tr>
      <w:tr w:rsidR="00C26227" w:rsidRPr="00A72C7C" w14:paraId="169DC6A5" w14:textId="77777777" w:rsidTr="007C10FB">
        <w:tc>
          <w:tcPr>
            <w:tcW w:w="0" w:type="auto"/>
          </w:tcPr>
          <w:p w14:paraId="0727B6F7"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19A2D3A3" w14:textId="77777777" w:rsidR="00C26227" w:rsidRPr="00A72C7C" w:rsidRDefault="00C26227" w:rsidP="00C26227">
            <w:pPr>
              <w:spacing w:before="120" w:after="120" w:line="360" w:lineRule="auto"/>
              <w:rPr>
                <w:szCs w:val="24"/>
                <w:lang w:eastAsia="en-US"/>
              </w:rPr>
            </w:pPr>
            <w:r w:rsidRPr="00A72C7C">
              <w:rPr>
                <w:szCs w:val="24"/>
                <w:lang w:eastAsia="en-US"/>
              </w:rPr>
              <w:t>Airteagal 74</w:t>
            </w:r>
          </w:p>
        </w:tc>
      </w:tr>
      <w:tr w:rsidR="00C26227" w:rsidRPr="00A72C7C" w14:paraId="3FFB0738" w14:textId="77777777" w:rsidTr="007C10FB">
        <w:tc>
          <w:tcPr>
            <w:tcW w:w="0" w:type="auto"/>
          </w:tcPr>
          <w:p w14:paraId="3DDA64C9"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7E593960" w14:textId="77777777" w:rsidR="00C26227" w:rsidRPr="00A72C7C" w:rsidRDefault="00C26227" w:rsidP="00C26227">
            <w:pPr>
              <w:spacing w:before="120" w:after="120" w:line="360" w:lineRule="auto"/>
              <w:rPr>
                <w:szCs w:val="24"/>
                <w:lang w:eastAsia="en-US"/>
              </w:rPr>
            </w:pPr>
            <w:r w:rsidRPr="00A72C7C">
              <w:rPr>
                <w:szCs w:val="24"/>
                <w:lang w:eastAsia="en-US"/>
              </w:rPr>
              <w:t>Airteagal 75</w:t>
            </w:r>
          </w:p>
        </w:tc>
      </w:tr>
      <w:tr w:rsidR="00C26227" w:rsidRPr="00A72C7C" w14:paraId="7FDAAA25" w14:textId="77777777" w:rsidTr="007C10FB">
        <w:tc>
          <w:tcPr>
            <w:tcW w:w="0" w:type="auto"/>
          </w:tcPr>
          <w:p w14:paraId="1C50C630" w14:textId="77777777" w:rsidR="00C26227" w:rsidRPr="00A72C7C" w:rsidRDefault="00C26227" w:rsidP="00C26227">
            <w:pPr>
              <w:spacing w:before="120" w:after="120" w:line="360" w:lineRule="auto"/>
              <w:rPr>
                <w:szCs w:val="24"/>
                <w:lang w:eastAsia="en-US"/>
              </w:rPr>
            </w:pPr>
            <w:r w:rsidRPr="00A72C7C">
              <w:rPr>
                <w:szCs w:val="24"/>
                <w:lang w:eastAsia="en-US"/>
              </w:rPr>
              <w:t>Airteagal 197</w:t>
            </w:r>
          </w:p>
        </w:tc>
        <w:tc>
          <w:tcPr>
            <w:tcW w:w="0" w:type="auto"/>
          </w:tcPr>
          <w:p w14:paraId="61CFE6EB" w14:textId="77777777" w:rsidR="00C26227" w:rsidRPr="00A72C7C" w:rsidRDefault="00C26227" w:rsidP="00C26227">
            <w:pPr>
              <w:spacing w:before="120" w:after="120" w:line="360" w:lineRule="auto"/>
              <w:rPr>
                <w:szCs w:val="24"/>
                <w:lang w:eastAsia="en-US"/>
              </w:rPr>
            </w:pPr>
            <w:r w:rsidRPr="00A72C7C">
              <w:rPr>
                <w:szCs w:val="24"/>
                <w:lang w:eastAsia="en-US"/>
              </w:rPr>
              <w:t>Airteagal 76</w:t>
            </w:r>
          </w:p>
        </w:tc>
      </w:tr>
      <w:tr w:rsidR="00C26227" w:rsidRPr="00A72C7C" w14:paraId="44DC4543" w14:textId="77777777" w:rsidTr="007C10FB">
        <w:tc>
          <w:tcPr>
            <w:tcW w:w="0" w:type="auto"/>
          </w:tcPr>
          <w:p w14:paraId="02BE5969" w14:textId="77777777" w:rsidR="00C26227" w:rsidRPr="00A72C7C" w:rsidRDefault="00C26227" w:rsidP="00C26227">
            <w:pPr>
              <w:spacing w:before="120" w:after="120" w:line="360" w:lineRule="auto"/>
              <w:rPr>
                <w:szCs w:val="24"/>
                <w:lang w:eastAsia="en-US"/>
              </w:rPr>
            </w:pPr>
            <w:r w:rsidRPr="00A72C7C">
              <w:rPr>
                <w:szCs w:val="24"/>
                <w:lang w:eastAsia="en-US"/>
              </w:rPr>
              <w:t>Airteagal 198</w:t>
            </w:r>
          </w:p>
        </w:tc>
        <w:tc>
          <w:tcPr>
            <w:tcW w:w="0" w:type="auto"/>
          </w:tcPr>
          <w:p w14:paraId="5B78D04F" w14:textId="77777777" w:rsidR="00C26227" w:rsidRPr="00A72C7C" w:rsidRDefault="00C26227" w:rsidP="00C26227">
            <w:pPr>
              <w:spacing w:before="120" w:after="120" w:line="360" w:lineRule="auto"/>
              <w:rPr>
                <w:szCs w:val="24"/>
                <w:lang w:eastAsia="en-US"/>
              </w:rPr>
            </w:pPr>
            <w:r w:rsidRPr="00A72C7C">
              <w:rPr>
                <w:szCs w:val="24"/>
                <w:lang w:eastAsia="en-US"/>
              </w:rPr>
              <w:t>Airteagal 77</w:t>
            </w:r>
          </w:p>
        </w:tc>
      </w:tr>
      <w:tr w:rsidR="00C26227" w:rsidRPr="00A72C7C" w14:paraId="78DD0780" w14:textId="77777777" w:rsidTr="007C10FB">
        <w:tc>
          <w:tcPr>
            <w:tcW w:w="0" w:type="auto"/>
          </w:tcPr>
          <w:p w14:paraId="5159EEA9" w14:textId="77777777" w:rsidR="00C26227" w:rsidRPr="00A72C7C" w:rsidRDefault="00C26227" w:rsidP="00C26227">
            <w:pPr>
              <w:spacing w:before="120" w:after="120" w:line="360" w:lineRule="auto"/>
              <w:rPr>
                <w:szCs w:val="24"/>
                <w:lang w:eastAsia="en-US"/>
              </w:rPr>
            </w:pPr>
            <w:r w:rsidRPr="00A72C7C">
              <w:rPr>
                <w:szCs w:val="24"/>
                <w:lang w:eastAsia="en-US"/>
              </w:rPr>
              <w:t>Airteagal 199</w:t>
            </w:r>
          </w:p>
        </w:tc>
        <w:tc>
          <w:tcPr>
            <w:tcW w:w="0" w:type="auto"/>
          </w:tcPr>
          <w:p w14:paraId="0225A2A3" w14:textId="77777777" w:rsidR="00C26227" w:rsidRPr="00A72C7C" w:rsidRDefault="00C26227" w:rsidP="00C26227">
            <w:pPr>
              <w:spacing w:before="120" w:after="120" w:line="360" w:lineRule="auto"/>
              <w:rPr>
                <w:szCs w:val="24"/>
                <w:lang w:eastAsia="en-US"/>
              </w:rPr>
            </w:pPr>
            <w:r w:rsidRPr="00A72C7C">
              <w:rPr>
                <w:szCs w:val="24"/>
                <w:lang w:eastAsia="en-US"/>
              </w:rPr>
              <w:t>Airteagal 78</w:t>
            </w:r>
          </w:p>
        </w:tc>
      </w:tr>
      <w:tr w:rsidR="00C26227" w:rsidRPr="00A72C7C" w14:paraId="79A77406" w14:textId="77777777" w:rsidTr="007C10FB">
        <w:tc>
          <w:tcPr>
            <w:tcW w:w="0" w:type="auto"/>
          </w:tcPr>
          <w:p w14:paraId="5275B3DC" w14:textId="77777777" w:rsidR="00C26227" w:rsidRPr="00A72C7C" w:rsidRDefault="00C26227" w:rsidP="00C26227">
            <w:pPr>
              <w:spacing w:before="120" w:after="120" w:line="360" w:lineRule="auto"/>
              <w:rPr>
                <w:szCs w:val="24"/>
                <w:lang w:eastAsia="en-US"/>
              </w:rPr>
            </w:pPr>
            <w:r w:rsidRPr="00A72C7C">
              <w:rPr>
                <w:szCs w:val="24"/>
                <w:lang w:eastAsia="en-US"/>
              </w:rPr>
              <w:t>Airteagal 127 (1)</w:t>
            </w:r>
          </w:p>
        </w:tc>
        <w:tc>
          <w:tcPr>
            <w:tcW w:w="0" w:type="auto"/>
          </w:tcPr>
          <w:p w14:paraId="0881E128" w14:textId="77777777" w:rsidR="00C26227" w:rsidRPr="00A72C7C" w:rsidRDefault="00C26227" w:rsidP="00C26227">
            <w:pPr>
              <w:spacing w:before="120" w:after="120" w:line="360" w:lineRule="auto"/>
              <w:rPr>
                <w:szCs w:val="24"/>
                <w:lang w:eastAsia="en-US"/>
              </w:rPr>
            </w:pPr>
            <w:r w:rsidRPr="00A72C7C">
              <w:rPr>
                <w:szCs w:val="24"/>
                <w:lang w:eastAsia="en-US"/>
              </w:rPr>
              <w:t>Airteagal 79</w:t>
            </w:r>
          </w:p>
        </w:tc>
      </w:tr>
      <w:tr w:rsidR="00C26227" w:rsidRPr="00A72C7C" w14:paraId="78CDD418" w14:textId="77777777" w:rsidTr="007C10FB">
        <w:tc>
          <w:tcPr>
            <w:tcW w:w="0" w:type="auto"/>
          </w:tcPr>
          <w:p w14:paraId="281B08BC" w14:textId="77777777" w:rsidR="00C26227" w:rsidRPr="00A72C7C" w:rsidRDefault="00C26227" w:rsidP="00C26227">
            <w:pPr>
              <w:spacing w:before="120" w:after="120" w:line="360" w:lineRule="auto"/>
              <w:rPr>
                <w:szCs w:val="24"/>
                <w:lang w:eastAsia="en-US"/>
              </w:rPr>
            </w:pPr>
            <w:r w:rsidRPr="00A72C7C">
              <w:rPr>
                <w:szCs w:val="24"/>
                <w:lang w:eastAsia="en-US"/>
              </w:rPr>
              <w:t>Airteagal 127 (3), an chéad fhomhír, agus (4), an chéad fhomhír</w:t>
            </w:r>
          </w:p>
        </w:tc>
        <w:tc>
          <w:tcPr>
            <w:tcW w:w="0" w:type="auto"/>
          </w:tcPr>
          <w:p w14:paraId="302AE632"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80 (1)</w:t>
            </w:r>
          </w:p>
        </w:tc>
      </w:tr>
      <w:tr w:rsidR="00C26227" w:rsidRPr="00A72C7C" w14:paraId="187A8108" w14:textId="77777777" w:rsidTr="007C10FB">
        <w:tc>
          <w:tcPr>
            <w:tcW w:w="0" w:type="auto"/>
          </w:tcPr>
          <w:p w14:paraId="0B4E84F3" w14:textId="77777777" w:rsidR="00C26227" w:rsidRPr="00A72C7C" w:rsidRDefault="00C26227" w:rsidP="00C26227">
            <w:pPr>
              <w:spacing w:before="120" w:after="120" w:line="360" w:lineRule="auto"/>
              <w:rPr>
                <w:szCs w:val="24"/>
                <w:lang w:eastAsia="en-US"/>
              </w:rPr>
            </w:pPr>
            <w:r w:rsidRPr="00A72C7C">
              <w:rPr>
                <w:szCs w:val="24"/>
                <w:lang w:eastAsia="en-US"/>
              </w:rPr>
              <w:t>Airteagal 127 (2)</w:t>
            </w:r>
          </w:p>
        </w:tc>
        <w:tc>
          <w:tcPr>
            <w:tcW w:w="0" w:type="auto"/>
          </w:tcPr>
          <w:p w14:paraId="5E4F04DD" w14:textId="77777777" w:rsidR="00C26227" w:rsidRPr="00A72C7C" w:rsidRDefault="00C26227" w:rsidP="00C26227">
            <w:pPr>
              <w:spacing w:before="120" w:after="120" w:line="360" w:lineRule="auto"/>
              <w:rPr>
                <w:szCs w:val="24"/>
                <w:lang w:eastAsia="en-US"/>
              </w:rPr>
            </w:pPr>
            <w:r w:rsidRPr="00A72C7C">
              <w:rPr>
                <w:szCs w:val="24"/>
                <w:lang w:eastAsia="en-US"/>
              </w:rPr>
              <w:t>Airteagal 80 (6)</w:t>
            </w:r>
          </w:p>
        </w:tc>
      </w:tr>
      <w:tr w:rsidR="00C26227" w:rsidRPr="00A72C7C" w14:paraId="2B95C0CC" w14:textId="77777777" w:rsidTr="007C10FB">
        <w:tc>
          <w:tcPr>
            <w:tcW w:w="0" w:type="auto"/>
          </w:tcPr>
          <w:p w14:paraId="2EB4D537" w14:textId="77777777" w:rsidR="00C26227" w:rsidRPr="00A72C7C" w:rsidRDefault="00C26227" w:rsidP="00C26227">
            <w:pPr>
              <w:spacing w:before="120" w:after="120" w:line="360" w:lineRule="auto"/>
              <w:rPr>
                <w:szCs w:val="24"/>
                <w:lang w:eastAsia="en-US"/>
              </w:rPr>
            </w:pPr>
            <w:r w:rsidRPr="00A72C7C">
              <w:rPr>
                <w:szCs w:val="24"/>
                <w:lang w:eastAsia="en-US"/>
              </w:rPr>
              <w:t>Airteagal 128</w:t>
            </w:r>
          </w:p>
        </w:tc>
        <w:tc>
          <w:tcPr>
            <w:tcW w:w="0" w:type="auto"/>
          </w:tcPr>
          <w:p w14:paraId="6A64797E" w14:textId="77777777" w:rsidR="00C26227" w:rsidRPr="00A72C7C" w:rsidRDefault="00C26227" w:rsidP="00C26227">
            <w:pPr>
              <w:spacing w:before="120" w:after="120" w:line="360" w:lineRule="auto"/>
              <w:rPr>
                <w:szCs w:val="24"/>
                <w:lang w:eastAsia="en-US"/>
              </w:rPr>
            </w:pPr>
            <w:r w:rsidRPr="00A72C7C">
              <w:rPr>
                <w:szCs w:val="24"/>
                <w:lang w:eastAsia="en-US"/>
              </w:rPr>
              <w:t>Airteagal 81 (1)</w:t>
            </w:r>
          </w:p>
        </w:tc>
      </w:tr>
      <w:tr w:rsidR="00C26227" w:rsidRPr="00A72C7C" w14:paraId="57DF0277" w14:textId="77777777" w:rsidTr="007C10FB">
        <w:tc>
          <w:tcPr>
            <w:tcW w:w="0" w:type="auto"/>
          </w:tcPr>
          <w:p w14:paraId="2B122CC6" w14:textId="77777777" w:rsidR="00C26227" w:rsidRPr="00A72C7C" w:rsidRDefault="00C26227" w:rsidP="00C26227">
            <w:pPr>
              <w:spacing w:before="120" w:after="120" w:line="360" w:lineRule="auto"/>
              <w:rPr>
                <w:szCs w:val="24"/>
                <w:lang w:eastAsia="en-US"/>
              </w:rPr>
            </w:pPr>
            <w:r w:rsidRPr="00A72C7C">
              <w:rPr>
                <w:szCs w:val="24"/>
                <w:lang w:eastAsia="en-US"/>
              </w:rPr>
              <w:t>Airteagal 129</w:t>
            </w:r>
          </w:p>
        </w:tc>
        <w:tc>
          <w:tcPr>
            <w:tcW w:w="0" w:type="auto"/>
          </w:tcPr>
          <w:p w14:paraId="734C7986" w14:textId="77777777" w:rsidR="00C26227" w:rsidRPr="00A72C7C" w:rsidRDefault="00C26227" w:rsidP="00C26227">
            <w:pPr>
              <w:spacing w:before="120" w:after="120" w:line="360" w:lineRule="auto"/>
              <w:rPr>
                <w:szCs w:val="24"/>
                <w:lang w:eastAsia="en-US"/>
              </w:rPr>
            </w:pPr>
            <w:r w:rsidRPr="00A72C7C">
              <w:rPr>
                <w:szCs w:val="24"/>
                <w:lang w:eastAsia="en-US"/>
              </w:rPr>
              <w:t>Airteagal 82</w:t>
            </w:r>
          </w:p>
        </w:tc>
      </w:tr>
      <w:tr w:rsidR="00C26227" w:rsidRPr="00A72C7C" w14:paraId="4403F8F1" w14:textId="77777777" w:rsidTr="007C10FB">
        <w:tc>
          <w:tcPr>
            <w:tcW w:w="0" w:type="auto"/>
          </w:tcPr>
          <w:p w14:paraId="216E6194" w14:textId="77777777" w:rsidR="00C26227" w:rsidRPr="00A72C7C" w:rsidRDefault="00C26227" w:rsidP="00C26227">
            <w:pPr>
              <w:spacing w:before="120" w:after="120" w:line="360" w:lineRule="auto"/>
              <w:rPr>
                <w:szCs w:val="24"/>
                <w:lang w:eastAsia="en-US"/>
              </w:rPr>
            </w:pPr>
            <w:r w:rsidRPr="00A72C7C">
              <w:rPr>
                <w:szCs w:val="24"/>
                <w:lang w:eastAsia="en-US"/>
              </w:rPr>
              <w:t>Airteagail 133</w:t>
            </w:r>
          </w:p>
        </w:tc>
        <w:tc>
          <w:tcPr>
            <w:tcW w:w="0" w:type="auto"/>
          </w:tcPr>
          <w:p w14:paraId="22A23625" w14:textId="77777777" w:rsidR="00C26227" w:rsidRPr="00A72C7C" w:rsidRDefault="00C26227" w:rsidP="00C26227">
            <w:pPr>
              <w:spacing w:before="120" w:after="120" w:line="360" w:lineRule="auto"/>
              <w:rPr>
                <w:szCs w:val="24"/>
                <w:lang w:eastAsia="en-US"/>
              </w:rPr>
            </w:pPr>
            <w:r w:rsidRPr="00A72C7C">
              <w:rPr>
                <w:szCs w:val="24"/>
                <w:lang w:eastAsia="en-US"/>
              </w:rPr>
              <w:t>Airteagal 83</w:t>
            </w:r>
          </w:p>
        </w:tc>
      </w:tr>
      <w:tr w:rsidR="00C26227" w:rsidRPr="00A72C7C" w14:paraId="1A065007" w14:textId="77777777" w:rsidTr="007C10FB">
        <w:tc>
          <w:tcPr>
            <w:tcW w:w="0" w:type="auto"/>
          </w:tcPr>
          <w:p w14:paraId="677204AC" w14:textId="77777777" w:rsidR="00C26227" w:rsidRPr="00A72C7C" w:rsidRDefault="00C26227" w:rsidP="00C26227">
            <w:pPr>
              <w:spacing w:before="120" w:after="120" w:line="360" w:lineRule="auto"/>
              <w:rPr>
                <w:szCs w:val="24"/>
                <w:lang w:eastAsia="en-US"/>
              </w:rPr>
            </w:pPr>
            <w:r w:rsidRPr="00A72C7C">
              <w:rPr>
                <w:szCs w:val="24"/>
                <w:lang w:eastAsia="en-US"/>
              </w:rPr>
              <w:t>Airteagal 135</w:t>
            </w:r>
          </w:p>
        </w:tc>
        <w:tc>
          <w:tcPr>
            <w:tcW w:w="0" w:type="auto"/>
          </w:tcPr>
          <w:p w14:paraId="1C2A337F" w14:textId="77777777" w:rsidR="00C26227" w:rsidRPr="00A72C7C" w:rsidRDefault="00C26227" w:rsidP="00C26227">
            <w:pPr>
              <w:spacing w:before="120" w:after="120" w:line="360" w:lineRule="auto"/>
              <w:rPr>
                <w:szCs w:val="24"/>
                <w:lang w:eastAsia="en-US"/>
              </w:rPr>
            </w:pPr>
            <w:r w:rsidRPr="00A72C7C">
              <w:rPr>
                <w:szCs w:val="24"/>
                <w:lang w:eastAsia="en-US"/>
              </w:rPr>
              <w:t>Airteagal 84</w:t>
            </w:r>
          </w:p>
        </w:tc>
      </w:tr>
      <w:tr w:rsidR="00C26227" w:rsidRPr="00A72C7C" w14:paraId="4E1A44F6" w14:textId="77777777" w:rsidTr="007C10FB">
        <w:tc>
          <w:tcPr>
            <w:tcW w:w="0" w:type="auto"/>
          </w:tcPr>
          <w:p w14:paraId="7F38DB8E" w14:textId="77777777" w:rsidR="00C26227" w:rsidRPr="00A72C7C" w:rsidRDefault="00C26227" w:rsidP="00C26227">
            <w:pPr>
              <w:spacing w:before="120" w:after="120" w:line="360" w:lineRule="auto"/>
              <w:rPr>
                <w:szCs w:val="24"/>
                <w:lang w:eastAsia="en-US"/>
              </w:rPr>
            </w:pPr>
            <w:r w:rsidRPr="00A72C7C">
              <w:rPr>
                <w:szCs w:val="24"/>
                <w:lang w:eastAsia="en-US"/>
              </w:rPr>
              <w:t>Airteagal 139</w:t>
            </w:r>
          </w:p>
        </w:tc>
        <w:tc>
          <w:tcPr>
            <w:tcW w:w="0" w:type="auto"/>
          </w:tcPr>
          <w:p w14:paraId="434BCD92" w14:textId="77777777" w:rsidR="00C26227" w:rsidRPr="00A72C7C" w:rsidRDefault="00C26227" w:rsidP="00C26227">
            <w:pPr>
              <w:spacing w:before="120" w:after="120" w:line="360" w:lineRule="auto"/>
              <w:rPr>
                <w:szCs w:val="24"/>
                <w:lang w:eastAsia="en-US"/>
              </w:rPr>
            </w:pPr>
            <w:r w:rsidRPr="00A72C7C">
              <w:rPr>
                <w:szCs w:val="24"/>
                <w:lang w:eastAsia="en-US"/>
              </w:rPr>
              <w:t>Airteagal 85</w:t>
            </w:r>
          </w:p>
        </w:tc>
      </w:tr>
      <w:tr w:rsidR="00C26227" w:rsidRPr="00A72C7C" w14:paraId="13A2753A" w14:textId="77777777" w:rsidTr="007C10FB">
        <w:tc>
          <w:tcPr>
            <w:tcW w:w="0" w:type="auto"/>
          </w:tcPr>
          <w:p w14:paraId="60D472EC" w14:textId="77777777" w:rsidR="00C26227" w:rsidRPr="00A72C7C" w:rsidRDefault="00C26227" w:rsidP="00C26227">
            <w:pPr>
              <w:spacing w:before="120" w:after="120" w:line="360" w:lineRule="auto"/>
              <w:rPr>
                <w:szCs w:val="24"/>
                <w:lang w:eastAsia="en-US"/>
              </w:rPr>
            </w:pPr>
            <w:r w:rsidRPr="00A72C7C">
              <w:rPr>
                <w:szCs w:val="24"/>
                <w:lang w:eastAsia="en-US"/>
              </w:rPr>
              <w:t>Airteagal 147 (1) (2)</w:t>
            </w:r>
          </w:p>
        </w:tc>
        <w:tc>
          <w:tcPr>
            <w:tcW w:w="0" w:type="auto"/>
          </w:tcPr>
          <w:p w14:paraId="5149B49B" w14:textId="77777777" w:rsidR="00C26227" w:rsidRPr="00A72C7C" w:rsidRDefault="00C26227" w:rsidP="00C26227">
            <w:pPr>
              <w:spacing w:before="120" w:after="120" w:line="360" w:lineRule="auto"/>
              <w:rPr>
                <w:szCs w:val="24"/>
                <w:lang w:eastAsia="en-US"/>
              </w:rPr>
            </w:pPr>
            <w:r w:rsidRPr="00A72C7C">
              <w:rPr>
                <w:szCs w:val="24"/>
                <w:lang w:eastAsia="en-US"/>
              </w:rPr>
              <w:t>Airteagal 86 (2) (3)</w:t>
            </w:r>
          </w:p>
        </w:tc>
      </w:tr>
      <w:tr w:rsidR="00C26227" w:rsidRPr="00A72C7C" w14:paraId="74E90C6E" w14:textId="77777777" w:rsidTr="007C10FB">
        <w:tc>
          <w:tcPr>
            <w:tcW w:w="0" w:type="auto"/>
          </w:tcPr>
          <w:p w14:paraId="5A780085"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48B8CEF9" w14:textId="77777777" w:rsidR="00C26227" w:rsidRPr="00A72C7C" w:rsidRDefault="00C26227" w:rsidP="00C26227">
            <w:pPr>
              <w:spacing w:before="120" w:after="120" w:line="360" w:lineRule="auto"/>
              <w:rPr>
                <w:szCs w:val="24"/>
                <w:lang w:eastAsia="en-US"/>
              </w:rPr>
            </w:pPr>
            <w:r w:rsidRPr="00A72C7C">
              <w:rPr>
                <w:szCs w:val="24"/>
                <w:lang w:eastAsia="en-US"/>
              </w:rPr>
              <w:t>Airteagal 87</w:t>
            </w:r>
          </w:p>
        </w:tc>
      </w:tr>
      <w:tr w:rsidR="00C26227" w:rsidRPr="00A72C7C" w14:paraId="0BE45DF0" w14:textId="77777777" w:rsidTr="007C10FB">
        <w:tc>
          <w:tcPr>
            <w:tcW w:w="0" w:type="auto"/>
          </w:tcPr>
          <w:p w14:paraId="2B8EE055" w14:textId="77777777" w:rsidR="00C26227" w:rsidRPr="00A72C7C" w:rsidRDefault="00C26227" w:rsidP="00C26227">
            <w:pPr>
              <w:spacing w:before="120" w:after="120" w:line="360" w:lineRule="auto"/>
              <w:rPr>
                <w:szCs w:val="24"/>
                <w:lang w:eastAsia="en-US"/>
              </w:rPr>
            </w:pPr>
            <w:r w:rsidRPr="00A72C7C">
              <w:rPr>
                <w:szCs w:val="24"/>
                <w:lang w:eastAsia="en-US"/>
              </w:rPr>
              <w:lastRenderedPageBreak/>
              <w:t>Airteagal 201 (1)</w:t>
            </w:r>
          </w:p>
        </w:tc>
        <w:tc>
          <w:tcPr>
            <w:tcW w:w="0" w:type="auto"/>
          </w:tcPr>
          <w:p w14:paraId="2340E6D6" w14:textId="77777777" w:rsidR="00C26227" w:rsidRPr="00A72C7C" w:rsidRDefault="00C26227" w:rsidP="00C26227">
            <w:pPr>
              <w:spacing w:before="120" w:after="120" w:line="360" w:lineRule="auto"/>
              <w:rPr>
                <w:szCs w:val="24"/>
                <w:lang w:eastAsia="en-US"/>
              </w:rPr>
            </w:pPr>
            <w:r w:rsidRPr="00A72C7C">
              <w:rPr>
                <w:szCs w:val="24"/>
                <w:lang w:eastAsia="en-US"/>
              </w:rPr>
              <w:t>Airteagal 88 (1)</w:t>
            </w:r>
          </w:p>
        </w:tc>
      </w:tr>
      <w:tr w:rsidR="00C26227" w:rsidRPr="00A72C7C" w14:paraId="016F68B2" w14:textId="77777777" w:rsidTr="007C10FB">
        <w:tc>
          <w:tcPr>
            <w:tcW w:w="0" w:type="auto"/>
          </w:tcPr>
          <w:p w14:paraId="52F46A85"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201 (2)</w:t>
            </w:r>
          </w:p>
        </w:tc>
        <w:tc>
          <w:tcPr>
            <w:tcW w:w="0" w:type="auto"/>
          </w:tcPr>
          <w:p w14:paraId="05A76236"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88 (3)</w:t>
            </w:r>
          </w:p>
        </w:tc>
      </w:tr>
      <w:tr w:rsidR="00C26227" w:rsidRPr="00A72C7C" w14:paraId="756C0A4D" w14:textId="77777777" w:rsidTr="007C10FB">
        <w:tc>
          <w:tcPr>
            <w:tcW w:w="0" w:type="auto"/>
          </w:tcPr>
          <w:p w14:paraId="2A10152F" w14:textId="77777777" w:rsidR="00C26227" w:rsidRPr="00A72C7C" w:rsidRDefault="00C26227" w:rsidP="00C26227">
            <w:pPr>
              <w:spacing w:before="120" w:after="120" w:line="360" w:lineRule="auto"/>
              <w:rPr>
                <w:szCs w:val="24"/>
                <w:lang w:eastAsia="en-US"/>
              </w:rPr>
            </w:pPr>
            <w:r w:rsidRPr="00A72C7C">
              <w:rPr>
                <w:szCs w:val="24"/>
                <w:lang w:eastAsia="en-US"/>
              </w:rPr>
              <w:t>Airteagal 202</w:t>
            </w:r>
          </w:p>
        </w:tc>
        <w:tc>
          <w:tcPr>
            <w:tcW w:w="0" w:type="auto"/>
          </w:tcPr>
          <w:p w14:paraId="46097F78" w14:textId="77777777" w:rsidR="00C26227" w:rsidRPr="00A72C7C" w:rsidRDefault="00C26227" w:rsidP="00C26227">
            <w:pPr>
              <w:spacing w:before="120" w:after="120" w:line="360" w:lineRule="auto"/>
              <w:rPr>
                <w:szCs w:val="24"/>
                <w:lang w:eastAsia="en-US"/>
              </w:rPr>
            </w:pPr>
            <w:r w:rsidRPr="00A72C7C">
              <w:rPr>
                <w:szCs w:val="24"/>
                <w:lang w:eastAsia="en-US"/>
              </w:rPr>
              <w:t>Airteagal 89</w:t>
            </w:r>
          </w:p>
        </w:tc>
      </w:tr>
      <w:tr w:rsidR="00C26227" w:rsidRPr="00A72C7C" w14:paraId="0E5810ED" w14:textId="77777777" w:rsidTr="007C10FB">
        <w:tc>
          <w:tcPr>
            <w:tcW w:w="0" w:type="auto"/>
          </w:tcPr>
          <w:p w14:paraId="4CD41D1D" w14:textId="77777777" w:rsidR="00C26227" w:rsidRPr="00A72C7C" w:rsidRDefault="00C26227" w:rsidP="00C26227">
            <w:pPr>
              <w:spacing w:before="120" w:after="120" w:line="360" w:lineRule="auto"/>
              <w:rPr>
                <w:szCs w:val="24"/>
                <w:lang w:eastAsia="en-US"/>
              </w:rPr>
            </w:pPr>
            <w:r w:rsidRPr="00A72C7C">
              <w:rPr>
                <w:szCs w:val="24"/>
                <w:lang w:eastAsia="en-US"/>
              </w:rPr>
              <w:t>Airteagal 203</w:t>
            </w:r>
          </w:p>
        </w:tc>
        <w:tc>
          <w:tcPr>
            <w:tcW w:w="0" w:type="auto"/>
          </w:tcPr>
          <w:p w14:paraId="006DC62B" w14:textId="77777777" w:rsidR="00C26227" w:rsidRPr="00A72C7C" w:rsidRDefault="00C26227" w:rsidP="00C26227">
            <w:pPr>
              <w:spacing w:before="120" w:after="120" w:line="360" w:lineRule="auto"/>
              <w:rPr>
                <w:szCs w:val="24"/>
                <w:lang w:eastAsia="en-US"/>
              </w:rPr>
            </w:pPr>
            <w:r w:rsidRPr="00A72C7C">
              <w:rPr>
                <w:szCs w:val="24"/>
                <w:lang w:eastAsia="en-US"/>
              </w:rPr>
              <w:t>Airteagal 90</w:t>
            </w:r>
          </w:p>
        </w:tc>
      </w:tr>
      <w:tr w:rsidR="00C26227" w:rsidRPr="00A72C7C" w14:paraId="78804951" w14:textId="77777777" w:rsidTr="007C10FB">
        <w:tc>
          <w:tcPr>
            <w:tcW w:w="0" w:type="auto"/>
          </w:tcPr>
          <w:p w14:paraId="638E1B81" w14:textId="77777777" w:rsidR="00C26227" w:rsidRPr="00A72C7C" w:rsidRDefault="00C26227" w:rsidP="00C26227">
            <w:pPr>
              <w:spacing w:before="120" w:after="120" w:line="360" w:lineRule="auto"/>
              <w:rPr>
                <w:szCs w:val="24"/>
                <w:lang w:eastAsia="en-US"/>
              </w:rPr>
            </w:pPr>
            <w:r w:rsidRPr="00A72C7C">
              <w:rPr>
                <w:szCs w:val="24"/>
                <w:lang w:eastAsia="en-US"/>
              </w:rPr>
              <w:t>Airteagal 204</w:t>
            </w:r>
          </w:p>
        </w:tc>
        <w:tc>
          <w:tcPr>
            <w:tcW w:w="0" w:type="auto"/>
          </w:tcPr>
          <w:p w14:paraId="5DC20D2C" w14:textId="77777777" w:rsidR="00C26227" w:rsidRPr="00A72C7C" w:rsidRDefault="00C26227" w:rsidP="00C26227">
            <w:pPr>
              <w:spacing w:before="120" w:after="120" w:line="360" w:lineRule="auto"/>
              <w:rPr>
                <w:szCs w:val="24"/>
                <w:lang w:eastAsia="en-US"/>
              </w:rPr>
            </w:pPr>
            <w:r w:rsidRPr="00A72C7C">
              <w:rPr>
                <w:szCs w:val="24"/>
                <w:lang w:eastAsia="en-US"/>
              </w:rPr>
              <w:t>Airteagal 91</w:t>
            </w:r>
          </w:p>
        </w:tc>
      </w:tr>
      <w:tr w:rsidR="00C26227" w:rsidRPr="00A72C7C" w14:paraId="40624C31" w14:textId="77777777" w:rsidTr="007C10FB">
        <w:tc>
          <w:tcPr>
            <w:tcW w:w="0" w:type="auto"/>
          </w:tcPr>
          <w:p w14:paraId="6C899DB0" w14:textId="77777777" w:rsidR="00C26227" w:rsidRPr="00A72C7C" w:rsidRDefault="00C26227" w:rsidP="00C26227">
            <w:pPr>
              <w:spacing w:before="120" w:after="120" w:line="360" w:lineRule="auto"/>
              <w:rPr>
                <w:szCs w:val="24"/>
                <w:lang w:eastAsia="en-US"/>
              </w:rPr>
            </w:pPr>
            <w:r w:rsidRPr="00A72C7C">
              <w:rPr>
                <w:szCs w:val="24"/>
                <w:lang w:eastAsia="en-US"/>
              </w:rPr>
              <w:t>Airteagal 205</w:t>
            </w:r>
          </w:p>
        </w:tc>
        <w:tc>
          <w:tcPr>
            <w:tcW w:w="0" w:type="auto"/>
          </w:tcPr>
          <w:p w14:paraId="76734D1D" w14:textId="77777777" w:rsidR="00C26227" w:rsidRPr="00A72C7C" w:rsidRDefault="00C26227" w:rsidP="00C26227">
            <w:pPr>
              <w:spacing w:before="120" w:after="120" w:line="360" w:lineRule="auto"/>
              <w:rPr>
                <w:szCs w:val="24"/>
                <w:lang w:eastAsia="en-US"/>
              </w:rPr>
            </w:pPr>
            <w:r w:rsidRPr="00A72C7C">
              <w:rPr>
                <w:szCs w:val="24"/>
                <w:lang w:eastAsia="en-US"/>
              </w:rPr>
              <w:t>Airteagal 92</w:t>
            </w:r>
          </w:p>
        </w:tc>
      </w:tr>
      <w:tr w:rsidR="00C26227" w:rsidRPr="00A72C7C" w14:paraId="1CF2B72E" w14:textId="77777777" w:rsidTr="007C10FB">
        <w:tc>
          <w:tcPr>
            <w:tcW w:w="0" w:type="auto"/>
          </w:tcPr>
          <w:p w14:paraId="1611DAFB" w14:textId="77777777" w:rsidR="00C26227" w:rsidRPr="00A72C7C" w:rsidRDefault="00C26227" w:rsidP="00C26227">
            <w:pPr>
              <w:spacing w:before="120" w:after="120" w:line="360" w:lineRule="auto"/>
              <w:rPr>
                <w:szCs w:val="24"/>
                <w:lang w:eastAsia="en-US"/>
              </w:rPr>
            </w:pPr>
            <w:r w:rsidRPr="00A72C7C">
              <w:rPr>
                <w:szCs w:val="24"/>
                <w:lang w:eastAsia="en-US"/>
              </w:rPr>
              <w:t>Airteagal 208</w:t>
            </w:r>
          </w:p>
        </w:tc>
        <w:tc>
          <w:tcPr>
            <w:tcW w:w="0" w:type="auto"/>
          </w:tcPr>
          <w:p w14:paraId="460A873B" w14:textId="77777777" w:rsidR="00C26227" w:rsidRPr="00A72C7C" w:rsidRDefault="00C26227" w:rsidP="00C26227">
            <w:pPr>
              <w:spacing w:before="120" w:after="120" w:line="360" w:lineRule="auto"/>
              <w:rPr>
                <w:szCs w:val="24"/>
                <w:lang w:eastAsia="en-US"/>
              </w:rPr>
            </w:pPr>
            <w:r w:rsidRPr="00A72C7C">
              <w:rPr>
                <w:szCs w:val="24"/>
                <w:lang w:eastAsia="en-US"/>
              </w:rPr>
              <w:t>Airteagal 93</w:t>
            </w:r>
          </w:p>
        </w:tc>
      </w:tr>
      <w:tr w:rsidR="00C26227" w:rsidRPr="00A72C7C" w14:paraId="1F6E4B2E" w14:textId="77777777" w:rsidTr="007C10FB">
        <w:tc>
          <w:tcPr>
            <w:tcW w:w="0" w:type="auto"/>
          </w:tcPr>
          <w:p w14:paraId="266A23E6"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50EFED45" w14:textId="77777777" w:rsidR="00C26227" w:rsidRPr="00A72C7C" w:rsidRDefault="00C26227" w:rsidP="00C26227">
            <w:pPr>
              <w:spacing w:before="120" w:after="120" w:line="360" w:lineRule="auto"/>
              <w:rPr>
                <w:szCs w:val="24"/>
                <w:lang w:eastAsia="en-US"/>
              </w:rPr>
            </w:pPr>
            <w:r w:rsidRPr="00A72C7C">
              <w:rPr>
                <w:szCs w:val="24"/>
                <w:lang w:eastAsia="en-US"/>
              </w:rPr>
              <w:t>Airteagal 94</w:t>
            </w:r>
          </w:p>
        </w:tc>
      </w:tr>
      <w:tr w:rsidR="00C26227" w:rsidRPr="00A72C7C" w14:paraId="1F5B4095" w14:textId="77777777" w:rsidTr="007C10FB">
        <w:tc>
          <w:tcPr>
            <w:tcW w:w="0" w:type="auto"/>
          </w:tcPr>
          <w:p w14:paraId="6546F8C1" w14:textId="77777777" w:rsidR="00C26227" w:rsidRPr="00A72C7C" w:rsidRDefault="00C26227" w:rsidP="00C26227">
            <w:pPr>
              <w:spacing w:before="120" w:after="120" w:line="360" w:lineRule="auto"/>
              <w:rPr>
                <w:szCs w:val="24"/>
                <w:lang w:eastAsia="en-US"/>
              </w:rPr>
            </w:pPr>
            <w:r w:rsidRPr="00A72C7C">
              <w:rPr>
                <w:szCs w:val="24"/>
                <w:lang w:eastAsia="en-US"/>
              </w:rPr>
              <w:t>Airteagal 263 (1) (2), 270, 271, 274</w:t>
            </w:r>
          </w:p>
        </w:tc>
        <w:tc>
          <w:tcPr>
            <w:tcW w:w="0" w:type="auto"/>
          </w:tcPr>
          <w:p w14:paraId="6EC1E42B" w14:textId="77777777" w:rsidR="00C26227" w:rsidRPr="00A72C7C" w:rsidRDefault="00C26227" w:rsidP="00C26227">
            <w:pPr>
              <w:spacing w:before="120" w:after="120" w:line="360" w:lineRule="auto"/>
              <w:rPr>
                <w:szCs w:val="24"/>
                <w:lang w:eastAsia="en-US"/>
              </w:rPr>
            </w:pPr>
            <w:r w:rsidRPr="00A72C7C">
              <w:rPr>
                <w:szCs w:val="24"/>
                <w:lang w:eastAsia="en-US"/>
              </w:rPr>
              <w:t>Airteagal 95 (1) (2)</w:t>
            </w:r>
          </w:p>
        </w:tc>
      </w:tr>
      <w:tr w:rsidR="00C26227" w:rsidRPr="00A72C7C" w14:paraId="39D3EC6B" w14:textId="77777777" w:rsidTr="007C10FB">
        <w:tc>
          <w:tcPr>
            <w:tcW w:w="0" w:type="auto"/>
          </w:tcPr>
          <w:p w14:paraId="0AC94A75" w14:textId="77777777" w:rsidR="00C26227" w:rsidRPr="00A72C7C" w:rsidRDefault="00C26227" w:rsidP="00C26227">
            <w:pPr>
              <w:spacing w:before="120" w:after="120" w:line="360" w:lineRule="auto"/>
              <w:rPr>
                <w:szCs w:val="24"/>
                <w:lang w:eastAsia="en-US"/>
              </w:rPr>
            </w:pPr>
            <w:r w:rsidRPr="00A72C7C">
              <w:rPr>
                <w:szCs w:val="24"/>
                <w:lang w:eastAsia="en-US"/>
              </w:rPr>
              <w:t>Airteagal 272 agus 275</w:t>
            </w:r>
          </w:p>
        </w:tc>
        <w:tc>
          <w:tcPr>
            <w:tcW w:w="0" w:type="auto"/>
          </w:tcPr>
          <w:p w14:paraId="673A1210" w14:textId="77777777" w:rsidR="00C26227" w:rsidRPr="00A72C7C" w:rsidRDefault="00C26227" w:rsidP="00C26227">
            <w:pPr>
              <w:spacing w:before="120" w:after="120" w:line="360" w:lineRule="auto"/>
              <w:rPr>
                <w:szCs w:val="24"/>
                <w:lang w:eastAsia="en-US"/>
              </w:rPr>
            </w:pPr>
            <w:r w:rsidRPr="00A72C7C">
              <w:rPr>
                <w:szCs w:val="24"/>
                <w:lang w:eastAsia="en-US"/>
              </w:rPr>
              <w:t>Airteagal 96</w:t>
            </w:r>
          </w:p>
        </w:tc>
      </w:tr>
      <w:tr w:rsidR="00C26227" w:rsidRPr="00A72C7C" w14:paraId="6FD101F1" w14:textId="77777777" w:rsidTr="007C10FB">
        <w:tc>
          <w:tcPr>
            <w:tcW w:w="0" w:type="auto"/>
          </w:tcPr>
          <w:p w14:paraId="1221A156" w14:textId="77777777" w:rsidR="00C26227" w:rsidRPr="00A72C7C" w:rsidRDefault="00C26227" w:rsidP="00C26227">
            <w:pPr>
              <w:spacing w:before="120" w:after="120" w:line="360" w:lineRule="auto"/>
              <w:rPr>
                <w:szCs w:val="24"/>
                <w:lang w:eastAsia="en-US"/>
              </w:rPr>
            </w:pPr>
            <w:r w:rsidRPr="00A72C7C">
              <w:rPr>
                <w:szCs w:val="24"/>
                <w:lang w:eastAsia="en-US"/>
              </w:rPr>
              <w:t>Airteagal 264</w:t>
            </w:r>
          </w:p>
        </w:tc>
        <w:tc>
          <w:tcPr>
            <w:tcW w:w="0" w:type="auto"/>
          </w:tcPr>
          <w:p w14:paraId="2F371944" w14:textId="77777777" w:rsidR="00C26227" w:rsidRPr="00A72C7C" w:rsidRDefault="00C26227" w:rsidP="00C26227">
            <w:pPr>
              <w:spacing w:before="120" w:after="120" w:line="360" w:lineRule="auto"/>
              <w:rPr>
                <w:szCs w:val="24"/>
                <w:lang w:eastAsia="en-US"/>
              </w:rPr>
            </w:pPr>
            <w:r w:rsidRPr="00A72C7C">
              <w:rPr>
                <w:szCs w:val="24"/>
                <w:lang w:eastAsia="en-US"/>
              </w:rPr>
              <w:t>Airteagal 97</w:t>
            </w:r>
          </w:p>
        </w:tc>
      </w:tr>
      <w:tr w:rsidR="00C26227" w:rsidRPr="00A72C7C" w14:paraId="52BB9118" w14:textId="77777777" w:rsidTr="007C10FB">
        <w:tc>
          <w:tcPr>
            <w:tcW w:w="0" w:type="auto"/>
          </w:tcPr>
          <w:p w14:paraId="40447C41"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1E5F8D47" w14:textId="77777777" w:rsidR="00C26227" w:rsidRPr="00A72C7C" w:rsidRDefault="00C26227" w:rsidP="00C26227">
            <w:pPr>
              <w:spacing w:before="120" w:after="120" w:line="360" w:lineRule="auto"/>
              <w:rPr>
                <w:szCs w:val="24"/>
                <w:lang w:eastAsia="en-US"/>
              </w:rPr>
            </w:pPr>
            <w:r w:rsidRPr="00A72C7C">
              <w:rPr>
                <w:szCs w:val="24"/>
                <w:lang w:eastAsia="en-US"/>
              </w:rPr>
              <w:t>Airteagal 98</w:t>
            </w:r>
          </w:p>
        </w:tc>
      </w:tr>
      <w:tr w:rsidR="00C26227" w:rsidRPr="00A72C7C" w14:paraId="45B3672E" w14:textId="77777777" w:rsidTr="007C10FB">
        <w:tc>
          <w:tcPr>
            <w:tcW w:w="0" w:type="auto"/>
          </w:tcPr>
          <w:p w14:paraId="00BA1752" w14:textId="77777777" w:rsidR="00C26227" w:rsidRPr="00A72C7C" w:rsidRDefault="00C26227" w:rsidP="00C26227">
            <w:pPr>
              <w:spacing w:before="120" w:after="120" w:line="360" w:lineRule="auto"/>
              <w:rPr>
                <w:szCs w:val="24"/>
                <w:lang w:eastAsia="en-US"/>
              </w:rPr>
            </w:pPr>
            <w:r w:rsidRPr="00A72C7C">
              <w:rPr>
                <w:szCs w:val="24"/>
                <w:lang w:eastAsia="en-US"/>
              </w:rPr>
              <w:t>Airteagal 269 (1) agus 274</w:t>
            </w:r>
          </w:p>
        </w:tc>
        <w:tc>
          <w:tcPr>
            <w:tcW w:w="0" w:type="auto"/>
          </w:tcPr>
          <w:p w14:paraId="7E1D50D8" w14:textId="77777777" w:rsidR="00C26227" w:rsidRPr="00A72C7C" w:rsidRDefault="00C26227" w:rsidP="00C26227">
            <w:pPr>
              <w:spacing w:before="120" w:after="120" w:line="360" w:lineRule="auto"/>
              <w:rPr>
                <w:szCs w:val="24"/>
                <w:lang w:eastAsia="en-US"/>
              </w:rPr>
            </w:pPr>
            <w:r w:rsidRPr="00A72C7C">
              <w:rPr>
                <w:szCs w:val="24"/>
                <w:lang w:eastAsia="en-US"/>
              </w:rPr>
              <w:t>Airteagal 99 (1)</w:t>
            </w:r>
          </w:p>
        </w:tc>
      </w:tr>
      <w:tr w:rsidR="00C26227" w:rsidRPr="00A72C7C" w14:paraId="23BB8DBD" w14:textId="77777777" w:rsidTr="007C10FB">
        <w:tc>
          <w:tcPr>
            <w:tcW w:w="0" w:type="auto"/>
          </w:tcPr>
          <w:p w14:paraId="0E8A26B5" w14:textId="77777777" w:rsidR="00C26227" w:rsidRPr="00A72C7C" w:rsidRDefault="00C26227" w:rsidP="00C26227">
            <w:pPr>
              <w:spacing w:before="120" w:after="120" w:line="360" w:lineRule="auto"/>
              <w:rPr>
                <w:szCs w:val="24"/>
                <w:lang w:eastAsia="en-US"/>
              </w:rPr>
            </w:pPr>
            <w:r w:rsidRPr="00A72C7C">
              <w:rPr>
                <w:szCs w:val="24"/>
                <w:lang w:eastAsia="en-US"/>
              </w:rPr>
              <w:t>Airteagal 277</w:t>
            </w:r>
          </w:p>
        </w:tc>
        <w:tc>
          <w:tcPr>
            <w:tcW w:w="0" w:type="auto"/>
          </w:tcPr>
          <w:p w14:paraId="64FB9CCF" w14:textId="77777777" w:rsidR="00C26227" w:rsidRPr="00A72C7C" w:rsidRDefault="00C26227" w:rsidP="00C26227">
            <w:pPr>
              <w:spacing w:before="120" w:after="120" w:line="360" w:lineRule="auto"/>
              <w:rPr>
                <w:szCs w:val="24"/>
                <w:lang w:eastAsia="en-US"/>
              </w:rPr>
            </w:pPr>
            <w:r w:rsidRPr="00A72C7C">
              <w:rPr>
                <w:szCs w:val="24"/>
                <w:lang w:eastAsia="en-US"/>
              </w:rPr>
              <w:t>Airteagal 100</w:t>
            </w:r>
          </w:p>
        </w:tc>
      </w:tr>
      <w:tr w:rsidR="00C26227" w:rsidRPr="00A72C7C" w14:paraId="15700A2C" w14:textId="77777777" w:rsidTr="007C10FB">
        <w:tc>
          <w:tcPr>
            <w:tcW w:w="0" w:type="auto"/>
          </w:tcPr>
          <w:p w14:paraId="6D394BA6" w14:textId="77777777" w:rsidR="00C26227" w:rsidRPr="00A72C7C" w:rsidRDefault="00C26227" w:rsidP="00C26227">
            <w:pPr>
              <w:spacing w:before="120" w:after="120" w:line="360" w:lineRule="auto"/>
              <w:rPr>
                <w:szCs w:val="24"/>
                <w:lang w:eastAsia="en-US"/>
              </w:rPr>
            </w:pPr>
            <w:r w:rsidRPr="00A72C7C">
              <w:rPr>
                <w:szCs w:val="24"/>
                <w:lang w:eastAsia="en-US"/>
              </w:rPr>
              <w:t>Airteagal 210</w:t>
            </w:r>
          </w:p>
        </w:tc>
        <w:tc>
          <w:tcPr>
            <w:tcW w:w="0" w:type="auto"/>
          </w:tcPr>
          <w:p w14:paraId="4A17FDCA" w14:textId="77777777" w:rsidR="00C26227" w:rsidRPr="00A72C7C" w:rsidRDefault="00C26227" w:rsidP="00C26227">
            <w:pPr>
              <w:spacing w:before="120" w:after="120" w:line="360" w:lineRule="auto"/>
              <w:rPr>
                <w:szCs w:val="24"/>
                <w:lang w:eastAsia="en-US"/>
              </w:rPr>
            </w:pPr>
            <w:r w:rsidRPr="00A72C7C">
              <w:rPr>
                <w:szCs w:val="24"/>
                <w:lang w:eastAsia="en-US"/>
              </w:rPr>
              <w:t>Airteagal 101</w:t>
            </w:r>
          </w:p>
        </w:tc>
      </w:tr>
      <w:tr w:rsidR="00C26227" w:rsidRPr="00A72C7C" w14:paraId="108511FD" w14:textId="77777777" w:rsidTr="007C10FB">
        <w:tc>
          <w:tcPr>
            <w:tcW w:w="0" w:type="auto"/>
          </w:tcPr>
          <w:p w14:paraId="06430105" w14:textId="77777777" w:rsidR="00C26227" w:rsidRPr="00A72C7C" w:rsidRDefault="00C26227" w:rsidP="00C26227">
            <w:pPr>
              <w:spacing w:before="120" w:after="120" w:line="360" w:lineRule="auto"/>
              <w:rPr>
                <w:szCs w:val="24"/>
                <w:lang w:eastAsia="en-US"/>
              </w:rPr>
            </w:pPr>
            <w:r w:rsidRPr="00A72C7C">
              <w:rPr>
                <w:szCs w:val="24"/>
                <w:lang w:eastAsia="en-US"/>
              </w:rPr>
              <w:t>Airteagal 211</w:t>
            </w:r>
          </w:p>
        </w:tc>
        <w:tc>
          <w:tcPr>
            <w:tcW w:w="0" w:type="auto"/>
          </w:tcPr>
          <w:p w14:paraId="538AD7C9" w14:textId="77777777" w:rsidR="00C26227" w:rsidRPr="00A72C7C" w:rsidRDefault="00C26227" w:rsidP="00C26227">
            <w:pPr>
              <w:spacing w:before="120" w:after="120" w:line="360" w:lineRule="auto"/>
              <w:rPr>
                <w:szCs w:val="24"/>
                <w:lang w:eastAsia="en-US"/>
              </w:rPr>
            </w:pPr>
            <w:r w:rsidRPr="00A72C7C">
              <w:rPr>
                <w:szCs w:val="24"/>
                <w:lang w:eastAsia="en-US"/>
              </w:rPr>
              <w:t>Airteagal 102</w:t>
            </w:r>
          </w:p>
        </w:tc>
      </w:tr>
      <w:tr w:rsidR="00C26227" w:rsidRPr="00A72C7C" w14:paraId="7C2AA9D3" w14:textId="77777777" w:rsidTr="007C10FB">
        <w:tc>
          <w:tcPr>
            <w:tcW w:w="0" w:type="auto"/>
          </w:tcPr>
          <w:p w14:paraId="5C0FD3D3"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211 (2)</w:t>
            </w:r>
          </w:p>
        </w:tc>
        <w:tc>
          <w:tcPr>
            <w:tcW w:w="0" w:type="auto"/>
          </w:tcPr>
          <w:p w14:paraId="663E3957"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103</w:t>
            </w:r>
          </w:p>
        </w:tc>
      </w:tr>
      <w:tr w:rsidR="00C26227" w:rsidRPr="00A72C7C" w14:paraId="053FB49D" w14:textId="77777777" w:rsidTr="007C10FB">
        <w:tc>
          <w:tcPr>
            <w:tcW w:w="0" w:type="auto"/>
          </w:tcPr>
          <w:p w14:paraId="0BC20116" w14:textId="77777777" w:rsidR="00C26227" w:rsidRPr="00A72C7C" w:rsidRDefault="00C26227" w:rsidP="00C26227">
            <w:pPr>
              <w:spacing w:before="120" w:after="120" w:line="360" w:lineRule="auto"/>
              <w:rPr>
                <w:szCs w:val="24"/>
                <w:lang w:eastAsia="en-US"/>
              </w:rPr>
            </w:pPr>
            <w:r w:rsidRPr="00A72C7C">
              <w:rPr>
                <w:szCs w:val="24"/>
                <w:lang w:eastAsia="en-US"/>
              </w:rPr>
              <w:t>Airteagal 214</w:t>
            </w:r>
          </w:p>
        </w:tc>
        <w:tc>
          <w:tcPr>
            <w:tcW w:w="0" w:type="auto"/>
          </w:tcPr>
          <w:p w14:paraId="2CB05F2B" w14:textId="77777777" w:rsidR="00C26227" w:rsidRPr="00A72C7C" w:rsidRDefault="00C26227" w:rsidP="00C26227">
            <w:pPr>
              <w:spacing w:before="120" w:after="120" w:line="360" w:lineRule="auto"/>
              <w:rPr>
                <w:szCs w:val="24"/>
                <w:lang w:eastAsia="en-US"/>
              </w:rPr>
            </w:pPr>
            <w:r w:rsidRPr="00A72C7C">
              <w:rPr>
                <w:szCs w:val="24"/>
                <w:lang w:eastAsia="en-US"/>
              </w:rPr>
              <w:t>Airteagal 104</w:t>
            </w:r>
          </w:p>
        </w:tc>
      </w:tr>
      <w:tr w:rsidR="00C26227" w:rsidRPr="00A72C7C" w14:paraId="0B225DF4" w14:textId="77777777" w:rsidTr="007C10FB">
        <w:tc>
          <w:tcPr>
            <w:tcW w:w="0" w:type="auto"/>
          </w:tcPr>
          <w:p w14:paraId="7800A327" w14:textId="77777777" w:rsidR="00C26227" w:rsidRPr="00A72C7C" w:rsidRDefault="00C26227" w:rsidP="00C26227">
            <w:pPr>
              <w:spacing w:before="120" w:after="120" w:line="360" w:lineRule="auto"/>
              <w:rPr>
                <w:szCs w:val="24"/>
                <w:lang w:eastAsia="en-US"/>
              </w:rPr>
            </w:pPr>
            <w:r w:rsidRPr="00A72C7C">
              <w:rPr>
                <w:szCs w:val="24"/>
                <w:lang w:eastAsia="en-US"/>
              </w:rPr>
              <w:t>Airteagal 215</w:t>
            </w:r>
          </w:p>
        </w:tc>
        <w:tc>
          <w:tcPr>
            <w:tcW w:w="0" w:type="auto"/>
          </w:tcPr>
          <w:p w14:paraId="4B80113E" w14:textId="77777777" w:rsidR="00C26227" w:rsidRPr="00A72C7C" w:rsidRDefault="00C26227" w:rsidP="00C26227">
            <w:pPr>
              <w:spacing w:before="120" w:after="120" w:line="360" w:lineRule="auto"/>
              <w:rPr>
                <w:szCs w:val="24"/>
                <w:lang w:eastAsia="en-US"/>
              </w:rPr>
            </w:pPr>
            <w:r w:rsidRPr="00A72C7C">
              <w:rPr>
                <w:szCs w:val="24"/>
                <w:lang w:eastAsia="en-US"/>
              </w:rPr>
              <w:t>Airteagal 105</w:t>
            </w:r>
          </w:p>
        </w:tc>
      </w:tr>
      <w:tr w:rsidR="00C26227" w:rsidRPr="00A72C7C" w14:paraId="73251C7A" w14:textId="77777777" w:rsidTr="007C10FB">
        <w:tc>
          <w:tcPr>
            <w:tcW w:w="0" w:type="auto"/>
          </w:tcPr>
          <w:p w14:paraId="407B18BB" w14:textId="77777777" w:rsidR="00C26227" w:rsidRPr="00A72C7C" w:rsidRDefault="00C26227" w:rsidP="00C26227">
            <w:pPr>
              <w:spacing w:before="120" w:after="120" w:line="360" w:lineRule="auto"/>
              <w:rPr>
                <w:szCs w:val="24"/>
                <w:lang w:eastAsia="en-US"/>
              </w:rPr>
            </w:pPr>
            <w:r w:rsidRPr="00A72C7C">
              <w:rPr>
                <w:szCs w:val="24"/>
                <w:lang w:eastAsia="en-US"/>
              </w:rPr>
              <w:t>Airteagal 218</w:t>
            </w:r>
          </w:p>
        </w:tc>
        <w:tc>
          <w:tcPr>
            <w:tcW w:w="0" w:type="auto"/>
          </w:tcPr>
          <w:p w14:paraId="4D709586" w14:textId="77777777" w:rsidR="00C26227" w:rsidRPr="00A72C7C" w:rsidRDefault="00C26227" w:rsidP="00C26227">
            <w:pPr>
              <w:spacing w:before="120" w:after="120" w:line="360" w:lineRule="auto"/>
              <w:rPr>
                <w:szCs w:val="24"/>
                <w:lang w:eastAsia="en-US"/>
              </w:rPr>
            </w:pPr>
            <w:r w:rsidRPr="00A72C7C">
              <w:rPr>
                <w:szCs w:val="24"/>
                <w:lang w:eastAsia="en-US"/>
              </w:rPr>
              <w:t>Airteagal 106</w:t>
            </w:r>
          </w:p>
        </w:tc>
      </w:tr>
      <w:tr w:rsidR="00C26227" w:rsidRPr="00A72C7C" w14:paraId="4B3A8439" w14:textId="77777777" w:rsidTr="007C10FB">
        <w:tc>
          <w:tcPr>
            <w:tcW w:w="0" w:type="auto"/>
          </w:tcPr>
          <w:p w14:paraId="71C27C9D" w14:textId="77777777" w:rsidR="00C26227" w:rsidRPr="00A72C7C" w:rsidRDefault="00C26227" w:rsidP="00C26227">
            <w:pPr>
              <w:spacing w:before="120" w:after="120" w:line="360" w:lineRule="auto"/>
              <w:rPr>
                <w:szCs w:val="24"/>
                <w:lang w:eastAsia="en-US"/>
              </w:rPr>
            </w:pPr>
            <w:r w:rsidRPr="00A72C7C">
              <w:rPr>
                <w:szCs w:val="24"/>
                <w:lang w:eastAsia="en-US"/>
              </w:rPr>
              <w:lastRenderedPageBreak/>
              <w:t>Airteagal 219</w:t>
            </w:r>
          </w:p>
        </w:tc>
        <w:tc>
          <w:tcPr>
            <w:tcW w:w="0" w:type="auto"/>
          </w:tcPr>
          <w:p w14:paraId="4D337C75" w14:textId="77777777" w:rsidR="00C26227" w:rsidRPr="00A72C7C" w:rsidRDefault="00C26227" w:rsidP="00C26227">
            <w:pPr>
              <w:spacing w:before="120" w:after="120" w:line="360" w:lineRule="auto"/>
              <w:rPr>
                <w:szCs w:val="24"/>
                <w:lang w:eastAsia="en-US"/>
              </w:rPr>
            </w:pPr>
            <w:r w:rsidRPr="00A72C7C">
              <w:rPr>
                <w:szCs w:val="24"/>
                <w:lang w:eastAsia="en-US"/>
              </w:rPr>
              <w:t>Airteagal 107</w:t>
            </w:r>
          </w:p>
        </w:tc>
      </w:tr>
      <w:tr w:rsidR="00C26227" w:rsidRPr="00A72C7C" w14:paraId="4A199E87" w14:textId="77777777" w:rsidTr="007C10FB">
        <w:tc>
          <w:tcPr>
            <w:tcW w:w="0" w:type="auto"/>
          </w:tcPr>
          <w:p w14:paraId="1EEF51E1" w14:textId="77777777" w:rsidR="00C26227" w:rsidRPr="00A72C7C" w:rsidRDefault="00C26227" w:rsidP="00C26227">
            <w:pPr>
              <w:spacing w:before="120" w:after="120" w:line="360" w:lineRule="auto"/>
              <w:rPr>
                <w:szCs w:val="24"/>
                <w:lang w:eastAsia="en-US"/>
              </w:rPr>
            </w:pPr>
            <w:r w:rsidRPr="00A72C7C">
              <w:rPr>
                <w:szCs w:val="24"/>
                <w:lang w:eastAsia="en-US"/>
              </w:rPr>
              <w:t>Airteagal 220</w:t>
            </w:r>
          </w:p>
        </w:tc>
        <w:tc>
          <w:tcPr>
            <w:tcW w:w="0" w:type="auto"/>
          </w:tcPr>
          <w:p w14:paraId="5E24F00A" w14:textId="77777777" w:rsidR="00C26227" w:rsidRPr="00A72C7C" w:rsidRDefault="00C26227" w:rsidP="00C26227">
            <w:pPr>
              <w:spacing w:before="120" w:after="120" w:line="360" w:lineRule="auto"/>
              <w:rPr>
                <w:szCs w:val="24"/>
                <w:lang w:eastAsia="en-US"/>
              </w:rPr>
            </w:pPr>
            <w:r w:rsidRPr="00A72C7C">
              <w:rPr>
                <w:szCs w:val="24"/>
                <w:lang w:eastAsia="en-US"/>
              </w:rPr>
              <w:t>Airteagal 108</w:t>
            </w:r>
          </w:p>
        </w:tc>
      </w:tr>
      <w:tr w:rsidR="00C26227" w:rsidRPr="00A72C7C" w14:paraId="55927BF1" w14:textId="77777777" w:rsidTr="007C10FB">
        <w:tc>
          <w:tcPr>
            <w:tcW w:w="0" w:type="auto"/>
          </w:tcPr>
          <w:p w14:paraId="53E3744A" w14:textId="77777777" w:rsidR="00C26227" w:rsidRPr="00A72C7C" w:rsidRDefault="00C26227" w:rsidP="00C26227">
            <w:pPr>
              <w:spacing w:before="120" w:after="120" w:line="360" w:lineRule="auto"/>
              <w:rPr>
                <w:szCs w:val="24"/>
                <w:lang w:eastAsia="en-US"/>
              </w:rPr>
            </w:pPr>
            <w:r w:rsidRPr="00A72C7C">
              <w:rPr>
                <w:szCs w:val="24"/>
                <w:lang w:eastAsia="en-US"/>
              </w:rPr>
              <w:t>Airteagal 223</w:t>
            </w:r>
          </w:p>
        </w:tc>
        <w:tc>
          <w:tcPr>
            <w:tcW w:w="0" w:type="auto"/>
          </w:tcPr>
          <w:p w14:paraId="57F10D27" w14:textId="77777777" w:rsidR="00C26227" w:rsidRPr="00A72C7C" w:rsidRDefault="00C26227" w:rsidP="00C26227">
            <w:pPr>
              <w:spacing w:before="120" w:after="120" w:line="360" w:lineRule="auto"/>
              <w:rPr>
                <w:szCs w:val="24"/>
                <w:lang w:eastAsia="en-US"/>
              </w:rPr>
            </w:pPr>
            <w:r w:rsidRPr="00A72C7C">
              <w:rPr>
                <w:szCs w:val="24"/>
                <w:lang w:eastAsia="en-US"/>
              </w:rPr>
              <w:t>Airteagal 109</w:t>
            </w:r>
          </w:p>
        </w:tc>
      </w:tr>
      <w:tr w:rsidR="00C26227" w:rsidRPr="00A72C7C" w14:paraId="19A7B08B" w14:textId="77777777" w:rsidTr="007C10FB">
        <w:tc>
          <w:tcPr>
            <w:tcW w:w="0" w:type="auto"/>
          </w:tcPr>
          <w:p w14:paraId="6FA9A02B"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597286BC" w14:textId="77777777" w:rsidR="00C26227" w:rsidRPr="00A72C7C" w:rsidRDefault="00C26227" w:rsidP="00C26227">
            <w:pPr>
              <w:spacing w:before="120" w:after="120" w:line="360" w:lineRule="auto"/>
              <w:rPr>
                <w:szCs w:val="24"/>
                <w:lang w:eastAsia="en-US"/>
              </w:rPr>
            </w:pPr>
            <w:r w:rsidRPr="00A72C7C">
              <w:rPr>
                <w:szCs w:val="24"/>
                <w:lang w:eastAsia="en-US"/>
              </w:rPr>
              <w:t>Airteagal 110</w:t>
            </w:r>
          </w:p>
        </w:tc>
      </w:tr>
      <w:tr w:rsidR="00C26227" w:rsidRPr="00A72C7C" w14:paraId="59B90E8D" w14:textId="77777777" w:rsidTr="007C10FB">
        <w:tc>
          <w:tcPr>
            <w:tcW w:w="0" w:type="auto"/>
          </w:tcPr>
          <w:p w14:paraId="512C7A98" w14:textId="77777777" w:rsidR="00C26227" w:rsidRPr="00A72C7C" w:rsidRDefault="00C26227" w:rsidP="00C26227">
            <w:pPr>
              <w:spacing w:before="120" w:after="120" w:line="360" w:lineRule="auto"/>
              <w:rPr>
                <w:szCs w:val="24"/>
                <w:lang w:eastAsia="en-US"/>
              </w:rPr>
            </w:pPr>
            <w:r w:rsidRPr="00A72C7C">
              <w:rPr>
                <w:szCs w:val="24"/>
                <w:lang w:eastAsia="en-US"/>
              </w:rPr>
              <w:t>Airteagal 226</w:t>
            </w:r>
          </w:p>
        </w:tc>
        <w:tc>
          <w:tcPr>
            <w:tcW w:w="0" w:type="auto"/>
          </w:tcPr>
          <w:p w14:paraId="3267F89B" w14:textId="77777777" w:rsidR="00C26227" w:rsidRPr="00A72C7C" w:rsidRDefault="00C26227" w:rsidP="00C26227">
            <w:pPr>
              <w:spacing w:before="120" w:after="120" w:line="360" w:lineRule="auto"/>
              <w:rPr>
                <w:szCs w:val="24"/>
                <w:lang w:eastAsia="en-US"/>
              </w:rPr>
            </w:pPr>
            <w:r w:rsidRPr="00A72C7C">
              <w:rPr>
                <w:szCs w:val="24"/>
                <w:lang w:eastAsia="en-US"/>
              </w:rPr>
              <w:t>Airteagal 111</w:t>
            </w:r>
          </w:p>
        </w:tc>
      </w:tr>
      <w:tr w:rsidR="00C26227" w:rsidRPr="00A72C7C" w14:paraId="55DB0840" w14:textId="77777777" w:rsidTr="007C10FB">
        <w:tc>
          <w:tcPr>
            <w:tcW w:w="0" w:type="auto"/>
          </w:tcPr>
          <w:p w14:paraId="2B701290" w14:textId="77777777" w:rsidR="00C26227" w:rsidRPr="00A72C7C" w:rsidRDefault="00C26227" w:rsidP="00C26227">
            <w:pPr>
              <w:spacing w:before="120" w:after="120" w:line="360" w:lineRule="auto"/>
              <w:rPr>
                <w:szCs w:val="24"/>
                <w:lang w:eastAsia="en-US"/>
              </w:rPr>
            </w:pPr>
            <w:r w:rsidRPr="00A72C7C">
              <w:rPr>
                <w:szCs w:val="24"/>
                <w:lang w:eastAsia="en-US"/>
              </w:rPr>
              <w:t>Airteagal 227</w:t>
            </w:r>
          </w:p>
        </w:tc>
        <w:tc>
          <w:tcPr>
            <w:tcW w:w="0" w:type="auto"/>
          </w:tcPr>
          <w:p w14:paraId="0584E1E7" w14:textId="77777777" w:rsidR="00C26227" w:rsidRPr="00A72C7C" w:rsidRDefault="00C26227" w:rsidP="00C26227">
            <w:pPr>
              <w:spacing w:before="120" w:after="120" w:line="360" w:lineRule="auto"/>
              <w:rPr>
                <w:szCs w:val="24"/>
                <w:lang w:eastAsia="en-US"/>
              </w:rPr>
            </w:pPr>
            <w:r w:rsidRPr="00A72C7C">
              <w:rPr>
                <w:szCs w:val="24"/>
                <w:lang w:eastAsia="en-US"/>
              </w:rPr>
              <w:t>Airteagal 112</w:t>
            </w:r>
          </w:p>
        </w:tc>
      </w:tr>
      <w:tr w:rsidR="00C26227" w:rsidRPr="00A72C7C" w14:paraId="3180BAF2" w14:textId="77777777" w:rsidTr="007C10FB">
        <w:tc>
          <w:tcPr>
            <w:tcW w:w="0" w:type="auto"/>
          </w:tcPr>
          <w:p w14:paraId="4ED854F8"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228</w:t>
            </w:r>
          </w:p>
        </w:tc>
        <w:tc>
          <w:tcPr>
            <w:tcW w:w="0" w:type="auto"/>
          </w:tcPr>
          <w:p w14:paraId="5C408024" w14:textId="77777777" w:rsidR="00C26227" w:rsidRPr="00A72C7C" w:rsidRDefault="00C26227" w:rsidP="00C26227">
            <w:pPr>
              <w:spacing w:before="120" w:after="120" w:line="360" w:lineRule="auto"/>
              <w:rPr>
                <w:szCs w:val="24"/>
                <w:lang w:eastAsia="en-US"/>
              </w:rPr>
            </w:pPr>
            <w:r w:rsidRPr="00A72C7C">
              <w:rPr>
                <w:szCs w:val="24"/>
                <w:lang w:eastAsia="en-US"/>
              </w:rPr>
              <w:t>Airteagal 113</w:t>
            </w:r>
          </w:p>
        </w:tc>
      </w:tr>
      <w:tr w:rsidR="00C26227" w:rsidRPr="00A72C7C" w14:paraId="13BCF372" w14:textId="77777777" w:rsidTr="007C10FB">
        <w:tc>
          <w:tcPr>
            <w:tcW w:w="0" w:type="auto"/>
          </w:tcPr>
          <w:p w14:paraId="3290B5E6" w14:textId="77777777" w:rsidR="00C26227" w:rsidRPr="00A72C7C" w:rsidRDefault="00C26227" w:rsidP="00C26227">
            <w:pPr>
              <w:spacing w:before="120" w:after="120" w:line="360" w:lineRule="auto"/>
              <w:rPr>
                <w:szCs w:val="24"/>
                <w:lang w:eastAsia="en-US"/>
              </w:rPr>
            </w:pPr>
            <w:r w:rsidRPr="00A72C7C">
              <w:rPr>
                <w:szCs w:val="24"/>
                <w:lang w:eastAsia="en-US"/>
              </w:rPr>
              <w:t>Airteagal 229</w:t>
            </w:r>
          </w:p>
        </w:tc>
        <w:tc>
          <w:tcPr>
            <w:tcW w:w="0" w:type="auto"/>
          </w:tcPr>
          <w:p w14:paraId="749F062D" w14:textId="77777777" w:rsidR="00C26227" w:rsidRPr="00A72C7C" w:rsidRDefault="00C26227" w:rsidP="00C26227">
            <w:pPr>
              <w:spacing w:before="120" w:after="120" w:line="360" w:lineRule="auto"/>
              <w:rPr>
                <w:szCs w:val="24"/>
                <w:lang w:eastAsia="en-US"/>
              </w:rPr>
            </w:pPr>
            <w:r w:rsidRPr="00A72C7C">
              <w:rPr>
                <w:szCs w:val="24"/>
                <w:lang w:eastAsia="en-US"/>
              </w:rPr>
              <w:t>Airteagal 114</w:t>
            </w:r>
          </w:p>
        </w:tc>
      </w:tr>
      <w:tr w:rsidR="00C26227" w:rsidRPr="00A72C7C" w14:paraId="03963EE7" w14:textId="77777777" w:rsidTr="007C10FB">
        <w:tc>
          <w:tcPr>
            <w:tcW w:w="0" w:type="auto"/>
          </w:tcPr>
          <w:p w14:paraId="52D42312" w14:textId="77777777" w:rsidR="00C26227" w:rsidRPr="00A72C7C" w:rsidRDefault="00C26227" w:rsidP="00C26227">
            <w:pPr>
              <w:spacing w:before="120" w:after="120" w:line="360" w:lineRule="auto"/>
              <w:rPr>
                <w:szCs w:val="24"/>
                <w:lang w:eastAsia="en-US"/>
              </w:rPr>
            </w:pPr>
            <w:r w:rsidRPr="00A72C7C">
              <w:rPr>
                <w:szCs w:val="24"/>
                <w:lang w:eastAsia="en-US"/>
              </w:rPr>
              <w:t>Airteagal 230</w:t>
            </w:r>
          </w:p>
        </w:tc>
        <w:tc>
          <w:tcPr>
            <w:tcW w:w="0" w:type="auto"/>
          </w:tcPr>
          <w:p w14:paraId="2F524E65" w14:textId="77777777" w:rsidR="00C26227" w:rsidRPr="00A72C7C" w:rsidRDefault="00C26227" w:rsidP="00C26227">
            <w:pPr>
              <w:spacing w:before="120" w:after="120" w:line="360" w:lineRule="auto"/>
              <w:rPr>
                <w:szCs w:val="24"/>
                <w:lang w:eastAsia="en-US"/>
              </w:rPr>
            </w:pPr>
            <w:r w:rsidRPr="00A72C7C">
              <w:rPr>
                <w:szCs w:val="24"/>
                <w:lang w:eastAsia="en-US"/>
              </w:rPr>
              <w:t>Airteagal 115</w:t>
            </w:r>
          </w:p>
        </w:tc>
      </w:tr>
      <w:tr w:rsidR="00C26227" w:rsidRPr="00A72C7C" w14:paraId="5E950321" w14:textId="77777777" w:rsidTr="007C10FB">
        <w:tc>
          <w:tcPr>
            <w:tcW w:w="0" w:type="auto"/>
          </w:tcPr>
          <w:p w14:paraId="35F7DEF6" w14:textId="77777777" w:rsidR="00C26227" w:rsidRPr="00A72C7C" w:rsidRDefault="00C26227" w:rsidP="00C26227">
            <w:pPr>
              <w:spacing w:before="120" w:after="120" w:line="360" w:lineRule="auto"/>
              <w:rPr>
                <w:szCs w:val="24"/>
                <w:lang w:eastAsia="en-US"/>
              </w:rPr>
            </w:pPr>
            <w:r w:rsidRPr="00A72C7C">
              <w:rPr>
                <w:szCs w:val="24"/>
                <w:lang w:eastAsia="en-US"/>
              </w:rPr>
              <w:t>Airteagal 233</w:t>
            </w:r>
          </w:p>
        </w:tc>
        <w:tc>
          <w:tcPr>
            <w:tcW w:w="0" w:type="auto"/>
          </w:tcPr>
          <w:p w14:paraId="0131624E" w14:textId="77777777" w:rsidR="00C26227" w:rsidRPr="00A72C7C" w:rsidRDefault="00C26227" w:rsidP="00C26227">
            <w:pPr>
              <w:spacing w:before="120" w:after="120" w:line="360" w:lineRule="auto"/>
              <w:rPr>
                <w:szCs w:val="24"/>
                <w:lang w:eastAsia="en-US"/>
              </w:rPr>
            </w:pPr>
            <w:r w:rsidRPr="00A72C7C">
              <w:rPr>
                <w:szCs w:val="24"/>
                <w:lang w:eastAsia="en-US"/>
              </w:rPr>
              <w:t>Airteagal 116</w:t>
            </w:r>
          </w:p>
        </w:tc>
      </w:tr>
      <w:tr w:rsidR="00C26227" w:rsidRPr="00A72C7C" w14:paraId="73B2BB45" w14:textId="77777777" w:rsidTr="007C10FB">
        <w:tc>
          <w:tcPr>
            <w:tcW w:w="0" w:type="auto"/>
          </w:tcPr>
          <w:p w14:paraId="15A5FD0E" w14:textId="77777777" w:rsidR="00C26227" w:rsidRPr="00A72C7C" w:rsidRDefault="00C26227" w:rsidP="00C26227">
            <w:pPr>
              <w:spacing w:before="120" w:after="120" w:line="360" w:lineRule="auto"/>
              <w:rPr>
                <w:szCs w:val="24"/>
                <w:lang w:eastAsia="en-US"/>
              </w:rPr>
            </w:pPr>
            <w:r w:rsidRPr="00A72C7C">
              <w:rPr>
                <w:szCs w:val="24"/>
                <w:lang w:eastAsia="en-US"/>
              </w:rPr>
              <w:t>Airteagal 234</w:t>
            </w:r>
          </w:p>
        </w:tc>
        <w:tc>
          <w:tcPr>
            <w:tcW w:w="0" w:type="auto"/>
          </w:tcPr>
          <w:p w14:paraId="1BE9CEE4" w14:textId="77777777" w:rsidR="00C26227" w:rsidRPr="00A72C7C" w:rsidRDefault="00C26227" w:rsidP="00C26227">
            <w:pPr>
              <w:spacing w:before="120" w:after="120" w:line="360" w:lineRule="auto"/>
              <w:rPr>
                <w:szCs w:val="24"/>
                <w:lang w:eastAsia="en-US"/>
              </w:rPr>
            </w:pPr>
            <w:r w:rsidRPr="00A72C7C">
              <w:rPr>
                <w:szCs w:val="24"/>
                <w:lang w:eastAsia="en-US"/>
              </w:rPr>
              <w:t>Airteagal 117</w:t>
            </w:r>
          </w:p>
        </w:tc>
      </w:tr>
      <w:tr w:rsidR="00C26227" w:rsidRPr="00A72C7C" w14:paraId="2C8DB3DA" w14:textId="77777777" w:rsidTr="007C10FB">
        <w:tc>
          <w:tcPr>
            <w:tcW w:w="0" w:type="auto"/>
          </w:tcPr>
          <w:p w14:paraId="2AC739FB" w14:textId="77777777" w:rsidR="00C26227" w:rsidRPr="00A72C7C" w:rsidRDefault="00C26227" w:rsidP="00C26227">
            <w:pPr>
              <w:spacing w:before="120" w:after="120" w:line="360" w:lineRule="auto"/>
              <w:rPr>
                <w:szCs w:val="24"/>
                <w:lang w:eastAsia="en-US"/>
              </w:rPr>
            </w:pPr>
            <w:r w:rsidRPr="00A72C7C">
              <w:rPr>
                <w:szCs w:val="24"/>
                <w:lang w:eastAsia="en-US"/>
              </w:rPr>
              <w:t>Airteagail 237 agus 246</w:t>
            </w:r>
          </w:p>
        </w:tc>
        <w:tc>
          <w:tcPr>
            <w:tcW w:w="0" w:type="auto"/>
          </w:tcPr>
          <w:p w14:paraId="38082C06" w14:textId="77777777" w:rsidR="00C26227" w:rsidRPr="00A72C7C" w:rsidRDefault="00C26227" w:rsidP="00C26227">
            <w:pPr>
              <w:spacing w:before="120" w:after="120" w:line="360" w:lineRule="auto"/>
              <w:rPr>
                <w:szCs w:val="24"/>
                <w:lang w:eastAsia="en-US"/>
              </w:rPr>
            </w:pPr>
            <w:r w:rsidRPr="00A72C7C">
              <w:rPr>
                <w:szCs w:val="24"/>
                <w:lang w:eastAsia="en-US"/>
              </w:rPr>
              <w:t>Airteagal 118</w:t>
            </w:r>
          </w:p>
        </w:tc>
      </w:tr>
      <w:tr w:rsidR="00C26227" w:rsidRPr="00A72C7C" w14:paraId="3C76A999" w14:textId="77777777" w:rsidTr="007C10FB">
        <w:tc>
          <w:tcPr>
            <w:tcW w:w="0" w:type="auto"/>
          </w:tcPr>
          <w:p w14:paraId="53398B95" w14:textId="77777777" w:rsidR="00C26227" w:rsidRPr="00A72C7C" w:rsidRDefault="00C26227" w:rsidP="00C26227">
            <w:pPr>
              <w:spacing w:before="120" w:after="120" w:line="360" w:lineRule="auto"/>
              <w:rPr>
                <w:szCs w:val="24"/>
                <w:lang w:eastAsia="en-US"/>
              </w:rPr>
            </w:pPr>
            <w:r w:rsidRPr="00A72C7C">
              <w:rPr>
                <w:szCs w:val="24"/>
                <w:lang w:eastAsia="en-US"/>
              </w:rPr>
              <w:t>Airteagal 145 (1)</w:t>
            </w:r>
          </w:p>
        </w:tc>
        <w:tc>
          <w:tcPr>
            <w:tcW w:w="0" w:type="auto"/>
          </w:tcPr>
          <w:p w14:paraId="61ACC7B7" w14:textId="77777777" w:rsidR="00C26227" w:rsidRPr="00A72C7C" w:rsidRDefault="00C26227" w:rsidP="00C26227">
            <w:pPr>
              <w:spacing w:before="120" w:after="120" w:line="360" w:lineRule="auto"/>
              <w:rPr>
                <w:szCs w:val="24"/>
                <w:lang w:eastAsia="en-US"/>
              </w:rPr>
            </w:pPr>
            <w:r w:rsidRPr="00A72C7C">
              <w:rPr>
                <w:szCs w:val="24"/>
                <w:lang w:eastAsia="en-US"/>
              </w:rPr>
              <w:t>Airteagal 119 (1)</w:t>
            </w:r>
          </w:p>
        </w:tc>
      </w:tr>
      <w:tr w:rsidR="00C26227" w:rsidRPr="00A72C7C" w14:paraId="7131A3E5" w14:textId="77777777" w:rsidTr="007C10FB">
        <w:tc>
          <w:tcPr>
            <w:tcW w:w="0" w:type="auto"/>
          </w:tcPr>
          <w:p w14:paraId="2F551E90" w14:textId="77777777" w:rsidR="00C26227" w:rsidRPr="00A72C7C" w:rsidRDefault="00C26227" w:rsidP="00C26227">
            <w:pPr>
              <w:spacing w:before="120" w:after="120" w:line="360" w:lineRule="auto"/>
              <w:rPr>
                <w:szCs w:val="24"/>
                <w:lang w:eastAsia="en-US"/>
              </w:rPr>
            </w:pPr>
            <w:r w:rsidRPr="00A72C7C">
              <w:rPr>
                <w:szCs w:val="24"/>
                <w:lang w:eastAsia="en-US"/>
              </w:rPr>
              <w:t>Airteagal 146</w:t>
            </w:r>
          </w:p>
        </w:tc>
        <w:tc>
          <w:tcPr>
            <w:tcW w:w="0" w:type="auto"/>
          </w:tcPr>
          <w:p w14:paraId="6F8234D4" w14:textId="77777777" w:rsidR="00C26227" w:rsidRPr="00A72C7C" w:rsidRDefault="00C26227" w:rsidP="00C26227">
            <w:pPr>
              <w:spacing w:before="120" w:after="120" w:line="360" w:lineRule="auto"/>
              <w:rPr>
                <w:szCs w:val="24"/>
                <w:lang w:eastAsia="en-US"/>
              </w:rPr>
            </w:pPr>
            <w:r w:rsidRPr="00A72C7C">
              <w:rPr>
                <w:szCs w:val="24"/>
                <w:lang w:eastAsia="en-US"/>
              </w:rPr>
              <w:t>Airteagal 120</w:t>
            </w:r>
          </w:p>
        </w:tc>
      </w:tr>
      <w:tr w:rsidR="00C26227" w:rsidRPr="00A72C7C" w14:paraId="0759EB2C" w14:textId="77777777" w:rsidTr="007C10FB">
        <w:tc>
          <w:tcPr>
            <w:tcW w:w="0" w:type="auto"/>
          </w:tcPr>
          <w:p w14:paraId="18698433" w14:textId="77777777" w:rsidR="00C26227" w:rsidRPr="00A72C7C" w:rsidRDefault="00C26227" w:rsidP="00C26227">
            <w:pPr>
              <w:spacing w:before="120" w:after="120" w:line="360" w:lineRule="auto"/>
              <w:rPr>
                <w:szCs w:val="24"/>
                <w:lang w:eastAsia="en-US"/>
              </w:rPr>
            </w:pPr>
            <w:r w:rsidRPr="00A72C7C">
              <w:rPr>
                <w:szCs w:val="24"/>
                <w:lang w:eastAsia="en-US"/>
              </w:rPr>
              <w:t>Airteagal 238</w:t>
            </w:r>
          </w:p>
        </w:tc>
        <w:tc>
          <w:tcPr>
            <w:tcW w:w="0" w:type="auto"/>
          </w:tcPr>
          <w:p w14:paraId="230163AF" w14:textId="77777777" w:rsidR="00C26227" w:rsidRPr="00A72C7C" w:rsidRDefault="00C26227" w:rsidP="00C26227">
            <w:pPr>
              <w:spacing w:before="120" w:after="120" w:line="360" w:lineRule="auto"/>
              <w:rPr>
                <w:szCs w:val="24"/>
                <w:lang w:eastAsia="en-US"/>
              </w:rPr>
            </w:pPr>
            <w:r w:rsidRPr="00A72C7C">
              <w:rPr>
                <w:szCs w:val="24"/>
                <w:lang w:eastAsia="en-US"/>
              </w:rPr>
              <w:t>Airteagal 121</w:t>
            </w:r>
          </w:p>
        </w:tc>
      </w:tr>
      <w:tr w:rsidR="00C26227" w:rsidRPr="00A72C7C" w14:paraId="01219B1F" w14:textId="77777777" w:rsidTr="007C10FB">
        <w:tc>
          <w:tcPr>
            <w:tcW w:w="0" w:type="auto"/>
          </w:tcPr>
          <w:p w14:paraId="1F9FAC1C" w14:textId="77777777" w:rsidR="00C26227" w:rsidRPr="00A72C7C" w:rsidRDefault="00C26227" w:rsidP="00C26227">
            <w:pPr>
              <w:spacing w:before="120" w:after="120" w:line="360" w:lineRule="auto"/>
              <w:rPr>
                <w:szCs w:val="24"/>
                <w:lang w:eastAsia="en-US"/>
              </w:rPr>
            </w:pPr>
            <w:r w:rsidRPr="00A72C7C">
              <w:rPr>
                <w:szCs w:val="24"/>
                <w:lang w:eastAsia="en-US"/>
              </w:rPr>
              <w:t>Airteagal 240</w:t>
            </w:r>
          </w:p>
        </w:tc>
        <w:tc>
          <w:tcPr>
            <w:tcW w:w="0" w:type="auto"/>
          </w:tcPr>
          <w:p w14:paraId="4B9A7FB2" w14:textId="77777777" w:rsidR="00C26227" w:rsidRPr="00A72C7C" w:rsidRDefault="00C26227" w:rsidP="00C26227">
            <w:pPr>
              <w:spacing w:before="120" w:after="120" w:line="360" w:lineRule="auto"/>
              <w:rPr>
                <w:szCs w:val="24"/>
                <w:lang w:eastAsia="en-US"/>
              </w:rPr>
            </w:pPr>
            <w:r w:rsidRPr="00A72C7C">
              <w:rPr>
                <w:szCs w:val="24"/>
                <w:lang w:eastAsia="en-US"/>
              </w:rPr>
              <w:t>Airteagal 122</w:t>
            </w:r>
          </w:p>
        </w:tc>
      </w:tr>
      <w:tr w:rsidR="00C26227" w:rsidRPr="00A72C7C" w14:paraId="705937AF" w14:textId="77777777" w:rsidTr="007C10FB">
        <w:tc>
          <w:tcPr>
            <w:tcW w:w="0" w:type="auto"/>
          </w:tcPr>
          <w:p w14:paraId="0148A45F" w14:textId="77777777" w:rsidR="00C26227" w:rsidRPr="00A72C7C" w:rsidRDefault="00C26227" w:rsidP="00C26227">
            <w:pPr>
              <w:spacing w:before="120" w:after="120" w:line="360" w:lineRule="auto"/>
              <w:rPr>
                <w:szCs w:val="24"/>
                <w:lang w:eastAsia="en-US"/>
              </w:rPr>
            </w:pPr>
            <w:r w:rsidRPr="00A72C7C">
              <w:rPr>
                <w:szCs w:val="24"/>
                <w:lang w:eastAsia="en-US"/>
              </w:rPr>
              <w:t>Airteagal 148 (1) (2) (3)</w:t>
            </w:r>
          </w:p>
        </w:tc>
        <w:tc>
          <w:tcPr>
            <w:tcW w:w="0" w:type="auto"/>
          </w:tcPr>
          <w:p w14:paraId="5AD67527" w14:textId="77777777" w:rsidR="00C26227" w:rsidRPr="00A72C7C" w:rsidRDefault="00C26227" w:rsidP="00C26227">
            <w:pPr>
              <w:spacing w:before="120" w:after="120" w:line="360" w:lineRule="auto"/>
              <w:rPr>
                <w:szCs w:val="24"/>
                <w:lang w:eastAsia="en-US"/>
              </w:rPr>
            </w:pPr>
            <w:r w:rsidRPr="00A72C7C">
              <w:rPr>
                <w:szCs w:val="24"/>
                <w:lang w:eastAsia="en-US"/>
              </w:rPr>
              <w:t>Airteagal 123</w:t>
            </w:r>
          </w:p>
        </w:tc>
      </w:tr>
      <w:tr w:rsidR="00C26227" w:rsidRPr="00A72C7C" w14:paraId="613E97D2" w14:textId="77777777" w:rsidTr="007C10FB">
        <w:tc>
          <w:tcPr>
            <w:tcW w:w="0" w:type="auto"/>
          </w:tcPr>
          <w:p w14:paraId="29BA365A" w14:textId="77777777" w:rsidR="00C26227" w:rsidRPr="00A72C7C" w:rsidRDefault="00C26227" w:rsidP="00C26227">
            <w:pPr>
              <w:spacing w:before="120" w:after="120" w:line="360" w:lineRule="auto"/>
              <w:rPr>
                <w:szCs w:val="24"/>
                <w:lang w:eastAsia="en-US"/>
              </w:rPr>
            </w:pPr>
            <w:r w:rsidRPr="00A72C7C">
              <w:rPr>
                <w:szCs w:val="24"/>
                <w:lang w:eastAsia="en-US"/>
              </w:rPr>
              <w:t>Airteagail 148 (5) (6) agus 240 (3)</w:t>
            </w:r>
          </w:p>
        </w:tc>
        <w:tc>
          <w:tcPr>
            <w:tcW w:w="0" w:type="auto"/>
          </w:tcPr>
          <w:p w14:paraId="67C3E53F" w14:textId="77777777" w:rsidR="00C26227" w:rsidRPr="00A72C7C" w:rsidRDefault="00C26227" w:rsidP="00C26227">
            <w:pPr>
              <w:spacing w:before="120" w:after="120" w:line="360" w:lineRule="auto"/>
              <w:rPr>
                <w:szCs w:val="24"/>
                <w:lang w:eastAsia="en-US"/>
              </w:rPr>
            </w:pPr>
            <w:r w:rsidRPr="00A72C7C">
              <w:rPr>
                <w:szCs w:val="24"/>
                <w:lang w:eastAsia="en-US"/>
              </w:rPr>
              <w:t>Airteagal 124</w:t>
            </w:r>
          </w:p>
        </w:tc>
      </w:tr>
      <w:tr w:rsidR="00C26227" w:rsidRPr="00A72C7C" w14:paraId="14267246" w14:textId="77777777" w:rsidTr="007C10FB">
        <w:tc>
          <w:tcPr>
            <w:tcW w:w="0" w:type="auto"/>
          </w:tcPr>
          <w:p w14:paraId="39534FBF" w14:textId="77777777" w:rsidR="00C26227" w:rsidRPr="00A72C7C" w:rsidRDefault="00C26227" w:rsidP="00C26227">
            <w:pPr>
              <w:spacing w:before="120" w:after="120" w:line="360" w:lineRule="auto"/>
              <w:rPr>
                <w:szCs w:val="24"/>
                <w:lang w:eastAsia="en-US"/>
              </w:rPr>
            </w:pPr>
            <w:r w:rsidRPr="00A72C7C">
              <w:rPr>
                <w:szCs w:val="24"/>
                <w:lang w:eastAsia="en-US"/>
              </w:rPr>
              <w:t>Airteagal 241</w:t>
            </w:r>
          </w:p>
        </w:tc>
        <w:tc>
          <w:tcPr>
            <w:tcW w:w="0" w:type="auto"/>
          </w:tcPr>
          <w:p w14:paraId="4C2720E9" w14:textId="77777777" w:rsidR="00C26227" w:rsidRPr="00A72C7C" w:rsidRDefault="00C26227" w:rsidP="00C26227">
            <w:pPr>
              <w:spacing w:before="120" w:after="120" w:line="360" w:lineRule="auto"/>
              <w:rPr>
                <w:szCs w:val="24"/>
                <w:lang w:eastAsia="en-US"/>
              </w:rPr>
            </w:pPr>
            <w:r w:rsidRPr="00A72C7C">
              <w:rPr>
                <w:szCs w:val="24"/>
                <w:lang w:eastAsia="en-US"/>
              </w:rPr>
              <w:t>Airteagal 125</w:t>
            </w:r>
          </w:p>
        </w:tc>
      </w:tr>
      <w:tr w:rsidR="00C26227" w:rsidRPr="00A72C7C" w14:paraId="3A7BB755" w14:textId="77777777" w:rsidTr="007C10FB">
        <w:tc>
          <w:tcPr>
            <w:tcW w:w="0" w:type="auto"/>
          </w:tcPr>
          <w:p w14:paraId="21FAA2ED" w14:textId="77777777" w:rsidR="00C26227" w:rsidRPr="00A72C7C" w:rsidRDefault="00C26227" w:rsidP="00C26227">
            <w:pPr>
              <w:spacing w:before="120" w:after="120" w:line="360" w:lineRule="auto"/>
              <w:rPr>
                <w:szCs w:val="24"/>
                <w:lang w:eastAsia="en-US"/>
              </w:rPr>
            </w:pPr>
            <w:r w:rsidRPr="00A72C7C">
              <w:rPr>
                <w:szCs w:val="24"/>
                <w:lang w:eastAsia="en-US"/>
              </w:rPr>
              <w:t>Airteagal 242</w:t>
            </w:r>
          </w:p>
        </w:tc>
        <w:tc>
          <w:tcPr>
            <w:tcW w:w="0" w:type="auto"/>
          </w:tcPr>
          <w:p w14:paraId="27491A1E" w14:textId="77777777" w:rsidR="00C26227" w:rsidRPr="00A72C7C" w:rsidRDefault="00C26227" w:rsidP="00C26227">
            <w:pPr>
              <w:spacing w:before="120" w:after="120" w:line="360" w:lineRule="auto"/>
              <w:rPr>
                <w:szCs w:val="24"/>
                <w:lang w:eastAsia="en-US"/>
              </w:rPr>
            </w:pPr>
            <w:r w:rsidRPr="00A72C7C">
              <w:rPr>
                <w:szCs w:val="24"/>
                <w:lang w:eastAsia="en-US"/>
              </w:rPr>
              <w:t>Airteagal 126</w:t>
            </w:r>
          </w:p>
        </w:tc>
      </w:tr>
      <w:tr w:rsidR="00C26227" w:rsidRPr="00A72C7C" w14:paraId="508DB4C6" w14:textId="77777777" w:rsidTr="007C10FB">
        <w:tc>
          <w:tcPr>
            <w:tcW w:w="0" w:type="auto"/>
          </w:tcPr>
          <w:p w14:paraId="373507D4" w14:textId="77777777" w:rsidR="00C26227" w:rsidRPr="00A72C7C" w:rsidRDefault="00C26227" w:rsidP="00C26227">
            <w:pPr>
              <w:spacing w:before="120" w:after="120" w:line="360" w:lineRule="auto"/>
              <w:rPr>
                <w:szCs w:val="24"/>
                <w:lang w:eastAsia="en-US"/>
              </w:rPr>
            </w:pPr>
            <w:r w:rsidRPr="00A72C7C">
              <w:rPr>
                <w:szCs w:val="24"/>
                <w:lang w:eastAsia="en-US"/>
              </w:rPr>
              <w:lastRenderedPageBreak/>
              <w:t>Airteagal 243</w:t>
            </w:r>
          </w:p>
        </w:tc>
        <w:tc>
          <w:tcPr>
            <w:tcW w:w="0" w:type="auto"/>
          </w:tcPr>
          <w:p w14:paraId="087A2297" w14:textId="77777777" w:rsidR="00C26227" w:rsidRPr="00A72C7C" w:rsidRDefault="00C26227" w:rsidP="00C26227">
            <w:pPr>
              <w:spacing w:before="120" w:after="120" w:line="360" w:lineRule="auto"/>
              <w:rPr>
                <w:szCs w:val="24"/>
                <w:lang w:eastAsia="en-US"/>
              </w:rPr>
            </w:pPr>
            <w:r w:rsidRPr="00A72C7C">
              <w:rPr>
                <w:szCs w:val="24"/>
                <w:lang w:eastAsia="en-US"/>
              </w:rPr>
              <w:t>Airteagal 127</w:t>
            </w:r>
          </w:p>
        </w:tc>
      </w:tr>
      <w:tr w:rsidR="00C26227" w:rsidRPr="00A72C7C" w14:paraId="60D5FCB2" w14:textId="77777777" w:rsidTr="007C10FB">
        <w:tc>
          <w:tcPr>
            <w:tcW w:w="0" w:type="auto"/>
          </w:tcPr>
          <w:p w14:paraId="675CF96D" w14:textId="77777777" w:rsidR="00C26227" w:rsidRPr="00A72C7C" w:rsidRDefault="00C26227" w:rsidP="00C26227">
            <w:pPr>
              <w:spacing w:before="120" w:after="120" w:line="360" w:lineRule="auto"/>
              <w:rPr>
                <w:szCs w:val="24"/>
                <w:lang w:eastAsia="en-US"/>
              </w:rPr>
            </w:pPr>
            <w:r w:rsidRPr="00A72C7C">
              <w:rPr>
                <w:szCs w:val="24"/>
                <w:lang w:eastAsia="en-US"/>
              </w:rPr>
              <w:t>Airteagal 244</w:t>
            </w:r>
          </w:p>
        </w:tc>
        <w:tc>
          <w:tcPr>
            <w:tcW w:w="0" w:type="auto"/>
          </w:tcPr>
          <w:p w14:paraId="74D9C135" w14:textId="77777777" w:rsidR="00C26227" w:rsidRPr="00A72C7C" w:rsidRDefault="00C26227" w:rsidP="00C26227">
            <w:pPr>
              <w:spacing w:before="120" w:after="120" w:line="360" w:lineRule="auto"/>
              <w:rPr>
                <w:szCs w:val="24"/>
                <w:lang w:eastAsia="en-US"/>
              </w:rPr>
            </w:pPr>
            <w:r w:rsidRPr="00A72C7C">
              <w:rPr>
                <w:szCs w:val="24"/>
                <w:lang w:eastAsia="en-US"/>
              </w:rPr>
              <w:t>Airteagal 128</w:t>
            </w:r>
          </w:p>
        </w:tc>
      </w:tr>
      <w:tr w:rsidR="00C26227" w:rsidRPr="00A72C7C" w14:paraId="2AFC7F9D" w14:textId="77777777" w:rsidTr="007C10FB">
        <w:tc>
          <w:tcPr>
            <w:tcW w:w="0" w:type="auto"/>
          </w:tcPr>
          <w:p w14:paraId="0C4C2EFB" w14:textId="77777777" w:rsidR="00C26227" w:rsidRPr="00A72C7C" w:rsidRDefault="00C26227" w:rsidP="00C26227">
            <w:pPr>
              <w:spacing w:before="120" w:after="120" w:line="360" w:lineRule="auto"/>
              <w:rPr>
                <w:szCs w:val="24"/>
                <w:lang w:eastAsia="en-US"/>
              </w:rPr>
            </w:pPr>
            <w:r w:rsidRPr="00A72C7C">
              <w:rPr>
                <w:szCs w:val="24"/>
                <w:lang w:eastAsia="en-US"/>
              </w:rPr>
              <w:t>Airteagal 247</w:t>
            </w:r>
          </w:p>
        </w:tc>
        <w:tc>
          <w:tcPr>
            <w:tcW w:w="0" w:type="auto"/>
          </w:tcPr>
          <w:p w14:paraId="61B2FF64" w14:textId="77777777" w:rsidR="00C26227" w:rsidRPr="00A72C7C" w:rsidRDefault="00C26227" w:rsidP="00C26227">
            <w:pPr>
              <w:spacing w:before="120" w:after="120" w:line="360" w:lineRule="auto"/>
              <w:rPr>
                <w:szCs w:val="24"/>
                <w:lang w:eastAsia="en-US"/>
              </w:rPr>
            </w:pPr>
            <w:r w:rsidRPr="00A72C7C">
              <w:rPr>
                <w:szCs w:val="24"/>
                <w:lang w:eastAsia="en-US"/>
              </w:rPr>
              <w:t>Airteagal 129</w:t>
            </w:r>
          </w:p>
        </w:tc>
      </w:tr>
      <w:tr w:rsidR="00C26227" w:rsidRPr="00A72C7C" w14:paraId="69D922E0" w14:textId="77777777" w:rsidTr="007C10FB">
        <w:tc>
          <w:tcPr>
            <w:tcW w:w="0" w:type="auto"/>
          </w:tcPr>
          <w:p w14:paraId="33B86D2C" w14:textId="77777777" w:rsidR="00C26227" w:rsidRPr="00A72C7C" w:rsidRDefault="00C26227" w:rsidP="00C26227">
            <w:pPr>
              <w:spacing w:before="120" w:after="120" w:line="360" w:lineRule="auto"/>
              <w:rPr>
                <w:szCs w:val="24"/>
                <w:lang w:eastAsia="en-US"/>
              </w:rPr>
            </w:pPr>
            <w:r w:rsidRPr="00A72C7C">
              <w:rPr>
                <w:szCs w:val="24"/>
                <w:lang w:eastAsia="en-US"/>
              </w:rPr>
              <w:t>Airteagal 248</w:t>
            </w:r>
          </w:p>
        </w:tc>
        <w:tc>
          <w:tcPr>
            <w:tcW w:w="0" w:type="auto"/>
          </w:tcPr>
          <w:p w14:paraId="4541013C" w14:textId="77777777" w:rsidR="00C26227" w:rsidRPr="00A72C7C" w:rsidRDefault="00C26227" w:rsidP="00C26227">
            <w:pPr>
              <w:spacing w:before="120" w:after="120" w:line="360" w:lineRule="auto"/>
              <w:rPr>
                <w:szCs w:val="24"/>
                <w:lang w:eastAsia="en-US"/>
              </w:rPr>
            </w:pPr>
            <w:r w:rsidRPr="00A72C7C">
              <w:rPr>
                <w:szCs w:val="24"/>
                <w:lang w:eastAsia="en-US"/>
              </w:rPr>
              <w:t>Airteagal 130</w:t>
            </w:r>
          </w:p>
        </w:tc>
      </w:tr>
      <w:tr w:rsidR="00C26227" w:rsidRPr="00A72C7C" w14:paraId="113D5ABB" w14:textId="77777777" w:rsidTr="007C10FB">
        <w:tc>
          <w:tcPr>
            <w:tcW w:w="0" w:type="auto"/>
          </w:tcPr>
          <w:p w14:paraId="4A1BE189" w14:textId="77777777" w:rsidR="00C26227" w:rsidRPr="00A72C7C" w:rsidRDefault="00C26227" w:rsidP="00C26227">
            <w:pPr>
              <w:spacing w:before="120" w:after="120" w:line="360" w:lineRule="auto"/>
              <w:rPr>
                <w:szCs w:val="24"/>
                <w:lang w:eastAsia="en-US"/>
              </w:rPr>
            </w:pPr>
            <w:r w:rsidRPr="00A72C7C">
              <w:rPr>
                <w:szCs w:val="24"/>
                <w:lang w:eastAsia="en-US"/>
              </w:rPr>
              <w:t>Airteagal 249</w:t>
            </w:r>
          </w:p>
        </w:tc>
        <w:tc>
          <w:tcPr>
            <w:tcW w:w="0" w:type="auto"/>
          </w:tcPr>
          <w:p w14:paraId="2AA82FC5" w14:textId="77777777" w:rsidR="00C26227" w:rsidRPr="00A72C7C" w:rsidRDefault="00C26227" w:rsidP="00C26227">
            <w:pPr>
              <w:spacing w:before="120" w:after="120" w:line="360" w:lineRule="auto"/>
              <w:rPr>
                <w:szCs w:val="24"/>
                <w:lang w:eastAsia="en-US"/>
              </w:rPr>
            </w:pPr>
            <w:r w:rsidRPr="00A72C7C">
              <w:rPr>
                <w:szCs w:val="24"/>
                <w:lang w:eastAsia="en-US"/>
              </w:rPr>
              <w:t>Airteagal 131</w:t>
            </w:r>
          </w:p>
        </w:tc>
      </w:tr>
      <w:tr w:rsidR="00C26227" w:rsidRPr="00A72C7C" w14:paraId="4746B7A2" w14:textId="77777777" w:rsidTr="007C10FB">
        <w:tc>
          <w:tcPr>
            <w:tcW w:w="0" w:type="auto"/>
          </w:tcPr>
          <w:p w14:paraId="79CE7A51" w14:textId="77777777" w:rsidR="00C26227" w:rsidRPr="00A72C7C" w:rsidRDefault="00C26227" w:rsidP="00C26227">
            <w:pPr>
              <w:spacing w:before="120" w:after="120" w:line="360" w:lineRule="auto"/>
              <w:rPr>
                <w:szCs w:val="24"/>
                <w:lang w:eastAsia="en-US"/>
              </w:rPr>
            </w:pPr>
            <w:r w:rsidRPr="00A72C7C">
              <w:rPr>
                <w:szCs w:val="24"/>
                <w:lang w:eastAsia="en-US"/>
              </w:rPr>
              <w:t>Airteagal 250</w:t>
            </w:r>
          </w:p>
        </w:tc>
        <w:tc>
          <w:tcPr>
            <w:tcW w:w="0" w:type="auto"/>
          </w:tcPr>
          <w:p w14:paraId="01377316" w14:textId="77777777" w:rsidR="00C26227" w:rsidRPr="00A72C7C" w:rsidRDefault="00C26227" w:rsidP="00C26227">
            <w:pPr>
              <w:spacing w:before="120" w:after="120" w:line="360" w:lineRule="auto"/>
              <w:rPr>
                <w:szCs w:val="24"/>
                <w:lang w:eastAsia="en-US"/>
              </w:rPr>
            </w:pPr>
            <w:r w:rsidRPr="00A72C7C">
              <w:rPr>
                <w:szCs w:val="24"/>
                <w:lang w:eastAsia="en-US"/>
              </w:rPr>
              <w:t>Airteagal 132</w:t>
            </w:r>
          </w:p>
        </w:tc>
      </w:tr>
      <w:tr w:rsidR="00C26227" w:rsidRPr="00A72C7C" w14:paraId="2F36A003" w14:textId="77777777" w:rsidTr="007C10FB">
        <w:tc>
          <w:tcPr>
            <w:tcW w:w="0" w:type="auto"/>
          </w:tcPr>
          <w:p w14:paraId="7EFF94DF" w14:textId="77777777" w:rsidR="00C26227" w:rsidRPr="00A72C7C" w:rsidRDefault="00C26227" w:rsidP="00C26227">
            <w:pPr>
              <w:spacing w:before="120" w:after="120" w:line="360" w:lineRule="auto"/>
              <w:rPr>
                <w:szCs w:val="24"/>
                <w:lang w:eastAsia="en-US"/>
              </w:rPr>
            </w:pPr>
            <w:r w:rsidRPr="00A72C7C">
              <w:rPr>
                <w:szCs w:val="24"/>
                <w:lang w:eastAsia="en-US"/>
              </w:rPr>
              <w:t>Airteagal 251</w:t>
            </w:r>
          </w:p>
        </w:tc>
        <w:tc>
          <w:tcPr>
            <w:tcW w:w="0" w:type="auto"/>
          </w:tcPr>
          <w:p w14:paraId="2DFF1E35" w14:textId="77777777" w:rsidR="00C26227" w:rsidRPr="00A72C7C" w:rsidRDefault="00C26227" w:rsidP="00C26227">
            <w:pPr>
              <w:spacing w:before="120" w:after="120" w:line="360" w:lineRule="auto"/>
              <w:rPr>
                <w:szCs w:val="24"/>
                <w:lang w:eastAsia="en-US"/>
              </w:rPr>
            </w:pPr>
            <w:r w:rsidRPr="00A72C7C">
              <w:rPr>
                <w:szCs w:val="24"/>
                <w:lang w:eastAsia="en-US"/>
              </w:rPr>
              <w:t>Airteagal 133</w:t>
            </w:r>
          </w:p>
        </w:tc>
      </w:tr>
      <w:tr w:rsidR="00C26227" w:rsidRPr="00A72C7C" w14:paraId="236A02D7" w14:textId="77777777" w:rsidTr="007C10FB">
        <w:tc>
          <w:tcPr>
            <w:tcW w:w="0" w:type="auto"/>
          </w:tcPr>
          <w:p w14:paraId="5DA554E0" w14:textId="77777777" w:rsidR="00C26227" w:rsidRPr="00A72C7C" w:rsidRDefault="00C26227" w:rsidP="00C26227">
            <w:pPr>
              <w:spacing w:before="120" w:after="120" w:line="360" w:lineRule="auto"/>
              <w:rPr>
                <w:szCs w:val="24"/>
                <w:lang w:eastAsia="en-US"/>
              </w:rPr>
            </w:pPr>
            <w:r w:rsidRPr="00A72C7C">
              <w:rPr>
                <w:szCs w:val="24"/>
                <w:lang w:eastAsia="en-US"/>
              </w:rPr>
              <w:t>Airteagal 252</w:t>
            </w:r>
          </w:p>
        </w:tc>
        <w:tc>
          <w:tcPr>
            <w:tcW w:w="0" w:type="auto"/>
          </w:tcPr>
          <w:p w14:paraId="2AB601A6" w14:textId="77777777" w:rsidR="00C26227" w:rsidRPr="00A72C7C" w:rsidRDefault="00C26227" w:rsidP="00C26227">
            <w:pPr>
              <w:spacing w:before="120" w:after="120" w:line="360" w:lineRule="auto"/>
              <w:rPr>
                <w:szCs w:val="24"/>
                <w:lang w:eastAsia="en-US"/>
              </w:rPr>
            </w:pPr>
            <w:r w:rsidRPr="00A72C7C">
              <w:rPr>
                <w:szCs w:val="24"/>
                <w:lang w:eastAsia="en-US"/>
              </w:rPr>
              <w:t>Airteagal 134</w:t>
            </w:r>
          </w:p>
        </w:tc>
      </w:tr>
      <w:tr w:rsidR="00C26227" w:rsidRPr="00A72C7C" w14:paraId="3B0AB060" w14:textId="77777777" w:rsidTr="007C10FB">
        <w:tc>
          <w:tcPr>
            <w:tcW w:w="0" w:type="auto"/>
          </w:tcPr>
          <w:p w14:paraId="34FBBB29" w14:textId="77777777" w:rsidR="00C26227" w:rsidRPr="00A72C7C" w:rsidRDefault="00C26227" w:rsidP="00C26227">
            <w:pPr>
              <w:spacing w:before="120" w:after="120" w:line="360" w:lineRule="auto"/>
              <w:rPr>
                <w:szCs w:val="24"/>
                <w:lang w:eastAsia="en-US"/>
              </w:rPr>
            </w:pPr>
            <w:r w:rsidRPr="00A72C7C">
              <w:rPr>
                <w:szCs w:val="24"/>
                <w:lang w:eastAsia="en-US"/>
              </w:rPr>
              <w:t>Airteagal 254</w:t>
            </w:r>
          </w:p>
        </w:tc>
        <w:tc>
          <w:tcPr>
            <w:tcW w:w="0" w:type="auto"/>
          </w:tcPr>
          <w:p w14:paraId="3847F18E" w14:textId="77777777" w:rsidR="00C26227" w:rsidRPr="00A72C7C" w:rsidRDefault="00C26227" w:rsidP="00C26227">
            <w:pPr>
              <w:spacing w:before="120" w:after="120" w:line="360" w:lineRule="auto"/>
              <w:rPr>
                <w:szCs w:val="24"/>
                <w:lang w:eastAsia="en-US"/>
              </w:rPr>
            </w:pPr>
            <w:r w:rsidRPr="00A72C7C">
              <w:rPr>
                <w:szCs w:val="24"/>
                <w:lang w:eastAsia="en-US"/>
              </w:rPr>
              <w:t>Airteagal 135</w:t>
            </w:r>
          </w:p>
        </w:tc>
      </w:tr>
      <w:tr w:rsidR="00C26227" w:rsidRPr="00A72C7C" w14:paraId="0B3EF101" w14:textId="77777777" w:rsidTr="007C10FB">
        <w:tc>
          <w:tcPr>
            <w:tcW w:w="0" w:type="auto"/>
          </w:tcPr>
          <w:p w14:paraId="241D19E9" w14:textId="77777777" w:rsidR="00C26227" w:rsidRPr="00A72C7C" w:rsidRDefault="00C26227" w:rsidP="00C26227">
            <w:pPr>
              <w:spacing w:before="120" w:after="120" w:line="360" w:lineRule="auto"/>
              <w:rPr>
                <w:szCs w:val="24"/>
                <w:lang w:eastAsia="en-US"/>
              </w:rPr>
            </w:pPr>
            <w:r w:rsidRPr="00A72C7C">
              <w:rPr>
                <w:szCs w:val="24"/>
                <w:lang w:eastAsia="en-US"/>
              </w:rPr>
              <w:t>Airteagal 255</w:t>
            </w:r>
          </w:p>
        </w:tc>
        <w:tc>
          <w:tcPr>
            <w:tcW w:w="0" w:type="auto"/>
          </w:tcPr>
          <w:p w14:paraId="0B77BA9E" w14:textId="77777777" w:rsidR="00C26227" w:rsidRPr="00A72C7C" w:rsidRDefault="00C26227" w:rsidP="00C26227">
            <w:pPr>
              <w:spacing w:before="120" w:after="120" w:line="360" w:lineRule="auto"/>
              <w:rPr>
                <w:szCs w:val="24"/>
                <w:lang w:eastAsia="en-US"/>
              </w:rPr>
            </w:pPr>
            <w:r w:rsidRPr="00A72C7C">
              <w:rPr>
                <w:szCs w:val="24"/>
                <w:lang w:eastAsia="en-US"/>
              </w:rPr>
              <w:t>Airteagal 136</w:t>
            </w:r>
          </w:p>
        </w:tc>
      </w:tr>
      <w:tr w:rsidR="00C26227" w:rsidRPr="00A72C7C" w14:paraId="185324E9" w14:textId="77777777" w:rsidTr="007C10FB">
        <w:tc>
          <w:tcPr>
            <w:tcW w:w="0" w:type="auto"/>
          </w:tcPr>
          <w:p w14:paraId="08B07049" w14:textId="77777777" w:rsidR="00C26227" w:rsidRPr="00A72C7C" w:rsidRDefault="00C26227" w:rsidP="00C26227">
            <w:pPr>
              <w:spacing w:before="120" w:after="120" w:line="360" w:lineRule="auto"/>
              <w:rPr>
                <w:szCs w:val="24"/>
                <w:lang w:eastAsia="en-US"/>
              </w:rPr>
            </w:pPr>
            <w:r w:rsidRPr="00A72C7C">
              <w:rPr>
                <w:szCs w:val="24"/>
                <w:lang w:eastAsia="en-US"/>
              </w:rPr>
              <w:t>Airteagal 256</w:t>
            </w:r>
          </w:p>
        </w:tc>
        <w:tc>
          <w:tcPr>
            <w:tcW w:w="0" w:type="auto"/>
          </w:tcPr>
          <w:p w14:paraId="73D0477B" w14:textId="77777777" w:rsidR="00C26227" w:rsidRPr="00A72C7C" w:rsidRDefault="00C26227" w:rsidP="00C26227">
            <w:pPr>
              <w:spacing w:before="120" w:after="120" w:line="360" w:lineRule="auto"/>
              <w:rPr>
                <w:szCs w:val="24"/>
                <w:lang w:eastAsia="en-US"/>
              </w:rPr>
            </w:pPr>
            <w:r w:rsidRPr="00A72C7C">
              <w:rPr>
                <w:szCs w:val="24"/>
                <w:lang w:eastAsia="en-US"/>
              </w:rPr>
              <w:t>Airteagal 137</w:t>
            </w:r>
          </w:p>
        </w:tc>
      </w:tr>
      <w:tr w:rsidR="00C26227" w:rsidRPr="00A72C7C" w14:paraId="01EE6627" w14:textId="77777777" w:rsidTr="007C10FB">
        <w:tc>
          <w:tcPr>
            <w:tcW w:w="0" w:type="auto"/>
          </w:tcPr>
          <w:p w14:paraId="48BBAF6C" w14:textId="77777777" w:rsidR="00C26227" w:rsidRPr="00A72C7C" w:rsidRDefault="00C26227" w:rsidP="00C26227">
            <w:pPr>
              <w:spacing w:before="120" w:after="120" w:line="360" w:lineRule="auto"/>
              <w:rPr>
                <w:szCs w:val="24"/>
                <w:lang w:eastAsia="en-US"/>
              </w:rPr>
            </w:pPr>
            <w:r w:rsidRPr="00A72C7C">
              <w:rPr>
                <w:szCs w:val="24"/>
                <w:lang w:eastAsia="en-US"/>
              </w:rPr>
              <w:t>Airteagal 257</w:t>
            </w:r>
          </w:p>
        </w:tc>
        <w:tc>
          <w:tcPr>
            <w:tcW w:w="0" w:type="auto"/>
          </w:tcPr>
          <w:p w14:paraId="6345A596" w14:textId="77777777" w:rsidR="00C26227" w:rsidRPr="00A72C7C" w:rsidRDefault="00C26227" w:rsidP="00C26227">
            <w:pPr>
              <w:spacing w:before="120" w:after="120" w:line="360" w:lineRule="auto"/>
              <w:rPr>
                <w:szCs w:val="24"/>
                <w:lang w:eastAsia="en-US"/>
              </w:rPr>
            </w:pPr>
            <w:r w:rsidRPr="00A72C7C">
              <w:rPr>
                <w:szCs w:val="24"/>
                <w:lang w:eastAsia="en-US"/>
              </w:rPr>
              <w:t>Airteagal 138</w:t>
            </w:r>
          </w:p>
        </w:tc>
      </w:tr>
      <w:tr w:rsidR="00C26227" w:rsidRPr="00A72C7C" w14:paraId="4B9F4E13" w14:textId="77777777" w:rsidTr="007C10FB">
        <w:tc>
          <w:tcPr>
            <w:tcW w:w="0" w:type="auto"/>
          </w:tcPr>
          <w:p w14:paraId="31D1A6E8" w14:textId="77777777" w:rsidR="00C26227" w:rsidRPr="00A72C7C" w:rsidRDefault="00C26227" w:rsidP="00C26227">
            <w:pPr>
              <w:spacing w:before="120" w:after="120" w:line="360" w:lineRule="auto"/>
              <w:rPr>
                <w:szCs w:val="24"/>
                <w:lang w:eastAsia="en-US"/>
              </w:rPr>
            </w:pPr>
            <w:r w:rsidRPr="00A72C7C">
              <w:rPr>
                <w:szCs w:val="24"/>
                <w:lang w:eastAsia="en-US"/>
              </w:rPr>
              <w:t>Airteagal 258</w:t>
            </w:r>
          </w:p>
        </w:tc>
        <w:tc>
          <w:tcPr>
            <w:tcW w:w="0" w:type="auto"/>
          </w:tcPr>
          <w:p w14:paraId="52FCE9B9" w14:textId="77777777" w:rsidR="00C26227" w:rsidRPr="00A72C7C" w:rsidRDefault="00C26227" w:rsidP="00C26227">
            <w:pPr>
              <w:spacing w:before="120" w:after="120" w:line="360" w:lineRule="auto"/>
              <w:rPr>
                <w:szCs w:val="24"/>
                <w:lang w:eastAsia="en-US"/>
              </w:rPr>
            </w:pPr>
            <w:r w:rsidRPr="00A72C7C">
              <w:rPr>
                <w:szCs w:val="24"/>
                <w:lang w:eastAsia="en-US"/>
              </w:rPr>
              <w:t>Airteagal 139</w:t>
            </w:r>
          </w:p>
        </w:tc>
      </w:tr>
      <w:tr w:rsidR="00C26227" w:rsidRPr="00A72C7C" w14:paraId="3F9ACF73" w14:textId="77777777" w:rsidTr="007C10FB">
        <w:tc>
          <w:tcPr>
            <w:tcW w:w="0" w:type="auto"/>
          </w:tcPr>
          <w:p w14:paraId="39831003" w14:textId="77777777" w:rsidR="00C26227" w:rsidRPr="00A72C7C" w:rsidRDefault="00C26227" w:rsidP="00C26227">
            <w:pPr>
              <w:spacing w:before="120" w:after="120" w:line="360" w:lineRule="auto"/>
              <w:rPr>
                <w:szCs w:val="24"/>
                <w:lang w:eastAsia="en-US"/>
              </w:rPr>
            </w:pPr>
            <w:r w:rsidRPr="00A72C7C">
              <w:rPr>
                <w:szCs w:val="24"/>
                <w:lang w:eastAsia="en-US"/>
              </w:rPr>
              <w:t>Airteagal 259</w:t>
            </w:r>
          </w:p>
        </w:tc>
        <w:tc>
          <w:tcPr>
            <w:tcW w:w="0" w:type="auto"/>
          </w:tcPr>
          <w:p w14:paraId="740A0626" w14:textId="77777777" w:rsidR="00C26227" w:rsidRPr="00A72C7C" w:rsidRDefault="00C26227" w:rsidP="00C26227">
            <w:pPr>
              <w:spacing w:before="120" w:after="120" w:line="360" w:lineRule="auto"/>
              <w:rPr>
                <w:szCs w:val="24"/>
                <w:lang w:eastAsia="en-US"/>
              </w:rPr>
            </w:pPr>
            <w:r w:rsidRPr="00A72C7C">
              <w:rPr>
                <w:szCs w:val="24"/>
                <w:lang w:eastAsia="en-US"/>
              </w:rPr>
              <w:t>Airteagal 140</w:t>
            </w:r>
          </w:p>
        </w:tc>
      </w:tr>
      <w:tr w:rsidR="00C26227" w:rsidRPr="00A72C7C" w14:paraId="5086C29C" w14:textId="77777777" w:rsidTr="007C10FB">
        <w:tc>
          <w:tcPr>
            <w:tcW w:w="0" w:type="auto"/>
          </w:tcPr>
          <w:p w14:paraId="31153B21" w14:textId="77777777" w:rsidR="00C26227" w:rsidRPr="00A72C7C" w:rsidRDefault="00C26227" w:rsidP="00C26227">
            <w:pPr>
              <w:spacing w:before="120" w:after="120" w:line="360" w:lineRule="auto"/>
              <w:rPr>
                <w:szCs w:val="24"/>
                <w:lang w:eastAsia="en-US"/>
              </w:rPr>
            </w:pPr>
            <w:r w:rsidRPr="00A72C7C">
              <w:rPr>
                <w:szCs w:val="24"/>
                <w:lang w:eastAsia="en-US"/>
              </w:rPr>
              <w:t>Airteagal 260</w:t>
            </w:r>
          </w:p>
        </w:tc>
        <w:tc>
          <w:tcPr>
            <w:tcW w:w="0" w:type="auto"/>
          </w:tcPr>
          <w:p w14:paraId="168A3E5A" w14:textId="77777777" w:rsidR="00C26227" w:rsidRPr="00A72C7C" w:rsidRDefault="00C26227" w:rsidP="00C26227">
            <w:pPr>
              <w:spacing w:before="120" w:after="120" w:line="360" w:lineRule="auto"/>
              <w:rPr>
                <w:szCs w:val="24"/>
                <w:lang w:eastAsia="en-US"/>
              </w:rPr>
            </w:pPr>
            <w:r w:rsidRPr="00A72C7C">
              <w:rPr>
                <w:szCs w:val="24"/>
                <w:lang w:eastAsia="en-US"/>
              </w:rPr>
              <w:t>Airteagal 141</w:t>
            </w:r>
          </w:p>
        </w:tc>
      </w:tr>
      <w:tr w:rsidR="00C26227" w:rsidRPr="00A72C7C" w14:paraId="00E12C1F" w14:textId="77777777" w:rsidTr="007C10FB">
        <w:tc>
          <w:tcPr>
            <w:tcW w:w="0" w:type="auto"/>
          </w:tcPr>
          <w:p w14:paraId="5CE4B230" w14:textId="77777777" w:rsidR="00C26227" w:rsidRPr="00A72C7C" w:rsidRDefault="00C26227" w:rsidP="00C26227">
            <w:pPr>
              <w:spacing w:before="120" w:after="120" w:line="360" w:lineRule="auto"/>
              <w:rPr>
                <w:szCs w:val="24"/>
                <w:lang w:eastAsia="en-US"/>
              </w:rPr>
            </w:pPr>
            <w:r w:rsidRPr="00A72C7C">
              <w:rPr>
                <w:szCs w:val="24"/>
                <w:lang w:eastAsia="en-US"/>
              </w:rPr>
              <w:t>Airteagal 260a</w:t>
            </w:r>
          </w:p>
        </w:tc>
        <w:tc>
          <w:tcPr>
            <w:tcW w:w="0" w:type="auto"/>
          </w:tcPr>
          <w:p w14:paraId="4C94BB45" w14:textId="77777777" w:rsidR="00C26227" w:rsidRPr="00A72C7C" w:rsidRDefault="00C26227" w:rsidP="00C26227">
            <w:pPr>
              <w:spacing w:before="120" w:after="120" w:line="360" w:lineRule="auto"/>
              <w:rPr>
                <w:szCs w:val="24"/>
                <w:lang w:eastAsia="en-US"/>
              </w:rPr>
            </w:pPr>
            <w:r w:rsidRPr="00A72C7C">
              <w:rPr>
                <w:szCs w:val="24"/>
                <w:lang w:eastAsia="en-US"/>
              </w:rPr>
              <w:t>Airteagal 142</w:t>
            </w:r>
          </w:p>
        </w:tc>
      </w:tr>
      <w:tr w:rsidR="00C26227" w:rsidRPr="00A72C7C" w14:paraId="014F37A7" w14:textId="77777777" w:rsidTr="007C10FB">
        <w:tc>
          <w:tcPr>
            <w:tcW w:w="0" w:type="auto"/>
          </w:tcPr>
          <w:p w14:paraId="596663DF" w14:textId="77777777" w:rsidR="00C26227" w:rsidRPr="00A72C7C" w:rsidRDefault="00C26227" w:rsidP="00C26227">
            <w:pPr>
              <w:spacing w:before="120" w:after="120" w:line="360" w:lineRule="auto"/>
              <w:rPr>
                <w:szCs w:val="24"/>
                <w:lang w:eastAsia="en-US"/>
              </w:rPr>
            </w:pPr>
            <w:r w:rsidRPr="00A72C7C">
              <w:rPr>
                <w:szCs w:val="24"/>
                <w:lang w:eastAsia="en-US"/>
              </w:rPr>
              <w:t>Airteagal 261</w:t>
            </w:r>
          </w:p>
        </w:tc>
        <w:tc>
          <w:tcPr>
            <w:tcW w:w="0" w:type="auto"/>
          </w:tcPr>
          <w:p w14:paraId="48124E36" w14:textId="77777777" w:rsidR="00C26227" w:rsidRPr="00A72C7C" w:rsidRDefault="00C26227" w:rsidP="00C26227">
            <w:pPr>
              <w:spacing w:before="120" w:after="120" w:line="360" w:lineRule="auto"/>
              <w:rPr>
                <w:szCs w:val="24"/>
                <w:lang w:eastAsia="en-US"/>
              </w:rPr>
            </w:pPr>
            <w:r w:rsidRPr="00A72C7C">
              <w:rPr>
                <w:szCs w:val="24"/>
                <w:lang w:eastAsia="en-US"/>
              </w:rPr>
              <w:t>Airteagal 143</w:t>
            </w:r>
          </w:p>
        </w:tc>
      </w:tr>
      <w:tr w:rsidR="00C26227" w:rsidRPr="00A72C7C" w14:paraId="7615F990" w14:textId="77777777" w:rsidTr="007C10FB">
        <w:tc>
          <w:tcPr>
            <w:tcW w:w="0" w:type="auto"/>
          </w:tcPr>
          <w:p w14:paraId="5716A076" w14:textId="77777777" w:rsidR="00C26227" w:rsidRPr="00A72C7C" w:rsidRDefault="00C26227" w:rsidP="00C26227">
            <w:pPr>
              <w:spacing w:before="120" w:after="120" w:line="360" w:lineRule="auto"/>
              <w:rPr>
                <w:szCs w:val="24"/>
                <w:lang w:eastAsia="en-US"/>
              </w:rPr>
            </w:pPr>
            <w:r w:rsidRPr="00A72C7C">
              <w:rPr>
                <w:szCs w:val="24"/>
                <w:lang w:eastAsia="en-US"/>
              </w:rPr>
              <w:t>Airteagal 262</w:t>
            </w:r>
          </w:p>
        </w:tc>
        <w:tc>
          <w:tcPr>
            <w:tcW w:w="0" w:type="auto"/>
          </w:tcPr>
          <w:p w14:paraId="1A16C1D0" w14:textId="77777777" w:rsidR="00C26227" w:rsidRPr="00A72C7C" w:rsidRDefault="00C26227" w:rsidP="00C26227">
            <w:pPr>
              <w:spacing w:before="120" w:after="120" w:line="360" w:lineRule="auto"/>
              <w:rPr>
                <w:szCs w:val="24"/>
                <w:lang w:eastAsia="en-US"/>
              </w:rPr>
            </w:pPr>
            <w:r w:rsidRPr="00A72C7C">
              <w:rPr>
                <w:szCs w:val="24"/>
                <w:lang w:eastAsia="en-US"/>
              </w:rPr>
              <w:t>Airteagal 144</w:t>
            </w:r>
          </w:p>
        </w:tc>
      </w:tr>
      <w:tr w:rsidR="00C26227" w:rsidRPr="00A72C7C" w14:paraId="18ED80FA" w14:textId="77777777" w:rsidTr="007C10FB">
        <w:tc>
          <w:tcPr>
            <w:tcW w:w="0" w:type="auto"/>
          </w:tcPr>
          <w:p w14:paraId="44140193" w14:textId="77777777" w:rsidR="00C26227" w:rsidRPr="00A72C7C" w:rsidRDefault="00C26227" w:rsidP="00C26227">
            <w:pPr>
              <w:spacing w:before="120" w:after="120" w:line="360" w:lineRule="auto"/>
              <w:rPr>
                <w:szCs w:val="24"/>
                <w:lang w:eastAsia="en-US"/>
              </w:rPr>
            </w:pPr>
            <w:r w:rsidRPr="00A72C7C">
              <w:rPr>
                <w:szCs w:val="24"/>
                <w:lang w:eastAsia="en-US"/>
              </w:rPr>
              <w:t>Airteagal 56</w:t>
            </w:r>
          </w:p>
        </w:tc>
        <w:tc>
          <w:tcPr>
            <w:tcW w:w="0" w:type="auto"/>
          </w:tcPr>
          <w:p w14:paraId="4E8D2C68" w14:textId="77777777" w:rsidR="00C26227" w:rsidRPr="00A72C7C" w:rsidRDefault="00C26227" w:rsidP="00C26227">
            <w:pPr>
              <w:spacing w:before="120" w:after="120" w:line="360" w:lineRule="auto"/>
              <w:rPr>
                <w:szCs w:val="24"/>
                <w:lang w:eastAsia="en-US"/>
              </w:rPr>
            </w:pPr>
            <w:r w:rsidRPr="00A72C7C">
              <w:rPr>
                <w:szCs w:val="24"/>
                <w:lang w:eastAsia="en-US"/>
              </w:rPr>
              <w:t>Airteagal 145</w:t>
            </w:r>
          </w:p>
        </w:tc>
      </w:tr>
      <w:tr w:rsidR="00C26227" w:rsidRPr="00A72C7C" w14:paraId="22E6D77F" w14:textId="77777777" w:rsidTr="007C10FB">
        <w:tc>
          <w:tcPr>
            <w:tcW w:w="0" w:type="auto"/>
          </w:tcPr>
          <w:p w14:paraId="6A79BF93" w14:textId="77777777" w:rsidR="00C26227" w:rsidRPr="00A72C7C" w:rsidRDefault="00C26227" w:rsidP="00C26227">
            <w:pPr>
              <w:spacing w:before="120" w:after="120" w:line="360" w:lineRule="auto"/>
              <w:rPr>
                <w:szCs w:val="24"/>
                <w:lang w:eastAsia="en-US"/>
              </w:rPr>
            </w:pPr>
            <w:r w:rsidRPr="00A72C7C">
              <w:rPr>
                <w:szCs w:val="24"/>
                <w:lang w:eastAsia="en-US"/>
              </w:rPr>
              <w:t>Airteagal 57</w:t>
            </w:r>
          </w:p>
        </w:tc>
        <w:tc>
          <w:tcPr>
            <w:tcW w:w="0" w:type="auto"/>
          </w:tcPr>
          <w:p w14:paraId="5BB7528D" w14:textId="77777777" w:rsidR="00C26227" w:rsidRPr="00A72C7C" w:rsidRDefault="00C26227" w:rsidP="00C26227">
            <w:pPr>
              <w:spacing w:before="120" w:after="120" w:line="360" w:lineRule="auto"/>
              <w:rPr>
                <w:szCs w:val="24"/>
                <w:lang w:eastAsia="en-US"/>
              </w:rPr>
            </w:pPr>
            <w:r w:rsidRPr="00A72C7C">
              <w:rPr>
                <w:szCs w:val="24"/>
                <w:lang w:eastAsia="en-US"/>
              </w:rPr>
              <w:t>Airteagal 146</w:t>
            </w:r>
          </w:p>
        </w:tc>
      </w:tr>
      <w:tr w:rsidR="00C26227" w:rsidRPr="00A72C7C" w14:paraId="2628A6CC" w14:textId="77777777" w:rsidTr="007C10FB">
        <w:tc>
          <w:tcPr>
            <w:tcW w:w="0" w:type="auto"/>
          </w:tcPr>
          <w:p w14:paraId="0CE5E8AC" w14:textId="77777777" w:rsidR="00C26227" w:rsidRPr="00A72C7C" w:rsidRDefault="00C26227" w:rsidP="00C26227">
            <w:pPr>
              <w:spacing w:before="120" w:after="120" w:line="360" w:lineRule="auto"/>
              <w:rPr>
                <w:szCs w:val="24"/>
                <w:lang w:eastAsia="en-US"/>
              </w:rPr>
            </w:pPr>
            <w:r w:rsidRPr="00A72C7C">
              <w:rPr>
                <w:szCs w:val="24"/>
                <w:lang w:eastAsia="en-US"/>
              </w:rPr>
              <w:lastRenderedPageBreak/>
              <w:t>Airteagal 59</w:t>
            </w:r>
          </w:p>
        </w:tc>
        <w:tc>
          <w:tcPr>
            <w:tcW w:w="0" w:type="auto"/>
          </w:tcPr>
          <w:p w14:paraId="6B1BD78A" w14:textId="77777777" w:rsidR="00C26227" w:rsidRPr="00A72C7C" w:rsidRDefault="00C26227" w:rsidP="00C26227">
            <w:pPr>
              <w:spacing w:before="120" w:after="120" w:line="360" w:lineRule="auto"/>
              <w:rPr>
                <w:szCs w:val="24"/>
                <w:lang w:eastAsia="en-US"/>
              </w:rPr>
            </w:pPr>
            <w:r w:rsidRPr="00A72C7C">
              <w:rPr>
                <w:szCs w:val="24"/>
                <w:lang w:eastAsia="en-US"/>
              </w:rPr>
              <w:t>Airteagal 147</w:t>
            </w:r>
          </w:p>
        </w:tc>
      </w:tr>
      <w:tr w:rsidR="00C26227" w:rsidRPr="00A72C7C" w14:paraId="5846C096" w14:textId="77777777" w:rsidTr="007C10FB">
        <w:tc>
          <w:tcPr>
            <w:tcW w:w="0" w:type="auto"/>
          </w:tcPr>
          <w:p w14:paraId="009395B0" w14:textId="77777777" w:rsidR="00C26227" w:rsidRPr="00A72C7C" w:rsidRDefault="00C26227" w:rsidP="00C26227">
            <w:pPr>
              <w:spacing w:before="120" w:after="120" w:line="360" w:lineRule="auto"/>
              <w:rPr>
                <w:szCs w:val="24"/>
                <w:lang w:eastAsia="en-US"/>
              </w:rPr>
            </w:pPr>
            <w:r w:rsidRPr="00A72C7C">
              <w:rPr>
                <w:szCs w:val="24"/>
                <w:lang w:eastAsia="en-US"/>
              </w:rPr>
              <w:t>Airteagal 60</w:t>
            </w:r>
          </w:p>
        </w:tc>
        <w:tc>
          <w:tcPr>
            <w:tcW w:w="0" w:type="auto"/>
          </w:tcPr>
          <w:p w14:paraId="38E22F8B" w14:textId="77777777" w:rsidR="00C26227" w:rsidRPr="00A72C7C" w:rsidRDefault="00C26227" w:rsidP="00C26227">
            <w:pPr>
              <w:spacing w:before="120" w:after="120" w:line="360" w:lineRule="auto"/>
              <w:rPr>
                <w:szCs w:val="24"/>
                <w:lang w:eastAsia="en-US"/>
              </w:rPr>
            </w:pPr>
            <w:r w:rsidRPr="00A72C7C">
              <w:rPr>
                <w:szCs w:val="24"/>
                <w:lang w:eastAsia="en-US"/>
              </w:rPr>
              <w:t>Airteagal 148</w:t>
            </w:r>
          </w:p>
        </w:tc>
      </w:tr>
      <w:tr w:rsidR="00C26227" w:rsidRPr="00A72C7C" w14:paraId="7F965985" w14:textId="77777777" w:rsidTr="007C10FB">
        <w:tc>
          <w:tcPr>
            <w:tcW w:w="0" w:type="auto"/>
          </w:tcPr>
          <w:p w14:paraId="2D571EAC" w14:textId="77777777" w:rsidR="00C26227" w:rsidRPr="00A72C7C" w:rsidRDefault="00C26227" w:rsidP="00C26227">
            <w:pPr>
              <w:spacing w:before="120" w:after="120" w:line="360" w:lineRule="auto"/>
              <w:rPr>
                <w:szCs w:val="24"/>
                <w:lang w:eastAsia="en-US"/>
              </w:rPr>
            </w:pPr>
            <w:r w:rsidRPr="00A72C7C">
              <w:rPr>
                <w:szCs w:val="24"/>
                <w:lang w:eastAsia="en-US"/>
              </w:rPr>
              <w:t>Airteagal 61</w:t>
            </w:r>
          </w:p>
        </w:tc>
        <w:tc>
          <w:tcPr>
            <w:tcW w:w="0" w:type="auto"/>
          </w:tcPr>
          <w:p w14:paraId="024080B5" w14:textId="77777777" w:rsidR="00C26227" w:rsidRPr="00A72C7C" w:rsidRDefault="00C26227" w:rsidP="00C26227">
            <w:pPr>
              <w:spacing w:before="120" w:after="120" w:line="360" w:lineRule="auto"/>
              <w:rPr>
                <w:szCs w:val="24"/>
                <w:lang w:eastAsia="en-US"/>
              </w:rPr>
            </w:pPr>
            <w:r w:rsidRPr="00A72C7C">
              <w:rPr>
                <w:szCs w:val="24"/>
                <w:lang w:eastAsia="en-US"/>
              </w:rPr>
              <w:t>Airteagal 149</w:t>
            </w:r>
          </w:p>
        </w:tc>
      </w:tr>
      <w:tr w:rsidR="00C26227" w:rsidRPr="00A72C7C" w14:paraId="3B439CF4" w14:textId="77777777" w:rsidTr="007C10FB">
        <w:tc>
          <w:tcPr>
            <w:tcW w:w="0" w:type="auto"/>
          </w:tcPr>
          <w:p w14:paraId="45F5453F" w14:textId="77777777" w:rsidR="00C26227" w:rsidRPr="00A72C7C" w:rsidRDefault="00C26227" w:rsidP="00C26227">
            <w:pPr>
              <w:spacing w:before="120" w:after="120" w:line="360" w:lineRule="auto"/>
              <w:rPr>
                <w:szCs w:val="24"/>
                <w:lang w:eastAsia="en-US"/>
              </w:rPr>
            </w:pPr>
            <w:r w:rsidRPr="00A72C7C">
              <w:rPr>
                <w:szCs w:val="24"/>
                <w:lang w:eastAsia="en-US"/>
              </w:rPr>
              <w:t>Airteagal 64</w:t>
            </w:r>
          </w:p>
        </w:tc>
        <w:tc>
          <w:tcPr>
            <w:tcW w:w="0" w:type="auto"/>
          </w:tcPr>
          <w:p w14:paraId="6D6E4B17" w14:textId="77777777" w:rsidR="00C26227" w:rsidRPr="00A72C7C" w:rsidRDefault="00C26227" w:rsidP="00C26227">
            <w:pPr>
              <w:spacing w:before="120" w:after="120" w:line="360" w:lineRule="auto"/>
              <w:rPr>
                <w:szCs w:val="24"/>
                <w:lang w:eastAsia="en-US"/>
              </w:rPr>
            </w:pPr>
            <w:r w:rsidRPr="00A72C7C">
              <w:rPr>
                <w:szCs w:val="24"/>
                <w:lang w:eastAsia="en-US"/>
              </w:rPr>
              <w:t>Airteagal 150</w:t>
            </w:r>
          </w:p>
        </w:tc>
      </w:tr>
      <w:tr w:rsidR="00C26227" w:rsidRPr="00A72C7C" w14:paraId="631A43A1" w14:textId="77777777" w:rsidTr="007C10FB">
        <w:tc>
          <w:tcPr>
            <w:tcW w:w="0" w:type="auto"/>
          </w:tcPr>
          <w:p w14:paraId="2BE91030" w14:textId="77777777" w:rsidR="00C26227" w:rsidRPr="00A72C7C" w:rsidRDefault="00C26227" w:rsidP="00C26227">
            <w:pPr>
              <w:spacing w:before="120" w:after="120" w:line="360" w:lineRule="auto"/>
              <w:rPr>
                <w:szCs w:val="24"/>
                <w:lang w:eastAsia="en-US"/>
              </w:rPr>
            </w:pPr>
            <w:r w:rsidRPr="00A72C7C">
              <w:rPr>
                <w:szCs w:val="24"/>
                <w:lang w:eastAsia="en-US"/>
              </w:rPr>
              <w:t>Airteagal 67</w:t>
            </w:r>
          </w:p>
        </w:tc>
        <w:tc>
          <w:tcPr>
            <w:tcW w:w="0" w:type="auto"/>
          </w:tcPr>
          <w:p w14:paraId="271EC938" w14:textId="77777777" w:rsidR="00C26227" w:rsidRPr="00A72C7C" w:rsidRDefault="00C26227" w:rsidP="00C26227">
            <w:pPr>
              <w:spacing w:before="120" w:after="120" w:line="360" w:lineRule="auto"/>
              <w:rPr>
                <w:szCs w:val="24"/>
                <w:lang w:eastAsia="en-US"/>
              </w:rPr>
            </w:pPr>
            <w:r w:rsidRPr="00A72C7C">
              <w:rPr>
                <w:szCs w:val="24"/>
                <w:lang w:eastAsia="en-US"/>
              </w:rPr>
              <w:t>Airteagal 151</w:t>
            </w:r>
          </w:p>
        </w:tc>
      </w:tr>
      <w:tr w:rsidR="00C26227" w:rsidRPr="00A72C7C" w14:paraId="71B424BC" w14:textId="77777777" w:rsidTr="007C10FB">
        <w:tc>
          <w:tcPr>
            <w:tcW w:w="0" w:type="auto"/>
          </w:tcPr>
          <w:p w14:paraId="01A172F9" w14:textId="77777777" w:rsidR="00C26227" w:rsidRPr="00A72C7C" w:rsidRDefault="00C26227" w:rsidP="00C26227">
            <w:pPr>
              <w:spacing w:before="120" w:after="120" w:line="360" w:lineRule="auto"/>
              <w:rPr>
                <w:szCs w:val="24"/>
                <w:lang w:eastAsia="en-US"/>
              </w:rPr>
            </w:pPr>
            <w:r w:rsidRPr="00A72C7C">
              <w:rPr>
                <w:szCs w:val="24"/>
                <w:lang w:eastAsia="en-US"/>
              </w:rPr>
              <w:t>Airteagal 69</w:t>
            </w:r>
          </w:p>
        </w:tc>
        <w:tc>
          <w:tcPr>
            <w:tcW w:w="0" w:type="auto"/>
          </w:tcPr>
          <w:p w14:paraId="29C47B1F" w14:textId="77777777" w:rsidR="00C26227" w:rsidRPr="00A72C7C" w:rsidRDefault="00C26227" w:rsidP="00C26227">
            <w:pPr>
              <w:spacing w:before="120" w:after="120" w:line="360" w:lineRule="auto"/>
              <w:rPr>
                <w:szCs w:val="24"/>
                <w:lang w:eastAsia="en-US"/>
              </w:rPr>
            </w:pPr>
            <w:r w:rsidRPr="00A72C7C">
              <w:rPr>
                <w:szCs w:val="24"/>
                <w:lang w:eastAsia="en-US"/>
              </w:rPr>
              <w:t>Airteagal 152</w:t>
            </w:r>
          </w:p>
        </w:tc>
      </w:tr>
      <w:tr w:rsidR="00C26227" w:rsidRPr="00A72C7C" w14:paraId="0D1E16CA" w14:textId="77777777" w:rsidTr="007C10FB">
        <w:tc>
          <w:tcPr>
            <w:tcW w:w="0" w:type="auto"/>
          </w:tcPr>
          <w:p w14:paraId="26F228C9" w14:textId="77777777" w:rsidR="00C26227" w:rsidRPr="00A72C7C" w:rsidRDefault="00C26227" w:rsidP="00C26227">
            <w:pPr>
              <w:spacing w:before="120" w:after="120" w:line="360" w:lineRule="auto"/>
              <w:rPr>
                <w:szCs w:val="24"/>
                <w:lang w:eastAsia="en-US"/>
              </w:rPr>
            </w:pPr>
            <w:r w:rsidRPr="00A72C7C">
              <w:rPr>
                <w:szCs w:val="24"/>
                <w:lang w:eastAsia="en-US"/>
              </w:rPr>
              <w:t>Airteagal 70</w:t>
            </w:r>
          </w:p>
        </w:tc>
        <w:tc>
          <w:tcPr>
            <w:tcW w:w="0" w:type="auto"/>
          </w:tcPr>
          <w:p w14:paraId="33137938" w14:textId="77777777" w:rsidR="00C26227" w:rsidRPr="00A72C7C" w:rsidRDefault="00C26227" w:rsidP="00C26227">
            <w:pPr>
              <w:spacing w:before="120" w:after="120" w:line="360" w:lineRule="auto"/>
              <w:rPr>
                <w:szCs w:val="24"/>
                <w:lang w:eastAsia="en-US"/>
              </w:rPr>
            </w:pPr>
            <w:r w:rsidRPr="00A72C7C">
              <w:rPr>
                <w:szCs w:val="24"/>
                <w:lang w:eastAsia="en-US"/>
              </w:rPr>
              <w:t>Airteagal 153</w:t>
            </w:r>
          </w:p>
        </w:tc>
      </w:tr>
      <w:tr w:rsidR="00C26227" w:rsidRPr="00A72C7C" w14:paraId="318336AC" w14:textId="77777777" w:rsidTr="007C10FB">
        <w:tc>
          <w:tcPr>
            <w:tcW w:w="0" w:type="auto"/>
          </w:tcPr>
          <w:p w14:paraId="565CF4C2" w14:textId="77777777" w:rsidR="00C26227" w:rsidRPr="00A72C7C" w:rsidRDefault="00C26227" w:rsidP="00C26227">
            <w:pPr>
              <w:spacing w:before="120" w:after="120" w:line="360" w:lineRule="auto"/>
              <w:rPr>
                <w:szCs w:val="24"/>
                <w:lang w:eastAsia="en-US"/>
              </w:rPr>
            </w:pPr>
            <w:r w:rsidRPr="00A72C7C">
              <w:rPr>
                <w:szCs w:val="24"/>
                <w:lang w:eastAsia="en-US"/>
              </w:rPr>
              <w:t>Airteagal 71</w:t>
            </w:r>
          </w:p>
        </w:tc>
        <w:tc>
          <w:tcPr>
            <w:tcW w:w="0" w:type="auto"/>
          </w:tcPr>
          <w:p w14:paraId="4726AB37" w14:textId="77777777" w:rsidR="00C26227" w:rsidRPr="00A72C7C" w:rsidRDefault="00C26227" w:rsidP="00C26227">
            <w:pPr>
              <w:spacing w:before="120" w:after="120" w:line="360" w:lineRule="auto"/>
              <w:rPr>
                <w:szCs w:val="24"/>
                <w:lang w:eastAsia="en-US"/>
              </w:rPr>
            </w:pPr>
            <w:r w:rsidRPr="00A72C7C">
              <w:rPr>
                <w:szCs w:val="24"/>
                <w:lang w:eastAsia="en-US"/>
              </w:rPr>
              <w:t>Airteagal 154</w:t>
            </w:r>
          </w:p>
        </w:tc>
      </w:tr>
      <w:tr w:rsidR="00C26227" w:rsidRPr="00A72C7C" w14:paraId="510EBD4C" w14:textId="77777777" w:rsidTr="007C10FB">
        <w:tc>
          <w:tcPr>
            <w:tcW w:w="0" w:type="auto"/>
          </w:tcPr>
          <w:p w14:paraId="11D52839" w14:textId="77777777" w:rsidR="00C26227" w:rsidRPr="00A72C7C" w:rsidRDefault="00C26227" w:rsidP="00C26227">
            <w:pPr>
              <w:spacing w:before="120" w:after="120" w:line="360" w:lineRule="auto"/>
              <w:rPr>
                <w:szCs w:val="24"/>
                <w:lang w:eastAsia="en-US"/>
              </w:rPr>
            </w:pPr>
            <w:r w:rsidRPr="00A72C7C">
              <w:rPr>
                <w:szCs w:val="24"/>
                <w:lang w:eastAsia="en-US"/>
              </w:rPr>
              <w:t>Airteagal 72</w:t>
            </w:r>
          </w:p>
        </w:tc>
        <w:tc>
          <w:tcPr>
            <w:tcW w:w="0" w:type="auto"/>
          </w:tcPr>
          <w:p w14:paraId="3974CDFA" w14:textId="77777777" w:rsidR="00C26227" w:rsidRPr="00A72C7C" w:rsidRDefault="00C26227" w:rsidP="00C26227">
            <w:pPr>
              <w:spacing w:before="120" w:after="120" w:line="360" w:lineRule="auto"/>
              <w:rPr>
                <w:szCs w:val="24"/>
                <w:lang w:eastAsia="en-US"/>
              </w:rPr>
            </w:pPr>
            <w:r w:rsidRPr="00A72C7C">
              <w:rPr>
                <w:szCs w:val="24"/>
                <w:lang w:eastAsia="en-US"/>
              </w:rPr>
              <w:t>Airteagal 155</w:t>
            </w:r>
          </w:p>
        </w:tc>
      </w:tr>
      <w:tr w:rsidR="00C26227" w:rsidRPr="00A72C7C" w14:paraId="7B1E8271" w14:textId="77777777" w:rsidTr="007C10FB">
        <w:tc>
          <w:tcPr>
            <w:tcW w:w="0" w:type="auto"/>
          </w:tcPr>
          <w:p w14:paraId="3D80DF68" w14:textId="77777777" w:rsidR="00C26227" w:rsidRPr="00A72C7C" w:rsidRDefault="00C26227" w:rsidP="00C26227">
            <w:pPr>
              <w:spacing w:before="120" w:after="120" w:line="360" w:lineRule="auto"/>
              <w:rPr>
                <w:szCs w:val="24"/>
                <w:lang w:eastAsia="en-US"/>
              </w:rPr>
            </w:pPr>
            <w:r w:rsidRPr="00A72C7C">
              <w:rPr>
                <w:szCs w:val="24"/>
                <w:lang w:eastAsia="en-US"/>
              </w:rPr>
              <w:t>Airteagal 73</w:t>
            </w:r>
          </w:p>
        </w:tc>
        <w:tc>
          <w:tcPr>
            <w:tcW w:w="0" w:type="auto"/>
          </w:tcPr>
          <w:p w14:paraId="1407679C" w14:textId="77777777" w:rsidR="00C26227" w:rsidRPr="00A72C7C" w:rsidRDefault="00C26227" w:rsidP="00C26227">
            <w:pPr>
              <w:spacing w:before="120" w:after="120" w:line="360" w:lineRule="auto"/>
              <w:rPr>
                <w:szCs w:val="24"/>
                <w:lang w:eastAsia="en-US"/>
              </w:rPr>
            </w:pPr>
            <w:r w:rsidRPr="00A72C7C">
              <w:rPr>
                <w:szCs w:val="24"/>
                <w:lang w:eastAsia="en-US"/>
              </w:rPr>
              <w:t>Airteagal 156</w:t>
            </w:r>
          </w:p>
        </w:tc>
      </w:tr>
      <w:tr w:rsidR="00C26227" w:rsidRPr="00A72C7C" w14:paraId="3690F002" w14:textId="77777777" w:rsidTr="007C10FB">
        <w:tc>
          <w:tcPr>
            <w:tcW w:w="0" w:type="auto"/>
          </w:tcPr>
          <w:p w14:paraId="5C7F20C9" w14:textId="77777777" w:rsidR="00C26227" w:rsidRPr="00A72C7C" w:rsidRDefault="00C26227" w:rsidP="00C26227">
            <w:pPr>
              <w:spacing w:before="120" w:after="120" w:line="360" w:lineRule="auto"/>
              <w:rPr>
                <w:szCs w:val="24"/>
                <w:lang w:eastAsia="en-US"/>
              </w:rPr>
            </w:pPr>
            <w:r w:rsidRPr="00A72C7C">
              <w:rPr>
                <w:szCs w:val="24"/>
                <w:lang w:eastAsia="en-US"/>
              </w:rPr>
              <w:t>Airteagal 74</w:t>
            </w:r>
          </w:p>
        </w:tc>
        <w:tc>
          <w:tcPr>
            <w:tcW w:w="0" w:type="auto"/>
          </w:tcPr>
          <w:p w14:paraId="1419A30D" w14:textId="77777777" w:rsidR="00C26227" w:rsidRPr="00A72C7C" w:rsidRDefault="00C26227" w:rsidP="00C26227">
            <w:pPr>
              <w:spacing w:before="120" w:after="120" w:line="360" w:lineRule="auto"/>
              <w:rPr>
                <w:szCs w:val="24"/>
                <w:lang w:eastAsia="en-US"/>
              </w:rPr>
            </w:pPr>
            <w:r w:rsidRPr="00A72C7C">
              <w:rPr>
                <w:szCs w:val="24"/>
                <w:lang w:eastAsia="en-US"/>
              </w:rPr>
              <w:t>Airteagal 157</w:t>
            </w:r>
          </w:p>
        </w:tc>
      </w:tr>
      <w:tr w:rsidR="00C26227" w:rsidRPr="00A72C7C" w14:paraId="04AD087F" w14:textId="77777777" w:rsidTr="007C10FB">
        <w:tc>
          <w:tcPr>
            <w:tcW w:w="0" w:type="auto"/>
          </w:tcPr>
          <w:p w14:paraId="71543EBC"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47F7B379" w14:textId="77777777" w:rsidR="00C26227" w:rsidRPr="00A72C7C" w:rsidRDefault="00C26227" w:rsidP="00C26227">
            <w:pPr>
              <w:spacing w:before="120" w:after="120" w:line="360" w:lineRule="auto"/>
              <w:rPr>
                <w:szCs w:val="24"/>
                <w:lang w:eastAsia="en-US"/>
              </w:rPr>
            </w:pPr>
            <w:r w:rsidRPr="00A72C7C">
              <w:rPr>
                <w:szCs w:val="24"/>
                <w:lang w:eastAsia="en-US"/>
              </w:rPr>
              <w:t>Airteagal 158</w:t>
            </w:r>
          </w:p>
        </w:tc>
      </w:tr>
      <w:tr w:rsidR="00C26227" w:rsidRPr="00A72C7C" w14:paraId="70897911" w14:textId="77777777" w:rsidTr="007C10FB">
        <w:tc>
          <w:tcPr>
            <w:tcW w:w="0" w:type="auto"/>
          </w:tcPr>
          <w:p w14:paraId="7D2B93F3" w14:textId="77777777" w:rsidR="00C26227" w:rsidRPr="00A72C7C" w:rsidRDefault="00C26227" w:rsidP="00C26227">
            <w:pPr>
              <w:spacing w:before="120" w:after="120" w:line="360" w:lineRule="auto"/>
              <w:rPr>
                <w:szCs w:val="24"/>
                <w:lang w:eastAsia="en-US"/>
              </w:rPr>
            </w:pPr>
            <w:r w:rsidRPr="00A72C7C">
              <w:rPr>
                <w:szCs w:val="24"/>
                <w:lang w:eastAsia="en-US"/>
              </w:rPr>
              <w:t>Airteagal 77</w:t>
            </w:r>
          </w:p>
        </w:tc>
        <w:tc>
          <w:tcPr>
            <w:tcW w:w="0" w:type="auto"/>
          </w:tcPr>
          <w:p w14:paraId="0BD7CABD" w14:textId="77777777" w:rsidR="00C26227" w:rsidRPr="00A72C7C" w:rsidRDefault="00C26227" w:rsidP="00C26227">
            <w:pPr>
              <w:spacing w:before="120" w:after="120" w:line="360" w:lineRule="auto"/>
              <w:rPr>
                <w:szCs w:val="24"/>
                <w:lang w:eastAsia="en-US"/>
              </w:rPr>
            </w:pPr>
            <w:r w:rsidRPr="00A72C7C">
              <w:rPr>
                <w:szCs w:val="24"/>
                <w:lang w:eastAsia="en-US"/>
              </w:rPr>
              <w:t>Airteagal 159</w:t>
            </w:r>
          </w:p>
        </w:tc>
      </w:tr>
      <w:tr w:rsidR="00C26227" w:rsidRPr="00A72C7C" w14:paraId="446F6A1C" w14:textId="77777777" w:rsidTr="007C10FB">
        <w:tc>
          <w:tcPr>
            <w:tcW w:w="0" w:type="auto"/>
          </w:tcPr>
          <w:p w14:paraId="64F67B28" w14:textId="77777777" w:rsidR="00C26227" w:rsidRPr="00A72C7C" w:rsidRDefault="00C26227" w:rsidP="00C26227">
            <w:pPr>
              <w:spacing w:before="120" w:after="120" w:line="360" w:lineRule="auto"/>
              <w:rPr>
                <w:szCs w:val="24"/>
                <w:lang w:eastAsia="en-US"/>
              </w:rPr>
            </w:pPr>
            <w:r w:rsidRPr="00A72C7C">
              <w:rPr>
                <w:szCs w:val="24"/>
                <w:lang w:eastAsia="en-US"/>
              </w:rPr>
              <w:t>Airteagal 78</w:t>
            </w:r>
          </w:p>
        </w:tc>
        <w:tc>
          <w:tcPr>
            <w:tcW w:w="0" w:type="auto"/>
          </w:tcPr>
          <w:p w14:paraId="5EDFA2A5" w14:textId="77777777" w:rsidR="00C26227" w:rsidRPr="00A72C7C" w:rsidRDefault="00C26227" w:rsidP="00C26227">
            <w:pPr>
              <w:spacing w:before="120" w:after="120" w:line="360" w:lineRule="auto"/>
              <w:rPr>
                <w:szCs w:val="24"/>
                <w:lang w:eastAsia="en-US"/>
              </w:rPr>
            </w:pPr>
            <w:r w:rsidRPr="00A72C7C">
              <w:rPr>
                <w:szCs w:val="24"/>
                <w:lang w:eastAsia="en-US"/>
              </w:rPr>
              <w:t>Airteagal 160</w:t>
            </w:r>
          </w:p>
        </w:tc>
      </w:tr>
      <w:tr w:rsidR="00C26227" w:rsidRPr="00A72C7C" w14:paraId="745B4692" w14:textId="77777777" w:rsidTr="007C10FB">
        <w:tc>
          <w:tcPr>
            <w:tcW w:w="0" w:type="auto"/>
          </w:tcPr>
          <w:p w14:paraId="014689AB" w14:textId="77777777" w:rsidR="00C26227" w:rsidRPr="00A72C7C" w:rsidRDefault="00C26227" w:rsidP="00C26227">
            <w:pPr>
              <w:spacing w:before="120" w:after="120" w:line="360" w:lineRule="auto"/>
              <w:rPr>
                <w:szCs w:val="24"/>
                <w:lang w:eastAsia="en-US"/>
              </w:rPr>
            </w:pPr>
            <w:r w:rsidRPr="00A72C7C">
              <w:rPr>
                <w:szCs w:val="24"/>
                <w:lang w:eastAsia="en-US"/>
              </w:rPr>
              <w:t>Airteagal 79</w:t>
            </w:r>
          </w:p>
        </w:tc>
        <w:tc>
          <w:tcPr>
            <w:tcW w:w="0" w:type="auto"/>
          </w:tcPr>
          <w:p w14:paraId="0A1C2244" w14:textId="77777777" w:rsidR="00C26227" w:rsidRPr="00A72C7C" w:rsidRDefault="00C26227" w:rsidP="00C26227">
            <w:pPr>
              <w:spacing w:before="120" w:after="120" w:line="360" w:lineRule="auto"/>
              <w:rPr>
                <w:szCs w:val="24"/>
                <w:lang w:eastAsia="en-US"/>
              </w:rPr>
            </w:pPr>
            <w:r w:rsidRPr="00A72C7C">
              <w:rPr>
                <w:szCs w:val="24"/>
                <w:lang w:eastAsia="en-US"/>
              </w:rPr>
              <w:t>Airteagal 161</w:t>
            </w:r>
          </w:p>
        </w:tc>
      </w:tr>
      <w:tr w:rsidR="00C26227" w:rsidRPr="00A72C7C" w14:paraId="5D10676F" w14:textId="77777777" w:rsidTr="007C10FB">
        <w:tc>
          <w:tcPr>
            <w:tcW w:w="0" w:type="auto"/>
          </w:tcPr>
          <w:p w14:paraId="6CAF3966" w14:textId="77777777" w:rsidR="00C26227" w:rsidRPr="00A72C7C" w:rsidRDefault="00C26227" w:rsidP="00C26227">
            <w:pPr>
              <w:spacing w:before="120" w:after="120" w:line="360" w:lineRule="auto"/>
              <w:rPr>
                <w:szCs w:val="24"/>
                <w:lang w:eastAsia="en-US"/>
              </w:rPr>
            </w:pPr>
            <w:r w:rsidRPr="00A72C7C">
              <w:rPr>
                <w:szCs w:val="24"/>
                <w:lang w:eastAsia="en-US"/>
              </w:rPr>
              <w:t>Airteagal 80</w:t>
            </w:r>
          </w:p>
        </w:tc>
        <w:tc>
          <w:tcPr>
            <w:tcW w:w="0" w:type="auto"/>
          </w:tcPr>
          <w:p w14:paraId="1939E4EF" w14:textId="77777777" w:rsidR="00C26227" w:rsidRPr="00A72C7C" w:rsidRDefault="00C26227" w:rsidP="00C26227">
            <w:pPr>
              <w:spacing w:before="120" w:after="120" w:line="360" w:lineRule="auto"/>
              <w:rPr>
                <w:szCs w:val="24"/>
                <w:lang w:eastAsia="en-US"/>
              </w:rPr>
            </w:pPr>
            <w:r w:rsidRPr="00A72C7C">
              <w:rPr>
                <w:szCs w:val="24"/>
                <w:lang w:eastAsia="en-US"/>
              </w:rPr>
              <w:t>Airteagal 162</w:t>
            </w:r>
          </w:p>
        </w:tc>
      </w:tr>
      <w:tr w:rsidR="00C26227" w:rsidRPr="00A72C7C" w14:paraId="6A296610" w14:textId="77777777" w:rsidTr="007C10FB">
        <w:tc>
          <w:tcPr>
            <w:tcW w:w="0" w:type="auto"/>
          </w:tcPr>
          <w:p w14:paraId="595CF985"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81</w:t>
            </w:r>
          </w:p>
        </w:tc>
        <w:tc>
          <w:tcPr>
            <w:tcW w:w="0" w:type="auto"/>
          </w:tcPr>
          <w:p w14:paraId="5EDD483E" w14:textId="77777777" w:rsidR="00C26227" w:rsidRPr="00A72C7C" w:rsidRDefault="00C26227" w:rsidP="00C26227">
            <w:pPr>
              <w:spacing w:before="120" w:after="120" w:line="360" w:lineRule="auto"/>
              <w:rPr>
                <w:szCs w:val="24"/>
                <w:lang w:eastAsia="en-US"/>
              </w:rPr>
            </w:pPr>
            <w:r w:rsidRPr="00A72C7C">
              <w:rPr>
                <w:szCs w:val="24"/>
                <w:lang w:eastAsia="en-US"/>
              </w:rPr>
              <w:t>Airteagal 163</w:t>
            </w:r>
          </w:p>
        </w:tc>
      </w:tr>
      <w:tr w:rsidR="00C26227" w:rsidRPr="00A72C7C" w14:paraId="648AD6F7" w14:textId="77777777" w:rsidTr="007C10FB">
        <w:tc>
          <w:tcPr>
            <w:tcW w:w="0" w:type="auto"/>
          </w:tcPr>
          <w:p w14:paraId="513D5119" w14:textId="77777777" w:rsidR="00C26227" w:rsidRPr="00A72C7C" w:rsidRDefault="00C26227" w:rsidP="00C26227">
            <w:pPr>
              <w:spacing w:before="120" w:after="120" w:line="360" w:lineRule="auto"/>
              <w:rPr>
                <w:szCs w:val="24"/>
                <w:lang w:eastAsia="en-US"/>
              </w:rPr>
            </w:pPr>
            <w:r w:rsidRPr="00A72C7C">
              <w:rPr>
                <w:szCs w:val="24"/>
                <w:lang w:eastAsia="en-US"/>
              </w:rPr>
              <w:t>Airteagal 82</w:t>
            </w:r>
          </w:p>
        </w:tc>
        <w:tc>
          <w:tcPr>
            <w:tcW w:w="0" w:type="auto"/>
          </w:tcPr>
          <w:p w14:paraId="385D0B64" w14:textId="77777777" w:rsidR="00C26227" w:rsidRPr="00A72C7C" w:rsidRDefault="00C26227" w:rsidP="00C26227">
            <w:pPr>
              <w:spacing w:before="120" w:after="120" w:line="360" w:lineRule="auto"/>
              <w:rPr>
                <w:szCs w:val="24"/>
                <w:lang w:eastAsia="en-US"/>
              </w:rPr>
            </w:pPr>
            <w:r w:rsidRPr="00A72C7C">
              <w:rPr>
                <w:szCs w:val="24"/>
                <w:lang w:eastAsia="en-US"/>
              </w:rPr>
              <w:t>Airteagal 164</w:t>
            </w:r>
          </w:p>
        </w:tc>
      </w:tr>
      <w:tr w:rsidR="00C26227" w:rsidRPr="00A72C7C" w14:paraId="4905824E" w14:textId="77777777" w:rsidTr="007C10FB">
        <w:tc>
          <w:tcPr>
            <w:tcW w:w="0" w:type="auto"/>
          </w:tcPr>
          <w:p w14:paraId="3D65A131" w14:textId="77777777" w:rsidR="00C26227" w:rsidRPr="00A72C7C" w:rsidRDefault="00C26227" w:rsidP="00C26227">
            <w:pPr>
              <w:spacing w:before="120" w:after="120" w:line="360" w:lineRule="auto"/>
              <w:rPr>
                <w:szCs w:val="24"/>
                <w:lang w:eastAsia="en-US"/>
              </w:rPr>
            </w:pPr>
            <w:r w:rsidRPr="00A72C7C">
              <w:rPr>
                <w:szCs w:val="24"/>
                <w:lang w:eastAsia="en-US"/>
              </w:rPr>
              <w:t>Airteagal 83</w:t>
            </w:r>
          </w:p>
        </w:tc>
        <w:tc>
          <w:tcPr>
            <w:tcW w:w="0" w:type="auto"/>
          </w:tcPr>
          <w:p w14:paraId="7EE59802" w14:textId="77777777" w:rsidR="00C26227" w:rsidRPr="00A72C7C" w:rsidRDefault="00C26227" w:rsidP="00C26227">
            <w:pPr>
              <w:spacing w:before="120" w:after="120" w:line="360" w:lineRule="auto"/>
              <w:rPr>
                <w:szCs w:val="24"/>
                <w:lang w:eastAsia="en-US"/>
              </w:rPr>
            </w:pPr>
            <w:r w:rsidRPr="00A72C7C">
              <w:rPr>
                <w:szCs w:val="24"/>
                <w:lang w:eastAsia="en-US"/>
              </w:rPr>
              <w:t>Airteagal 165</w:t>
            </w:r>
          </w:p>
        </w:tc>
      </w:tr>
      <w:tr w:rsidR="00C26227" w:rsidRPr="00A72C7C" w14:paraId="57DDCD4D" w14:textId="77777777" w:rsidTr="007C10FB">
        <w:tc>
          <w:tcPr>
            <w:tcW w:w="0" w:type="auto"/>
          </w:tcPr>
          <w:p w14:paraId="7364D4A8" w14:textId="77777777" w:rsidR="00C26227" w:rsidRPr="00A72C7C" w:rsidRDefault="00C26227" w:rsidP="00C26227">
            <w:pPr>
              <w:spacing w:before="120" w:after="120" w:line="360" w:lineRule="auto"/>
              <w:rPr>
                <w:szCs w:val="24"/>
                <w:lang w:eastAsia="en-US"/>
              </w:rPr>
            </w:pPr>
            <w:r w:rsidRPr="00A72C7C">
              <w:rPr>
                <w:szCs w:val="24"/>
                <w:lang w:eastAsia="en-US"/>
              </w:rPr>
              <w:t>Airteagal 84</w:t>
            </w:r>
          </w:p>
        </w:tc>
        <w:tc>
          <w:tcPr>
            <w:tcW w:w="0" w:type="auto"/>
          </w:tcPr>
          <w:p w14:paraId="7E3F2790" w14:textId="77777777" w:rsidR="00C26227" w:rsidRPr="00A72C7C" w:rsidRDefault="00C26227" w:rsidP="00C26227">
            <w:pPr>
              <w:spacing w:before="120" w:after="120" w:line="360" w:lineRule="auto"/>
              <w:rPr>
                <w:szCs w:val="24"/>
                <w:lang w:eastAsia="en-US"/>
              </w:rPr>
            </w:pPr>
            <w:r w:rsidRPr="00A72C7C">
              <w:rPr>
                <w:szCs w:val="24"/>
                <w:lang w:eastAsia="en-US"/>
              </w:rPr>
              <w:t>Airteagal 166</w:t>
            </w:r>
          </w:p>
        </w:tc>
      </w:tr>
      <w:tr w:rsidR="00C26227" w:rsidRPr="00A72C7C" w14:paraId="220D2888" w14:textId="77777777" w:rsidTr="007C10FB">
        <w:tc>
          <w:tcPr>
            <w:tcW w:w="0" w:type="auto"/>
          </w:tcPr>
          <w:p w14:paraId="7319E4E7" w14:textId="77777777" w:rsidR="00C26227" w:rsidRPr="00A72C7C" w:rsidRDefault="00C26227" w:rsidP="00C26227">
            <w:pPr>
              <w:spacing w:before="120" w:after="120" w:line="360" w:lineRule="auto"/>
              <w:rPr>
                <w:szCs w:val="24"/>
                <w:lang w:eastAsia="en-US"/>
              </w:rPr>
            </w:pPr>
            <w:r w:rsidRPr="00A72C7C">
              <w:rPr>
                <w:szCs w:val="24"/>
                <w:lang w:eastAsia="en-US"/>
              </w:rPr>
              <w:lastRenderedPageBreak/>
              <w:t>Airteagal 85</w:t>
            </w:r>
          </w:p>
        </w:tc>
        <w:tc>
          <w:tcPr>
            <w:tcW w:w="0" w:type="auto"/>
          </w:tcPr>
          <w:p w14:paraId="436F5B44" w14:textId="77777777" w:rsidR="00C26227" w:rsidRPr="00A72C7C" w:rsidRDefault="00C26227" w:rsidP="00C26227">
            <w:pPr>
              <w:spacing w:before="120" w:after="120" w:line="360" w:lineRule="auto"/>
              <w:rPr>
                <w:szCs w:val="24"/>
                <w:lang w:eastAsia="en-US"/>
              </w:rPr>
            </w:pPr>
            <w:r w:rsidRPr="00A72C7C">
              <w:rPr>
                <w:szCs w:val="24"/>
                <w:lang w:eastAsia="en-US"/>
              </w:rPr>
              <w:t>Airteagal 167</w:t>
            </w:r>
          </w:p>
        </w:tc>
      </w:tr>
      <w:tr w:rsidR="00C26227" w:rsidRPr="00A72C7C" w14:paraId="6192FBF1" w14:textId="77777777" w:rsidTr="007C10FB">
        <w:tc>
          <w:tcPr>
            <w:tcW w:w="0" w:type="auto"/>
          </w:tcPr>
          <w:p w14:paraId="6DD8A14D" w14:textId="77777777" w:rsidR="00C26227" w:rsidRPr="00A72C7C" w:rsidRDefault="00C26227" w:rsidP="00C26227">
            <w:pPr>
              <w:spacing w:before="120" w:after="120" w:line="360" w:lineRule="auto"/>
              <w:rPr>
                <w:szCs w:val="24"/>
                <w:lang w:eastAsia="en-US"/>
              </w:rPr>
            </w:pPr>
            <w:r w:rsidRPr="00A72C7C">
              <w:rPr>
                <w:szCs w:val="24"/>
                <w:lang w:eastAsia="en-US"/>
              </w:rPr>
              <w:t>Airteagal 86</w:t>
            </w:r>
          </w:p>
        </w:tc>
        <w:tc>
          <w:tcPr>
            <w:tcW w:w="0" w:type="auto"/>
          </w:tcPr>
          <w:p w14:paraId="2AB0F425" w14:textId="77777777" w:rsidR="00C26227" w:rsidRPr="00A72C7C" w:rsidRDefault="00C26227" w:rsidP="00C26227">
            <w:pPr>
              <w:spacing w:before="120" w:after="120" w:line="360" w:lineRule="auto"/>
              <w:rPr>
                <w:szCs w:val="24"/>
                <w:lang w:eastAsia="en-US"/>
              </w:rPr>
            </w:pPr>
            <w:r w:rsidRPr="00A72C7C">
              <w:rPr>
                <w:szCs w:val="24"/>
                <w:lang w:eastAsia="en-US"/>
              </w:rPr>
              <w:t>Airteagal 168</w:t>
            </w:r>
          </w:p>
        </w:tc>
      </w:tr>
      <w:tr w:rsidR="00C26227" w:rsidRPr="00A72C7C" w14:paraId="5894E5EA" w14:textId="77777777" w:rsidTr="007C10FB">
        <w:tc>
          <w:tcPr>
            <w:tcW w:w="0" w:type="auto"/>
          </w:tcPr>
          <w:p w14:paraId="5ED837D9" w14:textId="77777777" w:rsidR="00C26227" w:rsidRPr="00A72C7C" w:rsidRDefault="00C26227" w:rsidP="00C26227">
            <w:pPr>
              <w:spacing w:before="120" w:after="120" w:line="360" w:lineRule="auto"/>
              <w:rPr>
                <w:szCs w:val="24"/>
                <w:lang w:eastAsia="en-US"/>
              </w:rPr>
            </w:pPr>
            <w:r w:rsidRPr="00A72C7C">
              <w:rPr>
                <w:szCs w:val="24"/>
                <w:lang w:eastAsia="en-US"/>
              </w:rPr>
              <w:t>Airteagal 87</w:t>
            </w:r>
          </w:p>
        </w:tc>
        <w:tc>
          <w:tcPr>
            <w:tcW w:w="0" w:type="auto"/>
          </w:tcPr>
          <w:p w14:paraId="27E35DDE" w14:textId="77777777" w:rsidR="00C26227" w:rsidRPr="00A72C7C" w:rsidRDefault="00C26227" w:rsidP="00C26227">
            <w:pPr>
              <w:spacing w:before="120" w:after="120" w:line="360" w:lineRule="auto"/>
              <w:rPr>
                <w:szCs w:val="24"/>
                <w:lang w:eastAsia="en-US"/>
              </w:rPr>
            </w:pPr>
            <w:r w:rsidRPr="00A72C7C">
              <w:rPr>
                <w:szCs w:val="24"/>
                <w:lang w:eastAsia="en-US"/>
              </w:rPr>
              <w:t>Airteagal 169</w:t>
            </w:r>
          </w:p>
        </w:tc>
      </w:tr>
      <w:tr w:rsidR="00C26227" w:rsidRPr="00A72C7C" w14:paraId="48B3D4C9" w14:textId="77777777" w:rsidTr="007C10FB">
        <w:tc>
          <w:tcPr>
            <w:tcW w:w="0" w:type="auto"/>
          </w:tcPr>
          <w:p w14:paraId="63451ACC" w14:textId="77777777" w:rsidR="00C26227" w:rsidRPr="00A72C7C" w:rsidRDefault="00C26227" w:rsidP="00C26227">
            <w:pPr>
              <w:spacing w:before="120" w:after="120" w:line="360" w:lineRule="auto"/>
              <w:rPr>
                <w:szCs w:val="24"/>
                <w:lang w:eastAsia="en-US"/>
              </w:rPr>
            </w:pPr>
            <w:r w:rsidRPr="00A72C7C">
              <w:rPr>
                <w:szCs w:val="24"/>
                <w:lang w:eastAsia="en-US"/>
              </w:rPr>
              <w:t>Airteagal 89</w:t>
            </w:r>
          </w:p>
        </w:tc>
        <w:tc>
          <w:tcPr>
            <w:tcW w:w="0" w:type="auto"/>
          </w:tcPr>
          <w:p w14:paraId="6D21E750" w14:textId="77777777" w:rsidR="00C26227" w:rsidRPr="00A72C7C" w:rsidRDefault="00C26227" w:rsidP="00C26227">
            <w:pPr>
              <w:spacing w:before="120" w:after="120" w:line="360" w:lineRule="auto"/>
              <w:rPr>
                <w:szCs w:val="24"/>
                <w:lang w:eastAsia="en-US"/>
              </w:rPr>
            </w:pPr>
            <w:r w:rsidRPr="00A72C7C">
              <w:rPr>
                <w:szCs w:val="24"/>
                <w:lang w:eastAsia="en-US"/>
              </w:rPr>
              <w:t>Airteagal 170</w:t>
            </w:r>
          </w:p>
        </w:tc>
      </w:tr>
      <w:tr w:rsidR="00C26227" w:rsidRPr="00A72C7C" w14:paraId="03F6DA1B" w14:textId="77777777" w:rsidTr="007C10FB">
        <w:tc>
          <w:tcPr>
            <w:tcW w:w="0" w:type="auto"/>
          </w:tcPr>
          <w:p w14:paraId="35F6EC13" w14:textId="77777777" w:rsidR="00C26227" w:rsidRPr="00A72C7C" w:rsidRDefault="00C26227" w:rsidP="00C26227">
            <w:pPr>
              <w:spacing w:before="120" w:after="120" w:line="360" w:lineRule="auto"/>
              <w:rPr>
                <w:szCs w:val="24"/>
                <w:lang w:eastAsia="en-US"/>
              </w:rPr>
            </w:pPr>
            <w:r w:rsidRPr="00A72C7C">
              <w:rPr>
                <w:szCs w:val="24"/>
                <w:lang w:eastAsia="en-US"/>
              </w:rPr>
              <w:t>Airteagal 90</w:t>
            </w:r>
          </w:p>
        </w:tc>
        <w:tc>
          <w:tcPr>
            <w:tcW w:w="0" w:type="auto"/>
          </w:tcPr>
          <w:p w14:paraId="5CCB7290" w14:textId="77777777" w:rsidR="00C26227" w:rsidRPr="00A72C7C" w:rsidRDefault="00C26227" w:rsidP="00C26227">
            <w:pPr>
              <w:spacing w:before="120" w:after="120" w:line="360" w:lineRule="auto"/>
              <w:rPr>
                <w:szCs w:val="24"/>
                <w:lang w:eastAsia="en-US"/>
              </w:rPr>
            </w:pPr>
            <w:r w:rsidRPr="00A72C7C">
              <w:rPr>
                <w:szCs w:val="24"/>
                <w:lang w:eastAsia="en-US"/>
              </w:rPr>
              <w:t>Airteagal 171</w:t>
            </w:r>
          </w:p>
        </w:tc>
      </w:tr>
      <w:tr w:rsidR="00C26227" w:rsidRPr="00A72C7C" w14:paraId="14C311A3" w14:textId="77777777" w:rsidTr="007C10FB">
        <w:tc>
          <w:tcPr>
            <w:tcW w:w="0" w:type="auto"/>
          </w:tcPr>
          <w:p w14:paraId="3019DE7B" w14:textId="77777777" w:rsidR="00C26227" w:rsidRPr="00A72C7C" w:rsidRDefault="00C26227" w:rsidP="00C26227">
            <w:pPr>
              <w:spacing w:before="120" w:after="120" w:line="360" w:lineRule="auto"/>
              <w:rPr>
                <w:szCs w:val="24"/>
                <w:lang w:eastAsia="en-US"/>
              </w:rPr>
            </w:pPr>
            <w:r w:rsidRPr="00A72C7C">
              <w:rPr>
                <w:szCs w:val="24"/>
                <w:lang w:eastAsia="en-US"/>
              </w:rPr>
              <w:t>Airteagal 91</w:t>
            </w:r>
          </w:p>
        </w:tc>
        <w:tc>
          <w:tcPr>
            <w:tcW w:w="0" w:type="auto"/>
          </w:tcPr>
          <w:p w14:paraId="6B78CFA6" w14:textId="77777777" w:rsidR="00C26227" w:rsidRPr="00A72C7C" w:rsidRDefault="00C26227" w:rsidP="00C26227">
            <w:pPr>
              <w:spacing w:before="120" w:after="120" w:line="360" w:lineRule="auto"/>
              <w:rPr>
                <w:szCs w:val="24"/>
                <w:lang w:eastAsia="en-US"/>
              </w:rPr>
            </w:pPr>
            <w:r w:rsidRPr="00A72C7C">
              <w:rPr>
                <w:szCs w:val="24"/>
                <w:lang w:eastAsia="en-US"/>
              </w:rPr>
              <w:t>Airteagal 172</w:t>
            </w:r>
          </w:p>
        </w:tc>
      </w:tr>
      <w:tr w:rsidR="00C26227" w:rsidRPr="00A72C7C" w14:paraId="5B792BDA" w14:textId="77777777" w:rsidTr="007C10FB">
        <w:tc>
          <w:tcPr>
            <w:tcW w:w="0" w:type="auto"/>
          </w:tcPr>
          <w:p w14:paraId="1A885749"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92</w:t>
            </w:r>
          </w:p>
        </w:tc>
        <w:tc>
          <w:tcPr>
            <w:tcW w:w="0" w:type="auto"/>
          </w:tcPr>
          <w:p w14:paraId="7B89406A" w14:textId="77777777" w:rsidR="00C26227" w:rsidRPr="00A72C7C" w:rsidRDefault="00C26227" w:rsidP="00C26227">
            <w:pPr>
              <w:spacing w:before="120" w:after="120" w:line="360" w:lineRule="auto"/>
              <w:rPr>
                <w:szCs w:val="24"/>
                <w:lang w:eastAsia="en-US"/>
              </w:rPr>
            </w:pPr>
            <w:r w:rsidRPr="00A72C7C">
              <w:rPr>
                <w:szCs w:val="24"/>
                <w:lang w:eastAsia="en-US"/>
              </w:rPr>
              <w:t>Airteagal 173</w:t>
            </w:r>
          </w:p>
        </w:tc>
      </w:tr>
      <w:tr w:rsidR="00C26227" w:rsidRPr="00A72C7C" w14:paraId="674FBBC8" w14:textId="77777777" w:rsidTr="007C10FB">
        <w:tc>
          <w:tcPr>
            <w:tcW w:w="0" w:type="auto"/>
          </w:tcPr>
          <w:p w14:paraId="52942216" w14:textId="77777777" w:rsidR="00C26227" w:rsidRPr="00A72C7C" w:rsidRDefault="00C26227" w:rsidP="00C26227">
            <w:pPr>
              <w:spacing w:before="120" w:after="120" w:line="360" w:lineRule="auto"/>
              <w:rPr>
                <w:szCs w:val="24"/>
                <w:lang w:eastAsia="en-US"/>
              </w:rPr>
            </w:pPr>
            <w:r w:rsidRPr="00A72C7C">
              <w:rPr>
                <w:szCs w:val="24"/>
                <w:lang w:eastAsia="en-US"/>
              </w:rPr>
              <w:t>Airteagal 93</w:t>
            </w:r>
          </w:p>
        </w:tc>
        <w:tc>
          <w:tcPr>
            <w:tcW w:w="0" w:type="auto"/>
          </w:tcPr>
          <w:p w14:paraId="17EC824E" w14:textId="77777777" w:rsidR="00C26227" w:rsidRPr="00A72C7C" w:rsidRDefault="00C26227" w:rsidP="00C26227">
            <w:pPr>
              <w:spacing w:before="120" w:after="120" w:line="360" w:lineRule="auto"/>
              <w:rPr>
                <w:szCs w:val="24"/>
                <w:lang w:eastAsia="en-US"/>
              </w:rPr>
            </w:pPr>
            <w:r w:rsidRPr="00A72C7C">
              <w:rPr>
                <w:szCs w:val="24"/>
                <w:lang w:eastAsia="en-US"/>
              </w:rPr>
              <w:t>Airteagal 174</w:t>
            </w:r>
          </w:p>
        </w:tc>
      </w:tr>
      <w:tr w:rsidR="00C26227" w:rsidRPr="00A72C7C" w14:paraId="07B321D9" w14:textId="77777777" w:rsidTr="007C10FB">
        <w:tc>
          <w:tcPr>
            <w:tcW w:w="0" w:type="auto"/>
          </w:tcPr>
          <w:p w14:paraId="78E3D280" w14:textId="77777777" w:rsidR="00C26227" w:rsidRPr="00A72C7C" w:rsidRDefault="00C26227" w:rsidP="00C26227">
            <w:pPr>
              <w:spacing w:before="120" w:after="120" w:line="360" w:lineRule="auto"/>
              <w:rPr>
                <w:szCs w:val="24"/>
                <w:lang w:eastAsia="en-US"/>
              </w:rPr>
            </w:pPr>
            <w:r w:rsidRPr="00A72C7C">
              <w:rPr>
                <w:szCs w:val="24"/>
                <w:lang w:eastAsia="en-US"/>
              </w:rPr>
              <w:t>Airteagal 94</w:t>
            </w:r>
          </w:p>
        </w:tc>
        <w:tc>
          <w:tcPr>
            <w:tcW w:w="0" w:type="auto"/>
          </w:tcPr>
          <w:p w14:paraId="570F7973" w14:textId="77777777" w:rsidR="00C26227" w:rsidRPr="00A72C7C" w:rsidRDefault="00C26227" w:rsidP="00C26227">
            <w:pPr>
              <w:spacing w:before="120" w:after="120" w:line="360" w:lineRule="auto"/>
              <w:rPr>
                <w:szCs w:val="24"/>
                <w:lang w:eastAsia="en-US"/>
              </w:rPr>
            </w:pPr>
            <w:r w:rsidRPr="00A72C7C">
              <w:rPr>
                <w:szCs w:val="24"/>
                <w:lang w:eastAsia="en-US"/>
              </w:rPr>
              <w:t>Airteagal 175</w:t>
            </w:r>
          </w:p>
        </w:tc>
      </w:tr>
      <w:tr w:rsidR="00C26227" w:rsidRPr="00A72C7C" w14:paraId="039AFF9F" w14:textId="77777777" w:rsidTr="007C10FB">
        <w:tc>
          <w:tcPr>
            <w:tcW w:w="0" w:type="auto"/>
          </w:tcPr>
          <w:p w14:paraId="7E2638FA" w14:textId="77777777" w:rsidR="00C26227" w:rsidRPr="00A72C7C" w:rsidRDefault="00C26227" w:rsidP="00C26227">
            <w:pPr>
              <w:spacing w:before="120" w:after="120" w:line="360" w:lineRule="auto"/>
              <w:rPr>
                <w:szCs w:val="24"/>
                <w:lang w:eastAsia="en-US"/>
              </w:rPr>
            </w:pPr>
            <w:r w:rsidRPr="00A72C7C">
              <w:rPr>
                <w:szCs w:val="24"/>
                <w:lang w:eastAsia="en-US"/>
              </w:rPr>
              <w:t>Airteagal 95</w:t>
            </w:r>
          </w:p>
        </w:tc>
        <w:tc>
          <w:tcPr>
            <w:tcW w:w="0" w:type="auto"/>
          </w:tcPr>
          <w:p w14:paraId="1B64C309" w14:textId="77777777" w:rsidR="00C26227" w:rsidRPr="00A72C7C" w:rsidRDefault="00C26227" w:rsidP="00C26227">
            <w:pPr>
              <w:spacing w:before="120" w:after="120" w:line="360" w:lineRule="auto"/>
              <w:rPr>
                <w:szCs w:val="24"/>
                <w:lang w:eastAsia="en-US"/>
              </w:rPr>
            </w:pPr>
            <w:r w:rsidRPr="00A72C7C">
              <w:rPr>
                <w:szCs w:val="24"/>
                <w:lang w:eastAsia="en-US"/>
              </w:rPr>
              <w:t>Airteagal 176</w:t>
            </w:r>
          </w:p>
        </w:tc>
      </w:tr>
      <w:tr w:rsidR="00C26227" w:rsidRPr="00A72C7C" w14:paraId="5F7271D5" w14:textId="77777777" w:rsidTr="007C10FB">
        <w:tc>
          <w:tcPr>
            <w:tcW w:w="0" w:type="auto"/>
          </w:tcPr>
          <w:p w14:paraId="6C4D37F2" w14:textId="77777777" w:rsidR="00C26227" w:rsidRPr="00A72C7C" w:rsidRDefault="00C26227" w:rsidP="00C26227">
            <w:pPr>
              <w:spacing w:before="120" w:after="120" w:line="360" w:lineRule="auto"/>
              <w:rPr>
                <w:szCs w:val="24"/>
                <w:lang w:eastAsia="en-US"/>
              </w:rPr>
            </w:pPr>
            <w:r w:rsidRPr="00A72C7C">
              <w:rPr>
                <w:szCs w:val="24"/>
                <w:lang w:eastAsia="en-US"/>
              </w:rPr>
              <w:t>Airteagal 96</w:t>
            </w:r>
          </w:p>
        </w:tc>
        <w:tc>
          <w:tcPr>
            <w:tcW w:w="0" w:type="auto"/>
          </w:tcPr>
          <w:p w14:paraId="6968402A" w14:textId="77777777" w:rsidR="00C26227" w:rsidRPr="00A72C7C" w:rsidRDefault="00C26227" w:rsidP="00C26227">
            <w:pPr>
              <w:spacing w:before="120" w:after="120" w:line="360" w:lineRule="auto"/>
              <w:rPr>
                <w:szCs w:val="24"/>
                <w:lang w:eastAsia="en-US"/>
              </w:rPr>
            </w:pPr>
            <w:r w:rsidRPr="00A72C7C">
              <w:rPr>
                <w:szCs w:val="24"/>
                <w:lang w:eastAsia="en-US"/>
              </w:rPr>
              <w:t>Airteagal 177</w:t>
            </w:r>
          </w:p>
        </w:tc>
      </w:tr>
      <w:tr w:rsidR="00C26227" w:rsidRPr="00A72C7C" w14:paraId="42ACFF8F" w14:textId="77777777" w:rsidTr="007C10FB">
        <w:tc>
          <w:tcPr>
            <w:tcW w:w="0" w:type="auto"/>
          </w:tcPr>
          <w:p w14:paraId="4485EBC5" w14:textId="77777777" w:rsidR="00C26227" w:rsidRPr="00A72C7C" w:rsidRDefault="00C26227" w:rsidP="00C26227">
            <w:pPr>
              <w:spacing w:before="120" w:after="120" w:line="360" w:lineRule="auto"/>
              <w:rPr>
                <w:szCs w:val="24"/>
                <w:lang w:eastAsia="en-US"/>
              </w:rPr>
            </w:pPr>
            <w:r w:rsidRPr="00A72C7C">
              <w:rPr>
                <w:szCs w:val="24"/>
                <w:lang w:eastAsia="en-US"/>
              </w:rPr>
              <w:t>Airteagal 97</w:t>
            </w:r>
          </w:p>
        </w:tc>
        <w:tc>
          <w:tcPr>
            <w:tcW w:w="0" w:type="auto"/>
          </w:tcPr>
          <w:p w14:paraId="60B2B3EA" w14:textId="77777777" w:rsidR="00C26227" w:rsidRPr="00A72C7C" w:rsidRDefault="00C26227" w:rsidP="00C26227">
            <w:pPr>
              <w:spacing w:before="120" w:after="120" w:line="360" w:lineRule="auto"/>
              <w:rPr>
                <w:szCs w:val="24"/>
                <w:lang w:eastAsia="en-US"/>
              </w:rPr>
            </w:pPr>
            <w:r w:rsidRPr="00A72C7C">
              <w:rPr>
                <w:szCs w:val="24"/>
                <w:lang w:eastAsia="en-US"/>
              </w:rPr>
              <w:t>Airteagal 178</w:t>
            </w:r>
          </w:p>
        </w:tc>
      </w:tr>
      <w:tr w:rsidR="00C26227" w:rsidRPr="00A72C7C" w14:paraId="1DE7D1F3" w14:textId="77777777" w:rsidTr="007C10FB">
        <w:tc>
          <w:tcPr>
            <w:tcW w:w="0" w:type="auto"/>
          </w:tcPr>
          <w:p w14:paraId="01D4EBD7" w14:textId="77777777" w:rsidR="00C26227" w:rsidRPr="00A72C7C" w:rsidRDefault="00C26227" w:rsidP="00C26227">
            <w:pPr>
              <w:spacing w:before="120" w:after="120" w:line="360" w:lineRule="auto"/>
              <w:rPr>
                <w:szCs w:val="24"/>
                <w:lang w:eastAsia="en-US"/>
              </w:rPr>
            </w:pPr>
            <w:r w:rsidRPr="00A72C7C">
              <w:rPr>
                <w:szCs w:val="24"/>
                <w:lang w:eastAsia="en-US"/>
              </w:rPr>
              <w:t>Airteagal 98</w:t>
            </w:r>
          </w:p>
        </w:tc>
        <w:tc>
          <w:tcPr>
            <w:tcW w:w="0" w:type="auto"/>
          </w:tcPr>
          <w:p w14:paraId="6068573E" w14:textId="77777777" w:rsidR="00C26227" w:rsidRPr="00A72C7C" w:rsidRDefault="00C26227" w:rsidP="00C26227">
            <w:pPr>
              <w:spacing w:before="120" w:after="120" w:line="360" w:lineRule="auto"/>
              <w:rPr>
                <w:szCs w:val="24"/>
                <w:lang w:eastAsia="en-US"/>
              </w:rPr>
            </w:pPr>
            <w:r w:rsidRPr="00A72C7C">
              <w:rPr>
                <w:szCs w:val="24"/>
                <w:lang w:eastAsia="en-US"/>
              </w:rPr>
              <w:t>Airteagal 179</w:t>
            </w:r>
          </w:p>
        </w:tc>
      </w:tr>
      <w:tr w:rsidR="00C26227" w:rsidRPr="00A72C7C" w14:paraId="7F3A4F22" w14:textId="77777777" w:rsidTr="007C10FB">
        <w:tc>
          <w:tcPr>
            <w:tcW w:w="0" w:type="auto"/>
          </w:tcPr>
          <w:p w14:paraId="616E1B63" w14:textId="77777777" w:rsidR="00C26227" w:rsidRPr="00A72C7C" w:rsidRDefault="00C26227" w:rsidP="00C26227">
            <w:pPr>
              <w:spacing w:before="120" w:after="120" w:line="360" w:lineRule="auto"/>
              <w:rPr>
                <w:szCs w:val="24"/>
                <w:lang w:eastAsia="en-US"/>
              </w:rPr>
            </w:pPr>
            <w:r w:rsidRPr="00A72C7C">
              <w:rPr>
                <w:szCs w:val="24"/>
                <w:lang w:eastAsia="en-US"/>
              </w:rPr>
              <w:t>Airteagal 101</w:t>
            </w:r>
          </w:p>
        </w:tc>
        <w:tc>
          <w:tcPr>
            <w:tcW w:w="0" w:type="auto"/>
          </w:tcPr>
          <w:p w14:paraId="581D8313" w14:textId="77777777" w:rsidR="00C26227" w:rsidRPr="00A72C7C" w:rsidRDefault="00C26227" w:rsidP="00C26227">
            <w:pPr>
              <w:spacing w:before="120" w:after="120" w:line="360" w:lineRule="auto"/>
              <w:rPr>
                <w:szCs w:val="24"/>
                <w:lang w:eastAsia="en-US"/>
              </w:rPr>
            </w:pPr>
            <w:r w:rsidRPr="00A72C7C">
              <w:rPr>
                <w:szCs w:val="24"/>
                <w:lang w:eastAsia="en-US"/>
              </w:rPr>
              <w:t>Airteagal 180</w:t>
            </w:r>
          </w:p>
        </w:tc>
      </w:tr>
      <w:tr w:rsidR="00C26227" w:rsidRPr="00A72C7C" w14:paraId="79036AB9" w14:textId="77777777" w:rsidTr="007C10FB">
        <w:tc>
          <w:tcPr>
            <w:tcW w:w="0" w:type="auto"/>
          </w:tcPr>
          <w:p w14:paraId="7AFAC661" w14:textId="77777777" w:rsidR="00C26227" w:rsidRPr="00A72C7C" w:rsidRDefault="00C26227" w:rsidP="00C26227">
            <w:pPr>
              <w:spacing w:before="120" w:after="120" w:line="360" w:lineRule="auto"/>
              <w:rPr>
                <w:szCs w:val="24"/>
                <w:lang w:eastAsia="en-US"/>
              </w:rPr>
            </w:pPr>
            <w:r w:rsidRPr="00A72C7C">
              <w:rPr>
                <w:szCs w:val="24"/>
                <w:lang w:eastAsia="en-US"/>
              </w:rPr>
              <w:t>Airteagal 102</w:t>
            </w:r>
          </w:p>
        </w:tc>
        <w:tc>
          <w:tcPr>
            <w:tcW w:w="0" w:type="auto"/>
          </w:tcPr>
          <w:p w14:paraId="01998156" w14:textId="77777777" w:rsidR="00C26227" w:rsidRPr="00A72C7C" w:rsidRDefault="00C26227" w:rsidP="00C26227">
            <w:pPr>
              <w:spacing w:before="120" w:after="120" w:line="360" w:lineRule="auto"/>
              <w:rPr>
                <w:szCs w:val="24"/>
                <w:lang w:eastAsia="en-US"/>
              </w:rPr>
            </w:pPr>
            <w:r w:rsidRPr="00A72C7C">
              <w:rPr>
                <w:szCs w:val="24"/>
                <w:lang w:eastAsia="en-US"/>
              </w:rPr>
              <w:t>Airteagal 181</w:t>
            </w:r>
          </w:p>
        </w:tc>
      </w:tr>
      <w:tr w:rsidR="00C26227" w:rsidRPr="00A72C7C" w14:paraId="5C4351F2" w14:textId="77777777" w:rsidTr="007C10FB">
        <w:tc>
          <w:tcPr>
            <w:tcW w:w="0" w:type="auto"/>
          </w:tcPr>
          <w:p w14:paraId="13223B0A" w14:textId="77777777" w:rsidR="00C26227" w:rsidRPr="00A72C7C" w:rsidRDefault="00C26227" w:rsidP="00C26227">
            <w:pPr>
              <w:spacing w:before="120" w:after="120" w:line="360" w:lineRule="auto"/>
              <w:rPr>
                <w:szCs w:val="24"/>
                <w:lang w:eastAsia="en-US"/>
              </w:rPr>
            </w:pPr>
            <w:r w:rsidRPr="00A72C7C">
              <w:rPr>
                <w:szCs w:val="24"/>
                <w:lang w:eastAsia="en-US"/>
              </w:rPr>
              <w:t>Airteagal 103</w:t>
            </w:r>
          </w:p>
        </w:tc>
        <w:tc>
          <w:tcPr>
            <w:tcW w:w="0" w:type="auto"/>
          </w:tcPr>
          <w:p w14:paraId="233FA901" w14:textId="77777777" w:rsidR="00C26227" w:rsidRPr="00A72C7C" w:rsidRDefault="00C26227" w:rsidP="00C26227">
            <w:pPr>
              <w:spacing w:before="120" w:after="120" w:line="360" w:lineRule="auto"/>
              <w:rPr>
                <w:szCs w:val="24"/>
                <w:lang w:eastAsia="en-US"/>
              </w:rPr>
            </w:pPr>
            <w:r w:rsidRPr="00A72C7C">
              <w:rPr>
                <w:szCs w:val="24"/>
                <w:lang w:eastAsia="en-US"/>
              </w:rPr>
              <w:t>Airteagal 182</w:t>
            </w:r>
          </w:p>
        </w:tc>
      </w:tr>
      <w:tr w:rsidR="00C26227" w:rsidRPr="00A72C7C" w14:paraId="54CE5181" w14:textId="77777777" w:rsidTr="007C10FB">
        <w:tc>
          <w:tcPr>
            <w:tcW w:w="0" w:type="auto"/>
          </w:tcPr>
          <w:p w14:paraId="1DAB8ECD" w14:textId="77777777" w:rsidR="00C26227" w:rsidRPr="00A72C7C" w:rsidRDefault="00C26227" w:rsidP="00C26227">
            <w:pPr>
              <w:spacing w:before="120" w:after="120" w:line="360" w:lineRule="auto"/>
              <w:rPr>
                <w:szCs w:val="24"/>
                <w:lang w:eastAsia="en-US"/>
              </w:rPr>
            </w:pPr>
            <w:r w:rsidRPr="00A72C7C">
              <w:rPr>
                <w:szCs w:val="24"/>
                <w:lang w:eastAsia="en-US"/>
              </w:rPr>
              <w:t>Airteagal 104</w:t>
            </w:r>
          </w:p>
        </w:tc>
        <w:tc>
          <w:tcPr>
            <w:tcW w:w="0" w:type="auto"/>
          </w:tcPr>
          <w:p w14:paraId="599218CD" w14:textId="77777777" w:rsidR="00C26227" w:rsidRPr="00A72C7C" w:rsidRDefault="00C26227" w:rsidP="00C26227">
            <w:pPr>
              <w:spacing w:before="120" w:after="120" w:line="360" w:lineRule="auto"/>
              <w:rPr>
                <w:szCs w:val="24"/>
                <w:lang w:eastAsia="en-US"/>
              </w:rPr>
            </w:pPr>
            <w:r w:rsidRPr="00A72C7C">
              <w:rPr>
                <w:szCs w:val="24"/>
                <w:lang w:eastAsia="en-US"/>
              </w:rPr>
              <w:t>Airteagal 183</w:t>
            </w:r>
          </w:p>
        </w:tc>
      </w:tr>
      <w:tr w:rsidR="00C26227" w:rsidRPr="00A72C7C" w14:paraId="64D142A0" w14:textId="77777777" w:rsidTr="007C10FB">
        <w:tc>
          <w:tcPr>
            <w:tcW w:w="0" w:type="auto"/>
          </w:tcPr>
          <w:p w14:paraId="0A19A453" w14:textId="77777777" w:rsidR="00C26227" w:rsidRPr="00A72C7C" w:rsidRDefault="00C26227" w:rsidP="00C26227">
            <w:pPr>
              <w:spacing w:before="120" w:after="120" w:line="360" w:lineRule="auto"/>
              <w:rPr>
                <w:szCs w:val="24"/>
                <w:lang w:eastAsia="en-US"/>
              </w:rPr>
            </w:pPr>
            <w:r w:rsidRPr="00A72C7C">
              <w:rPr>
                <w:szCs w:val="24"/>
                <w:lang w:eastAsia="en-US"/>
              </w:rPr>
              <w:t>Airteagal 105</w:t>
            </w:r>
          </w:p>
        </w:tc>
        <w:tc>
          <w:tcPr>
            <w:tcW w:w="0" w:type="auto"/>
          </w:tcPr>
          <w:p w14:paraId="14C1AB31" w14:textId="77777777" w:rsidR="00C26227" w:rsidRPr="00A72C7C" w:rsidRDefault="00C26227" w:rsidP="00C26227">
            <w:pPr>
              <w:spacing w:before="120" w:after="120" w:line="360" w:lineRule="auto"/>
              <w:rPr>
                <w:szCs w:val="24"/>
                <w:lang w:eastAsia="en-US"/>
              </w:rPr>
            </w:pPr>
            <w:r w:rsidRPr="00A72C7C">
              <w:rPr>
                <w:szCs w:val="24"/>
                <w:lang w:eastAsia="en-US"/>
              </w:rPr>
              <w:t>Airteagal 184</w:t>
            </w:r>
          </w:p>
        </w:tc>
      </w:tr>
      <w:tr w:rsidR="00C26227" w:rsidRPr="00A72C7C" w14:paraId="13B158E4" w14:textId="77777777" w:rsidTr="007C10FB">
        <w:tc>
          <w:tcPr>
            <w:tcW w:w="0" w:type="auto"/>
          </w:tcPr>
          <w:p w14:paraId="4AF5ED6F" w14:textId="77777777" w:rsidR="00C26227" w:rsidRPr="00A72C7C" w:rsidRDefault="00C26227" w:rsidP="00C26227">
            <w:pPr>
              <w:spacing w:before="120" w:after="120" w:line="360" w:lineRule="auto"/>
              <w:rPr>
                <w:szCs w:val="24"/>
                <w:lang w:eastAsia="en-US"/>
              </w:rPr>
            </w:pPr>
            <w:r w:rsidRPr="00A72C7C">
              <w:rPr>
                <w:szCs w:val="24"/>
                <w:lang w:eastAsia="en-US"/>
              </w:rPr>
              <w:t>Airteagal 107</w:t>
            </w:r>
          </w:p>
        </w:tc>
        <w:tc>
          <w:tcPr>
            <w:tcW w:w="0" w:type="auto"/>
          </w:tcPr>
          <w:p w14:paraId="57A29816" w14:textId="77777777" w:rsidR="00C26227" w:rsidRPr="00A72C7C" w:rsidRDefault="00C26227" w:rsidP="00C26227">
            <w:pPr>
              <w:spacing w:before="120" w:after="120" w:line="360" w:lineRule="auto"/>
              <w:rPr>
                <w:szCs w:val="24"/>
                <w:lang w:eastAsia="en-US"/>
              </w:rPr>
            </w:pPr>
            <w:r w:rsidRPr="00A72C7C">
              <w:rPr>
                <w:szCs w:val="24"/>
                <w:lang w:eastAsia="en-US"/>
              </w:rPr>
              <w:t>Airteagal 185</w:t>
            </w:r>
          </w:p>
        </w:tc>
      </w:tr>
      <w:tr w:rsidR="00C26227" w:rsidRPr="00A72C7C" w14:paraId="42D4CB61" w14:textId="77777777" w:rsidTr="007C10FB">
        <w:tc>
          <w:tcPr>
            <w:tcW w:w="0" w:type="auto"/>
          </w:tcPr>
          <w:p w14:paraId="15ABCE97" w14:textId="77777777" w:rsidR="00C26227" w:rsidRPr="00A72C7C" w:rsidRDefault="00C26227" w:rsidP="00C26227">
            <w:pPr>
              <w:spacing w:before="120" w:after="120" w:line="360" w:lineRule="auto"/>
              <w:rPr>
                <w:szCs w:val="24"/>
                <w:lang w:eastAsia="en-US"/>
              </w:rPr>
            </w:pPr>
            <w:r w:rsidRPr="00A72C7C">
              <w:rPr>
                <w:szCs w:val="24"/>
                <w:lang w:eastAsia="en-US"/>
              </w:rPr>
              <w:t>Airteagal 108</w:t>
            </w:r>
          </w:p>
        </w:tc>
        <w:tc>
          <w:tcPr>
            <w:tcW w:w="0" w:type="auto"/>
          </w:tcPr>
          <w:p w14:paraId="7B212D53" w14:textId="77777777" w:rsidR="00C26227" w:rsidRPr="00A72C7C" w:rsidRDefault="00C26227" w:rsidP="00C26227">
            <w:pPr>
              <w:spacing w:before="120" w:after="120" w:line="360" w:lineRule="auto"/>
              <w:rPr>
                <w:szCs w:val="24"/>
                <w:lang w:eastAsia="en-US"/>
              </w:rPr>
            </w:pPr>
            <w:r w:rsidRPr="00A72C7C">
              <w:rPr>
                <w:szCs w:val="24"/>
                <w:lang w:eastAsia="en-US"/>
              </w:rPr>
              <w:t>Airteagal 186</w:t>
            </w:r>
          </w:p>
        </w:tc>
      </w:tr>
      <w:tr w:rsidR="00C26227" w:rsidRPr="00A72C7C" w14:paraId="513E8BC8" w14:textId="77777777" w:rsidTr="007C10FB">
        <w:tc>
          <w:tcPr>
            <w:tcW w:w="0" w:type="auto"/>
          </w:tcPr>
          <w:p w14:paraId="788B1663" w14:textId="77777777" w:rsidR="00C26227" w:rsidRPr="00A72C7C" w:rsidRDefault="00C26227" w:rsidP="00C26227">
            <w:pPr>
              <w:spacing w:before="120" w:after="120" w:line="360" w:lineRule="auto"/>
              <w:rPr>
                <w:szCs w:val="24"/>
                <w:lang w:eastAsia="en-US"/>
              </w:rPr>
            </w:pPr>
            <w:r w:rsidRPr="00A72C7C">
              <w:rPr>
                <w:szCs w:val="24"/>
                <w:lang w:eastAsia="en-US"/>
              </w:rPr>
              <w:lastRenderedPageBreak/>
              <w:t>Airteagal 109</w:t>
            </w:r>
          </w:p>
        </w:tc>
        <w:tc>
          <w:tcPr>
            <w:tcW w:w="0" w:type="auto"/>
          </w:tcPr>
          <w:p w14:paraId="0AE6BF1E" w14:textId="77777777" w:rsidR="00C26227" w:rsidRPr="00A72C7C" w:rsidRDefault="00C26227" w:rsidP="00C26227">
            <w:pPr>
              <w:spacing w:before="120" w:after="120" w:line="360" w:lineRule="auto"/>
              <w:rPr>
                <w:szCs w:val="24"/>
                <w:lang w:eastAsia="en-US"/>
              </w:rPr>
            </w:pPr>
            <w:r w:rsidRPr="00A72C7C">
              <w:rPr>
                <w:szCs w:val="24"/>
                <w:lang w:eastAsia="en-US"/>
              </w:rPr>
              <w:t>Airteagal 187</w:t>
            </w:r>
          </w:p>
        </w:tc>
      </w:tr>
      <w:tr w:rsidR="00C26227" w:rsidRPr="00A72C7C" w14:paraId="49110C85" w14:textId="77777777" w:rsidTr="007C10FB">
        <w:tc>
          <w:tcPr>
            <w:tcW w:w="0" w:type="auto"/>
          </w:tcPr>
          <w:p w14:paraId="67856619" w14:textId="77777777" w:rsidR="00C26227" w:rsidRPr="00A72C7C" w:rsidRDefault="00C26227" w:rsidP="00C26227">
            <w:pPr>
              <w:spacing w:before="120" w:after="120" w:line="360" w:lineRule="auto"/>
              <w:rPr>
                <w:szCs w:val="24"/>
                <w:lang w:eastAsia="en-US"/>
              </w:rPr>
            </w:pPr>
            <w:r w:rsidRPr="00A72C7C">
              <w:rPr>
                <w:szCs w:val="24"/>
                <w:lang w:eastAsia="en-US"/>
              </w:rPr>
              <w:t>Airteagal 110</w:t>
            </w:r>
          </w:p>
        </w:tc>
        <w:tc>
          <w:tcPr>
            <w:tcW w:w="0" w:type="auto"/>
          </w:tcPr>
          <w:p w14:paraId="03AAC33F" w14:textId="77777777" w:rsidR="00C26227" w:rsidRPr="00A72C7C" w:rsidRDefault="00C26227" w:rsidP="00C26227">
            <w:pPr>
              <w:spacing w:before="120" w:after="120" w:line="360" w:lineRule="auto"/>
              <w:rPr>
                <w:szCs w:val="24"/>
                <w:lang w:eastAsia="en-US"/>
              </w:rPr>
            </w:pPr>
            <w:r w:rsidRPr="00A72C7C">
              <w:rPr>
                <w:szCs w:val="24"/>
                <w:lang w:eastAsia="en-US"/>
              </w:rPr>
              <w:t>Airteagal 188</w:t>
            </w:r>
          </w:p>
        </w:tc>
      </w:tr>
      <w:tr w:rsidR="00C26227" w:rsidRPr="00A72C7C" w14:paraId="04CD8ADB" w14:textId="77777777" w:rsidTr="007C10FB">
        <w:tc>
          <w:tcPr>
            <w:tcW w:w="0" w:type="auto"/>
          </w:tcPr>
          <w:p w14:paraId="2E1A32D8" w14:textId="77777777" w:rsidR="00C26227" w:rsidRPr="00A72C7C" w:rsidRDefault="00C26227" w:rsidP="00C26227">
            <w:pPr>
              <w:spacing w:before="120" w:after="120" w:line="360" w:lineRule="auto"/>
              <w:rPr>
                <w:szCs w:val="24"/>
                <w:lang w:eastAsia="en-US"/>
              </w:rPr>
            </w:pPr>
            <w:r w:rsidRPr="00A72C7C">
              <w:rPr>
                <w:szCs w:val="24"/>
                <w:lang w:eastAsia="en-US"/>
              </w:rPr>
              <w:t>Airteagal 111</w:t>
            </w:r>
          </w:p>
        </w:tc>
        <w:tc>
          <w:tcPr>
            <w:tcW w:w="0" w:type="auto"/>
          </w:tcPr>
          <w:p w14:paraId="3E1D4ADB" w14:textId="77777777" w:rsidR="00C26227" w:rsidRPr="00A72C7C" w:rsidRDefault="00C26227" w:rsidP="00C26227">
            <w:pPr>
              <w:spacing w:before="120" w:after="120" w:line="360" w:lineRule="auto"/>
              <w:rPr>
                <w:szCs w:val="24"/>
                <w:lang w:eastAsia="en-US"/>
              </w:rPr>
            </w:pPr>
            <w:r w:rsidRPr="00A72C7C">
              <w:rPr>
                <w:szCs w:val="24"/>
                <w:lang w:eastAsia="en-US"/>
              </w:rPr>
              <w:t>Airteagal 189</w:t>
            </w:r>
          </w:p>
        </w:tc>
      </w:tr>
      <w:tr w:rsidR="00C26227" w:rsidRPr="00A72C7C" w14:paraId="679807B2" w14:textId="77777777" w:rsidTr="007C10FB">
        <w:tc>
          <w:tcPr>
            <w:tcW w:w="0" w:type="auto"/>
          </w:tcPr>
          <w:p w14:paraId="5C54981F" w14:textId="77777777" w:rsidR="00C26227" w:rsidRPr="00A72C7C" w:rsidRDefault="00C26227" w:rsidP="00C26227">
            <w:pPr>
              <w:spacing w:before="120" w:after="120" w:line="360" w:lineRule="auto"/>
              <w:rPr>
                <w:szCs w:val="24"/>
                <w:lang w:eastAsia="en-US"/>
              </w:rPr>
            </w:pPr>
            <w:r w:rsidRPr="00A72C7C">
              <w:rPr>
                <w:szCs w:val="24"/>
                <w:lang w:eastAsia="en-US"/>
              </w:rPr>
              <w:t>Airteagal 112</w:t>
            </w:r>
          </w:p>
        </w:tc>
        <w:tc>
          <w:tcPr>
            <w:tcW w:w="0" w:type="auto"/>
          </w:tcPr>
          <w:p w14:paraId="345CCFAE" w14:textId="77777777" w:rsidR="00C26227" w:rsidRPr="00A72C7C" w:rsidRDefault="00C26227" w:rsidP="00C26227">
            <w:pPr>
              <w:spacing w:before="120" w:after="120" w:line="360" w:lineRule="auto"/>
              <w:rPr>
                <w:szCs w:val="24"/>
                <w:lang w:eastAsia="en-US"/>
              </w:rPr>
            </w:pPr>
            <w:r w:rsidRPr="00A72C7C">
              <w:rPr>
                <w:szCs w:val="24"/>
                <w:lang w:eastAsia="en-US"/>
              </w:rPr>
              <w:t>Airteagal 190</w:t>
            </w:r>
          </w:p>
        </w:tc>
      </w:tr>
      <w:tr w:rsidR="00C26227" w:rsidRPr="00A72C7C" w14:paraId="0C0531F5" w14:textId="77777777" w:rsidTr="007C10FB">
        <w:tc>
          <w:tcPr>
            <w:tcW w:w="0" w:type="auto"/>
          </w:tcPr>
          <w:p w14:paraId="4E6C2E6D" w14:textId="77777777" w:rsidR="00C26227" w:rsidRPr="00A72C7C" w:rsidRDefault="00C26227" w:rsidP="00C26227">
            <w:pPr>
              <w:spacing w:before="120" w:after="120" w:line="360" w:lineRule="auto"/>
              <w:rPr>
                <w:szCs w:val="24"/>
                <w:lang w:eastAsia="en-US"/>
              </w:rPr>
            </w:pPr>
            <w:r w:rsidRPr="00A72C7C">
              <w:rPr>
                <w:szCs w:val="24"/>
                <w:lang w:eastAsia="en-US"/>
              </w:rPr>
              <w:t>Airteagal 113</w:t>
            </w:r>
          </w:p>
        </w:tc>
        <w:tc>
          <w:tcPr>
            <w:tcW w:w="0" w:type="auto"/>
          </w:tcPr>
          <w:p w14:paraId="273DE19E" w14:textId="77777777" w:rsidR="00C26227" w:rsidRPr="00A72C7C" w:rsidRDefault="00C26227" w:rsidP="00C26227">
            <w:pPr>
              <w:spacing w:before="120" w:after="120" w:line="360" w:lineRule="auto"/>
              <w:rPr>
                <w:szCs w:val="24"/>
                <w:lang w:eastAsia="en-US"/>
              </w:rPr>
            </w:pPr>
            <w:r w:rsidRPr="00A72C7C">
              <w:rPr>
                <w:szCs w:val="24"/>
                <w:lang w:eastAsia="en-US"/>
              </w:rPr>
              <w:t>Airteagal 191</w:t>
            </w:r>
          </w:p>
        </w:tc>
      </w:tr>
      <w:tr w:rsidR="00C26227" w:rsidRPr="00A72C7C" w14:paraId="2521C752" w14:textId="77777777" w:rsidTr="007C10FB">
        <w:tc>
          <w:tcPr>
            <w:tcW w:w="0" w:type="auto"/>
          </w:tcPr>
          <w:p w14:paraId="3E5A4963" w14:textId="77777777" w:rsidR="00C26227" w:rsidRPr="00A72C7C" w:rsidRDefault="00C26227" w:rsidP="00C26227">
            <w:pPr>
              <w:spacing w:before="120" w:after="120" w:line="360" w:lineRule="auto"/>
              <w:rPr>
                <w:szCs w:val="24"/>
                <w:lang w:eastAsia="en-US"/>
              </w:rPr>
            </w:pPr>
            <w:r w:rsidRPr="00A72C7C">
              <w:rPr>
                <w:szCs w:val="24"/>
                <w:lang w:eastAsia="en-US"/>
              </w:rPr>
              <w:t>Airteagal 114</w:t>
            </w:r>
          </w:p>
        </w:tc>
        <w:tc>
          <w:tcPr>
            <w:tcW w:w="0" w:type="auto"/>
          </w:tcPr>
          <w:p w14:paraId="28BE3C73" w14:textId="77777777" w:rsidR="00C26227" w:rsidRPr="00A72C7C" w:rsidRDefault="00C26227" w:rsidP="00C26227">
            <w:pPr>
              <w:spacing w:before="120" w:after="120" w:line="360" w:lineRule="auto"/>
              <w:rPr>
                <w:szCs w:val="24"/>
                <w:lang w:eastAsia="en-US"/>
              </w:rPr>
            </w:pPr>
            <w:r w:rsidRPr="00A72C7C">
              <w:rPr>
                <w:szCs w:val="24"/>
                <w:lang w:eastAsia="en-US"/>
              </w:rPr>
              <w:t>Airteagal 192</w:t>
            </w:r>
          </w:p>
        </w:tc>
      </w:tr>
      <w:tr w:rsidR="00C26227" w:rsidRPr="00A72C7C" w14:paraId="5FB21C83" w14:textId="77777777" w:rsidTr="007C10FB">
        <w:tc>
          <w:tcPr>
            <w:tcW w:w="0" w:type="auto"/>
          </w:tcPr>
          <w:p w14:paraId="1BE84977" w14:textId="77777777" w:rsidR="00C26227" w:rsidRPr="00A72C7C" w:rsidRDefault="00C26227" w:rsidP="00C26227">
            <w:pPr>
              <w:spacing w:before="120" w:after="120" w:line="360" w:lineRule="auto"/>
              <w:rPr>
                <w:szCs w:val="24"/>
                <w:lang w:eastAsia="en-US"/>
              </w:rPr>
            </w:pPr>
            <w:r w:rsidRPr="00A72C7C">
              <w:rPr>
                <w:szCs w:val="24"/>
                <w:lang w:eastAsia="en-US"/>
              </w:rPr>
              <w:t>Airteagal 116</w:t>
            </w:r>
          </w:p>
        </w:tc>
        <w:tc>
          <w:tcPr>
            <w:tcW w:w="0" w:type="auto"/>
          </w:tcPr>
          <w:p w14:paraId="3957284E" w14:textId="77777777" w:rsidR="00C26227" w:rsidRPr="00A72C7C" w:rsidRDefault="00C26227" w:rsidP="00C26227">
            <w:pPr>
              <w:spacing w:before="120" w:after="120" w:line="360" w:lineRule="auto"/>
              <w:rPr>
                <w:szCs w:val="24"/>
                <w:lang w:eastAsia="en-US"/>
              </w:rPr>
            </w:pPr>
            <w:r w:rsidRPr="00A72C7C">
              <w:rPr>
                <w:szCs w:val="24"/>
                <w:lang w:eastAsia="en-US"/>
              </w:rPr>
              <w:t>Airteagal 193</w:t>
            </w:r>
          </w:p>
        </w:tc>
      </w:tr>
      <w:tr w:rsidR="00C26227" w:rsidRPr="00A72C7C" w14:paraId="3114FA76" w14:textId="77777777" w:rsidTr="007C10FB">
        <w:tc>
          <w:tcPr>
            <w:tcW w:w="0" w:type="auto"/>
          </w:tcPr>
          <w:p w14:paraId="4EFCC82C" w14:textId="77777777" w:rsidR="00C26227" w:rsidRPr="00A72C7C" w:rsidRDefault="00C26227" w:rsidP="00C26227">
            <w:pPr>
              <w:spacing w:before="120" w:after="120" w:line="360" w:lineRule="auto"/>
              <w:rPr>
                <w:szCs w:val="24"/>
                <w:lang w:eastAsia="en-US"/>
              </w:rPr>
            </w:pPr>
            <w:r w:rsidRPr="00A72C7C">
              <w:rPr>
                <w:szCs w:val="24"/>
                <w:lang w:eastAsia="en-US"/>
              </w:rPr>
              <w:t>Airteagal 117</w:t>
            </w:r>
          </w:p>
        </w:tc>
        <w:tc>
          <w:tcPr>
            <w:tcW w:w="0" w:type="auto"/>
          </w:tcPr>
          <w:p w14:paraId="5298201E" w14:textId="77777777" w:rsidR="00C26227" w:rsidRPr="00A72C7C" w:rsidRDefault="00C26227" w:rsidP="00C26227">
            <w:pPr>
              <w:spacing w:before="120" w:after="120" w:line="360" w:lineRule="auto"/>
              <w:rPr>
                <w:szCs w:val="24"/>
                <w:lang w:eastAsia="en-US"/>
              </w:rPr>
            </w:pPr>
            <w:r w:rsidRPr="00A72C7C">
              <w:rPr>
                <w:szCs w:val="24"/>
                <w:lang w:eastAsia="en-US"/>
              </w:rPr>
              <w:t>Airteagal 194</w:t>
            </w:r>
          </w:p>
        </w:tc>
      </w:tr>
      <w:tr w:rsidR="00C26227" w:rsidRPr="00A72C7C" w14:paraId="598BF3F4" w14:textId="77777777" w:rsidTr="007C10FB">
        <w:tc>
          <w:tcPr>
            <w:tcW w:w="0" w:type="auto"/>
          </w:tcPr>
          <w:p w14:paraId="0CD9595C" w14:textId="77777777" w:rsidR="00C26227" w:rsidRPr="00A72C7C" w:rsidRDefault="00C26227" w:rsidP="00C26227">
            <w:pPr>
              <w:spacing w:before="120" w:after="120" w:line="360" w:lineRule="auto"/>
              <w:rPr>
                <w:szCs w:val="24"/>
                <w:lang w:eastAsia="en-US"/>
              </w:rPr>
            </w:pPr>
            <w:r w:rsidRPr="00A72C7C">
              <w:rPr>
                <w:szCs w:val="24"/>
                <w:lang w:eastAsia="en-US"/>
              </w:rPr>
              <w:t>Airteagal 118</w:t>
            </w:r>
          </w:p>
        </w:tc>
        <w:tc>
          <w:tcPr>
            <w:tcW w:w="0" w:type="auto"/>
          </w:tcPr>
          <w:p w14:paraId="0945E5C2" w14:textId="77777777" w:rsidR="00C26227" w:rsidRPr="00A72C7C" w:rsidRDefault="00C26227" w:rsidP="00C26227">
            <w:pPr>
              <w:spacing w:before="120" w:after="120" w:line="360" w:lineRule="auto"/>
              <w:rPr>
                <w:szCs w:val="24"/>
                <w:lang w:eastAsia="en-US"/>
              </w:rPr>
            </w:pPr>
            <w:r w:rsidRPr="00A72C7C">
              <w:rPr>
                <w:szCs w:val="24"/>
                <w:lang w:eastAsia="en-US"/>
              </w:rPr>
              <w:t>Airteagal 195</w:t>
            </w:r>
          </w:p>
        </w:tc>
      </w:tr>
      <w:tr w:rsidR="00C26227" w:rsidRPr="00A72C7C" w14:paraId="66072641" w14:textId="77777777" w:rsidTr="007C10FB">
        <w:tc>
          <w:tcPr>
            <w:tcW w:w="0" w:type="auto"/>
          </w:tcPr>
          <w:p w14:paraId="691AC57C" w14:textId="77777777" w:rsidR="00C26227" w:rsidRPr="00A72C7C" w:rsidRDefault="00C26227" w:rsidP="00C26227">
            <w:pPr>
              <w:spacing w:before="120" w:after="120" w:line="360" w:lineRule="auto"/>
              <w:rPr>
                <w:szCs w:val="24"/>
                <w:lang w:eastAsia="en-US"/>
              </w:rPr>
            </w:pPr>
            <w:r w:rsidRPr="00A72C7C">
              <w:rPr>
                <w:szCs w:val="24"/>
                <w:lang w:eastAsia="en-US"/>
              </w:rPr>
              <w:t>Airteagal 119</w:t>
            </w:r>
          </w:p>
        </w:tc>
        <w:tc>
          <w:tcPr>
            <w:tcW w:w="0" w:type="auto"/>
          </w:tcPr>
          <w:p w14:paraId="43170AD3" w14:textId="77777777" w:rsidR="00C26227" w:rsidRPr="00A72C7C" w:rsidRDefault="00C26227" w:rsidP="00C26227">
            <w:pPr>
              <w:spacing w:before="120" w:after="120" w:line="360" w:lineRule="auto"/>
              <w:rPr>
                <w:szCs w:val="24"/>
                <w:lang w:eastAsia="en-US"/>
              </w:rPr>
            </w:pPr>
            <w:r w:rsidRPr="00A72C7C">
              <w:rPr>
                <w:szCs w:val="24"/>
                <w:lang w:eastAsia="en-US"/>
              </w:rPr>
              <w:t>Airteagal 196</w:t>
            </w:r>
          </w:p>
        </w:tc>
      </w:tr>
      <w:tr w:rsidR="00C26227" w:rsidRPr="00A72C7C" w14:paraId="24AA5FE6" w14:textId="77777777" w:rsidTr="007C10FB">
        <w:tc>
          <w:tcPr>
            <w:tcW w:w="0" w:type="auto"/>
          </w:tcPr>
          <w:p w14:paraId="3B537124" w14:textId="77777777" w:rsidR="00C26227" w:rsidRPr="00A72C7C" w:rsidRDefault="00C26227" w:rsidP="00C26227">
            <w:pPr>
              <w:spacing w:before="120" w:after="120" w:line="360" w:lineRule="auto"/>
              <w:rPr>
                <w:szCs w:val="24"/>
                <w:lang w:eastAsia="en-US"/>
              </w:rPr>
            </w:pPr>
            <w:r w:rsidRPr="00A72C7C">
              <w:rPr>
                <w:szCs w:val="24"/>
                <w:lang w:eastAsia="en-US"/>
              </w:rPr>
              <w:t>Airteagal 120</w:t>
            </w:r>
          </w:p>
        </w:tc>
        <w:tc>
          <w:tcPr>
            <w:tcW w:w="0" w:type="auto"/>
          </w:tcPr>
          <w:p w14:paraId="0B2850A4" w14:textId="77777777" w:rsidR="00C26227" w:rsidRPr="00A72C7C" w:rsidRDefault="00C26227" w:rsidP="00C26227">
            <w:pPr>
              <w:spacing w:before="120" w:after="120" w:line="360" w:lineRule="auto"/>
              <w:rPr>
                <w:szCs w:val="24"/>
                <w:lang w:eastAsia="en-US"/>
              </w:rPr>
            </w:pPr>
            <w:r w:rsidRPr="00A72C7C">
              <w:rPr>
                <w:szCs w:val="24"/>
                <w:lang w:eastAsia="en-US"/>
              </w:rPr>
              <w:t>Airteagal 197</w:t>
            </w:r>
          </w:p>
        </w:tc>
      </w:tr>
      <w:tr w:rsidR="00C26227" w:rsidRPr="00A72C7C" w14:paraId="0F3AD6CE" w14:textId="77777777" w:rsidTr="007C10FB">
        <w:tc>
          <w:tcPr>
            <w:tcW w:w="0" w:type="auto"/>
          </w:tcPr>
          <w:p w14:paraId="372DB680" w14:textId="77777777" w:rsidR="00C26227" w:rsidRPr="00A72C7C" w:rsidRDefault="00C26227" w:rsidP="00C26227">
            <w:pPr>
              <w:spacing w:before="120" w:after="120" w:line="360" w:lineRule="auto"/>
              <w:rPr>
                <w:szCs w:val="24"/>
                <w:lang w:eastAsia="en-US"/>
              </w:rPr>
            </w:pPr>
            <w:r w:rsidRPr="00A72C7C">
              <w:rPr>
                <w:szCs w:val="24"/>
                <w:lang w:eastAsia="en-US"/>
              </w:rPr>
              <w:t>Airteagal 121</w:t>
            </w:r>
          </w:p>
        </w:tc>
        <w:tc>
          <w:tcPr>
            <w:tcW w:w="0" w:type="auto"/>
          </w:tcPr>
          <w:p w14:paraId="6FBF0BF6" w14:textId="77777777" w:rsidR="00C26227" w:rsidRPr="00A72C7C" w:rsidRDefault="00C26227" w:rsidP="00C26227">
            <w:pPr>
              <w:spacing w:before="120" w:after="120" w:line="360" w:lineRule="auto"/>
              <w:rPr>
                <w:szCs w:val="24"/>
                <w:lang w:eastAsia="en-US"/>
              </w:rPr>
            </w:pPr>
            <w:r w:rsidRPr="00A72C7C">
              <w:rPr>
                <w:szCs w:val="24"/>
                <w:lang w:eastAsia="en-US"/>
              </w:rPr>
              <w:t>Airteagal 198</w:t>
            </w:r>
          </w:p>
        </w:tc>
      </w:tr>
      <w:tr w:rsidR="00C26227" w:rsidRPr="00A72C7C" w14:paraId="21944E9F" w14:textId="77777777" w:rsidTr="007C10FB">
        <w:tc>
          <w:tcPr>
            <w:tcW w:w="0" w:type="auto"/>
          </w:tcPr>
          <w:p w14:paraId="5F4F48D1" w14:textId="77777777" w:rsidR="00C26227" w:rsidRPr="00A72C7C" w:rsidRDefault="00C26227" w:rsidP="00C26227">
            <w:pPr>
              <w:spacing w:before="120" w:after="120" w:line="360" w:lineRule="auto"/>
              <w:rPr>
                <w:szCs w:val="24"/>
                <w:lang w:eastAsia="en-US"/>
              </w:rPr>
            </w:pPr>
            <w:r w:rsidRPr="00A72C7C">
              <w:rPr>
                <w:szCs w:val="24"/>
                <w:lang w:eastAsia="en-US"/>
              </w:rPr>
              <w:t>Airteagal 124</w:t>
            </w:r>
          </w:p>
        </w:tc>
        <w:tc>
          <w:tcPr>
            <w:tcW w:w="0" w:type="auto"/>
          </w:tcPr>
          <w:p w14:paraId="7FA96BAA"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199</w:t>
            </w:r>
          </w:p>
        </w:tc>
      </w:tr>
      <w:tr w:rsidR="00C26227" w:rsidRPr="00A72C7C" w14:paraId="65785650" w14:textId="77777777" w:rsidTr="007C10FB">
        <w:tc>
          <w:tcPr>
            <w:tcW w:w="0" w:type="auto"/>
          </w:tcPr>
          <w:p w14:paraId="5198F8F6" w14:textId="77777777" w:rsidR="00C26227" w:rsidRPr="00A72C7C" w:rsidRDefault="00C26227" w:rsidP="00C26227">
            <w:pPr>
              <w:spacing w:before="120" w:after="120" w:line="360" w:lineRule="auto"/>
              <w:rPr>
                <w:szCs w:val="24"/>
                <w:lang w:eastAsia="en-US"/>
              </w:rPr>
            </w:pPr>
            <w:r w:rsidRPr="00A72C7C">
              <w:rPr>
                <w:szCs w:val="24"/>
                <w:lang w:eastAsia="en-US"/>
              </w:rPr>
              <w:t>Airteagal 125</w:t>
            </w:r>
          </w:p>
        </w:tc>
        <w:tc>
          <w:tcPr>
            <w:tcW w:w="0" w:type="auto"/>
          </w:tcPr>
          <w:p w14:paraId="7493CEFB"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200</w:t>
            </w:r>
          </w:p>
        </w:tc>
      </w:tr>
      <w:tr w:rsidR="00C26227" w:rsidRPr="00A72C7C" w14:paraId="18E2AFC1" w14:textId="77777777" w:rsidTr="007C10FB">
        <w:tc>
          <w:tcPr>
            <w:tcW w:w="0" w:type="auto"/>
          </w:tcPr>
          <w:p w14:paraId="549420E4"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51BE9EE6"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201</w:t>
            </w:r>
          </w:p>
        </w:tc>
      </w:tr>
      <w:tr w:rsidR="00C26227" w:rsidRPr="00A72C7C" w14:paraId="05B8C3E5" w14:textId="77777777" w:rsidTr="007C10FB">
        <w:tc>
          <w:tcPr>
            <w:tcW w:w="0" w:type="auto"/>
          </w:tcPr>
          <w:p w14:paraId="4B7D3C8E"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1E88EB54"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202</w:t>
            </w:r>
          </w:p>
        </w:tc>
      </w:tr>
      <w:tr w:rsidR="00C26227" w:rsidRPr="00A72C7C" w14:paraId="082D715C" w14:textId="77777777" w:rsidTr="007C10FB">
        <w:tc>
          <w:tcPr>
            <w:tcW w:w="0" w:type="auto"/>
          </w:tcPr>
          <w:p w14:paraId="1C3FDB85"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58D5410D"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203</w:t>
            </w:r>
          </w:p>
        </w:tc>
      </w:tr>
      <w:tr w:rsidR="00C26227" w:rsidRPr="00A72C7C" w14:paraId="12396081" w14:textId="77777777" w:rsidTr="007C10FB">
        <w:tc>
          <w:tcPr>
            <w:tcW w:w="0" w:type="auto"/>
          </w:tcPr>
          <w:p w14:paraId="52627D89"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2776C391"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204</w:t>
            </w:r>
          </w:p>
        </w:tc>
      </w:tr>
      <w:tr w:rsidR="00C26227" w:rsidRPr="00A72C7C" w14:paraId="7645675E" w14:textId="77777777" w:rsidTr="007C10FB">
        <w:tc>
          <w:tcPr>
            <w:tcW w:w="0" w:type="auto"/>
          </w:tcPr>
          <w:p w14:paraId="3E37EBA3"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02579D97"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205</w:t>
            </w:r>
          </w:p>
        </w:tc>
      </w:tr>
      <w:tr w:rsidR="00C26227" w:rsidRPr="00A72C7C" w14:paraId="7CE8C998" w14:textId="77777777" w:rsidTr="007C10FB">
        <w:tc>
          <w:tcPr>
            <w:tcW w:w="0" w:type="auto"/>
          </w:tcPr>
          <w:p w14:paraId="5F9B8639"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6C791A09"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206</w:t>
            </w:r>
          </w:p>
        </w:tc>
      </w:tr>
      <w:tr w:rsidR="00C26227" w:rsidRPr="00A72C7C" w14:paraId="10869B8D" w14:textId="77777777" w:rsidTr="007C10FB">
        <w:tc>
          <w:tcPr>
            <w:tcW w:w="0" w:type="auto"/>
          </w:tcPr>
          <w:p w14:paraId="098AD604" w14:textId="77777777" w:rsidR="00C26227" w:rsidRPr="00A72C7C" w:rsidRDefault="00C26227" w:rsidP="00C26227">
            <w:pPr>
              <w:spacing w:before="120" w:after="120" w:line="360" w:lineRule="auto"/>
              <w:rPr>
                <w:szCs w:val="24"/>
                <w:lang w:eastAsia="en-US"/>
              </w:rPr>
            </w:pPr>
            <w:r w:rsidRPr="00A72C7C">
              <w:rPr>
                <w:szCs w:val="24"/>
                <w:lang w:eastAsia="en-US"/>
              </w:rPr>
              <w:lastRenderedPageBreak/>
              <w:t xml:space="preserve"> —</w:t>
            </w:r>
          </w:p>
        </w:tc>
        <w:tc>
          <w:tcPr>
            <w:tcW w:w="0" w:type="auto"/>
          </w:tcPr>
          <w:p w14:paraId="2E410C6E"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207</w:t>
            </w:r>
          </w:p>
        </w:tc>
      </w:tr>
      <w:tr w:rsidR="00C26227" w:rsidRPr="00A72C7C" w14:paraId="3824D062" w14:textId="77777777" w:rsidTr="007C10FB">
        <w:tc>
          <w:tcPr>
            <w:tcW w:w="0" w:type="auto"/>
          </w:tcPr>
          <w:p w14:paraId="170A1D8F"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7A1CA64D"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208</w:t>
            </w:r>
          </w:p>
        </w:tc>
      </w:tr>
      <w:tr w:rsidR="00C26227" w:rsidRPr="00A72C7C" w14:paraId="1825716F" w14:textId="77777777" w:rsidTr="007C10FB">
        <w:tc>
          <w:tcPr>
            <w:tcW w:w="0" w:type="auto"/>
          </w:tcPr>
          <w:p w14:paraId="775B158B"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7C565C72"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209</w:t>
            </w:r>
          </w:p>
        </w:tc>
      </w:tr>
      <w:tr w:rsidR="00C26227" w:rsidRPr="00A72C7C" w14:paraId="7F48F1ED" w14:textId="77777777" w:rsidTr="007C10FB">
        <w:tc>
          <w:tcPr>
            <w:tcW w:w="0" w:type="auto"/>
          </w:tcPr>
          <w:p w14:paraId="6F7D7814"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3B747F6B"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210</w:t>
            </w:r>
          </w:p>
        </w:tc>
      </w:tr>
      <w:tr w:rsidR="00C26227" w:rsidRPr="00A72C7C" w14:paraId="3565925E" w14:textId="77777777" w:rsidTr="007C10FB">
        <w:tc>
          <w:tcPr>
            <w:tcW w:w="0" w:type="auto"/>
          </w:tcPr>
          <w:p w14:paraId="2C760AEF"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478E33C9"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211</w:t>
            </w:r>
          </w:p>
        </w:tc>
      </w:tr>
      <w:tr w:rsidR="00C26227" w:rsidRPr="00A72C7C" w14:paraId="0E01FCFC" w14:textId="77777777" w:rsidTr="007C10FB">
        <w:tc>
          <w:tcPr>
            <w:tcW w:w="0" w:type="auto"/>
          </w:tcPr>
          <w:p w14:paraId="14ACECA7"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48FF879A"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212</w:t>
            </w:r>
          </w:p>
        </w:tc>
      </w:tr>
      <w:tr w:rsidR="00C26227" w:rsidRPr="00A72C7C" w14:paraId="58F0AAF4" w14:textId="77777777" w:rsidTr="007C10FB">
        <w:tc>
          <w:tcPr>
            <w:tcW w:w="0" w:type="auto"/>
          </w:tcPr>
          <w:p w14:paraId="7D530172"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746B7191"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213</w:t>
            </w:r>
          </w:p>
        </w:tc>
      </w:tr>
      <w:tr w:rsidR="00C26227" w:rsidRPr="00A72C7C" w14:paraId="6EB1669D" w14:textId="77777777" w:rsidTr="007C10FB">
        <w:tc>
          <w:tcPr>
            <w:tcW w:w="0" w:type="auto"/>
          </w:tcPr>
          <w:p w14:paraId="23DB4668"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2E28CF9C"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214</w:t>
            </w:r>
          </w:p>
        </w:tc>
      </w:tr>
      <w:tr w:rsidR="00C26227" w:rsidRPr="00A72C7C" w14:paraId="54C4A43F" w14:textId="77777777" w:rsidTr="007C10FB">
        <w:tc>
          <w:tcPr>
            <w:tcW w:w="0" w:type="auto"/>
          </w:tcPr>
          <w:p w14:paraId="26BA9829"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5F6C31F0"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215</w:t>
            </w:r>
          </w:p>
        </w:tc>
      </w:tr>
      <w:tr w:rsidR="00C26227" w:rsidRPr="00A72C7C" w14:paraId="3EFCCA91" w14:textId="77777777" w:rsidTr="007C10FB">
        <w:tc>
          <w:tcPr>
            <w:tcW w:w="0" w:type="auto"/>
          </w:tcPr>
          <w:p w14:paraId="16DDD97C"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57ED204B"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216</w:t>
            </w:r>
          </w:p>
        </w:tc>
      </w:tr>
      <w:tr w:rsidR="00C26227" w:rsidRPr="00A72C7C" w14:paraId="48C973C0" w14:textId="77777777" w:rsidTr="007C10FB">
        <w:tc>
          <w:tcPr>
            <w:tcW w:w="0" w:type="auto"/>
          </w:tcPr>
          <w:p w14:paraId="02F3F70B"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645916B8"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217</w:t>
            </w:r>
          </w:p>
        </w:tc>
      </w:tr>
      <w:tr w:rsidR="00C26227" w:rsidRPr="00A72C7C" w14:paraId="0D34EE11" w14:textId="77777777" w:rsidTr="007C10FB">
        <w:tc>
          <w:tcPr>
            <w:tcW w:w="0" w:type="auto"/>
          </w:tcPr>
          <w:p w14:paraId="736A7499"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56080858"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218</w:t>
            </w:r>
          </w:p>
        </w:tc>
      </w:tr>
      <w:tr w:rsidR="00C26227" w:rsidRPr="00A72C7C" w14:paraId="51D50281" w14:textId="77777777" w:rsidTr="007C10FB">
        <w:tc>
          <w:tcPr>
            <w:tcW w:w="0" w:type="auto"/>
          </w:tcPr>
          <w:p w14:paraId="429DAA56"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359C8CDE"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219</w:t>
            </w:r>
          </w:p>
        </w:tc>
      </w:tr>
      <w:tr w:rsidR="00C26227" w:rsidRPr="00A72C7C" w14:paraId="04F44DBE" w14:textId="77777777" w:rsidTr="007C10FB">
        <w:tc>
          <w:tcPr>
            <w:tcW w:w="0" w:type="auto"/>
          </w:tcPr>
          <w:p w14:paraId="73CDF13E"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3EACC452"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220</w:t>
            </w:r>
          </w:p>
        </w:tc>
      </w:tr>
      <w:tr w:rsidR="00C26227" w:rsidRPr="00A72C7C" w14:paraId="65C25EFA" w14:textId="77777777" w:rsidTr="007C10FB">
        <w:tc>
          <w:tcPr>
            <w:tcW w:w="0" w:type="auto"/>
          </w:tcPr>
          <w:p w14:paraId="2B571E3C"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482F9DB7"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221</w:t>
            </w:r>
          </w:p>
        </w:tc>
      </w:tr>
      <w:tr w:rsidR="00C26227" w:rsidRPr="00A72C7C" w14:paraId="0AD452BC" w14:textId="77777777" w:rsidTr="007C10FB">
        <w:tc>
          <w:tcPr>
            <w:tcW w:w="0" w:type="auto"/>
          </w:tcPr>
          <w:p w14:paraId="6CC2936E"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7F9ED167"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222</w:t>
            </w:r>
          </w:p>
        </w:tc>
      </w:tr>
      <w:tr w:rsidR="00C26227" w:rsidRPr="00A72C7C" w14:paraId="7AA951D4" w14:textId="77777777" w:rsidTr="007C10FB">
        <w:tc>
          <w:tcPr>
            <w:tcW w:w="0" w:type="auto"/>
          </w:tcPr>
          <w:p w14:paraId="0E76A295"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7847EF04"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223</w:t>
            </w:r>
          </w:p>
        </w:tc>
      </w:tr>
      <w:tr w:rsidR="00C26227" w:rsidRPr="00A72C7C" w14:paraId="5868BC0D" w14:textId="77777777" w:rsidTr="007C10FB">
        <w:tc>
          <w:tcPr>
            <w:tcW w:w="0" w:type="auto"/>
          </w:tcPr>
          <w:p w14:paraId="4CB52914"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5CF5AFDE"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224</w:t>
            </w:r>
          </w:p>
        </w:tc>
      </w:tr>
      <w:tr w:rsidR="00C26227" w:rsidRPr="00A72C7C" w14:paraId="51F187A1" w14:textId="77777777" w:rsidTr="007C10FB">
        <w:tc>
          <w:tcPr>
            <w:tcW w:w="0" w:type="auto"/>
          </w:tcPr>
          <w:p w14:paraId="450327D9"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251C839B"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225</w:t>
            </w:r>
          </w:p>
        </w:tc>
      </w:tr>
      <w:tr w:rsidR="00C26227" w:rsidRPr="00A72C7C" w14:paraId="7AA0C33A" w14:textId="77777777" w:rsidTr="007C10FB">
        <w:tc>
          <w:tcPr>
            <w:tcW w:w="0" w:type="auto"/>
          </w:tcPr>
          <w:p w14:paraId="39ED1FC7"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58E8EB89"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226</w:t>
            </w:r>
          </w:p>
        </w:tc>
      </w:tr>
      <w:tr w:rsidR="00C26227" w:rsidRPr="00A72C7C" w14:paraId="55D0B59D" w14:textId="77777777" w:rsidTr="007C10FB">
        <w:tc>
          <w:tcPr>
            <w:tcW w:w="0" w:type="auto"/>
          </w:tcPr>
          <w:p w14:paraId="046E8DD2" w14:textId="77777777" w:rsidR="00C26227" w:rsidRPr="00A72C7C" w:rsidRDefault="00C26227" w:rsidP="00C26227">
            <w:pPr>
              <w:spacing w:before="120" w:after="120" w:line="360" w:lineRule="auto"/>
              <w:rPr>
                <w:szCs w:val="24"/>
                <w:lang w:eastAsia="en-US"/>
              </w:rPr>
            </w:pPr>
            <w:r w:rsidRPr="00A72C7C">
              <w:rPr>
                <w:szCs w:val="24"/>
                <w:lang w:eastAsia="en-US"/>
              </w:rPr>
              <w:lastRenderedPageBreak/>
              <w:t xml:space="preserve"> —</w:t>
            </w:r>
          </w:p>
        </w:tc>
        <w:tc>
          <w:tcPr>
            <w:tcW w:w="0" w:type="auto"/>
          </w:tcPr>
          <w:p w14:paraId="20436D9C"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227</w:t>
            </w:r>
          </w:p>
        </w:tc>
      </w:tr>
      <w:tr w:rsidR="00C26227" w:rsidRPr="00A72C7C" w14:paraId="7D87B440" w14:textId="77777777" w:rsidTr="007C10FB">
        <w:tc>
          <w:tcPr>
            <w:tcW w:w="0" w:type="auto"/>
          </w:tcPr>
          <w:p w14:paraId="42D42DDD"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60F04B5A"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228</w:t>
            </w:r>
          </w:p>
        </w:tc>
      </w:tr>
      <w:tr w:rsidR="00C26227" w:rsidRPr="00A72C7C" w14:paraId="2AC9A269" w14:textId="77777777" w:rsidTr="007C10FB">
        <w:tc>
          <w:tcPr>
            <w:tcW w:w="0" w:type="auto"/>
          </w:tcPr>
          <w:p w14:paraId="5A1B056B"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59ABB19C"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229</w:t>
            </w:r>
          </w:p>
        </w:tc>
      </w:tr>
      <w:tr w:rsidR="00C26227" w:rsidRPr="00A72C7C" w14:paraId="12F8B1F4" w14:textId="77777777" w:rsidTr="007C10FB">
        <w:tc>
          <w:tcPr>
            <w:tcW w:w="0" w:type="auto"/>
          </w:tcPr>
          <w:p w14:paraId="14686FD6"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0597287B"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230</w:t>
            </w:r>
          </w:p>
        </w:tc>
      </w:tr>
      <w:tr w:rsidR="00C26227" w:rsidRPr="00A72C7C" w14:paraId="7CC42B7C" w14:textId="77777777" w:rsidTr="007C10FB">
        <w:tc>
          <w:tcPr>
            <w:tcW w:w="0" w:type="auto"/>
          </w:tcPr>
          <w:p w14:paraId="69CFAB1D"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5EE470B1"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231</w:t>
            </w:r>
          </w:p>
        </w:tc>
      </w:tr>
      <w:tr w:rsidR="00C26227" w:rsidRPr="00A72C7C" w14:paraId="241AE630" w14:textId="77777777" w:rsidTr="007C10FB">
        <w:tc>
          <w:tcPr>
            <w:tcW w:w="0" w:type="auto"/>
          </w:tcPr>
          <w:p w14:paraId="0CC5378D"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04F0C74F"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232</w:t>
            </w:r>
          </w:p>
        </w:tc>
      </w:tr>
      <w:tr w:rsidR="00C26227" w:rsidRPr="00A72C7C" w14:paraId="3E00AB82" w14:textId="77777777" w:rsidTr="007C10FB">
        <w:tc>
          <w:tcPr>
            <w:tcW w:w="0" w:type="auto"/>
          </w:tcPr>
          <w:p w14:paraId="36FD73AA"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344B0B63"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233</w:t>
            </w:r>
          </w:p>
        </w:tc>
      </w:tr>
      <w:tr w:rsidR="00C26227" w:rsidRPr="00A72C7C" w14:paraId="3F6DCCB4" w14:textId="77777777" w:rsidTr="007C10FB">
        <w:tc>
          <w:tcPr>
            <w:tcW w:w="0" w:type="auto"/>
          </w:tcPr>
          <w:p w14:paraId="3AC06C33"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0303AF6E"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234</w:t>
            </w:r>
          </w:p>
        </w:tc>
      </w:tr>
      <w:tr w:rsidR="00C26227" w:rsidRPr="00A72C7C" w14:paraId="1CD2EBF1" w14:textId="77777777" w:rsidTr="007C10FB">
        <w:tc>
          <w:tcPr>
            <w:tcW w:w="0" w:type="auto"/>
          </w:tcPr>
          <w:p w14:paraId="7252E2A4"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70CDA8D5"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235</w:t>
            </w:r>
          </w:p>
        </w:tc>
      </w:tr>
      <w:tr w:rsidR="00C26227" w:rsidRPr="00A72C7C" w14:paraId="1245DAB9" w14:textId="77777777" w:rsidTr="007C10FB">
        <w:tc>
          <w:tcPr>
            <w:tcW w:w="0" w:type="auto"/>
          </w:tcPr>
          <w:p w14:paraId="62B23A11"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6A6A7CE2"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236</w:t>
            </w:r>
          </w:p>
        </w:tc>
      </w:tr>
      <w:tr w:rsidR="00C26227" w:rsidRPr="00A72C7C" w14:paraId="68E094F2" w14:textId="77777777" w:rsidTr="007C10FB">
        <w:tc>
          <w:tcPr>
            <w:tcW w:w="0" w:type="auto"/>
          </w:tcPr>
          <w:p w14:paraId="1CE49EE9"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09B110DD"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237</w:t>
            </w:r>
          </w:p>
        </w:tc>
      </w:tr>
      <w:tr w:rsidR="00C26227" w:rsidRPr="00A72C7C" w14:paraId="24B029BD" w14:textId="77777777" w:rsidTr="007C10FB">
        <w:tc>
          <w:tcPr>
            <w:tcW w:w="0" w:type="auto"/>
          </w:tcPr>
          <w:p w14:paraId="0ABEFDA1"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5C14CAAD"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238</w:t>
            </w:r>
          </w:p>
        </w:tc>
      </w:tr>
      <w:tr w:rsidR="00C26227" w:rsidRPr="00A72C7C" w14:paraId="24A3E9E1" w14:textId="77777777" w:rsidTr="007C10FB">
        <w:tc>
          <w:tcPr>
            <w:tcW w:w="0" w:type="auto"/>
          </w:tcPr>
          <w:p w14:paraId="153DF7CD"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05583989"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239</w:t>
            </w:r>
          </w:p>
        </w:tc>
      </w:tr>
      <w:tr w:rsidR="00C26227" w:rsidRPr="00A72C7C" w14:paraId="00A8839A" w14:textId="77777777" w:rsidTr="007C10FB">
        <w:tc>
          <w:tcPr>
            <w:tcW w:w="0" w:type="auto"/>
          </w:tcPr>
          <w:p w14:paraId="3F501D8D"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7F8A88A1"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240</w:t>
            </w:r>
          </w:p>
        </w:tc>
      </w:tr>
      <w:tr w:rsidR="00C26227" w:rsidRPr="00A72C7C" w14:paraId="082656A1" w14:textId="77777777" w:rsidTr="007C10FB">
        <w:tc>
          <w:tcPr>
            <w:tcW w:w="0" w:type="auto"/>
          </w:tcPr>
          <w:p w14:paraId="5BCD48D7"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6D704C27"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241</w:t>
            </w:r>
          </w:p>
        </w:tc>
      </w:tr>
      <w:tr w:rsidR="00C26227" w:rsidRPr="00A72C7C" w14:paraId="27592CBE" w14:textId="77777777" w:rsidTr="007C10FB">
        <w:tc>
          <w:tcPr>
            <w:tcW w:w="0" w:type="auto"/>
          </w:tcPr>
          <w:p w14:paraId="41D605AD"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4AA4979D"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242</w:t>
            </w:r>
          </w:p>
        </w:tc>
      </w:tr>
      <w:tr w:rsidR="00C26227" w:rsidRPr="00A72C7C" w14:paraId="111B1E05" w14:textId="77777777" w:rsidTr="007C10FB">
        <w:tc>
          <w:tcPr>
            <w:tcW w:w="0" w:type="auto"/>
          </w:tcPr>
          <w:p w14:paraId="23162C2C"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24A961D6"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243</w:t>
            </w:r>
          </w:p>
        </w:tc>
      </w:tr>
      <w:tr w:rsidR="00C26227" w:rsidRPr="00A72C7C" w14:paraId="013041ED" w14:textId="77777777" w:rsidTr="007C10FB">
        <w:tc>
          <w:tcPr>
            <w:tcW w:w="0" w:type="auto"/>
          </w:tcPr>
          <w:p w14:paraId="585B6009"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44801847"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244</w:t>
            </w:r>
          </w:p>
        </w:tc>
      </w:tr>
      <w:tr w:rsidR="00C26227" w:rsidRPr="00A72C7C" w14:paraId="6F6E4484" w14:textId="77777777" w:rsidTr="007C10FB">
        <w:tc>
          <w:tcPr>
            <w:tcW w:w="0" w:type="auto"/>
          </w:tcPr>
          <w:p w14:paraId="335DC451"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2F411924"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245</w:t>
            </w:r>
          </w:p>
        </w:tc>
      </w:tr>
      <w:tr w:rsidR="00C26227" w:rsidRPr="00A72C7C" w14:paraId="7DD76566" w14:textId="77777777" w:rsidTr="007C10FB">
        <w:tc>
          <w:tcPr>
            <w:tcW w:w="0" w:type="auto"/>
          </w:tcPr>
          <w:p w14:paraId="74477A9E"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7537EEF7"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246</w:t>
            </w:r>
          </w:p>
        </w:tc>
      </w:tr>
      <w:tr w:rsidR="00C26227" w:rsidRPr="00A72C7C" w14:paraId="3D3DC779" w14:textId="77777777" w:rsidTr="007C10FB">
        <w:tc>
          <w:tcPr>
            <w:tcW w:w="0" w:type="auto"/>
          </w:tcPr>
          <w:p w14:paraId="4B59FB02" w14:textId="77777777" w:rsidR="00C26227" w:rsidRPr="00A72C7C" w:rsidRDefault="00C26227" w:rsidP="00C26227">
            <w:pPr>
              <w:spacing w:before="120" w:after="120" w:line="360" w:lineRule="auto"/>
              <w:rPr>
                <w:szCs w:val="24"/>
                <w:lang w:eastAsia="en-US"/>
              </w:rPr>
            </w:pPr>
            <w:r w:rsidRPr="00A72C7C">
              <w:rPr>
                <w:szCs w:val="24"/>
                <w:lang w:eastAsia="en-US"/>
              </w:rPr>
              <w:lastRenderedPageBreak/>
              <w:t xml:space="preserve"> —</w:t>
            </w:r>
          </w:p>
        </w:tc>
        <w:tc>
          <w:tcPr>
            <w:tcW w:w="0" w:type="auto"/>
          </w:tcPr>
          <w:p w14:paraId="55FF466E"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247</w:t>
            </w:r>
          </w:p>
        </w:tc>
      </w:tr>
      <w:tr w:rsidR="00C26227" w:rsidRPr="00A72C7C" w14:paraId="68EC908A" w14:textId="77777777" w:rsidTr="007C10FB">
        <w:tc>
          <w:tcPr>
            <w:tcW w:w="0" w:type="auto"/>
          </w:tcPr>
          <w:p w14:paraId="061A3AD0"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374EE679"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248</w:t>
            </w:r>
          </w:p>
        </w:tc>
      </w:tr>
      <w:tr w:rsidR="00C26227" w:rsidRPr="00A72C7C" w14:paraId="7A6B7ED5" w14:textId="77777777" w:rsidTr="007C10FB">
        <w:tc>
          <w:tcPr>
            <w:tcW w:w="0" w:type="auto"/>
          </w:tcPr>
          <w:p w14:paraId="5671DD24"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693D9434"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249</w:t>
            </w:r>
          </w:p>
        </w:tc>
      </w:tr>
      <w:tr w:rsidR="00C26227" w:rsidRPr="00A72C7C" w14:paraId="072CAAF1" w14:textId="77777777" w:rsidTr="007C10FB">
        <w:tc>
          <w:tcPr>
            <w:tcW w:w="0" w:type="auto"/>
          </w:tcPr>
          <w:p w14:paraId="08ED9975"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1E24DC85"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250</w:t>
            </w:r>
          </w:p>
        </w:tc>
      </w:tr>
      <w:tr w:rsidR="00C26227" w:rsidRPr="00A72C7C" w14:paraId="2E197771" w14:textId="77777777" w:rsidTr="007C10FB">
        <w:tc>
          <w:tcPr>
            <w:tcW w:w="0" w:type="auto"/>
          </w:tcPr>
          <w:p w14:paraId="57A6A41C"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2EF2A7BB"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251</w:t>
            </w:r>
          </w:p>
        </w:tc>
      </w:tr>
      <w:tr w:rsidR="00C26227" w:rsidRPr="00A72C7C" w14:paraId="0760CD28" w14:textId="77777777" w:rsidTr="007C10FB">
        <w:tc>
          <w:tcPr>
            <w:tcW w:w="0" w:type="auto"/>
          </w:tcPr>
          <w:p w14:paraId="220800F8"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2819F88C"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252</w:t>
            </w:r>
          </w:p>
        </w:tc>
      </w:tr>
      <w:tr w:rsidR="00C26227" w:rsidRPr="00A72C7C" w14:paraId="4306CDBB" w14:textId="77777777" w:rsidTr="007C10FB">
        <w:tc>
          <w:tcPr>
            <w:tcW w:w="0" w:type="auto"/>
          </w:tcPr>
          <w:p w14:paraId="27AB3726"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6E6F6872"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253</w:t>
            </w:r>
          </w:p>
        </w:tc>
      </w:tr>
      <w:tr w:rsidR="00C26227" w:rsidRPr="00A72C7C" w14:paraId="46C0FEBD" w14:textId="77777777" w:rsidTr="007C10FB">
        <w:tc>
          <w:tcPr>
            <w:tcW w:w="0" w:type="auto"/>
          </w:tcPr>
          <w:p w14:paraId="770F638F"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246B62FB"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254</w:t>
            </w:r>
          </w:p>
        </w:tc>
      </w:tr>
      <w:tr w:rsidR="00C26227" w:rsidRPr="00A72C7C" w14:paraId="3874CF51" w14:textId="77777777" w:rsidTr="007C10FB">
        <w:tc>
          <w:tcPr>
            <w:tcW w:w="0" w:type="auto"/>
          </w:tcPr>
          <w:p w14:paraId="74F98467" w14:textId="77777777" w:rsidR="00C26227" w:rsidRPr="00A72C7C" w:rsidRDefault="00C26227" w:rsidP="00C26227">
            <w:pPr>
              <w:spacing w:before="120" w:after="120" w:line="360" w:lineRule="auto"/>
              <w:rPr>
                <w:szCs w:val="24"/>
                <w:lang w:eastAsia="en-US"/>
              </w:rPr>
            </w:pPr>
            <w:r w:rsidRPr="00A72C7C">
              <w:rPr>
                <w:szCs w:val="24"/>
                <w:lang w:eastAsia="en-US"/>
              </w:rPr>
              <w:t>—</w:t>
            </w:r>
          </w:p>
        </w:tc>
        <w:tc>
          <w:tcPr>
            <w:tcW w:w="0" w:type="auto"/>
          </w:tcPr>
          <w:p w14:paraId="23596B44"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255</w:t>
            </w:r>
          </w:p>
        </w:tc>
      </w:tr>
      <w:tr w:rsidR="00C26227" w:rsidRPr="00A72C7C" w14:paraId="4625BC6C" w14:textId="77777777" w:rsidTr="007C10FB">
        <w:tc>
          <w:tcPr>
            <w:tcW w:w="0" w:type="auto"/>
          </w:tcPr>
          <w:p w14:paraId="7442386E"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2B7BC448"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256</w:t>
            </w:r>
          </w:p>
        </w:tc>
      </w:tr>
      <w:tr w:rsidR="00C26227" w:rsidRPr="00A72C7C" w14:paraId="032360F7" w14:textId="77777777" w:rsidTr="007C10FB">
        <w:tc>
          <w:tcPr>
            <w:tcW w:w="0" w:type="auto"/>
          </w:tcPr>
          <w:p w14:paraId="30BA52E7"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770B2F52"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257</w:t>
            </w:r>
          </w:p>
        </w:tc>
      </w:tr>
      <w:tr w:rsidR="00C26227" w:rsidRPr="00A72C7C" w14:paraId="42AB2E63" w14:textId="77777777" w:rsidTr="007C10FB">
        <w:tc>
          <w:tcPr>
            <w:tcW w:w="0" w:type="auto"/>
          </w:tcPr>
          <w:p w14:paraId="7F4BA716" w14:textId="77777777" w:rsidR="00C26227" w:rsidRPr="00A72C7C" w:rsidRDefault="00C26227" w:rsidP="00C26227">
            <w:pPr>
              <w:spacing w:before="120" w:after="120" w:line="360" w:lineRule="auto"/>
              <w:rPr>
                <w:szCs w:val="24"/>
                <w:lang w:eastAsia="en-US"/>
              </w:rPr>
            </w:pPr>
            <w:r w:rsidRPr="00A72C7C">
              <w:rPr>
                <w:szCs w:val="24"/>
                <w:lang w:eastAsia="en-US"/>
              </w:rPr>
              <w:t xml:space="preserve"> —</w:t>
            </w:r>
          </w:p>
        </w:tc>
        <w:tc>
          <w:tcPr>
            <w:tcW w:w="0" w:type="auto"/>
          </w:tcPr>
          <w:p w14:paraId="14560284"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258</w:t>
            </w:r>
          </w:p>
        </w:tc>
      </w:tr>
      <w:tr w:rsidR="00C26227" w:rsidRPr="00A72C7C" w14:paraId="60E7C3B0" w14:textId="77777777" w:rsidTr="007C10FB">
        <w:tc>
          <w:tcPr>
            <w:tcW w:w="0" w:type="auto"/>
          </w:tcPr>
          <w:p w14:paraId="3C1F5ACA"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53</w:t>
            </w:r>
          </w:p>
        </w:tc>
        <w:tc>
          <w:tcPr>
            <w:tcW w:w="0" w:type="auto"/>
          </w:tcPr>
          <w:p w14:paraId="19EAD485"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259</w:t>
            </w:r>
          </w:p>
        </w:tc>
      </w:tr>
      <w:tr w:rsidR="00C26227" w:rsidRPr="00A72C7C" w14:paraId="027C1179" w14:textId="77777777" w:rsidTr="007C10FB">
        <w:tc>
          <w:tcPr>
            <w:tcW w:w="0" w:type="auto"/>
          </w:tcPr>
          <w:p w14:paraId="364B1AD1"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56</w:t>
            </w:r>
          </w:p>
        </w:tc>
        <w:tc>
          <w:tcPr>
            <w:tcW w:w="0" w:type="auto"/>
          </w:tcPr>
          <w:p w14:paraId="7A50A2A2"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260</w:t>
            </w:r>
          </w:p>
        </w:tc>
      </w:tr>
      <w:tr w:rsidR="00C26227" w:rsidRPr="00A72C7C" w14:paraId="033C27AC" w14:textId="77777777" w:rsidTr="007C10FB">
        <w:tc>
          <w:tcPr>
            <w:tcW w:w="0" w:type="auto"/>
          </w:tcPr>
          <w:p w14:paraId="6CB702BB"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284</w:t>
            </w:r>
          </w:p>
        </w:tc>
        <w:tc>
          <w:tcPr>
            <w:tcW w:w="0" w:type="auto"/>
          </w:tcPr>
          <w:p w14:paraId="43F0AD7B" w14:textId="77777777" w:rsidR="00C26227" w:rsidRPr="00A72C7C" w:rsidRDefault="00C26227" w:rsidP="00C26227">
            <w:pPr>
              <w:spacing w:before="120" w:after="120" w:line="360" w:lineRule="auto"/>
              <w:rPr>
                <w:szCs w:val="24"/>
                <w:lang w:eastAsia="en-US"/>
              </w:rPr>
            </w:pPr>
            <w:r w:rsidRPr="00A72C7C">
              <w:rPr>
                <w:szCs w:val="24"/>
                <w:lang w:eastAsia="en-US"/>
              </w:rPr>
              <w:t xml:space="preserve"> Airteagal 261</w:t>
            </w:r>
          </w:p>
        </w:tc>
      </w:tr>
      <w:tr w:rsidR="00C26227" w:rsidRPr="00A72C7C" w14:paraId="586E5AD9" w14:textId="77777777" w:rsidTr="007C10FB">
        <w:tc>
          <w:tcPr>
            <w:tcW w:w="0" w:type="auto"/>
          </w:tcPr>
          <w:p w14:paraId="35CA98BF" w14:textId="77777777" w:rsidR="00C26227" w:rsidRPr="00A72C7C" w:rsidRDefault="00C26227" w:rsidP="00C26227">
            <w:pPr>
              <w:spacing w:before="120" w:after="120" w:line="360" w:lineRule="auto"/>
              <w:rPr>
                <w:szCs w:val="24"/>
                <w:lang w:eastAsia="en-US"/>
              </w:rPr>
            </w:pPr>
            <w:r w:rsidRPr="00A72C7C">
              <w:rPr>
                <w:szCs w:val="24"/>
                <w:lang w:eastAsia="en-US"/>
              </w:rPr>
              <w:t>Airteagal 285</w:t>
            </w:r>
          </w:p>
        </w:tc>
        <w:tc>
          <w:tcPr>
            <w:tcW w:w="0" w:type="auto"/>
          </w:tcPr>
          <w:p w14:paraId="3852B81F" w14:textId="77777777" w:rsidR="00C26227" w:rsidRPr="00A72C7C" w:rsidRDefault="00C26227" w:rsidP="00C26227">
            <w:pPr>
              <w:spacing w:before="120" w:after="120" w:line="360" w:lineRule="auto"/>
              <w:rPr>
                <w:szCs w:val="24"/>
                <w:lang w:eastAsia="en-US"/>
              </w:rPr>
            </w:pPr>
            <w:r w:rsidRPr="00A72C7C">
              <w:rPr>
                <w:szCs w:val="24"/>
                <w:lang w:eastAsia="en-US"/>
              </w:rPr>
              <w:t>Airteagal 262</w:t>
            </w:r>
          </w:p>
        </w:tc>
      </w:tr>
      <w:tr w:rsidR="00C26227" w:rsidRPr="00A72C7C" w14:paraId="6BB6E93E" w14:textId="77777777" w:rsidTr="007C10FB">
        <w:tc>
          <w:tcPr>
            <w:tcW w:w="0" w:type="auto"/>
          </w:tcPr>
          <w:p w14:paraId="1CA00BA7" w14:textId="77777777" w:rsidR="00C26227" w:rsidRPr="00A72C7C" w:rsidRDefault="00C26227" w:rsidP="00C26227">
            <w:pPr>
              <w:spacing w:before="120" w:after="120" w:line="360" w:lineRule="auto"/>
              <w:rPr>
                <w:szCs w:val="24"/>
                <w:lang w:eastAsia="en-US"/>
              </w:rPr>
            </w:pPr>
            <w:r w:rsidRPr="00A72C7C">
              <w:rPr>
                <w:szCs w:val="24"/>
                <w:lang w:eastAsia="en-US"/>
              </w:rPr>
              <w:t>Airteagal 286</w:t>
            </w:r>
          </w:p>
        </w:tc>
        <w:tc>
          <w:tcPr>
            <w:tcW w:w="0" w:type="auto"/>
          </w:tcPr>
          <w:p w14:paraId="42EBD0D2" w14:textId="77777777" w:rsidR="00C26227" w:rsidRPr="00A72C7C" w:rsidRDefault="00C26227" w:rsidP="00C26227">
            <w:pPr>
              <w:spacing w:before="120" w:after="120" w:line="360" w:lineRule="auto"/>
              <w:rPr>
                <w:szCs w:val="24"/>
                <w:lang w:eastAsia="en-US"/>
              </w:rPr>
            </w:pPr>
            <w:r w:rsidRPr="00A72C7C">
              <w:rPr>
                <w:szCs w:val="24"/>
                <w:lang w:eastAsia="en-US"/>
              </w:rPr>
              <w:t>Airteagal 263</w:t>
            </w:r>
          </w:p>
        </w:tc>
      </w:tr>
      <w:tr w:rsidR="00C26227" w:rsidRPr="00A72C7C" w14:paraId="77F11160" w14:textId="77777777" w:rsidTr="007C10FB">
        <w:tc>
          <w:tcPr>
            <w:tcW w:w="0" w:type="auto"/>
          </w:tcPr>
          <w:p w14:paraId="631EF15F" w14:textId="77777777" w:rsidR="00C26227" w:rsidRPr="00A72C7C" w:rsidRDefault="00C26227" w:rsidP="00C26227">
            <w:pPr>
              <w:spacing w:before="120" w:after="120" w:line="360" w:lineRule="auto"/>
              <w:rPr>
                <w:szCs w:val="24"/>
                <w:lang w:eastAsia="en-US"/>
              </w:rPr>
            </w:pPr>
            <w:r w:rsidRPr="00A72C7C">
              <w:rPr>
                <w:szCs w:val="24"/>
                <w:lang w:eastAsia="en-US"/>
              </w:rPr>
              <w:t>Airteagal 287</w:t>
            </w:r>
          </w:p>
        </w:tc>
        <w:tc>
          <w:tcPr>
            <w:tcW w:w="0" w:type="auto"/>
          </w:tcPr>
          <w:p w14:paraId="351EC179" w14:textId="77777777" w:rsidR="00C26227" w:rsidRPr="00A72C7C" w:rsidRDefault="00C26227" w:rsidP="00C26227">
            <w:pPr>
              <w:spacing w:before="120" w:after="120" w:line="360" w:lineRule="auto"/>
              <w:rPr>
                <w:szCs w:val="24"/>
                <w:lang w:eastAsia="en-US"/>
              </w:rPr>
            </w:pPr>
            <w:r w:rsidRPr="00A72C7C">
              <w:rPr>
                <w:szCs w:val="24"/>
                <w:lang w:eastAsia="en-US"/>
              </w:rPr>
              <w:t>Airteagal 264</w:t>
            </w:r>
          </w:p>
        </w:tc>
      </w:tr>
      <w:tr w:rsidR="00C26227" w:rsidRPr="00A72C7C" w14:paraId="42E5F375" w14:textId="77777777" w:rsidTr="007C10FB">
        <w:tc>
          <w:tcPr>
            <w:tcW w:w="0" w:type="auto"/>
          </w:tcPr>
          <w:p w14:paraId="76348895" w14:textId="77777777" w:rsidR="00C26227" w:rsidRPr="00A72C7C" w:rsidRDefault="00C26227" w:rsidP="00C26227">
            <w:pPr>
              <w:spacing w:before="120" w:after="120" w:line="360" w:lineRule="auto"/>
              <w:rPr>
                <w:szCs w:val="24"/>
                <w:lang w:eastAsia="en-US"/>
              </w:rPr>
            </w:pPr>
            <w:r w:rsidRPr="00A72C7C">
              <w:rPr>
                <w:szCs w:val="24"/>
                <w:lang w:eastAsia="en-US"/>
              </w:rPr>
              <w:t>Airteagal 288</w:t>
            </w:r>
          </w:p>
        </w:tc>
        <w:tc>
          <w:tcPr>
            <w:tcW w:w="0" w:type="auto"/>
          </w:tcPr>
          <w:p w14:paraId="5868ADF2" w14:textId="77777777" w:rsidR="00C26227" w:rsidRPr="00A72C7C" w:rsidRDefault="00C26227" w:rsidP="00C26227">
            <w:pPr>
              <w:spacing w:before="120" w:after="120" w:line="360" w:lineRule="auto"/>
              <w:rPr>
                <w:szCs w:val="24"/>
                <w:lang w:eastAsia="en-US"/>
              </w:rPr>
            </w:pPr>
            <w:r w:rsidRPr="00A72C7C">
              <w:rPr>
                <w:szCs w:val="24"/>
                <w:lang w:eastAsia="en-US"/>
              </w:rPr>
              <w:t>Airteagal 265</w:t>
            </w:r>
          </w:p>
        </w:tc>
      </w:tr>
    </w:tbl>
    <w:p w14:paraId="3044B947" w14:textId="77942227" w:rsidR="00E365E1" w:rsidRPr="00A72C7C" w:rsidRDefault="00E365E1" w:rsidP="00A72C7C">
      <w:pPr>
        <w:spacing w:before="120" w:after="120" w:line="360" w:lineRule="auto"/>
      </w:pPr>
    </w:p>
    <w:sectPr w:rsidR="00E365E1" w:rsidRPr="00A72C7C">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01D1B" w14:textId="77777777" w:rsidR="00EC00C5" w:rsidRPr="00D96BED" w:rsidRDefault="00EC00C5">
      <w:r w:rsidRPr="00D96BED">
        <w:separator/>
      </w:r>
    </w:p>
  </w:endnote>
  <w:endnote w:type="continuationSeparator" w:id="0">
    <w:p w14:paraId="1E052871" w14:textId="77777777" w:rsidR="00EC00C5" w:rsidRPr="00D96BED" w:rsidRDefault="00EC00C5">
      <w:r w:rsidRPr="00D96B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051D2" w14:textId="77777777" w:rsidR="00EC00C5" w:rsidRPr="00D96BED" w:rsidRDefault="00EC00C5" w:rsidP="007C10FB">
    <w:pPr>
      <w:pStyle w:val="EPFooter"/>
    </w:pPr>
    <w:r w:rsidRPr="00D96BED">
      <w:t>PE</w:t>
    </w:r>
    <w:r w:rsidRPr="00D96BED">
      <w:rPr>
        <w:rStyle w:val="HideTWBExt"/>
      </w:rPr>
      <w:t>&lt;NoPE&gt;</w:t>
    </w:r>
    <w:r w:rsidRPr="00D96BED">
      <w:t>755.046</w:t>
    </w:r>
    <w:r w:rsidRPr="00D96BED">
      <w:rPr>
        <w:rStyle w:val="HideTWBExt"/>
      </w:rPr>
      <w:t>&lt;/NoPE&gt;&lt;Version&gt;</w:t>
    </w:r>
    <w:r w:rsidRPr="00D96BED">
      <w:t>v02-00</w:t>
    </w:r>
    <w:r w:rsidRPr="00D96BED">
      <w:rPr>
        <w:rStyle w:val="HideTWBExt"/>
      </w:rPr>
      <w:t>&lt;/Version&gt;</w:t>
    </w:r>
    <w:r w:rsidRPr="00D96BED">
      <w:tab/>
    </w:r>
    <w:r w:rsidRPr="00D96BED">
      <w:fldChar w:fldCharType="begin"/>
    </w:r>
    <w:r w:rsidRPr="00D96BED">
      <w:instrText xml:space="preserve"> PAGE  \* MERGEFORMAT </w:instrText>
    </w:r>
    <w:r w:rsidRPr="00D96BED">
      <w:fldChar w:fldCharType="separate"/>
    </w:r>
    <w:r w:rsidRPr="00D96BED">
      <w:rPr>
        <w:noProof/>
      </w:rPr>
      <w:t>2</w:t>
    </w:r>
    <w:r w:rsidRPr="00D96BED">
      <w:fldChar w:fldCharType="end"/>
    </w:r>
    <w:r w:rsidRPr="00D96BED">
      <w:t>/</w:t>
    </w:r>
    <w:fldSimple w:instr=" NUMPAGES  \* MERGEFORMAT ">
      <w:r w:rsidRPr="00D96BED">
        <w:rPr>
          <w:noProof/>
        </w:rPr>
        <w:t>2</w:t>
      </w:r>
    </w:fldSimple>
    <w:r w:rsidRPr="00D96BED">
      <w:tab/>
    </w:r>
    <w:r w:rsidRPr="00D96BED">
      <w:rPr>
        <w:rStyle w:val="HideTWBExt"/>
      </w:rPr>
      <w:t>&lt;PathFdR&gt;</w:t>
    </w:r>
    <w:r w:rsidRPr="00D96BED">
      <w:t>RR\1297947GA.docx</w:t>
    </w:r>
    <w:r w:rsidRPr="00D96BED">
      <w:rPr>
        <w:rStyle w:val="HideTWBExt"/>
      </w:rPr>
      <w:t>&lt;/PathFdR&gt;</w:t>
    </w:r>
  </w:p>
  <w:p w14:paraId="258FAE7F" w14:textId="77777777" w:rsidR="00EC00C5" w:rsidRPr="00D96BED" w:rsidRDefault="00EC00C5" w:rsidP="007C10FB">
    <w:pPr>
      <w:pStyle w:val="EPFooter2"/>
    </w:pPr>
    <w:r w:rsidRPr="00D96BED">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C270F" w14:textId="77777777" w:rsidR="00EC00C5" w:rsidRPr="00D96BED" w:rsidRDefault="00EC00C5" w:rsidP="007C10FB">
    <w:pPr>
      <w:pStyle w:val="EPFooter"/>
    </w:pPr>
    <w:r w:rsidRPr="00D96BED">
      <w:rPr>
        <w:rStyle w:val="HideTWBExt"/>
      </w:rPr>
      <w:t>&lt;PathFdR&gt;</w:t>
    </w:r>
    <w:r w:rsidRPr="00D96BED">
      <w:t>RR\1297947GA.docx</w:t>
    </w:r>
    <w:r w:rsidRPr="00D96BED">
      <w:rPr>
        <w:rStyle w:val="HideTWBExt"/>
      </w:rPr>
      <w:t>&lt;/PathFdR&gt;</w:t>
    </w:r>
    <w:r w:rsidRPr="00D96BED">
      <w:tab/>
    </w:r>
    <w:r w:rsidRPr="00D96BED">
      <w:tab/>
      <w:t>PE</w:t>
    </w:r>
    <w:r w:rsidRPr="00D96BED">
      <w:rPr>
        <w:rStyle w:val="HideTWBExt"/>
      </w:rPr>
      <w:t>&lt;NoPE&gt;</w:t>
    </w:r>
    <w:r w:rsidRPr="00D96BED">
      <w:t>755.046</w:t>
    </w:r>
    <w:r w:rsidRPr="00D96BED">
      <w:rPr>
        <w:rStyle w:val="HideTWBExt"/>
      </w:rPr>
      <w:t>&lt;/NoPE&gt;&lt;Version&gt;</w:t>
    </w:r>
    <w:r w:rsidRPr="00D96BED">
      <w:t>v02-00</w:t>
    </w:r>
    <w:r w:rsidRPr="00D96BED">
      <w:rPr>
        <w:rStyle w:val="HideTWBExt"/>
      </w:rPr>
      <w:t>&lt;/Version&gt;</w:t>
    </w:r>
  </w:p>
  <w:p w14:paraId="1753323C" w14:textId="77777777" w:rsidR="00EC00C5" w:rsidRPr="00D96BED" w:rsidRDefault="00EC00C5" w:rsidP="007C10FB">
    <w:pPr>
      <w:pStyle w:val="EPFooter2"/>
    </w:pPr>
    <w:r w:rsidRPr="00D96BED">
      <w:t>GA</w:t>
    </w:r>
    <w:r w:rsidRPr="00D96BED">
      <w:tab/>
    </w:r>
    <w:r w:rsidRPr="00D96BED">
      <w:rPr>
        <w:b w:val="0"/>
        <w:i/>
        <w:color w:val="C0C0C0"/>
        <w:sz w:val="22"/>
      </w:rPr>
      <w:t>Aontaithe san éagsúlacht</w:t>
    </w:r>
    <w:r w:rsidRPr="00D96BED">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C1D54" w14:textId="77777777" w:rsidR="00EC00C5" w:rsidRDefault="00EC00C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E1530" w14:textId="77777777" w:rsidR="00EC00C5" w:rsidRDefault="00EC00C5">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FADFE" w14:textId="77777777" w:rsidR="00EC00C5" w:rsidRDefault="00EC00C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E9DB8E" w14:textId="77777777" w:rsidR="00EC00C5" w:rsidRPr="00D96BED" w:rsidRDefault="00EC00C5">
      <w:r w:rsidRPr="00D96BED">
        <w:separator/>
      </w:r>
    </w:p>
  </w:footnote>
  <w:footnote w:type="continuationSeparator" w:id="0">
    <w:p w14:paraId="7B1C929C" w14:textId="77777777" w:rsidR="00EC00C5" w:rsidRPr="00D96BED" w:rsidRDefault="00EC00C5">
      <w:r w:rsidRPr="00D96BED">
        <w:continuationSeparator/>
      </w:r>
    </w:p>
  </w:footnote>
  <w:footnote w:id="1">
    <w:p w14:paraId="6E56CCF8" w14:textId="77777777" w:rsidR="00EC00C5" w:rsidRPr="00A72C7C" w:rsidRDefault="00EC00C5" w:rsidP="00A72C7C">
      <w:pPr>
        <w:pStyle w:val="FootnoteText"/>
        <w:ind w:left="851" w:hanging="851"/>
        <w:rPr>
          <w:szCs w:val="22"/>
          <w:lang w:val="ga-IE"/>
        </w:rPr>
      </w:pPr>
      <w:r w:rsidRPr="00A72C7C">
        <w:rPr>
          <w:rStyle w:val="FootnoteReference"/>
          <w:szCs w:val="22"/>
          <w:lang w:val="ga-IE"/>
        </w:rPr>
        <w:footnoteRef/>
      </w:r>
      <w:r w:rsidRPr="00A72C7C">
        <w:rPr>
          <w:szCs w:val="22"/>
          <w:lang w:val="ga-IE"/>
        </w:rPr>
        <w:tab/>
        <w:t>IO C, C/2023/864, 08.12.2023, ELI: http://data.europa.eu/eli/C/2023/864/oj.</w:t>
      </w:r>
    </w:p>
  </w:footnote>
  <w:footnote w:id="2">
    <w:p w14:paraId="13024686"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IO C […], […], lch. […]</w:t>
      </w:r>
    </w:p>
  </w:footnote>
  <w:footnote w:id="3">
    <w:p w14:paraId="5958430B"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(AE) Uimh. 952/2013 ó Pharlaimint na hEorpa agus ón gComhairle an 9 Deireadh Fómhair 2013 lena leagtar síos Cód Custaim an Aontais (athmhúnlú) (IO L 269, 10.10.2013, lch. 1).</w:t>
      </w:r>
    </w:p>
  </w:footnote>
  <w:footnote w:id="4">
    <w:p w14:paraId="2A10D7F6"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r>
      <w:r w:rsidRPr="00A72C7C">
        <w:rPr>
          <w:b/>
          <w:i/>
          <w:sz w:val="22"/>
          <w:szCs w:val="22"/>
          <w:lang w:val="ga-IE"/>
        </w:rPr>
        <w:t xml:space="preserve">Rialachán (AE) 2019/1020 ó Pharlaimint na hEorpa agus ón gComhairle an 20 Meitheamh 2019 maidir le faireachas margaidh ar tháirgí agus comhlíonadh táirgí agus lena leasaítear Treoir 2004/42/CE agus Rialacháin (CE) Uimh. 765/2008 agus (AE) Uimh. 305/2011 (IO L 169, 25.6.2019, lch. 1). </w:t>
      </w:r>
    </w:p>
  </w:footnote>
  <w:footnote w:id="5">
    <w:p w14:paraId="6339BF79"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Tuarascáil Speisialta Uimh. 4/2021 ó Chúirt Iniúchóirí na hEorpa: Rialuithe custaim: cuireann comhchuibhiú neamh‑leordhóthanach isteach ar leasanna airgeadais an Aontais.</w:t>
      </w:r>
    </w:p>
  </w:footnote>
  <w:footnote w:id="6">
    <w:p w14:paraId="39736D42"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[IO: Cuir isteach sa téacs uimhir] Rialachán Tarmligthe (AE) 2023/... ón gCoimisiún an ll MM 2023 lena leasaítear Rialachán Tarmligthe (AE) 2015/2446 a mhéid a bhaineann le cinntí a bhaineann le faisnéis cheangailteach i réimse na luachála custaim agus cinntí a bhaineann le faisnéis cheangailteach i leith tionscnaimh ) [agus cuir isteach uimhir, dáta, teideal agus tagairt IO an Rialacháin Tharmligthe sin san fhonóta seo].</w:t>
      </w:r>
    </w:p>
  </w:footnote>
  <w:footnote w:id="7">
    <w:p w14:paraId="1C3350D3"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Cur Chun Feidhme (AE) Uimh. 282/2011 ón gComhairle an 15 Márta 2011 lena leagtar síos bearta cur chun feidhme do Threoir 2006/112/CE maidir leis an gcóras comhchoiteann cánach breisluacha (IO L 077, 23.3.2011, lch. 1).</w:t>
      </w:r>
    </w:p>
  </w:footnote>
  <w:footnote w:id="8">
    <w:p w14:paraId="77B06BF1"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r>
      <w:r w:rsidRPr="00A72C7C">
        <w:rPr>
          <w:b/>
          <w:i/>
          <w:sz w:val="22"/>
          <w:szCs w:val="22"/>
          <w:lang w:val="ga-IE"/>
        </w:rPr>
        <w:t>Moladh 2003/361/CE ón gCoimisiún an 6 Bealtaine 2003 maidir le micrifhiontair, fiontair bheaga agus fiontair mheánmhéide a shainmhíniú (IO L 124, 20.5.2003, lch. 36)</w:t>
      </w:r>
    </w:p>
  </w:footnote>
  <w:footnote w:id="9">
    <w:p w14:paraId="4629ECB8"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Cás T‑81/22 (IO C 148, 4.4.2022).</w:t>
      </w:r>
    </w:p>
  </w:footnote>
  <w:footnote w:id="10">
    <w:p w14:paraId="516B2589"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[IO: Cuir isteach sa téacs uimhir an Rialacháin atá i ndoiciméad COM/2022/720 final – 2022/0379 (COD) agus cuir isteach uimhir, dáta, teideal agus tagairt IO san fhonóta seo.] Rialachán (AE) ../…. ó Pharlaimint na hEorpa agus ón gComhairle lena leagtar síos bearta maidir le hardleibhéal idir‑inoibritheachta san earnáil phoiblí ar fud an Aontais (an Gníomh um Eoraip Idir‑inoibritheach) [COM/2022/720 final – 2022/0379 (COD)] (IO L ..,…..2023, lch. .).</w:t>
      </w:r>
    </w:p>
  </w:footnote>
  <w:footnote w:id="11">
    <w:p w14:paraId="168BD8AE"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Teachtaireacht ón gCoimisiún chuig Parlaimint na hEorpa, an Chomhairle, Coiste Eacnamaíoch agus Sóisialta na hEorpa agus Coiste na Réigiún – An Creat Idir-Inoibritheachta Eorpach – Straitéis Cur Chun Feidhme, (COM/2017/0134 final).</w:t>
      </w:r>
    </w:p>
  </w:footnote>
  <w:footnote w:id="12">
    <w:p w14:paraId="0E0451DF"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(AE, Euratom) Uimh. 883/2013 ó Pharlaimint na hEorpa agus ón gComhairle an 11 Meán Fómhair 2013 maidir le himscrúduithe arna ndéanamh ag an Oifig Eorpach Frith‑Chalaoise (OLAF) agus lena n‑aisghairtear Rialachán (CE) Uimh. 1073/1999 ó Pharlaimint na hEorpa agus ón gComhairle agus Rialachán (Euratom) Uimh. 1074/1999 ón gComhairle (IO L 248, 18.9.2013, lch. 1).</w:t>
      </w:r>
    </w:p>
  </w:footnote>
  <w:footnote w:id="13">
    <w:p w14:paraId="56C59680"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(CE) Uimh. 515/97 ón gComhairle an 13 Márta 1997 maidir le cúnamh frithpháirteach idir údaráis riaracháin na mBallstát agus maidir le comhar idir na Ballstáit agus an Coimisiún chun a áirithiú go gcuirtear an dlí i bhfeidhm i gceart maidir le hábhair chustaim agus ábhair thalmhaíochta (IO L 82, 22.3.1997, lch. 1).</w:t>
      </w:r>
    </w:p>
  </w:footnote>
  <w:footnote w:id="14">
    <w:p w14:paraId="752B9911"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(AE) 2017/625 ó Pharlaimint na hEorpa agus ón gComhairle an 15 Márta 2017 maidir le rialuithe oifigiúla agus gníomhaíochtaí oifigiúla eile arna ndéanamh lena áirithiú go gcuirfear i bhfeidhm dlí an bhia agus na beatha, rialacha maidir le sláinte agus leas ainmhithe, sláinte plandaí agus táirgí cosanta plandaí, lena leasaítear Rialacháin (CE) Uimh. 999/2001, (CE) Uimh. 396/2005, (CE) Uimh. 1069/2009, (CE) Uimh. 1107/2009, (AE) Uimh 1151/2012, (AE) Uimh 652/2014, (AE) 2016/429 agus (AE) 2016/2031 ó Pharlaimint na hEorpa agus ón gComhairle, Rialacháin (CE) Uimh. 1/2005 agus (CE) Uimh. 1099/2009 ón gComhairle agus Treoracha 98/58/CE, 1999/74/CE, 2007/43/CE, 2008/119/CE agus 2008/120/CE ón gComhairle, agus lena n‑aisghairtear Rialachán (CE) Uimh. 854/2004 agus (CE) Uimh. 882/2004 ó Pharlaimint na hEorpa agus ón gComhairle, Treoracha 89/608/CEE, 89/662/CEE, 90/425/CEE, 91/496/CEE, 96/23/CE, 96/93/CE agus 97/78/CE ón gComhairle agus Cinneadh 92/438/CEE ón gComhairle (Rialachán maidir le Rialuithe Oifigiúla)(IO L 95, 7.4.2017, lch. 1).</w:t>
      </w:r>
    </w:p>
  </w:footnote>
  <w:footnote w:id="15">
    <w:p w14:paraId="249C28F3"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(AE) 2016/794 ó Pharlaimint na hEorpa agus ón gComhairle an 11 Bealtaine 2016 maidir le Gníomhaireacht an Aontais Eorpaigh i ndáil le Comhar i bhForfheidhmiú an Dlí (Europol) agus lena n‑aisghairtear Cinntí 2009/371/CGB, 2009/934/CGB, 2009/935/CGB, 2009/936/CGB agus 2009/968/CGB ón gComhairle agus a ghabhann ionad na gCinntí sin (IO L 135, 24.5.2016, lch. 53).</w:t>
      </w:r>
    </w:p>
  </w:footnote>
  <w:footnote w:id="16">
    <w:p w14:paraId="15DBAADA"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r>
      <w:r w:rsidRPr="00A72C7C">
        <w:rPr>
          <w:b/>
          <w:i/>
          <w:sz w:val="22"/>
          <w:szCs w:val="22"/>
          <w:lang w:val="ga-IE"/>
        </w:rPr>
        <w:t>Rialachán (AE) 2017/1939 ón gComhairle an 12 Deireadh Fómhair 2017 lena gcuirtear chun feidhme comhar feabhsaithe maidir le bunú Oifig an Ionchúisitheora Phoiblí Eorpaigh (‘OIPE’) (IO L 283, 31.10.2017, lch. 1).</w:t>
      </w:r>
    </w:p>
  </w:footnote>
  <w:footnote w:id="17">
    <w:p w14:paraId="273625FE"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r>
      <w:r w:rsidRPr="00A72C7C">
        <w:rPr>
          <w:b/>
          <w:i/>
          <w:sz w:val="22"/>
          <w:szCs w:val="22"/>
          <w:lang w:val="ga-IE"/>
        </w:rPr>
        <w:t>Rialachán (AE) 2022/2399 ó Pharlaimint na hEorpa agus ón gComhairle an 23 Samhain 2022 lena mbunaítear Timpeallacht Ionaid Ilfhreastail an Aontais Eorpaigh maidir le Custam agus lena leasaítear Rialachán (AE) Uimh. 952/2013 (IO L 317, 9.12.2022, lch. 1)</w:t>
      </w:r>
    </w:p>
  </w:footnote>
  <w:footnote w:id="18">
    <w:p w14:paraId="635C4EF9"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r>
      <w:r w:rsidRPr="00A72C7C">
        <w:rPr>
          <w:b/>
          <w:i/>
          <w:sz w:val="22"/>
          <w:szCs w:val="22"/>
          <w:lang w:val="ga-IE"/>
        </w:rPr>
        <w:t>Rialachán (AE) Uimh. 910/2014 ó Pharlaimint na hEorpa agus ón gComhairle an 23 Iúil 2014 maidir le ríomh-shainaitheantas agus seirbhísí iontaoibhe le haghaidh ríomh-idirbheart sa mhargadh inmheánach agus lena n-aisghairtear Treoir 1999/93/CE (IO L 257, 28.8.2014, lch. 73).</w:t>
      </w:r>
    </w:p>
  </w:footnote>
  <w:footnote w:id="19">
    <w:p w14:paraId="674E8E28"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r>
      <w:r w:rsidRPr="00A72C7C">
        <w:rPr>
          <w:b/>
          <w:i/>
          <w:sz w:val="22"/>
          <w:szCs w:val="22"/>
          <w:lang w:val="ga-IE"/>
        </w:rPr>
        <w:t xml:space="preserve">Rialachán (AE) 2018/1724 ó Pharlaimint na hEorpa agus ón gComhairle an 2 Deireadh Fómhair 2018 maidir le pointe rochtana aonair digiteach a bhunú chun rochtain ar fhaisnéis, nósanna imeachta agus seirbhísí cúnaimh agus réitigh fadhbanna a sholáthar agus lena leasaítear Rialachán (AE) Uimh. 1024/2012 (IO L 295, 21.11.2018, lch. 1). </w:t>
      </w:r>
    </w:p>
  </w:footnote>
  <w:footnote w:id="20">
    <w:p w14:paraId="4BB07D5B"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r>
      <w:r w:rsidRPr="00A72C7C">
        <w:rPr>
          <w:b/>
          <w:i/>
          <w:sz w:val="22"/>
          <w:szCs w:val="22"/>
          <w:lang w:val="ga-IE"/>
        </w:rPr>
        <w:t>Rialachán (AE) 2019/1239 ó Pharlaimint na hEorpa agus ón gComhairle an 20 Meitheamh 2019 lena mbunaítear timpeallacht Ionaid Ilfhreastail Eorpach Mhuirí agus lena n-aisghairtear Treoir 2010/65/AE (IO L 198, 25.7.2019, lch. 64).</w:t>
      </w:r>
    </w:p>
  </w:footnote>
  <w:footnote w:id="21">
    <w:p w14:paraId="4CC5EA51"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Tá an nós imeachta bunaithe ar Ghníomh Mannheim um Loingseoireacht na Réine an 17 Deireadh Fómhair 1868 agus ar an bprótacal a ghlac an Lárchoimisiún um Loingseoireacht ar an Réin an 22 Samhain 1963. Déanann Coimisiún Mannheim um Loingseoireacht na Réine difear don Bheilg, don Ghearmáin, don Fhrainc, don Ísiltír agus don Eilvéis mar thíortha atá tadhlach leis an Réin, a meastar iad a bheith ina limistéar aonair chun críocha an Ghnímh.</w:t>
      </w:r>
    </w:p>
  </w:footnote>
  <w:footnote w:id="22">
    <w:p w14:paraId="5FBB1298"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Leasuithe ar an gCoinbhinsiún Custaim um Iompar Idirnáisiúnta Earraí faoi Carnets TIR (Coinbhinsiún TIR, 1975). De réir Fhógra Taisclainne C.N.85.2021.TREATIES-XI.A.16 ó na Náisiúin Aontaithe, tagann na leasuithe seo a leanas ar Choinbhinsiún TIR i bhfeidhm an 1 Meitheamh 2021 le haghaidh na bPáirtithe Conarthacha uile, IO L 193/1, 1.6.2021, lch. 1.</w:t>
      </w:r>
    </w:p>
  </w:footnote>
  <w:footnote w:id="23">
    <w:p w14:paraId="26C54403"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r>
      <w:r w:rsidRPr="00A72C7C">
        <w:rPr>
          <w:strike/>
          <w:sz w:val="22"/>
          <w:szCs w:val="22"/>
          <w:lang w:val="ga-IE"/>
        </w:rPr>
        <w:t>Rialachán (CE) Uimh. 1186/2009 ón gComhairle an 16 Samhain 2009 lena mbunaítear Córas Comhphobail d’fhaoisimh ó dhleacht chustaim (IO L 324, 10.12.2009, lch. 23).</w:t>
      </w:r>
    </w:p>
  </w:footnote>
  <w:footnote w:id="24">
    <w:p w14:paraId="78CEE50D"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r>
      <w:r w:rsidRPr="00A72C7C">
        <w:rPr>
          <w:strike/>
          <w:sz w:val="22"/>
          <w:szCs w:val="22"/>
          <w:lang w:val="ga-IE"/>
        </w:rPr>
        <w:t>Rialachán (CEE) Uimh. 2658/87 ón gComhairle an 23 Iúil 1987 maidir leis an ainmníocht taraife agus staidrimh agus leis an gComhtharaif Chustaim (IO L 256, 7.9.1987, lch. 1).</w:t>
      </w:r>
    </w:p>
  </w:footnote>
  <w:footnote w:id="25">
    <w:p w14:paraId="34362C3E"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Communication from the Commission to the European Parliament, the Council, the European Economic and Social Committee and the Committee of the Regions: Taking the Customs Union to the Next Level: a Plan for Action [Teachtaireacht ón gCoimisiún chuig Parlaimint na hEorpa, chuig an gComhairle agus chuig Coiste Eacnamaíoch agus Sóisialta na hEorpa, An tAontas Custaim a thabhairt go dtí an Chéad Leibhéal Eile: Plean Gníomhaíochta], 28.9.2020 (COM/2020/581 final).</w:t>
      </w:r>
    </w:p>
  </w:footnote>
  <w:footnote w:id="26">
    <w:p w14:paraId="1D4C1E91"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joint_statement_on_decentralised_agencies_en.pdf (europa.eu)</w:t>
      </w:r>
    </w:p>
  </w:footnote>
  <w:footnote w:id="27">
    <w:p w14:paraId="0C3D6490"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IO L 123, 12.5.2016, lch. 1.</w:t>
      </w:r>
    </w:p>
  </w:footnote>
  <w:footnote w:id="28">
    <w:p w14:paraId="2A47B185"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29">
    <w:p w14:paraId="1B72008D"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Treoir 2006/112/CE ón gComhairle an 28 Samhain 2006 maidir leis an gcóras comhchoiteann cánach breisluacha (IO L 347, 11.12.2006, lch. 1).</w:t>
      </w:r>
    </w:p>
  </w:footnote>
  <w:footnote w:id="30">
    <w:p w14:paraId="7F8BF4C4"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Treoir (AE) 2020/262 ón gComhairle an 19 Nollaig 2019 lena leagtar síos na socruithe ginearálta maidir le dleacht mháil (athmhúnlú) (IO L 58, 27.2.2020, lch. 4).</w:t>
      </w:r>
    </w:p>
  </w:footnote>
  <w:footnote w:id="31">
    <w:p w14:paraId="44EAEF52" w14:textId="248813FA" w:rsidR="00EC00C5" w:rsidRPr="0008287A" w:rsidRDefault="00EC00C5" w:rsidP="00EC00C5">
      <w:pPr>
        <w:pStyle w:val="FootnoteText"/>
        <w:ind w:left="851" w:hanging="851"/>
        <w:rPr>
          <w:b/>
          <w:i/>
          <w:lang w:val="ga-IE"/>
        </w:rPr>
      </w:pPr>
      <w:r w:rsidRPr="0008287A">
        <w:rPr>
          <w:rStyle w:val="FootnoteReference"/>
          <w:b/>
          <w:i/>
        </w:rPr>
        <w:footnoteRef/>
      </w:r>
      <w:r w:rsidRPr="0008287A">
        <w:rPr>
          <w:b/>
          <w:i/>
          <w:lang w:val="ga-IE"/>
        </w:rPr>
        <w:t xml:space="preserve"> </w:t>
      </w:r>
      <w:r w:rsidRPr="0008287A">
        <w:rPr>
          <w:b/>
          <w:i/>
          <w:lang w:val="ga-IE"/>
        </w:rPr>
        <w:tab/>
      </w:r>
      <w:r w:rsidR="0008287A" w:rsidRPr="0008287A">
        <w:rPr>
          <w:b/>
          <w:i/>
          <w:sz w:val="24"/>
          <w:lang w:val="ga-IE"/>
        </w:rPr>
        <w:t>Rialachán (AE) 2024/2747 ó Pharlaimint na hEorpa agus ón gComhairle an 9 Deireadh Fómhair 2024 lena mbunaítear creat beart a bhaineann le héigeandáil sa mhargadh inmheánach agus le hathléimneacht an mhargaidh inmheánaigh agus lena leasaítear Rialachán (CE) Uimh. 2679/98 ón gComhairle (Gníomh um Éigeandálaí sa Mhargadh Inmheánach agus Athléimneacht an Mhargaidh Inmheánaigh) (IO L, 2024/2747, 8.11.2024, ELI: http://data.europa.eu/eli/reg/2024/2747/oj</w:t>
      </w:r>
      <w:r w:rsidRPr="0008287A">
        <w:rPr>
          <w:b/>
          <w:i/>
          <w:sz w:val="24"/>
          <w:lang w:val="ga-IE"/>
        </w:rPr>
        <w:t>)</w:t>
      </w:r>
    </w:p>
  </w:footnote>
  <w:footnote w:id="32">
    <w:p w14:paraId="4939119F"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(AE) 2022/2399 ó Pharlaimint na hEorpa agus ón gComhairle an 23 Samhain 2022 lena mbunaítear Timpeallacht Ionaid Ilfhreastail an Aontais Eorpaigh maidir le Custam agus lena leasaítear Rialachán (AE) Uimh. 952/2013 (IO L 317, 9.12.2022, lch. 1).</w:t>
      </w:r>
    </w:p>
  </w:footnote>
  <w:footnote w:id="33">
    <w:p w14:paraId="2D65DF8C"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(AE) .../20.. ó Pharlaimint na hEorpa agus ón gComhairle lena leagtar síos rialacha comhchuibhithe maidir leis an intleacht shaorga (An Gníomh um an Intleacht Shaorga) agus lena leasaítear gníomhartha áirithe reachtacha de chuid an Aontais [COM(2021)206 final] [(2021/0106(COD)].</w:t>
      </w:r>
    </w:p>
  </w:footnote>
  <w:footnote w:id="34">
    <w:p w14:paraId="383DCF15"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r>
      <w:r w:rsidRPr="00A72C7C">
        <w:rPr>
          <w:b/>
          <w:i/>
          <w:sz w:val="22"/>
          <w:szCs w:val="22"/>
          <w:lang w:val="ga-IE"/>
        </w:rPr>
        <w:t>Rialachán Tarmligthe (AE) 2015/2446 ón gCoimisiún an 28 Iúil 2015 lena bhforlíontar Rialachán (AE) Uimh. 952/2013 ó Pharlaimint na hEorpa agus ón gComhairle a mhéid a bhaineann le rialacha mionsonraithe maidir le forálacha áirithe de Chód Custaim an Aontais (IO L 343, 29.12.2015, lch. 1)</w:t>
      </w:r>
    </w:p>
  </w:footnote>
  <w:footnote w:id="35">
    <w:p w14:paraId="363E2E93"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(IO L 295, 21.11.2018, lch. 39).</w:t>
      </w:r>
    </w:p>
  </w:footnote>
  <w:footnote w:id="36">
    <w:p w14:paraId="0A8D7DFE"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Treoir (AE) 2016/680 ó Pharlaimint na hEorpa agus ón gComhairle an 27 Aibreán 2016 maidir le cosaint daoine nádúrtha i ndáil le próiseáil sonraí pearsanta ag údaráis inniúla chun cionta coiriúla a chosc, a imscrúdú, a bhrath nó a ionchúiseamh nó chun pionóis choiriúla a fhorghníomhú, agus maidir le saorghluaiseacht sonraí den sórt sin agus lena n‑aisghairtear Cinneadh Réime ón gComhairle (IO L 119, 4.5.2016, lch. 89).</w:t>
      </w:r>
    </w:p>
  </w:footnote>
  <w:footnote w:id="37">
    <w:p w14:paraId="494DCBDA" w14:textId="5195A982" w:rsidR="003F09D5" w:rsidRPr="003F09D5" w:rsidRDefault="003F09D5" w:rsidP="003F09D5">
      <w:pPr>
        <w:pStyle w:val="FootnoteText"/>
        <w:ind w:left="851" w:hanging="851"/>
        <w:rPr>
          <w:b/>
          <w:i/>
          <w:lang w:val="ga-IE"/>
        </w:rPr>
      </w:pPr>
      <w:r w:rsidRPr="003F09D5">
        <w:rPr>
          <w:rStyle w:val="FootnoteReference"/>
          <w:b/>
          <w:i/>
        </w:rPr>
        <w:footnoteRef/>
      </w:r>
      <w:r w:rsidRPr="003F09D5">
        <w:rPr>
          <w:b/>
          <w:i/>
          <w:lang w:val="ga-IE"/>
        </w:rPr>
        <w:t xml:space="preserve"> </w:t>
      </w:r>
      <w:r w:rsidRPr="003F09D5">
        <w:rPr>
          <w:b/>
          <w:i/>
          <w:lang w:val="ga-IE"/>
        </w:rPr>
        <w:tab/>
      </w:r>
      <w:r w:rsidRPr="003F09D5">
        <w:rPr>
          <w:b/>
          <w:i/>
          <w:sz w:val="24"/>
          <w:lang w:val="ga-IE"/>
        </w:rPr>
        <w:t>Rialachán (AE, Euratom) 2023/2841 ó Pharlaimint na hEorpa agus ón gComhairle an 13 Nollaig 2023 lena leagtar síos bearta le haghaidh ardleibhéal comhchoiteann cibearshlándála in institiúidí, comhlachtaí, oifigí agus gníomhaireachtaí an Aontais (OJ L, 2023/2841, 18.12.2023, ELI: http://data.europa.eu/eli/reg/2023/2841/oj)</w:t>
      </w:r>
    </w:p>
  </w:footnote>
  <w:footnote w:id="38">
    <w:p w14:paraId="61BE0B7A" w14:textId="60FDB21A"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(AE) …./.. ó Pharlaimint na hEorpa agus ón gComhairle (IO L…,../../…., lch..). [IO: Cuir isteach sa téacs uimhir an Rialac</w:t>
      </w:r>
      <w:r w:rsidR="0008287A">
        <w:rPr>
          <w:sz w:val="22"/>
          <w:szCs w:val="22"/>
          <w:lang w:val="ga-IE"/>
        </w:rPr>
        <w:t>háin atá i ndoiciméad COM(2021)0</w:t>
      </w:r>
      <w:r w:rsidRPr="00A72C7C">
        <w:rPr>
          <w:sz w:val="22"/>
          <w:szCs w:val="22"/>
          <w:lang w:val="ga-IE"/>
        </w:rPr>
        <w:t>206 final, 2021/0106(COD)) agus cuir isteach uimhir, dáta, teideal agus tagairt IO na Treorach sin san fhonóta.]</w:t>
      </w:r>
    </w:p>
  </w:footnote>
  <w:footnote w:id="39">
    <w:p w14:paraId="336E3940"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r>
      <w:r w:rsidRPr="00A72C7C">
        <w:rPr>
          <w:b/>
          <w:i/>
          <w:sz w:val="22"/>
          <w:szCs w:val="22"/>
          <w:lang w:val="ga-IE"/>
        </w:rPr>
        <w:t>Treoir (AE) 2022/2555 ó Pharlaimint na hEorpa agus ón gComhairle an 14 Nollaig 2022 maidir le bearta le haghaidh ardleibhéal comhchoiteann cibearshlándála ar fud an Aontais, lena leasaítear Rialachán (AE) Uimh. 910/2014 agus Treoir (AE) 2018/1972 agus lena n-aisghairtear Treoir (AE) 2016/1148 (Treoir NIS 2) (IO L 333, 27.12.2022, lch. 80)</w:t>
      </w:r>
    </w:p>
  </w:footnote>
  <w:footnote w:id="40">
    <w:p w14:paraId="26971468"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r>
      <w:r w:rsidRPr="00A72C7C">
        <w:rPr>
          <w:strike/>
          <w:sz w:val="22"/>
          <w:szCs w:val="22"/>
          <w:lang w:val="ga-IE"/>
        </w:rPr>
        <w:t>Rialachán (AE) 2017/1939 ón gComhairle an 12 Deireadh Fómhair 2017 lena gcuirtear chun feidhme comhar feabhsaithe maidir le bunú Oifig an Ionchúisitheora Phoiblí Eorpaigh (OIPE) (IO L 283, 31.10.2017, lch. 1).</w:t>
      </w:r>
    </w:p>
  </w:footnote>
  <w:footnote w:id="41">
    <w:p w14:paraId="0CF6B08D"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r>
      <w:r w:rsidRPr="00A72C7C">
        <w:rPr>
          <w:strike/>
          <w:sz w:val="22"/>
          <w:szCs w:val="22"/>
          <w:lang w:val="ga-IE"/>
        </w:rPr>
        <w:t>Rialachán (AE) 2017/625 ó Pharlaimint na hEorpa agus ón gComhairle an 15 Márta 2017 maidir le rialuithe oifigiúla agus gníomhaíochtaí oifigiúla eile arna ndéanamh lena áirithiú go gcuirfear i bhfeidhm dlí an bhia agus na beatha, rialacha maidir le sláinte agus leas ainmhithe, sláinte plandaí agus táirgí cosanta plandaí, lena leasaítear Rialacháin (CE) Uimh. 999/2001, (CE) Uimh. 396/2005, (CE) Uimh. 1069/2009, (CE) Uimh. 1107/2009, (AE) Uimh 1151/2012, (AE) Uimh 652/2014, (AE) 2016/429 agus (AE) 2016/2031 ó Pharlaimint na hEorpa agus ón gComhairle, Rialacháin (CE) Uimh. 1/2005 agus (CE) Uimh. 1099/2009 ón gComhairle agus Treoracha 98/58/CE, 1999/74/CE, 2007/43/CE, 2008/119/CE agus 2008/120/CE ón gComhairle, agus lena n‑aisghairtear Rialachán (CE) Uimh. 854/2004 agus (CE) Uimh. 882/2004 ó Pharlaimint na hEorpa agus ón gComhairle, Treoracha 89/608/CEE, 89/662/CEE, 90/425/CEE, 91/496/CEE, 96/23/CE, 96/93/CE agus 97/78/CE ón gComhairle agus Cinneadh 92/438/CEE ón gComhairle (Rialachán maidir le Rialuithe Oifigiúla)(IO L 95, 7.4.2017, lch. 1).</w:t>
      </w:r>
    </w:p>
  </w:footnote>
  <w:footnote w:id="42">
    <w:p w14:paraId="6EDFD1BC" w14:textId="044D645E"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(AE) Uimh. 608/2013 ó Pharlaimint na hEorpa agus Rialachán (AE) Uimh. 608/2013 ón gComhairle an 12 Meitheamh 2013 maidir leis an bhforghníomhú a dhéanann údaráis chustaim ar chearta maoine intleachtúla agus lena n‑aisghairtear Rialachán (CE) Uimh. 1383/2003 ón gComhairle (IO L 181, 29.6.2013, lch. 15–34).</w:t>
      </w:r>
    </w:p>
  </w:footnote>
  <w:footnote w:id="43">
    <w:p w14:paraId="1B7E0233"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(AE) Uimh. 2023/... ó Pharlaimint na hEorpa agus ón gComhairle an ../../2023 maidir le sábháilteacht ghinearálta táirgí, lena leasaítear Rialachán (AE) Uimh. 1025/2012 ó Pharlaimint na hEorpa agus ón gComhairle, agus lena n‑aisghairtear Treoir 87/357/CEE ón gComhairle agus Treoir 2001/95/CE ó Pharlaimint na hEorpa agus ón gComhairle (IO L... ).</w:t>
      </w:r>
    </w:p>
  </w:footnote>
  <w:footnote w:id="44">
    <w:p w14:paraId="4C271D64"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[OP: cuir isteach an tagairt deiridh sa téacs – féach fonóta 19]</w:t>
      </w:r>
    </w:p>
  </w:footnote>
  <w:footnote w:id="45">
    <w:p w14:paraId="3123FC71"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(CEE, Euratom, CEGC) Uimh. 259/68 ón gComhairle an 29 Feabhra 1968 lena leagtar síos Rialacháin Foirne Oifigigh na gComhphobal Eorpach agus Coinníollacha Fostaíochta Sheirbhísigh eile na gComhphobal Eorpach agus lena dtionscnaítear bearta speisialta is infheidhme ar bhonn sealadach maidir le hoifigigh an Choimisiúin (IO L 56, 4.3.1968, lch. 1).</w:t>
      </w:r>
    </w:p>
  </w:footnote>
  <w:footnote w:id="46">
    <w:p w14:paraId="4C98489A"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(CE) Uimh. 1049/2001 ó Pharlaimint na hEorpa agus ón gComhairle an 30 Bealtaine 2001 maidir le rochtain phoiblí ar dhoiciméid ó Pharlaimint na hEorpa, ón gComhairle agus ón gCoimisiún (IO L 145, 31.5.2001, lch. 43).</w:t>
      </w:r>
    </w:p>
  </w:footnote>
  <w:footnote w:id="47">
    <w:p w14:paraId="092615B7"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Tarmligthe ón gCoimisiún (AE) 2019/715 an 18 Nollaig 2018 maidir leis an rialachán réime airgeadais le haghaidh na gcomhlachtaí arna gcur ar bun faoi CFAE agus faoi Chonradh Euratom agus dá dtagraítear in Airteagal 70 de Rialachán (AE, Euratom) 2018/1046 ó Pharlaimint na hEorpa agus ón gComhairle (IO L 122, 10.5.2019, lch. 1).</w:t>
      </w:r>
    </w:p>
  </w:footnote>
  <w:footnote w:id="48">
    <w:p w14:paraId="151BB1D3"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 (IO L 193, 30.7.2018, lch. 1).</w:t>
      </w:r>
    </w:p>
  </w:footnote>
  <w:footnote w:id="49">
    <w:p w14:paraId="6281A2CC"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IO L 136, 31.5.1999, lch. 15.</w:t>
      </w:r>
    </w:p>
  </w:footnote>
  <w:footnote w:id="50">
    <w:p w14:paraId="224F6053"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(Euratom, CE) Uimh. 2185/96 ón gComhairle an 11 Samhain 1996 maidir le seiceálacha ar an láthair agus cigireachtaí arna ndéanamh ag an gCoimisiún d’fhonn cosaint a thabhairt do leasanna airgeadais na gComhphobal Eorpach in aghaidh calaoise agus neamhrialtachtaí eile (IO L 292, 15.11.1996, lch. 2).</w:t>
      </w:r>
    </w:p>
  </w:footnote>
  <w:footnote w:id="51">
    <w:p w14:paraId="5A2F1F6D"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Treoir (AE) 2017/1371 ó Pharlaimint na hEorpa agus ón gComhairle an 5 Iúil 2017 maidir leis an gcomhrac in aghaidh na calaoise ar leasanna airgeadais an Aontais trí bhíthin an dlí choiriúil (IO L 198, 28.7.2017, lch. 29).</w:t>
      </w:r>
    </w:p>
  </w:footnote>
  <w:footnote w:id="52">
    <w:p w14:paraId="5CD5792E"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Cinneadh (AE, Euratom) 2015/443 ón gCoimisiún an 13 Márta 2015 maidir le Slándáil sa Choimisiún (IO L 72, 17.3.2015, lch. 41).</w:t>
      </w:r>
    </w:p>
  </w:footnote>
  <w:footnote w:id="53">
    <w:p w14:paraId="0496B8B9"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Cinneadh (AE, Euratom) 2015/444 ón gCoimisiún an 13 Márta 2015 maidir leis na rialacha slándála chun faisnéis rúnaicmithe an Aontais Eorpaigh a chosaint (IO L 72, 17.3.2015, lch. 53).</w:t>
      </w:r>
    </w:p>
  </w:footnote>
  <w:footnote w:id="54">
    <w:p w14:paraId="253950F9"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Uimh. 1 ón gComhairle an 15 Aibreán 1958 lena gcinntear na teangacha a úsáidfear i gComhphobal Eacnamaíochta na hEorpa, (IO 17, 6.10.1958, lch. 385).</w:t>
      </w:r>
    </w:p>
  </w:footnote>
  <w:footnote w:id="55">
    <w:p w14:paraId="22E42A0A" w14:textId="77777777" w:rsidR="00EC00C5" w:rsidRPr="00A72C7C" w:rsidRDefault="00EC00C5" w:rsidP="00A72C7C">
      <w:pPr>
        <w:pStyle w:val="FootnoteTextForceStyle"/>
        <w:ind w:left="851" w:hanging="851"/>
        <w:rPr>
          <w:sz w:val="22"/>
          <w:szCs w:val="22"/>
          <w:lang w:val="ga-IE"/>
        </w:rPr>
      </w:pPr>
      <w:r w:rsidRPr="00A72C7C">
        <w:rPr>
          <w:sz w:val="22"/>
          <w:szCs w:val="22"/>
          <w:vertAlign w:val="superscript"/>
          <w:lang w:val="ga-IE"/>
        </w:rPr>
        <w:footnoteRef/>
      </w:r>
      <w:r w:rsidRPr="00A72C7C">
        <w:rPr>
          <w:sz w:val="22"/>
          <w:szCs w:val="22"/>
          <w:lang w:val="ga-IE"/>
        </w:rPr>
        <w:tab/>
        <w:t>Rialachán (CEE, Euratom) Uimh. 1182/71 ón gComhairle an 3 Meitheamh 1971 lena gcinntear na rialacha is infheidhme maidir le tréimhsí, dátaí agus teorainneacha ama (IO L 124, 8.6.1971, lch. 1).</w:t>
      </w:r>
    </w:p>
  </w:footnote>
  <w:footnote w:id="56">
    <w:p w14:paraId="3EB8B938" w14:textId="2344FC71" w:rsidR="00EC00C5" w:rsidRPr="00A72C7C" w:rsidRDefault="00EC00C5" w:rsidP="00A72C7C">
      <w:pPr>
        <w:pStyle w:val="FootnoteText"/>
        <w:ind w:left="851" w:hanging="851"/>
        <w:rPr>
          <w:szCs w:val="22"/>
          <w:lang w:val="ga-IE"/>
        </w:rPr>
      </w:pPr>
      <w:r w:rsidRPr="00A72C7C">
        <w:rPr>
          <w:rStyle w:val="FootnoteReference"/>
          <w:szCs w:val="22"/>
        </w:rPr>
        <w:footnoteRef/>
      </w:r>
      <w:r w:rsidRPr="00A72C7C">
        <w:rPr>
          <w:szCs w:val="22"/>
          <w:lang w:val="ga-IE"/>
        </w:rPr>
        <w:t xml:space="preserve"> </w:t>
      </w:r>
      <w:r w:rsidRPr="00A72C7C">
        <w:rPr>
          <w:szCs w:val="22"/>
          <w:lang w:val="ga-IE"/>
        </w:rPr>
        <w:tab/>
      </w:r>
      <w:r w:rsidRPr="00A72C7C">
        <w:rPr>
          <w:b/>
          <w:i/>
          <w:szCs w:val="22"/>
          <w:lang w:val="ga-IE"/>
        </w:rPr>
        <w:t>Rialachán (AE) 2018/848 ó Pharlaimint na hEorpa agus ón gComhairle an 30 Bealtaine 2018 maidir le táirgeadh orgánach agus lipéadú táirgí orgánacha agus lena n-aisghairtear Rialachán (CE) Uimh. 834/2007 ón gComhairle (</w:t>
      </w:r>
      <w:hyperlink r:id="rId1">
        <w:r w:rsidRPr="00A72C7C">
          <w:rPr>
            <w:b/>
            <w:i/>
            <w:szCs w:val="22"/>
            <w:lang w:val="ga-IE"/>
          </w:rPr>
          <w:t>IO L 150, 14.6.2018, lch. 1</w:t>
        </w:r>
      </w:hyperlink>
      <w:r w:rsidRPr="00A72C7C">
        <w:rPr>
          <w:b/>
          <w:i/>
          <w:szCs w:val="22"/>
          <w:lang w:val="ga-IE"/>
        </w:rPr>
        <w:t>).</w:t>
      </w:r>
    </w:p>
  </w:footnote>
  <w:footnote w:id="57">
    <w:p w14:paraId="01909B67" w14:textId="3CEEAF23" w:rsidR="00EC00C5" w:rsidRPr="00A72C7C" w:rsidRDefault="00EC00C5" w:rsidP="00A72C7C">
      <w:pPr>
        <w:pStyle w:val="FootnoteText"/>
        <w:ind w:left="851" w:hanging="851"/>
        <w:rPr>
          <w:szCs w:val="22"/>
          <w:lang w:val="ga-IE"/>
        </w:rPr>
      </w:pPr>
      <w:r w:rsidRPr="00A72C7C">
        <w:rPr>
          <w:rStyle w:val="FootnoteReference"/>
          <w:szCs w:val="22"/>
        </w:rPr>
        <w:footnoteRef/>
      </w:r>
      <w:r w:rsidRPr="00A72C7C">
        <w:rPr>
          <w:szCs w:val="22"/>
          <w:lang w:val="ga-IE"/>
        </w:rPr>
        <w:t xml:space="preserve"> </w:t>
      </w:r>
      <w:r w:rsidRPr="00A72C7C">
        <w:rPr>
          <w:szCs w:val="22"/>
          <w:lang w:val="ga-IE"/>
        </w:rPr>
        <w:tab/>
      </w:r>
      <w:r w:rsidRPr="00A72C7C">
        <w:rPr>
          <w:b/>
          <w:i/>
          <w:szCs w:val="22"/>
          <w:lang w:val="ga-IE"/>
        </w:rPr>
        <w:t>Rialachán (CE) Uimh. 1005/2009 ó Pharlaimint na hEorpa agus ón gComhairle an 16 Meán Fómhair 2009 maidir le substaintí a ídíonn an ciseal ózóin (</w:t>
      </w:r>
      <w:hyperlink r:id="rId2">
        <w:r w:rsidRPr="00A72C7C">
          <w:rPr>
            <w:b/>
            <w:i/>
            <w:szCs w:val="22"/>
            <w:lang w:val="ga-IE"/>
          </w:rPr>
          <w:t>IO L 286, 31.10.2009, lch. 1</w:t>
        </w:r>
      </w:hyperlink>
      <w:r w:rsidRPr="00A72C7C">
        <w:rPr>
          <w:b/>
          <w:i/>
          <w:szCs w:val="22"/>
          <w:lang w:val="ga-IE"/>
        </w:rPr>
        <w:t>).</w:t>
      </w:r>
    </w:p>
  </w:footnote>
  <w:footnote w:id="58">
    <w:p w14:paraId="3C43903D" w14:textId="05929373" w:rsidR="00EC00C5" w:rsidRPr="00A72C7C" w:rsidRDefault="00EC00C5" w:rsidP="00A72C7C">
      <w:pPr>
        <w:pStyle w:val="FootnoteText"/>
        <w:ind w:left="851" w:hanging="851"/>
        <w:rPr>
          <w:szCs w:val="22"/>
          <w:lang w:val="ga-IE"/>
        </w:rPr>
      </w:pPr>
      <w:r w:rsidRPr="00A72C7C">
        <w:rPr>
          <w:rStyle w:val="FootnoteReference"/>
          <w:szCs w:val="22"/>
        </w:rPr>
        <w:footnoteRef/>
      </w:r>
      <w:r w:rsidRPr="00A72C7C">
        <w:rPr>
          <w:szCs w:val="22"/>
          <w:lang w:val="ga-IE"/>
        </w:rPr>
        <w:t xml:space="preserve"> </w:t>
      </w:r>
      <w:r w:rsidRPr="00A72C7C">
        <w:rPr>
          <w:szCs w:val="22"/>
          <w:lang w:val="ga-IE"/>
        </w:rPr>
        <w:tab/>
      </w:r>
      <w:r w:rsidRPr="00A72C7C">
        <w:rPr>
          <w:b/>
          <w:i/>
          <w:szCs w:val="22"/>
          <w:lang w:val="ga-IE"/>
        </w:rPr>
        <w:t>Rialachán (AE) Uimh. 517/2014 ó Pharlaimint na hEorpa agus ón gComhairle an 16 Aibreán 2014 maidir le gáis cheaptha teasa fhluairínithe agus lena n-aisghairtear Rialachán (CE) Uimh. 842/2006 (</w:t>
      </w:r>
      <w:hyperlink r:id="rId3">
        <w:r w:rsidRPr="00A72C7C">
          <w:rPr>
            <w:b/>
            <w:i/>
            <w:szCs w:val="22"/>
            <w:lang w:val="ga-IE"/>
          </w:rPr>
          <w:t>IO L 150, 20.5.2014, lch. 195</w:t>
        </w:r>
      </w:hyperlink>
      <w:r w:rsidRPr="00A72C7C">
        <w:rPr>
          <w:b/>
          <w:i/>
          <w:szCs w:val="22"/>
          <w:lang w:val="ga-IE"/>
        </w:rPr>
        <w:t>).</w:t>
      </w:r>
    </w:p>
  </w:footnote>
  <w:footnote w:id="59">
    <w:p w14:paraId="14302EEF" w14:textId="3AE36934" w:rsidR="00EC00C5" w:rsidRPr="00A72C7C" w:rsidRDefault="00EC00C5" w:rsidP="00A72C7C">
      <w:pPr>
        <w:pStyle w:val="FootnoteText"/>
        <w:ind w:left="851" w:hanging="851"/>
        <w:rPr>
          <w:szCs w:val="22"/>
          <w:lang w:val="ga-IE"/>
        </w:rPr>
      </w:pPr>
      <w:r w:rsidRPr="00A72C7C">
        <w:rPr>
          <w:rStyle w:val="FootnoteReference"/>
          <w:szCs w:val="22"/>
        </w:rPr>
        <w:footnoteRef/>
      </w:r>
      <w:r w:rsidRPr="00A72C7C">
        <w:rPr>
          <w:szCs w:val="22"/>
          <w:lang w:val="ga-IE"/>
        </w:rPr>
        <w:t xml:space="preserve"> </w:t>
      </w:r>
      <w:r w:rsidRPr="00A72C7C">
        <w:rPr>
          <w:szCs w:val="22"/>
          <w:lang w:val="ga-IE"/>
        </w:rPr>
        <w:tab/>
      </w:r>
      <w:r w:rsidRPr="00A72C7C">
        <w:rPr>
          <w:b/>
          <w:i/>
          <w:szCs w:val="22"/>
          <w:lang w:val="ga-IE"/>
        </w:rPr>
        <w:t>Rialachán (AE) 2019/880 ó Pharlaimint na hEorpa agus ón gComhairle an 17 Aibreán 2019 maidir le hearraí cultúir a thabhairt isteach agus a allmhairiú (</w:t>
      </w:r>
      <w:hyperlink r:id="rId4">
        <w:r w:rsidRPr="00A72C7C">
          <w:rPr>
            <w:b/>
            <w:i/>
            <w:szCs w:val="22"/>
            <w:lang w:val="ga-IE"/>
          </w:rPr>
          <w:t>IO L 151, 7.6.2019, lch. 1</w:t>
        </w:r>
      </w:hyperlink>
      <w:r w:rsidRPr="00A72C7C">
        <w:rPr>
          <w:b/>
          <w:i/>
          <w:szCs w:val="22"/>
          <w:lang w:val="ga-I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GA"/>
    <w:docVar w:name="dvnumam" w:val="596"/>
    <w:docVar w:name="dvpe" w:val="755.046"/>
    <w:docVar w:name="dvrapporteur" w:val=" Rapóirtéir:"/>
    <w:docVar w:name="dvstar" w:val="***I"/>
    <w:docVar w:name="dvtitre" w:val="Rún reachtach ó Pharlaimint na hEorpa an xx Xxxx 2024 ar an togra le haghaidh Rialachán ó Pharlaimint na hEorpa agus ón gComhairle lena mbunaítear Cód Custaim an Aontais agus Údarás Custaim an Aontais Eorpaigh, agus lena n-aisghairtear Rialachán (AE) Uimh. 952/2013(COM(2023)0258 – C9-0175/2023 – 2023/0156(COD))"/>
  </w:docVars>
  <w:rsids>
    <w:rsidRoot w:val="00DB2691"/>
    <w:rsid w:val="00002272"/>
    <w:rsid w:val="00064002"/>
    <w:rsid w:val="000677B9"/>
    <w:rsid w:val="0008287A"/>
    <w:rsid w:val="000831BA"/>
    <w:rsid w:val="000968C5"/>
    <w:rsid w:val="000A42CC"/>
    <w:rsid w:val="000C674D"/>
    <w:rsid w:val="000E7DD9"/>
    <w:rsid w:val="0010095E"/>
    <w:rsid w:val="00125B37"/>
    <w:rsid w:val="00187494"/>
    <w:rsid w:val="001F32AE"/>
    <w:rsid w:val="00274EEC"/>
    <w:rsid w:val="002767FF"/>
    <w:rsid w:val="002B18FE"/>
    <w:rsid w:val="002B5493"/>
    <w:rsid w:val="00343214"/>
    <w:rsid w:val="00361C00"/>
    <w:rsid w:val="003735F8"/>
    <w:rsid w:val="00395FA1"/>
    <w:rsid w:val="003C62F2"/>
    <w:rsid w:val="003E15D4"/>
    <w:rsid w:val="003E16F4"/>
    <w:rsid w:val="003F09D5"/>
    <w:rsid w:val="00411CCE"/>
    <w:rsid w:val="0041666E"/>
    <w:rsid w:val="00421060"/>
    <w:rsid w:val="0042587A"/>
    <w:rsid w:val="00471C19"/>
    <w:rsid w:val="004867E3"/>
    <w:rsid w:val="00487F0C"/>
    <w:rsid w:val="00494A28"/>
    <w:rsid w:val="004C0004"/>
    <w:rsid w:val="004C5D52"/>
    <w:rsid w:val="004F377A"/>
    <w:rsid w:val="0050519A"/>
    <w:rsid w:val="005072A1"/>
    <w:rsid w:val="00514517"/>
    <w:rsid w:val="00545827"/>
    <w:rsid w:val="00560270"/>
    <w:rsid w:val="005C2568"/>
    <w:rsid w:val="006037C0"/>
    <w:rsid w:val="006631B6"/>
    <w:rsid w:val="00680577"/>
    <w:rsid w:val="006B4BB6"/>
    <w:rsid w:val="006B72F7"/>
    <w:rsid w:val="006F74FA"/>
    <w:rsid w:val="00731ADD"/>
    <w:rsid w:val="00734777"/>
    <w:rsid w:val="00747932"/>
    <w:rsid w:val="00751A4A"/>
    <w:rsid w:val="00756632"/>
    <w:rsid w:val="00762C74"/>
    <w:rsid w:val="007633D1"/>
    <w:rsid w:val="0078354B"/>
    <w:rsid w:val="00786EC0"/>
    <w:rsid w:val="007A2712"/>
    <w:rsid w:val="007C10FB"/>
    <w:rsid w:val="007C3481"/>
    <w:rsid w:val="007D1690"/>
    <w:rsid w:val="007E22AD"/>
    <w:rsid w:val="00817416"/>
    <w:rsid w:val="00842779"/>
    <w:rsid w:val="00865F67"/>
    <w:rsid w:val="00880EDF"/>
    <w:rsid w:val="00881A7B"/>
    <w:rsid w:val="008840E5"/>
    <w:rsid w:val="00887B3E"/>
    <w:rsid w:val="008C2AC6"/>
    <w:rsid w:val="008E0C67"/>
    <w:rsid w:val="0090434D"/>
    <w:rsid w:val="00930C23"/>
    <w:rsid w:val="0093193B"/>
    <w:rsid w:val="009509D8"/>
    <w:rsid w:val="00950B64"/>
    <w:rsid w:val="00981893"/>
    <w:rsid w:val="009C60CA"/>
    <w:rsid w:val="009F281D"/>
    <w:rsid w:val="009F55FF"/>
    <w:rsid w:val="00A1687D"/>
    <w:rsid w:val="00A43E52"/>
    <w:rsid w:val="00A4678D"/>
    <w:rsid w:val="00A72C7C"/>
    <w:rsid w:val="00A778C7"/>
    <w:rsid w:val="00AB441E"/>
    <w:rsid w:val="00AB6293"/>
    <w:rsid w:val="00AC0F81"/>
    <w:rsid w:val="00AD6361"/>
    <w:rsid w:val="00AE0928"/>
    <w:rsid w:val="00AF3B82"/>
    <w:rsid w:val="00B12E95"/>
    <w:rsid w:val="00B22876"/>
    <w:rsid w:val="00B31EDE"/>
    <w:rsid w:val="00B461C5"/>
    <w:rsid w:val="00B558F0"/>
    <w:rsid w:val="00BD48FE"/>
    <w:rsid w:val="00BD7BD8"/>
    <w:rsid w:val="00BE6ADC"/>
    <w:rsid w:val="00C05BFE"/>
    <w:rsid w:val="00C23CD4"/>
    <w:rsid w:val="00C26227"/>
    <w:rsid w:val="00C56541"/>
    <w:rsid w:val="00C61C0C"/>
    <w:rsid w:val="00C72B51"/>
    <w:rsid w:val="00C941CB"/>
    <w:rsid w:val="00CB3655"/>
    <w:rsid w:val="00CC2357"/>
    <w:rsid w:val="00CF071A"/>
    <w:rsid w:val="00D058B8"/>
    <w:rsid w:val="00D07D46"/>
    <w:rsid w:val="00D215FE"/>
    <w:rsid w:val="00D2505C"/>
    <w:rsid w:val="00D56C11"/>
    <w:rsid w:val="00D834A0"/>
    <w:rsid w:val="00D872DF"/>
    <w:rsid w:val="00D91E21"/>
    <w:rsid w:val="00D96BED"/>
    <w:rsid w:val="00DA7FCD"/>
    <w:rsid w:val="00DB2691"/>
    <w:rsid w:val="00DC6C34"/>
    <w:rsid w:val="00E365E1"/>
    <w:rsid w:val="00E820A4"/>
    <w:rsid w:val="00E931D9"/>
    <w:rsid w:val="00EB006A"/>
    <w:rsid w:val="00EB4772"/>
    <w:rsid w:val="00EC00C5"/>
    <w:rsid w:val="00ED169E"/>
    <w:rsid w:val="00ED4235"/>
    <w:rsid w:val="00F04346"/>
    <w:rsid w:val="00F075DC"/>
    <w:rsid w:val="00F149E9"/>
    <w:rsid w:val="00F5134D"/>
    <w:rsid w:val="00F74202"/>
    <w:rsid w:val="00F87713"/>
    <w:rsid w:val="00FA2832"/>
    <w:rsid w:val="00FB4360"/>
    <w:rsid w:val="00FC7614"/>
    <w:rsid w:val="00FD0C70"/>
    <w:rsid w:val="00FF0C3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45EBAC"/>
  <w15:chartTrackingRefBased/>
  <w15:docId w15:val="{0A81D5AC-D4DA-461C-B396-8E29F3A22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31EDE"/>
    <w:rPr>
      <w:b/>
      <w:kern w:val="28"/>
      <w:sz w:val="28"/>
      <w:lang w:val="fr-FR" w:eastAsia="fr-FR"/>
    </w:rPr>
  </w:style>
  <w:style w:type="character" w:customStyle="1" w:styleId="Heading2Char">
    <w:name w:val="Heading 2 Char"/>
    <w:basedOn w:val="DefaultParagraphFont"/>
    <w:link w:val="Heading2"/>
    <w:rsid w:val="00B31EDE"/>
    <w:rPr>
      <w:sz w:val="24"/>
      <w:lang w:val="fr-FR" w:eastAsia="fr-FR"/>
    </w:rPr>
  </w:style>
  <w:style w:type="character" w:customStyle="1" w:styleId="Heading3Char">
    <w:name w:val="Heading 3 Char"/>
    <w:basedOn w:val="DefaultParagraphFont"/>
    <w:link w:val="Heading3"/>
    <w:rsid w:val="00B31EDE"/>
    <w:rPr>
      <w:rFonts w:ascii="Arial" w:hAnsi="Arial"/>
      <w:sz w:val="24"/>
      <w:lang w:val="fr-FR" w:eastAsia="fr-FR"/>
    </w:rPr>
  </w:style>
  <w:style w:type="character" w:customStyle="1" w:styleId="Heading4Char">
    <w:name w:val="Heading 4 Char"/>
    <w:basedOn w:val="DefaultParagraphFont"/>
    <w:link w:val="Heading4"/>
    <w:rsid w:val="00B31EDE"/>
    <w:rPr>
      <w:sz w:val="24"/>
      <w:lang w:val="en-US" w:eastAsia="fr-FR"/>
    </w:rPr>
  </w:style>
  <w:style w:type="character" w:customStyle="1" w:styleId="Heading5Char">
    <w:name w:val="Heading 5 Char"/>
    <w:basedOn w:val="DefaultParagraphFont"/>
    <w:link w:val="Heading5"/>
    <w:semiHidden/>
    <w:rsid w:val="00B31EDE"/>
    <w:rPr>
      <w:sz w:val="24"/>
      <w:lang w:val="en-US" w:eastAsia="fr-FR"/>
    </w:rPr>
  </w:style>
  <w:style w:type="character" w:customStyle="1" w:styleId="Heading6Char">
    <w:name w:val="Heading 6 Char"/>
    <w:basedOn w:val="DefaultParagraphFont"/>
    <w:link w:val="Heading6"/>
    <w:semiHidden/>
    <w:rsid w:val="00B31EDE"/>
    <w:rPr>
      <w:i/>
      <w:sz w:val="22"/>
      <w:lang w:val="ga-IE"/>
    </w:rPr>
  </w:style>
  <w:style w:type="character" w:customStyle="1" w:styleId="Heading7Char">
    <w:name w:val="Heading 7 Char"/>
    <w:basedOn w:val="DefaultParagraphFont"/>
    <w:link w:val="Heading7"/>
    <w:semiHidden/>
    <w:rsid w:val="00B31EDE"/>
    <w:rPr>
      <w:rFonts w:ascii="Arial" w:hAnsi="Arial"/>
      <w:sz w:val="24"/>
      <w:lang w:val="ga-IE"/>
    </w:rPr>
  </w:style>
  <w:style w:type="character" w:customStyle="1" w:styleId="Heading8Char">
    <w:name w:val="Heading 8 Char"/>
    <w:basedOn w:val="DefaultParagraphFont"/>
    <w:link w:val="Heading8"/>
    <w:semiHidden/>
    <w:rsid w:val="00B31EDE"/>
    <w:rPr>
      <w:rFonts w:ascii="Arial" w:hAnsi="Arial"/>
      <w:i/>
      <w:sz w:val="24"/>
      <w:lang w:val="ga-IE"/>
    </w:rPr>
  </w:style>
  <w:style w:type="character" w:customStyle="1" w:styleId="Heading9Char">
    <w:name w:val="Heading 9 Char"/>
    <w:basedOn w:val="DefaultParagraphFont"/>
    <w:link w:val="Heading9"/>
    <w:semiHidden/>
    <w:rsid w:val="00B31EDE"/>
    <w:rPr>
      <w:rFonts w:ascii="Arial" w:hAnsi="Arial"/>
      <w:b/>
      <w:i/>
      <w:sz w:val="18"/>
      <w:lang w:val="ga-IE"/>
    </w:rPr>
  </w:style>
  <w:style w:type="paragraph" w:styleId="TOCHeading">
    <w:name w:val="TOC Heading"/>
    <w:basedOn w:val="Normal"/>
    <w:next w:val="Normal"/>
    <w:uiPriority w:val="39"/>
    <w:unhideWhenUsed/>
    <w:qFormat/>
    <w:rsid w:val="00B31EDE"/>
    <w:pPr>
      <w:widowControl/>
      <w:spacing w:after="240"/>
    </w:pPr>
    <w:rPr>
      <w:lang w:val="en-GB"/>
    </w:rPr>
  </w:style>
  <w:style w:type="paragraph" w:customStyle="1" w:styleId="EPFooter2">
    <w:name w:val="EPFooter2"/>
    <w:basedOn w:val="Normal"/>
    <w:next w:val="Normal"/>
    <w:rsid w:val="00B31ED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31EDE"/>
    <w:pPr>
      <w:keepNext/>
      <w:spacing w:after="240"/>
      <w:jc w:val="right"/>
    </w:pPr>
    <w:rPr>
      <w:rFonts w:ascii="Arial" w:hAnsi="Arial"/>
      <w:b/>
    </w:rPr>
  </w:style>
  <w:style w:type="paragraph" w:customStyle="1" w:styleId="Normal6a">
    <w:name w:val="Normal6a"/>
    <w:basedOn w:val="Normal"/>
    <w:rsid w:val="00B31EDE"/>
    <w:pPr>
      <w:spacing w:after="120"/>
    </w:pPr>
  </w:style>
  <w:style w:type="paragraph" w:customStyle="1" w:styleId="PageHeading">
    <w:name w:val="PageHeading"/>
    <w:basedOn w:val="Normal"/>
    <w:rsid w:val="00B31EDE"/>
    <w:pPr>
      <w:keepNext/>
      <w:spacing w:after="480"/>
      <w:jc w:val="center"/>
    </w:pPr>
    <w:rPr>
      <w:rFonts w:ascii="Arial" w:hAnsi="Arial" w:cs="Arial"/>
      <w:b/>
    </w:rPr>
  </w:style>
  <w:style w:type="paragraph" w:customStyle="1" w:styleId="NormalBold">
    <w:name w:val="NormalBold"/>
    <w:basedOn w:val="Normal"/>
    <w:link w:val="NormalBoldChar"/>
    <w:rsid w:val="00B31EDE"/>
    <w:rPr>
      <w:b/>
    </w:rPr>
  </w:style>
  <w:style w:type="paragraph" w:customStyle="1" w:styleId="NormalBold12a">
    <w:name w:val="NormalBold12a"/>
    <w:basedOn w:val="Normal"/>
    <w:rsid w:val="00B31EDE"/>
    <w:pPr>
      <w:spacing w:after="240"/>
    </w:pPr>
    <w:rPr>
      <w:b/>
    </w:rPr>
  </w:style>
  <w:style w:type="paragraph" w:customStyle="1" w:styleId="AmJustText">
    <w:name w:val="AmJustText"/>
    <w:basedOn w:val="Normal"/>
    <w:rsid w:val="00B31EDE"/>
    <w:pPr>
      <w:spacing w:after="240"/>
    </w:pPr>
    <w:rPr>
      <w:i/>
    </w:rPr>
  </w:style>
  <w:style w:type="paragraph" w:customStyle="1" w:styleId="NormalHanging12a">
    <w:name w:val="NormalHanging12a"/>
    <w:basedOn w:val="Normal"/>
    <w:rsid w:val="00B31EDE"/>
    <w:pPr>
      <w:spacing w:after="240"/>
      <w:ind w:left="567" w:hanging="567"/>
    </w:pPr>
  </w:style>
  <w:style w:type="paragraph" w:customStyle="1" w:styleId="CoverNormal24a">
    <w:name w:val="CoverNormal24a"/>
    <w:basedOn w:val="Normal"/>
    <w:rsid w:val="00B31EDE"/>
    <w:pPr>
      <w:spacing w:after="480"/>
      <w:ind w:left="1417"/>
    </w:pPr>
  </w:style>
  <w:style w:type="paragraph" w:customStyle="1" w:styleId="CoverNormal">
    <w:name w:val="CoverNormal"/>
    <w:basedOn w:val="Normal"/>
    <w:rsid w:val="00B31EDE"/>
    <w:pPr>
      <w:ind w:left="1418"/>
    </w:pPr>
  </w:style>
  <w:style w:type="paragraph" w:customStyle="1" w:styleId="AmCrossRef">
    <w:name w:val="AmCrossRef"/>
    <w:basedOn w:val="Normal"/>
    <w:rsid w:val="00B31EDE"/>
    <w:pPr>
      <w:spacing w:before="240" w:after="240"/>
      <w:jc w:val="center"/>
    </w:pPr>
    <w:rPr>
      <w:i/>
    </w:rPr>
  </w:style>
  <w:style w:type="paragraph" w:customStyle="1" w:styleId="AmJustTitle">
    <w:name w:val="AmJustTitle"/>
    <w:basedOn w:val="Normal"/>
    <w:next w:val="AmJustText"/>
    <w:rsid w:val="00B31EDE"/>
    <w:pPr>
      <w:keepNext/>
      <w:spacing w:before="240" w:after="240"/>
      <w:jc w:val="center"/>
    </w:pPr>
    <w:rPr>
      <w:i/>
    </w:rPr>
  </w:style>
  <w:style w:type="paragraph" w:customStyle="1" w:styleId="CoverReference">
    <w:name w:val="CoverReference"/>
    <w:basedOn w:val="Normal"/>
    <w:rsid w:val="00B31EDE"/>
    <w:pPr>
      <w:spacing w:before="1080"/>
      <w:jc w:val="right"/>
    </w:pPr>
    <w:rPr>
      <w:rFonts w:ascii="Arial" w:hAnsi="Arial" w:cs="Arial"/>
      <w:b/>
    </w:rPr>
  </w:style>
  <w:style w:type="paragraph" w:customStyle="1" w:styleId="CoverDocType">
    <w:name w:val="CoverDocType"/>
    <w:basedOn w:val="Normal"/>
    <w:rsid w:val="00B31EDE"/>
    <w:pPr>
      <w:ind w:left="1418"/>
    </w:pPr>
    <w:rPr>
      <w:rFonts w:ascii="Arial" w:hAnsi="Arial"/>
      <w:b/>
      <w:sz w:val="48"/>
    </w:rPr>
  </w:style>
  <w:style w:type="paragraph" w:customStyle="1" w:styleId="CoverDocType24a">
    <w:name w:val="CoverDocType24a"/>
    <w:basedOn w:val="Normal"/>
    <w:rsid w:val="00B31EDE"/>
    <w:pPr>
      <w:spacing w:after="480"/>
      <w:ind w:left="1418"/>
    </w:pPr>
    <w:rPr>
      <w:rFonts w:ascii="Arial" w:hAnsi="Arial"/>
      <w:b/>
      <w:sz w:val="48"/>
    </w:rPr>
  </w:style>
  <w:style w:type="paragraph" w:customStyle="1" w:styleId="CoverDate">
    <w:name w:val="CoverDate"/>
    <w:basedOn w:val="Normal"/>
    <w:rsid w:val="00B31EDE"/>
    <w:pPr>
      <w:spacing w:before="240" w:after="1200"/>
    </w:pPr>
  </w:style>
  <w:style w:type="paragraph" w:styleId="Header">
    <w:name w:val="header"/>
    <w:basedOn w:val="Normal"/>
    <w:link w:val="HeaderChar"/>
    <w:rsid w:val="00B31EDE"/>
    <w:pPr>
      <w:tabs>
        <w:tab w:val="center" w:pos="4513"/>
        <w:tab w:val="right" w:pos="9026"/>
      </w:tabs>
    </w:pPr>
  </w:style>
  <w:style w:type="character" w:customStyle="1" w:styleId="HeaderChar">
    <w:name w:val="Header Char"/>
    <w:basedOn w:val="DefaultParagraphFont"/>
    <w:link w:val="Header"/>
    <w:rsid w:val="00B31EDE"/>
    <w:rPr>
      <w:sz w:val="24"/>
      <w:lang w:val="ga-IE"/>
    </w:rPr>
  </w:style>
  <w:style w:type="paragraph" w:customStyle="1" w:styleId="AmOrLang">
    <w:name w:val="AmOrLang"/>
    <w:basedOn w:val="Normal"/>
    <w:rsid w:val="00B31EDE"/>
    <w:pPr>
      <w:spacing w:before="240" w:after="240"/>
      <w:jc w:val="right"/>
    </w:pPr>
  </w:style>
  <w:style w:type="paragraph" w:customStyle="1" w:styleId="AmColumnHeading">
    <w:name w:val="AmColumnHeading"/>
    <w:basedOn w:val="Normal"/>
    <w:rsid w:val="00B31EDE"/>
    <w:pPr>
      <w:spacing w:after="240"/>
      <w:jc w:val="center"/>
    </w:pPr>
    <w:rPr>
      <w:i/>
    </w:rPr>
  </w:style>
  <w:style w:type="paragraph" w:customStyle="1" w:styleId="AmNumberTabs">
    <w:name w:val="AmNumberTabs"/>
    <w:basedOn w:val="Normal"/>
    <w:link w:val="AmNumberTabsChar"/>
    <w:rsid w:val="00B31E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31EDE"/>
    <w:pPr>
      <w:spacing w:before="240"/>
    </w:pPr>
    <w:rPr>
      <w:b/>
    </w:rPr>
  </w:style>
  <w:style w:type="paragraph" w:customStyle="1" w:styleId="EPBody">
    <w:name w:val="EPBody"/>
    <w:basedOn w:val="Normal"/>
    <w:rsid w:val="00B31EDE"/>
    <w:pPr>
      <w:jc w:val="center"/>
    </w:pPr>
    <w:rPr>
      <w:rFonts w:ascii="Arial" w:hAnsi="Arial" w:cs="Arial"/>
      <w:i/>
      <w:sz w:val="22"/>
      <w:szCs w:val="22"/>
    </w:rPr>
  </w:style>
  <w:style w:type="paragraph" w:customStyle="1" w:styleId="EPFooter">
    <w:name w:val="EPFooter"/>
    <w:basedOn w:val="Normal"/>
    <w:rsid w:val="00B31EDE"/>
    <w:pPr>
      <w:tabs>
        <w:tab w:val="center" w:pos="4535"/>
        <w:tab w:val="right" w:pos="9071"/>
      </w:tabs>
      <w:spacing w:before="240" w:after="240"/>
    </w:pPr>
    <w:rPr>
      <w:color w:val="010000"/>
      <w:sz w:val="22"/>
    </w:rPr>
  </w:style>
  <w:style w:type="paragraph" w:customStyle="1" w:styleId="EPComma">
    <w:name w:val="EPComma"/>
    <w:basedOn w:val="Normal"/>
    <w:rsid w:val="00B31EDE"/>
    <w:pPr>
      <w:spacing w:before="480" w:after="240"/>
    </w:pPr>
  </w:style>
  <w:style w:type="paragraph" w:customStyle="1" w:styleId="Lgendesigne">
    <w:name w:val="Légende signe"/>
    <w:basedOn w:val="Normal"/>
    <w:rsid w:val="00B31EDE"/>
    <w:pPr>
      <w:tabs>
        <w:tab w:val="right" w:pos="454"/>
        <w:tab w:val="left" w:pos="737"/>
      </w:tabs>
      <w:ind w:left="737" w:hanging="737"/>
    </w:pPr>
    <w:rPr>
      <w:snapToGrid w:val="0"/>
      <w:sz w:val="18"/>
      <w:lang w:eastAsia="en-US"/>
    </w:rPr>
  </w:style>
  <w:style w:type="paragraph" w:customStyle="1" w:styleId="Lgendetitre">
    <w:name w:val="Légende titre"/>
    <w:basedOn w:val="Normal"/>
    <w:rsid w:val="00B31EDE"/>
    <w:pPr>
      <w:spacing w:before="240" w:after="240"/>
    </w:pPr>
    <w:rPr>
      <w:b/>
      <w:i/>
      <w:snapToGrid w:val="0"/>
      <w:lang w:eastAsia="en-US"/>
    </w:rPr>
  </w:style>
  <w:style w:type="paragraph" w:customStyle="1" w:styleId="Lgendestandard">
    <w:name w:val="Légende standard"/>
    <w:basedOn w:val="Normal"/>
    <w:rsid w:val="00B31EDE"/>
    <w:rPr>
      <w:sz w:val="18"/>
    </w:rPr>
  </w:style>
  <w:style w:type="paragraph" w:customStyle="1" w:styleId="EntPE">
    <w:name w:val="EntPE"/>
    <w:basedOn w:val="Normal12"/>
    <w:rsid w:val="00B31EDE"/>
    <w:pPr>
      <w:jc w:val="center"/>
    </w:pPr>
    <w:rPr>
      <w:noProof w:val="0"/>
      <w:sz w:val="56"/>
    </w:rPr>
  </w:style>
  <w:style w:type="paragraph" w:customStyle="1" w:styleId="Normal12">
    <w:name w:val="Normal12"/>
    <w:basedOn w:val="Normal"/>
    <w:link w:val="Normal12Char"/>
    <w:qFormat/>
    <w:rsid w:val="00B31EDE"/>
    <w:pPr>
      <w:spacing w:after="240"/>
    </w:pPr>
    <w:rPr>
      <w:noProof/>
    </w:rPr>
  </w:style>
  <w:style w:type="paragraph" w:customStyle="1" w:styleId="CommitteeAM">
    <w:name w:val="CommitteeAM"/>
    <w:basedOn w:val="Normal"/>
    <w:rsid w:val="00B31EDE"/>
    <w:pPr>
      <w:spacing w:before="240" w:after="600"/>
      <w:jc w:val="center"/>
    </w:pPr>
    <w:rPr>
      <w:i/>
    </w:rPr>
  </w:style>
  <w:style w:type="paragraph" w:customStyle="1" w:styleId="ZDateAM">
    <w:name w:val="ZDateAM"/>
    <w:basedOn w:val="Normal"/>
    <w:rsid w:val="00B31EDE"/>
    <w:pPr>
      <w:tabs>
        <w:tab w:val="right" w:pos="9356"/>
      </w:tabs>
      <w:spacing w:after="480"/>
    </w:pPr>
    <w:rPr>
      <w:noProof/>
    </w:rPr>
  </w:style>
  <w:style w:type="paragraph" w:customStyle="1" w:styleId="ProjRap">
    <w:name w:val="ProjRap"/>
    <w:basedOn w:val="Normal"/>
    <w:rsid w:val="00B31EDE"/>
    <w:pPr>
      <w:tabs>
        <w:tab w:val="right" w:pos="9356"/>
      </w:tabs>
    </w:pPr>
    <w:rPr>
      <w:b/>
      <w:noProof/>
    </w:rPr>
  </w:style>
  <w:style w:type="character" w:customStyle="1" w:styleId="Normal12Char">
    <w:name w:val="Normal12 Char"/>
    <w:basedOn w:val="DefaultParagraphFont"/>
    <w:link w:val="Normal12"/>
    <w:locked/>
    <w:rsid w:val="00B31EDE"/>
    <w:rPr>
      <w:noProof/>
      <w:sz w:val="24"/>
      <w:lang w:val="ga-IE"/>
    </w:rPr>
  </w:style>
  <w:style w:type="paragraph" w:customStyle="1" w:styleId="PELeft">
    <w:name w:val="PELeft"/>
    <w:basedOn w:val="Normal"/>
    <w:rsid w:val="00B31EDE"/>
    <w:pPr>
      <w:spacing w:before="40" w:after="40"/>
    </w:pPr>
    <w:rPr>
      <w:rFonts w:ascii="Arial" w:hAnsi="Arial" w:cs="Arial"/>
      <w:sz w:val="22"/>
      <w:szCs w:val="22"/>
    </w:rPr>
  </w:style>
  <w:style w:type="paragraph" w:customStyle="1" w:styleId="PERight">
    <w:name w:val="PERight"/>
    <w:basedOn w:val="Normal"/>
    <w:next w:val="Normal"/>
    <w:rsid w:val="00B31EDE"/>
    <w:pPr>
      <w:jc w:val="right"/>
    </w:pPr>
    <w:rPr>
      <w:rFonts w:ascii="Arial" w:hAnsi="Arial" w:cs="Arial"/>
      <w:sz w:val="22"/>
      <w:szCs w:val="22"/>
    </w:rPr>
  </w:style>
  <w:style w:type="paragraph" w:customStyle="1" w:styleId="Normal6">
    <w:name w:val="Normal6"/>
    <w:basedOn w:val="Normal"/>
    <w:link w:val="Normal6Char"/>
    <w:rsid w:val="00B31EDE"/>
    <w:pPr>
      <w:spacing w:after="120"/>
    </w:pPr>
  </w:style>
  <w:style w:type="paragraph" w:customStyle="1" w:styleId="Normal12Italic">
    <w:name w:val="Normal12Italic"/>
    <w:basedOn w:val="Normal12"/>
    <w:rsid w:val="00B31EDE"/>
    <w:rPr>
      <w:i/>
    </w:rPr>
  </w:style>
  <w:style w:type="character" w:customStyle="1" w:styleId="NormalBoldChar">
    <w:name w:val="NormalBold Char"/>
    <w:basedOn w:val="DefaultParagraphFont"/>
    <w:link w:val="NormalBold"/>
    <w:rsid w:val="00B31EDE"/>
    <w:rPr>
      <w:b/>
      <w:sz w:val="24"/>
      <w:lang w:val="ga-IE"/>
    </w:rPr>
  </w:style>
  <w:style w:type="paragraph" w:customStyle="1" w:styleId="JustificationTitle">
    <w:name w:val="JustificationTitle"/>
    <w:basedOn w:val="Normal"/>
    <w:next w:val="Normal12"/>
    <w:rsid w:val="00B31EDE"/>
    <w:pPr>
      <w:keepNext/>
      <w:spacing w:before="240" w:after="240"/>
      <w:jc w:val="center"/>
    </w:pPr>
    <w:rPr>
      <w:i/>
      <w:noProof/>
    </w:rPr>
  </w:style>
  <w:style w:type="paragraph" w:customStyle="1" w:styleId="Olang">
    <w:name w:val="Olang"/>
    <w:basedOn w:val="Normal"/>
    <w:rsid w:val="00B31EDE"/>
    <w:pPr>
      <w:spacing w:before="240" w:after="240"/>
      <w:jc w:val="right"/>
    </w:pPr>
    <w:rPr>
      <w:noProof/>
      <w:szCs w:val="24"/>
    </w:rPr>
  </w:style>
  <w:style w:type="character" w:customStyle="1" w:styleId="Normal6Char">
    <w:name w:val="Normal6 Char"/>
    <w:basedOn w:val="DefaultParagraphFont"/>
    <w:link w:val="Normal6"/>
    <w:rsid w:val="00B31EDE"/>
    <w:rPr>
      <w:sz w:val="24"/>
      <w:lang w:val="ga-IE"/>
    </w:rPr>
  </w:style>
  <w:style w:type="paragraph" w:customStyle="1" w:styleId="ColumnHeading">
    <w:name w:val="ColumnHeading"/>
    <w:basedOn w:val="Normal"/>
    <w:rsid w:val="00B31EDE"/>
    <w:pPr>
      <w:spacing w:after="240"/>
      <w:jc w:val="center"/>
    </w:pPr>
    <w:rPr>
      <w:i/>
    </w:rPr>
  </w:style>
  <w:style w:type="paragraph" w:customStyle="1" w:styleId="AMNumberTabs0">
    <w:name w:val="AMNumberTabs"/>
    <w:basedOn w:val="Normal"/>
    <w:rsid w:val="00B31E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31EDE"/>
    <w:pPr>
      <w:spacing w:before="240"/>
      <w:jc w:val="center"/>
    </w:pPr>
    <w:rPr>
      <w:i/>
    </w:rPr>
  </w:style>
  <w:style w:type="paragraph" w:customStyle="1" w:styleId="Considrant">
    <w:name w:val="Considérant"/>
    <w:basedOn w:val="Normal"/>
    <w:rsid w:val="00B31EDE"/>
    <w:pPr>
      <w:widowControl/>
      <w:numPr>
        <w:numId w:val="47"/>
      </w:numPr>
      <w:spacing w:before="120" w:after="120"/>
      <w:jc w:val="both"/>
    </w:pPr>
    <w:rPr>
      <w:rFonts w:eastAsiaTheme="minorHAnsi"/>
      <w:szCs w:val="22"/>
      <w:lang w:eastAsia="en-US"/>
    </w:rPr>
  </w:style>
  <w:style w:type="character" w:customStyle="1" w:styleId="Footer2Middle">
    <w:name w:val="Footer2Middle"/>
    <w:rsid w:val="00B31EDE"/>
    <w:rPr>
      <w:rFonts w:ascii="Arial" w:cs="Arial"/>
      <w:b w:val="0"/>
      <w:i/>
      <w:color w:val="C0C0C0"/>
      <w:sz w:val="22"/>
    </w:rPr>
  </w:style>
  <w:style w:type="character" w:styleId="Hyperlink">
    <w:name w:val="Hyperlink"/>
    <w:basedOn w:val="DefaultParagraphFont"/>
    <w:uiPriority w:val="99"/>
    <w:unhideWhenUsed/>
    <w:rsid w:val="00B31EDE"/>
    <w:rPr>
      <w:color w:val="0563C1" w:themeColor="hyperlink"/>
      <w:u w:val="single"/>
    </w:rPr>
  </w:style>
  <w:style w:type="paragraph" w:styleId="BalloonText">
    <w:name w:val="Balloon Text"/>
    <w:basedOn w:val="Normal"/>
    <w:link w:val="BalloonTextChar"/>
    <w:unhideWhenUsed/>
    <w:rsid w:val="00B31EDE"/>
    <w:rPr>
      <w:rFonts w:ascii="Segoe UI" w:hAnsi="Segoe UI" w:cs="Segoe UI"/>
      <w:sz w:val="18"/>
      <w:szCs w:val="18"/>
    </w:rPr>
  </w:style>
  <w:style w:type="character" w:customStyle="1" w:styleId="BalloonTextChar">
    <w:name w:val="Balloon Text Char"/>
    <w:basedOn w:val="DefaultParagraphFont"/>
    <w:link w:val="BalloonText"/>
    <w:rsid w:val="00B31EDE"/>
    <w:rPr>
      <w:rFonts w:ascii="Segoe UI" w:hAnsi="Segoe UI" w:cs="Segoe UI"/>
      <w:sz w:val="18"/>
      <w:szCs w:val="18"/>
      <w:lang w:val="ga-IE"/>
    </w:rPr>
  </w:style>
  <w:style w:type="character" w:styleId="CommentReference">
    <w:name w:val="annotation reference"/>
    <w:basedOn w:val="DefaultParagraphFont"/>
    <w:rsid w:val="00B31EDE"/>
    <w:rPr>
      <w:sz w:val="16"/>
      <w:szCs w:val="16"/>
    </w:rPr>
  </w:style>
  <w:style w:type="paragraph" w:styleId="CommentText">
    <w:name w:val="annotation text"/>
    <w:basedOn w:val="Normal"/>
    <w:link w:val="CommentTextChar"/>
    <w:rsid w:val="00B31EDE"/>
    <w:rPr>
      <w:sz w:val="20"/>
    </w:rPr>
  </w:style>
  <w:style w:type="character" w:customStyle="1" w:styleId="CommentTextChar">
    <w:name w:val="Comment Text Char"/>
    <w:basedOn w:val="DefaultParagraphFont"/>
    <w:link w:val="CommentText"/>
    <w:rsid w:val="00B31EDE"/>
    <w:rPr>
      <w:lang w:val="ga-IE"/>
    </w:rPr>
  </w:style>
  <w:style w:type="paragraph" w:styleId="CommentSubject">
    <w:name w:val="annotation subject"/>
    <w:basedOn w:val="CommentText"/>
    <w:next w:val="CommentText"/>
    <w:link w:val="CommentSubjectChar"/>
    <w:unhideWhenUsed/>
    <w:rsid w:val="00B31EDE"/>
    <w:rPr>
      <w:b/>
      <w:bCs/>
    </w:rPr>
  </w:style>
  <w:style w:type="character" w:customStyle="1" w:styleId="CommentSubjectChar">
    <w:name w:val="Comment Subject Char"/>
    <w:basedOn w:val="CommentTextChar"/>
    <w:link w:val="CommentSubject"/>
    <w:rsid w:val="00B31EDE"/>
    <w:rPr>
      <w:b/>
      <w:bCs/>
      <w:lang w:val="ga-IE"/>
    </w:rPr>
  </w:style>
  <w:style w:type="paragraph" w:customStyle="1" w:styleId="ManualNumPar1">
    <w:name w:val="Manual NumPar 1"/>
    <w:basedOn w:val="Normal"/>
    <w:next w:val="Normal"/>
    <w:rsid w:val="00B31EDE"/>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B31EDE"/>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B31EDE"/>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B31EDE"/>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B31EDE"/>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B31EDE"/>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B31EDE"/>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B31EDE"/>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B31EDE"/>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B31EDE"/>
    <w:pPr>
      <w:widowControl/>
      <w:numPr>
        <w:ilvl w:val="8"/>
        <w:numId w:val="45"/>
      </w:numPr>
      <w:spacing w:before="120" w:after="120"/>
      <w:jc w:val="both"/>
    </w:pPr>
    <w:rPr>
      <w:rFonts w:eastAsiaTheme="minorHAnsi"/>
      <w:szCs w:val="22"/>
      <w:lang w:eastAsia="en-US"/>
    </w:rPr>
  </w:style>
  <w:style w:type="character" w:customStyle="1" w:styleId="AmNumberTabsChar">
    <w:name w:val="AmNumberTabs Char"/>
    <w:basedOn w:val="DefaultParagraphFont"/>
    <w:link w:val="AmNumberTabs"/>
    <w:rsid w:val="00B31EDE"/>
    <w:rPr>
      <w:b/>
      <w:sz w:val="24"/>
      <w:lang w:val="ga-IE"/>
    </w:rPr>
  </w:style>
  <w:style w:type="character" w:customStyle="1" w:styleId="NormalBold12bChar">
    <w:name w:val="NormalBold12b Char"/>
    <w:basedOn w:val="AmNumberTabsChar"/>
    <w:link w:val="NormalBold12b"/>
    <w:rsid w:val="00B31EDE"/>
    <w:rPr>
      <w:b/>
      <w:sz w:val="24"/>
      <w:lang w:val="ga-IE"/>
    </w:rPr>
  </w:style>
  <w:style w:type="paragraph" w:customStyle="1" w:styleId="Normal12a">
    <w:name w:val="Normal12a"/>
    <w:basedOn w:val="Normal"/>
    <w:rsid w:val="00B31EDE"/>
    <w:pPr>
      <w:spacing w:after="240"/>
    </w:pPr>
  </w:style>
  <w:style w:type="paragraph" w:customStyle="1" w:styleId="RollCallVotes">
    <w:name w:val="RollCallVotes"/>
    <w:basedOn w:val="Normal"/>
    <w:rsid w:val="00B31EDE"/>
    <w:pPr>
      <w:spacing w:before="120" w:after="120"/>
      <w:jc w:val="center"/>
    </w:pPr>
    <w:rPr>
      <w:b/>
      <w:bCs/>
      <w:snapToGrid w:val="0"/>
      <w:sz w:val="16"/>
      <w:lang w:eastAsia="en-US"/>
    </w:rPr>
  </w:style>
  <w:style w:type="paragraph" w:customStyle="1" w:styleId="RollCallTabs">
    <w:name w:val="RollCallTabs"/>
    <w:basedOn w:val="Normal"/>
    <w:qFormat/>
    <w:rsid w:val="00B31EDE"/>
    <w:pPr>
      <w:tabs>
        <w:tab w:val="center" w:pos="284"/>
        <w:tab w:val="left" w:pos="426"/>
      </w:tabs>
    </w:pPr>
    <w:rPr>
      <w:snapToGrid w:val="0"/>
      <w:lang w:eastAsia="en-US"/>
    </w:rPr>
  </w:style>
  <w:style w:type="paragraph" w:customStyle="1" w:styleId="RollCallSymbols14pt">
    <w:name w:val="RollCallSymbols14pt"/>
    <w:basedOn w:val="Normal"/>
    <w:rsid w:val="00B31EDE"/>
    <w:pPr>
      <w:spacing w:before="120" w:after="120"/>
      <w:jc w:val="center"/>
    </w:pPr>
    <w:rPr>
      <w:rFonts w:ascii="Arial" w:hAnsi="Arial"/>
      <w:b/>
      <w:bCs/>
      <w:snapToGrid w:val="0"/>
      <w:sz w:val="28"/>
      <w:lang w:eastAsia="en-US"/>
    </w:rPr>
  </w:style>
  <w:style w:type="paragraph" w:customStyle="1" w:styleId="RollCallTable">
    <w:name w:val="RollCallTable"/>
    <w:basedOn w:val="Normal"/>
    <w:rsid w:val="00B31EDE"/>
    <w:pPr>
      <w:spacing w:before="120" w:after="120"/>
    </w:pPr>
    <w:rPr>
      <w:snapToGrid w:val="0"/>
      <w:sz w:val="16"/>
      <w:lang w:eastAsia="en-US"/>
    </w:rPr>
  </w:style>
  <w:style w:type="paragraph" w:customStyle="1" w:styleId="PageHeadingNotTOC">
    <w:name w:val="PageHeadingNotTOC"/>
    <w:basedOn w:val="Normal"/>
    <w:rsid w:val="00B31EDE"/>
    <w:pPr>
      <w:keepNext/>
      <w:spacing w:after="480"/>
      <w:jc w:val="center"/>
    </w:pPr>
    <w:rPr>
      <w:rFonts w:ascii="Arial" w:hAnsi="Arial" w:cs="Arial"/>
      <w:b/>
    </w:rPr>
  </w:style>
  <w:style w:type="paragraph" w:customStyle="1" w:styleId="AmHeadingPA">
    <w:name w:val="AmHeadingPA"/>
    <w:basedOn w:val="Normal"/>
    <w:next w:val="Normal"/>
    <w:rsid w:val="00B31EDE"/>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B31EDE"/>
    <w:pPr>
      <w:spacing w:after="480"/>
    </w:pPr>
  </w:style>
  <w:style w:type="character" w:customStyle="1" w:styleId="Normal24aChar">
    <w:name w:val="Normal24a Char"/>
    <w:basedOn w:val="DefaultParagraphFont"/>
    <w:link w:val="Normal24a"/>
    <w:rsid w:val="00B31EDE"/>
    <w:rPr>
      <w:sz w:val="24"/>
      <w:lang w:val="ga-IE"/>
    </w:rPr>
  </w:style>
  <w:style w:type="paragraph" w:customStyle="1" w:styleId="Text1">
    <w:name w:val="Text 1"/>
    <w:basedOn w:val="Normal"/>
    <w:uiPriority w:val="99"/>
    <w:rsid w:val="00B31EDE"/>
    <w:pPr>
      <w:widowControl/>
      <w:spacing w:before="120" w:after="120"/>
      <w:ind w:left="850"/>
      <w:jc w:val="both"/>
    </w:pPr>
    <w:rPr>
      <w:rFonts w:eastAsiaTheme="minorHAnsi"/>
      <w:szCs w:val="22"/>
      <w:lang w:eastAsia="en-US"/>
    </w:rPr>
  </w:style>
  <w:style w:type="paragraph" w:customStyle="1" w:styleId="PGreferences">
    <w:name w:val="PG references"/>
    <w:basedOn w:val="Normal"/>
    <w:next w:val="Normal"/>
    <w:rsid w:val="00B31EDE"/>
    <w:pPr>
      <w:widowControl/>
      <w:tabs>
        <w:tab w:val="right" w:pos="9299"/>
      </w:tabs>
      <w:jc w:val="both"/>
    </w:pPr>
    <w:rPr>
      <w:rFonts w:ascii="Arial" w:hAnsi="Arial"/>
      <w:snapToGrid w:val="0"/>
    </w:rPr>
  </w:style>
  <w:style w:type="paragraph" w:customStyle="1" w:styleId="NormalBoldCenter">
    <w:name w:val="NormalBoldCenter"/>
    <w:basedOn w:val="Normal"/>
    <w:rsid w:val="00B31EDE"/>
    <w:pPr>
      <w:jc w:val="center"/>
    </w:pPr>
    <w:rPr>
      <w:b/>
    </w:rPr>
  </w:style>
  <w:style w:type="character" w:customStyle="1" w:styleId="null1">
    <w:name w:val="null1"/>
    <w:basedOn w:val="DefaultParagraphFont"/>
    <w:rsid w:val="00B31EDE"/>
  </w:style>
  <w:style w:type="character" w:styleId="FollowedHyperlink">
    <w:name w:val="FollowedHyperlink"/>
    <w:basedOn w:val="DefaultParagraphFont"/>
    <w:uiPriority w:val="99"/>
    <w:unhideWhenUsed/>
    <w:rsid w:val="00B31EDE"/>
    <w:rPr>
      <w:color w:val="954F72" w:themeColor="followedHyperlink"/>
      <w:u w:val="single"/>
    </w:rPr>
  </w:style>
  <w:style w:type="paragraph" w:customStyle="1" w:styleId="msonormal0">
    <w:name w:val="msonormal"/>
    <w:basedOn w:val="Normal"/>
    <w:rsid w:val="00B31EDE"/>
    <w:pPr>
      <w:widowControl/>
      <w:spacing w:before="100" w:beforeAutospacing="1" w:after="100" w:afterAutospacing="1"/>
    </w:pPr>
    <w:rPr>
      <w:szCs w:val="24"/>
    </w:rPr>
  </w:style>
  <w:style w:type="paragraph" w:styleId="Footer">
    <w:name w:val="footer"/>
    <w:basedOn w:val="Normal"/>
    <w:link w:val="FooterChar"/>
    <w:rsid w:val="00B31EDE"/>
    <w:pPr>
      <w:tabs>
        <w:tab w:val="center" w:pos="4513"/>
        <w:tab w:val="right" w:pos="9026"/>
      </w:tabs>
    </w:pPr>
  </w:style>
  <w:style w:type="character" w:customStyle="1" w:styleId="FooterChar">
    <w:name w:val="Footer Char"/>
    <w:basedOn w:val="DefaultParagraphFont"/>
    <w:link w:val="Footer"/>
    <w:rsid w:val="00B31EDE"/>
    <w:rPr>
      <w:sz w:val="24"/>
      <w:lang w:val="ga-IE"/>
    </w:rPr>
  </w:style>
  <w:style w:type="paragraph" w:customStyle="1" w:styleId="title-bold">
    <w:name w:val="title-bold"/>
    <w:basedOn w:val="Normal"/>
    <w:rsid w:val="00B31EDE"/>
    <w:pPr>
      <w:widowControl/>
      <w:spacing w:before="100" w:beforeAutospacing="1" w:after="100" w:afterAutospacing="1"/>
    </w:pPr>
    <w:rPr>
      <w:szCs w:val="24"/>
    </w:rPr>
  </w:style>
  <w:style w:type="numbering" w:customStyle="1" w:styleId="NoList1">
    <w:name w:val="No List1"/>
    <w:next w:val="NoList"/>
    <w:uiPriority w:val="99"/>
    <w:semiHidden/>
    <w:unhideWhenUsed/>
    <w:rsid w:val="00C26227"/>
  </w:style>
  <w:style w:type="paragraph" w:customStyle="1" w:styleId="SignaturePersonne">
    <w:name w:val="Signature Personne"/>
    <w:basedOn w:val="Normal"/>
    <w:rsid w:val="00C26227"/>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C26227"/>
    <w:pPr>
      <w:keepNext/>
      <w:spacing w:before="600" w:after="120" w:line="360" w:lineRule="auto"/>
    </w:pPr>
    <w:rPr>
      <w:szCs w:val="24"/>
      <w:lang w:val="en-GB" w:eastAsia="en-US"/>
    </w:rPr>
  </w:style>
  <w:style w:type="paragraph" w:customStyle="1" w:styleId="Institutionquisigne">
    <w:name w:val="Institution qui signe"/>
    <w:basedOn w:val="Normal"/>
    <w:next w:val="Normal"/>
    <w:rsid w:val="00C26227"/>
    <w:pPr>
      <w:keepNext/>
      <w:tabs>
        <w:tab w:val="left" w:pos="4252"/>
      </w:tabs>
      <w:spacing w:before="720" w:line="360" w:lineRule="auto"/>
    </w:pPr>
    <w:rPr>
      <w:i/>
      <w:szCs w:val="24"/>
      <w:lang w:val="en-GB" w:eastAsia="en-US"/>
    </w:rPr>
  </w:style>
  <w:style w:type="paragraph" w:customStyle="1" w:styleId="Fait">
    <w:name w:val="Fait à"/>
    <w:basedOn w:val="Normal"/>
    <w:rsid w:val="00C26227"/>
    <w:pPr>
      <w:keepNext/>
      <w:widowControl/>
      <w:spacing w:before="120" w:line="360" w:lineRule="auto"/>
    </w:pPr>
    <w:rPr>
      <w:szCs w:val="24"/>
      <w:lang w:val="en-GB" w:eastAsia="en-US"/>
    </w:rPr>
  </w:style>
  <w:style w:type="paragraph" w:customStyle="1" w:styleId="FootnoteTextForceStyle">
    <w:name w:val="Footnote Text ForceStyle"/>
    <w:rsid w:val="00C26227"/>
    <w:pPr>
      <w:keepLines/>
      <w:widowControl w:val="0"/>
      <w:ind w:left="850" w:hanging="850"/>
    </w:pPr>
    <w:rPr>
      <w:sz w:val="24"/>
      <w:lang w:eastAsia="en-US"/>
    </w:rPr>
  </w:style>
  <w:style w:type="character" w:customStyle="1" w:styleId="Footer2">
    <w:name w:val="Footer2"/>
    <w:rsid w:val="00C26227"/>
    <w:rPr>
      <w:rFonts w:ascii="Arial" w:hAnsi="Arial"/>
      <w:b/>
      <w:sz w:val="48"/>
    </w:rPr>
  </w:style>
  <w:style w:type="paragraph" w:customStyle="1" w:styleId="Applicationdirecte">
    <w:name w:val="Application directe"/>
    <w:basedOn w:val="Normal"/>
    <w:next w:val="Normal"/>
    <w:rsid w:val="00C26227"/>
    <w:pPr>
      <w:spacing w:before="120" w:after="120" w:line="360" w:lineRule="auto"/>
    </w:pPr>
    <w:rPr>
      <w:szCs w:val="24"/>
      <w:lang w:val="en-GB" w:eastAsia="en-US"/>
    </w:rPr>
  </w:style>
  <w:style w:type="paragraph" w:customStyle="1" w:styleId="Normale">
    <w:name w:val="Normale"/>
    <w:rsid w:val="00C26227"/>
    <w:pPr>
      <w:widowControl w:val="0"/>
      <w:spacing w:before="120" w:after="120" w:line="360" w:lineRule="auto"/>
    </w:pPr>
    <w:rPr>
      <w:sz w:val="24"/>
      <w:lang w:eastAsia="en-US"/>
    </w:rPr>
  </w:style>
  <w:style w:type="paragraph" w:customStyle="1" w:styleId="Formuledadoption">
    <w:name w:val="Formule d'adoption"/>
    <w:basedOn w:val="Normal"/>
    <w:next w:val="Normal"/>
    <w:rsid w:val="00C2622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C26227"/>
    <w:pPr>
      <w:widowControl/>
      <w:spacing w:after="240" w:line="360" w:lineRule="auto"/>
      <w:ind w:left="5102"/>
    </w:pPr>
    <w:rPr>
      <w:szCs w:val="24"/>
      <w:lang w:val="en-GB" w:eastAsia="en-US"/>
    </w:rPr>
  </w:style>
  <w:style w:type="paragraph" w:customStyle="1" w:styleId="Footer1">
    <w:name w:val="Footer1"/>
    <w:basedOn w:val="Normal"/>
    <w:rsid w:val="00C2622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C2622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C26227"/>
    <w:pPr>
      <w:widowControl/>
      <w:spacing w:before="840" w:line="360" w:lineRule="auto"/>
      <w:jc w:val="center"/>
    </w:pPr>
    <w:rPr>
      <w:szCs w:val="24"/>
      <w:lang w:val="en-GB" w:eastAsia="en-US"/>
    </w:rPr>
  </w:style>
  <w:style w:type="paragraph" w:customStyle="1" w:styleId="Typedudocument">
    <w:name w:val="Type du document"/>
    <w:basedOn w:val="Normal"/>
    <w:next w:val="Normal"/>
    <w:rsid w:val="00C26227"/>
    <w:pPr>
      <w:widowControl/>
      <w:spacing w:before="360" w:line="360" w:lineRule="auto"/>
      <w:jc w:val="center"/>
    </w:pPr>
    <w:rPr>
      <w:b/>
      <w:szCs w:val="24"/>
      <w:lang w:val="en-GB" w:eastAsia="en-US"/>
    </w:rPr>
  </w:style>
  <w:style w:type="paragraph" w:customStyle="1" w:styleId="Titreobjet">
    <w:name w:val="Titre objet"/>
    <w:basedOn w:val="Normal"/>
    <w:next w:val="Normal"/>
    <w:rsid w:val="00C2622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C26227"/>
    <w:pPr>
      <w:widowControl/>
      <w:spacing w:before="360" w:after="240" w:line="360" w:lineRule="auto"/>
      <w:jc w:val="center"/>
    </w:pPr>
    <w:rPr>
      <w:szCs w:val="24"/>
      <w:lang w:val="en-GB" w:eastAsia="en-US"/>
    </w:rPr>
  </w:style>
  <w:style w:type="character" w:customStyle="1" w:styleId="CMissingStyle">
    <w:name w:val="C_MissingStyle"/>
    <w:rsid w:val="00C26227"/>
    <w:rPr>
      <w:color w:val="FFFFFF"/>
      <w:sz w:val="22"/>
      <w:shd w:val="clear" w:color="000000" w:fill="000000"/>
    </w:rPr>
  </w:style>
  <w:style w:type="paragraph" w:customStyle="1" w:styleId="PMissingStyle">
    <w:name w:val="P_MissingStyle"/>
    <w:basedOn w:val="Normal"/>
    <w:rsid w:val="00C26227"/>
    <w:pPr>
      <w:spacing w:before="120" w:after="120" w:line="360" w:lineRule="auto"/>
    </w:pPr>
    <w:rPr>
      <w:color w:val="FFFFFF"/>
      <w:szCs w:val="24"/>
      <w:shd w:val="clear" w:color="000000" w:fill="000000"/>
      <w:lang w:val="en-GB" w:eastAsia="en-US"/>
    </w:rPr>
  </w:style>
  <w:style w:type="table" w:customStyle="1" w:styleId="GridTable1Light1">
    <w:name w:val="Grid Table 1 Light1"/>
    <w:basedOn w:val="TableNormal"/>
    <w:next w:val="GridTable1Light"/>
    <w:uiPriority w:val="46"/>
    <w:rsid w:val="00C26227"/>
    <w:rPr>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C2622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GA/TXT/?uri=OJ:L:2014:150:TOC" TargetMode="External"/><Relationship Id="rId2" Type="http://schemas.openxmlformats.org/officeDocument/2006/relationships/hyperlink" Target="https://eur-lex.europa.eu/legal-content/GA/TXT/?uri=OJ:L:2009:286:TOC" TargetMode="External"/><Relationship Id="rId1" Type="http://schemas.openxmlformats.org/officeDocument/2006/relationships/hyperlink" Target="https://eur-lex.europa.eu/legal-content/GA/TXT/?uri=OJ:L:2018:150:TOC" TargetMode="External"/><Relationship Id="rId4" Type="http://schemas.openxmlformats.org/officeDocument/2006/relationships/hyperlink" Target="https://eur-lex.europa.eu/legal-content/GA/TXT/?uri=OJ:L:2019:151: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41D63-E5E9-420A-95FF-F0C381233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564</Pages>
  <Words>102005</Words>
  <Characters>542136</Characters>
  <Application>Microsoft Office Word</Application>
  <DocSecurity>0</DocSecurity>
  <Lines>4517</Lines>
  <Paragraphs>1285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LUKSITE Marija</cp:lastModifiedBy>
  <cp:revision>2</cp:revision>
  <cp:lastPrinted>2004-11-19T15:42:00Z</cp:lastPrinted>
  <dcterms:created xsi:type="dcterms:W3CDTF">2024-12-02T08:36:00Z</dcterms:created>
  <dcterms:modified xsi:type="dcterms:W3CDTF">2024-12-02T08:36:00Z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A9-0065/2024</vt:lpwstr>
  </property>
  <property fmtid="{D5CDD505-2E9C-101B-9397-08002B2CF9AE}" pid="4" name="&lt;Type&gt;">
    <vt:lpwstr>RR</vt:lpwstr>
  </property>
</Properties>
</file>