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D6111" w:rsidTr="0010095E">
        <w:trPr>
          <w:trHeight w:hRule="exact" w:val="1418"/>
        </w:trPr>
        <w:tc>
          <w:tcPr>
            <w:tcW w:w="6804" w:type="dxa"/>
            <w:shd w:val="clear" w:color="auto" w:fill="auto"/>
            <w:vAlign w:val="center"/>
          </w:tcPr>
          <w:p w:rsidR="00751A4A" w:rsidRPr="00CD6111" w:rsidRDefault="00F41EA2" w:rsidP="0010095E">
            <w:pPr>
              <w:pStyle w:val="EPName"/>
            </w:pPr>
            <w:r w:rsidRPr="00CD6111">
              <w:t>Euroopa Parlament</w:t>
            </w:r>
          </w:p>
          <w:p w:rsidR="00751A4A" w:rsidRPr="00CD6111" w:rsidRDefault="00817416" w:rsidP="00756632">
            <w:pPr>
              <w:pStyle w:val="EPTerm"/>
              <w:rPr>
                <w:rStyle w:val="HideTWBExt"/>
                <w:noProof w:val="0"/>
                <w:vanish w:val="0"/>
                <w:color w:val="auto"/>
              </w:rPr>
            </w:pPr>
            <w:r w:rsidRPr="002F0758">
              <w:t>2019</w:t>
            </w:r>
            <w:r w:rsidRPr="00CD6111">
              <w:t>-</w:t>
            </w:r>
            <w:r w:rsidRPr="002F0758">
              <w:t>2024</w:t>
            </w:r>
          </w:p>
        </w:tc>
        <w:tc>
          <w:tcPr>
            <w:tcW w:w="2268" w:type="dxa"/>
            <w:shd w:val="clear" w:color="auto" w:fill="auto"/>
          </w:tcPr>
          <w:p w:rsidR="00751A4A" w:rsidRPr="00CD6111" w:rsidRDefault="00187494" w:rsidP="0010095E">
            <w:pPr>
              <w:pStyle w:val="EPLogo"/>
            </w:pPr>
            <w:r w:rsidRPr="00CD611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D6111" w:rsidRDefault="00D058B8" w:rsidP="004C5D52">
      <w:pPr>
        <w:pStyle w:val="LineTop"/>
      </w:pPr>
    </w:p>
    <w:p w:rsidR="00680577" w:rsidRPr="00CD6111" w:rsidRDefault="00F41EA2" w:rsidP="00680577">
      <w:pPr>
        <w:pStyle w:val="EPBodyTA1"/>
      </w:pPr>
      <w:r w:rsidRPr="00CD6111">
        <w:t>VASTUVÕETUD TEKSTID</w:t>
      </w:r>
    </w:p>
    <w:p w:rsidR="00D058B8" w:rsidRPr="00CD6111" w:rsidRDefault="00D058B8" w:rsidP="00D058B8">
      <w:pPr>
        <w:pStyle w:val="LineBottom"/>
      </w:pPr>
    </w:p>
    <w:p w:rsidR="00F41EA2" w:rsidRPr="00CD6111" w:rsidRDefault="00F41EA2" w:rsidP="00F41EA2">
      <w:pPr>
        <w:pStyle w:val="ATHeading1"/>
      </w:pPr>
      <w:bookmarkStart w:id="0" w:name="TANumber"/>
      <w:r w:rsidRPr="00CD6111">
        <w:t>P</w:t>
      </w:r>
      <w:r w:rsidRPr="002F0758">
        <w:t>9</w:t>
      </w:r>
      <w:r w:rsidRPr="00CD6111">
        <w:t>_TA(</w:t>
      </w:r>
      <w:r w:rsidRPr="002F0758">
        <w:t>2024</w:t>
      </w:r>
      <w:r w:rsidRPr="00CD6111">
        <w:t>)</w:t>
      </w:r>
      <w:r w:rsidRPr="002F0758">
        <w:t>0</w:t>
      </w:r>
      <w:r w:rsidR="00913748" w:rsidRPr="002F0758">
        <w:t>153</w:t>
      </w:r>
      <w:bookmarkEnd w:id="0"/>
    </w:p>
    <w:p w:rsidR="00F41EA2" w:rsidRPr="00CD6111" w:rsidRDefault="00F41EA2" w:rsidP="00F41EA2">
      <w:pPr>
        <w:pStyle w:val="ATHeading2"/>
      </w:pPr>
      <w:bookmarkStart w:id="1" w:name="title"/>
      <w:r w:rsidRPr="00CD6111">
        <w:t xml:space="preserve">Mootorsõidukite ja mootorite tüübikinnitus seoses nende heite ja akude tööajaga (Euro </w:t>
      </w:r>
      <w:r w:rsidRPr="002F0758">
        <w:t>7</w:t>
      </w:r>
      <w:r w:rsidRPr="00CD6111">
        <w:t>)</w:t>
      </w:r>
      <w:bookmarkEnd w:id="1"/>
    </w:p>
    <w:p w:rsidR="00F41EA2" w:rsidRPr="00CD6111" w:rsidRDefault="00F41EA2" w:rsidP="00F41EA2">
      <w:pPr>
        <w:rPr>
          <w:i/>
          <w:vanish/>
        </w:rPr>
      </w:pPr>
      <w:r w:rsidRPr="00CD6111">
        <w:rPr>
          <w:i/>
        </w:rPr>
        <w:fldChar w:fldCharType="begin"/>
      </w:r>
      <w:r w:rsidRPr="00CD6111">
        <w:rPr>
          <w:i/>
        </w:rPr>
        <w:instrText xml:space="preserve"> TC"(</w:instrText>
      </w:r>
      <w:bookmarkStart w:id="2" w:name="DocNumber"/>
      <w:r w:rsidRPr="00CD6111">
        <w:rPr>
          <w:i/>
        </w:rPr>
        <w:instrText>A</w:instrText>
      </w:r>
      <w:r w:rsidRPr="002F0758">
        <w:rPr>
          <w:i/>
        </w:rPr>
        <w:instrText>9</w:instrText>
      </w:r>
      <w:r w:rsidRPr="00CD6111">
        <w:rPr>
          <w:i/>
        </w:rPr>
        <w:instrText>-</w:instrText>
      </w:r>
      <w:r w:rsidRPr="002F0758">
        <w:rPr>
          <w:i/>
        </w:rPr>
        <w:instrText>0298</w:instrText>
      </w:r>
      <w:r w:rsidRPr="00CD6111">
        <w:rPr>
          <w:i/>
        </w:rPr>
        <w:instrText>/</w:instrText>
      </w:r>
      <w:r w:rsidRPr="002F0758">
        <w:rPr>
          <w:i/>
        </w:rPr>
        <w:instrText>2023</w:instrText>
      </w:r>
      <w:bookmarkEnd w:id="2"/>
      <w:r w:rsidRPr="00CD6111">
        <w:rPr>
          <w:i/>
        </w:rPr>
        <w:instrText xml:space="preserve"> - Raportöör: </w:instrText>
      </w:r>
      <w:proofErr w:type="spellStart"/>
      <w:r w:rsidRPr="00CD6111">
        <w:rPr>
          <w:i/>
        </w:rPr>
        <w:instrText>Alexandr</w:instrText>
      </w:r>
      <w:proofErr w:type="spellEnd"/>
      <w:r w:rsidRPr="00CD6111">
        <w:rPr>
          <w:i/>
        </w:rPr>
        <w:instrText xml:space="preserve"> </w:instrText>
      </w:r>
      <w:proofErr w:type="spellStart"/>
      <w:r w:rsidRPr="00CD6111">
        <w:rPr>
          <w:i/>
        </w:rPr>
        <w:instrText>Vondra</w:instrText>
      </w:r>
      <w:proofErr w:type="spellEnd"/>
      <w:r w:rsidRPr="00CD6111">
        <w:rPr>
          <w:i/>
        </w:rPr>
        <w:instrText>)"\l</w:instrText>
      </w:r>
      <w:r w:rsidRPr="002F0758">
        <w:rPr>
          <w:i/>
        </w:rPr>
        <w:instrText>3</w:instrText>
      </w:r>
      <w:r w:rsidRPr="00CD6111">
        <w:rPr>
          <w:i/>
        </w:rPr>
        <w:instrText xml:space="preserve"> \n&gt; \* MERGEFORMAT </w:instrText>
      </w:r>
      <w:r w:rsidRPr="00CD6111">
        <w:rPr>
          <w:i/>
        </w:rPr>
        <w:fldChar w:fldCharType="end"/>
      </w:r>
    </w:p>
    <w:p w:rsidR="00F41EA2" w:rsidRPr="00CD6111" w:rsidRDefault="00F41EA2" w:rsidP="00F41EA2">
      <w:pPr>
        <w:rPr>
          <w:vanish/>
        </w:rPr>
      </w:pPr>
      <w:bookmarkStart w:id="3" w:name="Commission"/>
      <w:r w:rsidRPr="00CD6111">
        <w:rPr>
          <w:vanish/>
        </w:rPr>
        <w:t>Keskkonna-, rahvatervise ja toiduohutuse komisjon</w:t>
      </w:r>
      <w:bookmarkEnd w:id="3"/>
    </w:p>
    <w:p w:rsidR="00F41EA2" w:rsidRPr="00CD6111" w:rsidRDefault="00F41EA2" w:rsidP="00F41EA2">
      <w:pPr>
        <w:rPr>
          <w:vanish/>
        </w:rPr>
      </w:pPr>
      <w:bookmarkStart w:id="4" w:name="PE"/>
      <w:r w:rsidRPr="00CD6111">
        <w:rPr>
          <w:vanish/>
        </w:rPr>
        <w:t>PE</w:t>
      </w:r>
      <w:r w:rsidRPr="002F0758">
        <w:rPr>
          <w:vanish/>
        </w:rPr>
        <w:t>746</w:t>
      </w:r>
      <w:r w:rsidRPr="00CD6111">
        <w:rPr>
          <w:vanish/>
        </w:rPr>
        <w:t>.</w:t>
      </w:r>
      <w:r w:rsidRPr="002F0758">
        <w:rPr>
          <w:vanish/>
        </w:rPr>
        <w:t>876</w:t>
      </w:r>
      <w:bookmarkEnd w:id="4"/>
    </w:p>
    <w:p w:rsidR="00F41EA2" w:rsidRPr="00CD6111" w:rsidRDefault="00CD0F3A" w:rsidP="00F41EA2">
      <w:pPr>
        <w:pStyle w:val="ATHeading3"/>
      </w:pPr>
      <w:bookmarkStart w:id="5" w:name="Sujet"/>
      <w:r w:rsidRPr="00CD6111">
        <w:t xml:space="preserve">Euroopa Parlamendi </w:t>
      </w:r>
      <w:r w:rsidRPr="002F0758">
        <w:t>13</w:t>
      </w:r>
      <w:r w:rsidR="00F41EA2" w:rsidRPr="00CD6111">
        <w:t>.</w:t>
      </w:r>
      <w:r w:rsidRPr="00CD6111">
        <w:t xml:space="preserve"> märtsi </w:t>
      </w:r>
      <w:r w:rsidRPr="002F0758">
        <w:t>2024</w:t>
      </w:r>
      <w:r w:rsidRPr="00CD6111">
        <w:t>. </w:t>
      </w:r>
      <w:r w:rsidR="00F41EA2" w:rsidRPr="00CD6111">
        <w:t>aasta seadusandlik resolutsioon ettepaneku kohta võtta vastu Euroopa Parlamendi ja nõukogu määrus, mis käsitleb mootorsõidukite ja mootorite ning selliste sõidukite jaoks ette nähtud süsteemide, osade ja eraldi seadmestike tüübikinnitust seoses nende heite ja akude tööajaga (Euro </w:t>
      </w:r>
      <w:r w:rsidR="00F41EA2" w:rsidRPr="002F0758">
        <w:t>7</w:t>
      </w:r>
      <w:r w:rsidR="00F41EA2" w:rsidRPr="00CD6111">
        <w:t>) ning millega tunnistatakse kehtetuks määrused (EÜ) nr </w:t>
      </w:r>
      <w:r w:rsidR="00F41EA2" w:rsidRPr="002F0758">
        <w:t>715</w:t>
      </w:r>
      <w:r w:rsidR="00F41EA2" w:rsidRPr="00CD6111">
        <w:t>/</w:t>
      </w:r>
      <w:r w:rsidR="00F41EA2" w:rsidRPr="002F0758">
        <w:t>2007</w:t>
      </w:r>
      <w:r w:rsidR="00F41EA2" w:rsidRPr="00CD6111">
        <w:t xml:space="preserve"> ja (EÜ) nr </w:t>
      </w:r>
      <w:r w:rsidR="00F41EA2" w:rsidRPr="002F0758">
        <w:t>595</w:t>
      </w:r>
      <w:r w:rsidR="00F41EA2" w:rsidRPr="00CD6111">
        <w:t>/</w:t>
      </w:r>
      <w:r w:rsidR="00F41EA2" w:rsidRPr="002F0758">
        <w:t>2009</w:t>
      </w:r>
      <w:bookmarkEnd w:id="5"/>
      <w:r w:rsidR="00F41EA2" w:rsidRPr="00CD6111">
        <w:t xml:space="preserve"> </w:t>
      </w:r>
      <w:bookmarkStart w:id="6" w:name="References"/>
      <w:r w:rsidR="00F41EA2" w:rsidRPr="00CD6111">
        <w:t>(COM(</w:t>
      </w:r>
      <w:r w:rsidR="00F41EA2" w:rsidRPr="002F0758">
        <w:t>2022</w:t>
      </w:r>
      <w:r w:rsidR="00F41EA2" w:rsidRPr="00CD6111">
        <w:t>)</w:t>
      </w:r>
      <w:r w:rsidR="00F41EA2" w:rsidRPr="002F0758">
        <w:t>0586</w:t>
      </w:r>
      <w:r w:rsidR="00F41EA2" w:rsidRPr="00CD6111">
        <w:t xml:space="preserve"> – C</w:t>
      </w:r>
      <w:r w:rsidR="00F41EA2" w:rsidRPr="002F0758">
        <w:t>9</w:t>
      </w:r>
      <w:r w:rsidR="00F41EA2" w:rsidRPr="00CD6111">
        <w:t>-</w:t>
      </w:r>
      <w:r w:rsidR="00F41EA2" w:rsidRPr="002F0758">
        <w:t>0375</w:t>
      </w:r>
      <w:r w:rsidR="00F41EA2" w:rsidRPr="00CD6111">
        <w:t>/</w:t>
      </w:r>
      <w:r w:rsidR="00F41EA2" w:rsidRPr="002F0758">
        <w:t>2022</w:t>
      </w:r>
      <w:r w:rsidR="00F41EA2" w:rsidRPr="00CD6111">
        <w:t xml:space="preserve"> – </w:t>
      </w:r>
      <w:r w:rsidR="00F41EA2" w:rsidRPr="002F0758">
        <w:t>2022</w:t>
      </w:r>
      <w:r w:rsidR="00F41EA2" w:rsidRPr="00CD6111">
        <w:t>/</w:t>
      </w:r>
      <w:r w:rsidR="00F41EA2" w:rsidRPr="002F0758">
        <w:t>0365</w:t>
      </w:r>
      <w:r w:rsidR="00F41EA2" w:rsidRPr="00CD6111">
        <w:t>(COD))</w:t>
      </w:r>
      <w:bookmarkEnd w:id="6"/>
    </w:p>
    <w:p w:rsidR="00F41EA2" w:rsidRPr="00CD6111" w:rsidRDefault="00F41EA2" w:rsidP="00F41EA2"/>
    <w:p w:rsidR="00EA5BE7" w:rsidRPr="00CD6111" w:rsidRDefault="00EA5BE7" w:rsidP="00EA5BE7">
      <w:pPr>
        <w:pStyle w:val="NormalBold"/>
      </w:pPr>
      <w:bookmarkStart w:id="7" w:name="TextBodyBegin"/>
      <w:bookmarkEnd w:id="7"/>
      <w:r w:rsidRPr="00CD6111">
        <w:t>(Seadusandlik tavamenetlus: esimene lugemine)</w:t>
      </w:r>
    </w:p>
    <w:p w:rsidR="00EA5BE7" w:rsidRPr="00CD6111" w:rsidRDefault="00EA5BE7" w:rsidP="00EA5BE7">
      <w:pPr>
        <w:pStyle w:val="EPComma"/>
      </w:pPr>
      <w:r w:rsidRPr="00CD6111">
        <w:rPr>
          <w:i/>
        </w:rPr>
        <w:t>Euroopa Parlament</w:t>
      </w:r>
      <w:r w:rsidRPr="00CD6111">
        <w:t>,</w:t>
      </w:r>
    </w:p>
    <w:p w:rsidR="00EA5BE7" w:rsidRPr="00CD6111" w:rsidRDefault="00EA5BE7" w:rsidP="00EA5BE7">
      <w:pPr>
        <w:pStyle w:val="NormalHanging12a"/>
      </w:pPr>
      <w:r w:rsidRPr="00CD6111">
        <w:t>–</w:t>
      </w:r>
      <w:r w:rsidRPr="00CD6111">
        <w:tab/>
        <w:t>võttes arvess</w:t>
      </w:r>
      <w:r w:rsidR="00CD0F3A" w:rsidRPr="00CD6111">
        <w:t xml:space="preserve">e komisjoni ettepanekut Euroopa </w:t>
      </w:r>
      <w:r w:rsidRPr="00CD6111">
        <w:t>Parlamendile ja nõukogule (COM(</w:t>
      </w:r>
      <w:r w:rsidRPr="002F0758">
        <w:t>2022</w:t>
      </w:r>
      <w:r w:rsidRPr="00CD6111">
        <w:t>)</w:t>
      </w:r>
      <w:r w:rsidRPr="002F0758">
        <w:t>0586</w:t>
      </w:r>
      <w:r w:rsidRPr="00CD6111">
        <w:t>),</w:t>
      </w:r>
    </w:p>
    <w:p w:rsidR="00EA5BE7" w:rsidRPr="00CD6111" w:rsidRDefault="00EA5BE7" w:rsidP="00EA5BE7">
      <w:pPr>
        <w:pStyle w:val="NormalHanging12a"/>
      </w:pPr>
      <w:r w:rsidRPr="00CD6111">
        <w:t>–</w:t>
      </w:r>
      <w:r w:rsidRPr="00CD6111">
        <w:tab/>
        <w:t>võttes arvesse Euroopa Liidu toimimise lepingu artikli </w:t>
      </w:r>
      <w:r w:rsidRPr="002F0758">
        <w:t>294</w:t>
      </w:r>
      <w:r w:rsidRPr="00CD6111">
        <w:t xml:space="preserve"> lõiget </w:t>
      </w:r>
      <w:r w:rsidRPr="002F0758">
        <w:t>2</w:t>
      </w:r>
      <w:r w:rsidRPr="00CD6111">
        <w:t xml:space="preserve"> ja artiklit </w:t>
      </w:r>
      <w:r w:rsidRPr="002F0758">
        <w:t>114</w:t>
      </w:r>
      <w:r w:rsidRPr="00CD6111">
        <w:t>, mille alusel komisjon esitas ettepaneku Euroopa Parlamendile (C</w:t>
      </w:r>
      <w:r w:rsidRPr="002F0758">
        <w:t>9</w:t>
      </w:r>
      <w:r w:rsidRPr="00CD6111">
        <w:noBreakHyphen/>
      </w:r>
      <w:r w:rsidRPr="002F0758">
        <w:t>0375</w:t>
      </w:r>
      <w:r w:rsidRPr="00CD6111">
        <w:t>/</w:t>
      </w:r>
      <w:r w:rsidRPr="002F0758">
        <w:t>2022</w:t>
      </w:r>
      <w:r w:rsidRPr="00CD6111">
        <w:t>),</w:t>
      </w:r>
    </w:p>
    <w:p w:rsidR="00EA5BE7" w:rsidRPr="00CD6111" w:rsidRDefault="00EA5BE7" w:rsidP="00EA5BE7">
      <w:pPr>
        <w:pStyle w:val="NormalHanging12a"/>
      </w:pPr>
      <w:r w:rsidRPr="00CD6111">
        <w:t>–</w:t>
      </w:r>
      <w:r w:rsidRPr="00CD6111">
        <w:tab/>
        <w:t>võttes arvesse Euroopa Liidu toimimise lepingu artikli </w:t>
      </w:r>
      <w:r w:rsidRPr="002F0758">
        <w:t>294</w:t>
      </w:r>
      <w:r w:rsidRPr="00CD6111">
        <w:t xml:space="preserve"> lõiget </w:t>
      </w:r>
      <w:r w:rsidRPr="002F0758">
        <w:t>3</w:t>
      </w:r>
      <w:r w:rsidRPr="00CD6111">
        <w:t>,</w:t>
      </w:r>
    </w:p>
    <w:p w:rsidR="00EA5BE7" w:rsidRPr="00CD6111" w:rsidRDefault="00EA5BE7" w:rsidP="00EA5BE7">
      <w:pPr>
        <w:pStyle w:val="NormalHanging12a"/>
      </w:pPr>
      <w:r w:rsidRPr="00CD6111">
        <w:t>–</w:t>
      </w:r>
      <w:r w:rsidRPr="00CD6111">
        <w:tab/>
        <w:t xml:space="preserve">võttes arvesse Euroopa Majandus- ja Sotsiaalkomitee </w:t>
      </w:r>
      <w:r w:rsidRPr="002F0758">
        <w:t>27</w:t>
      </w:r>
      <w:r w:rsidRPr="00CD6111">
        <w:t xml:space="preserve">. aprilli </w:t>
      </w:r>
      <w:r w:rsidRPr="002F0758">
        <w:t>2023</w:t>
      </w:r>
      <w:r w:rsidRPr="00CD6111">
        <w:t>. aasta arvamust</w:t>
      </w:r>
      <w:r w:rsidRPr="00CD6111">
        <w:rPr>
          <w:rStyle w:val="FootnoteReference"/>
        </w:rPr>
        <w:footnoteReference w:id="1"/>
      </w:r>
      <w:r w:rsidRPr="00CD6111">
        <w:t>,</w:t>
      </w:r>
    </w:p>
    <w:p w:rsidR="00CD0F3A" w:rsidRPr="00CD6111" w:rsidRDefault="00CD0F3A" w:rsidP="00CD0F3A">
      <w:pPr>
        <w:spacing w:after="240"/>
        <w:ind w:left="567" w:hanging="567"/>
      </w:pPr>
      <w:r w:rsidRPr="00CD6111">
        <w:t>–</w:t>
      </w:r>
      <w:r w:rsidRPr="00CD6111">
        <w:tab/>
        <w:t>võttes arvesse vastutava komisjoni poolt kodukorra artikli </w:t>
      </w:r>
      <w:r w:rsidRPr="002F0758">
        <w:t>74</w:t>
      </w:r>
      <w:r w:rsidRPr="00CD6111">
        <w:t xml:space="preserve"> lõike </w:t>
      </w:r>
      <w:r w:rsidRPr="002F0758">
        <w:t>4</w:t>
      </w:r>
      <w:r w:rsidRPr="00CD6111">
        <w:t xml:space="preserve"> alusel heaks kiidetud esialgset kokkulepet ja nõukogu esindaja poolt </w:t>
      </w:r>
      <w:r w:rsidRPr="002F0758">
        <w:t>8</w:t>
      </w:r>
      <w:r w:rsidRPr="00CD6111">
        <w:t xml:space="preserve">. jaanuari </w:t>
      </w:r>
      <w:r w:rsidRPr="002F0758">
        <w:t>2024</w:t>
      </w:r>
      <w:r w:rsidRPr="00CD6111">
        <w:t>. aasta kirjas võetud kohustust kiita Euroopa Parlamendi seisukoht heaks vastavalt Euroopa Liidu toimimise lepingu artikli </w:t>
      </w:r>
      <w:r w:rsidRPr="002F0758">
        <w:t>294</w:t>
      </w:r>
      <w:r w:rsidRPr="00CD6111">
        <w:t xml:space="preserve"> lõikele </w:t>
      </w:r>
      <w:r w:rsidRPr="002F0758">
        <w:t>4</w:t>
      </w:r>
      <w:r w:rsidRPr="00CD6111">
        <w:t>,</w:t>
      </w:r>
    </w:p>
    <w:p w:rsidR="00CD0F3A" w:rsidRPr="00CD6111" w:rsidRDefault="00CD0F3A" w:rsidP="00CD0F3A">
      <w:pPr>
        <w:pStyle w:val="NormalHanging12a"/>
      </w:pPr>
      <w:r w:rsidRPr="00CD6111">
        <w:t>–</w:t>
      </w:r>
      <w:r w:rsidRPr="00CD6111">
        <w:tab/>
        <w:t>võttes arvesse kodukorra artiklit </w:t>
      </w:r>
      <w:r w:rsidRPr="002F0758">
        <w:t>59</w:t>
      </w:r>
      <w:r w:rsidRPr="00CD6111">
        <w:t>,</w:t>
      </w:r>
    </w:p>
    <w:p w:rsidR="00EA5BE7" w:rsidRPr="00CD6111" w:rsidRDefault="00EA5BE7" w:rsidP="00EA5BE7">
      <w:pPr>
        <w:pStyle w:val="NormalHanging12a"/>
      </w:pPr>
      <w:r w:rsidRPr="00CD6111">
        <w:t>–</w:t>
      </w:r>
      <w:r w:rsidRPr="00CD6111">
        <w:tab/>
        <w:t>võttes arvesse tööstuse, teadusuuringute ja energeetikakomisjoni, siseturu- ja tarbijakaitsekomisjoni ning transpordi- ja turismikomisjoni arvamust,</w:t>
      </w:r>
    </w:p>
    <w:p w:rsidR="00EA5BE7" w:rsidRPr="00CD6111" w:rsidRDefault="00EA5BE7" w:rsidP="00EA5BE7">
      <w:pPr>
        <w:pStyle w:val="NormalHanging12a"/>
      </w:pPr>
      <w:r w:rsidRPr="00CD6111">
        <w:t>–</w:t>
      </w:r>
      <w:r w:rsidRPr="00CD6111">
        <w:tab/>
        <w:t>võttes arvesse keskkonna-, rahvatervise- ja toiduohutuse komisjoni raportit (A</w:t>
      </w:r>
      <w:r w:rsidRPr="002F0758">
        <w:t>9</w:t>
      </w:r>
      <w:r w:rsidRPr="00CD6111">
        <w:noBreakHyphen/>
      </w:r>
      <w:r w:rsidRPr="002F0758">
        <w:t>0298</w:t>
      </w:r>
      <w:r w:rsidRPr="00CD6111">
        <w:t>/</w:t>
      </w:r>
      <w:r w:rsidRPr="002F0758">
        <w:t>2023</w:t>
      </w:r>
      <w:r w:rsidRPr="00CD6111">
        <w:t>),</w:t>
      </w:r>
    </w:p>
    <w:p w:rsidR="00EA5BE7" w:rsidRPr="00CD6111" w:rsidRDefault="00EA5BE7" w:rsidP="00EA5BE7">
      <w:pPr>
        <w:pStyle w:val="NormalHanging12a"/>
      </w:pPr>
      <w:r w:rsidRPr="002F0758">
        <w:lastRenderedPageBreak/>
        <w:t>1</w:t>
      </w:r>
      <w:r w:rsidRPr="00CD6111">
        <w:t>.</w:t>
      </w:r>
      <w:r w:rsidRPr="00CD6111">
        <w:tab/>
        <w:t>võtab vastu allpool toodud esimese lugemise seisukoha</w:t>
      </w:r>
      <w:r w:rsidR="00CD0F3A" w:rsidRPr="00CD6111">
        <w:rPr>
          <w:vertAlign w:val="superscript"/>
          <w:lang w:val="en-GB"/>
        </w:rPr>
        <w:footnoteReference w:id="2"/>
      </w:r>
      <w:r w:rsidRPr="00CD6111">
        <w:t>;</w:t>
      </w:r>
    </w:p>
    <w:p w:rsidR="00EA5BE7" w:rsidRPr="00CD6111" w:rsidRDefault="00EA5BE7" w:rsidP="00EA5BE7">
      <w:pPr>
        <w:pStyle w:val="NormalHanging12a"/>
      </w:pPr>
      <w:r w:rsidRPr="002F0758">
        <w:t>2</w:t>
      </w:r>
      <w:r w:rsidRPr="00CD6111">
        <w:t>.</w:t>
      </w:r>
      <w:r w:rsidRPr="00CD6111">
        <w:tab/>
        <w:t xml:space="preserve">palub komisjonil ettepaneku uuesti Euroopa Parlamendile saata, kui komisjon asendab </w:t>
      </w:r>
      <w:r w:rsidR="00CD0F3A" w:rsidRPr="00CD6111">
        <w:t xml:space="preserve">selle uue </w:t>
      </w:r>
      <w:r w:rsidRPr="00CD6111">
        <w:t>ettepaneku</w:t>
      </w:r>
      <w:r w:rsidR="00CD0F3A" w:rsidRPr="00CD6111">
        <w:t>ga</w:t>
      </w:r>
      <w:r w:rsidRPr="00CD6111">
        <w:t>, muudab seda oluliselt või kavatseb seda oluliselt muuta;</w:t>
      </w:r>
    </w:p>
    <w:p w:rsidR="00CD0F3A" w:rsidRPr="00CD6111" w:rsidRDefault="00EA5BE7" w:rsidP="00EA5BE7">
      <w:pPr>
        <w:pStyle w:val="NormalHanging12a"/>
      </w:pPr>
      <w:r w:rsidRPr="002F0758">
        <w:t>3</w:t>
      </w:r>
      <w:r w:rsidRPr="00CD6111">
        <w:t>.</w:t>
      </w:r>
      <w:r w:rsidRPr="00CD6111">
        <w:tab/>
        <w:t>teeb presidend</w:t>
      </w:r>
      <w:r w:rsidR="00CD0F3A" w:rsidRPr="00CD6111">
        <w:t xml:space="preserve">ile ülesandeks edastada Euroopa </w:t>
      </w:r>
      <w:r w:rsidRPr="00CD6111">
        <w:t>Parlamendi seisukoht nõukogule ja komisjonile ning liikmesriikide parlamentidele.</w:t>
      </w:r>
    </w:p>
    <w:p w:rsidR="002F0758" w:rsidRDefault="002F0758">
      <w:pPr>
        <w:widowControl/>
        <w:sectPr w:rsidR="002F0758" w:rsidSect="00CD0F3A">
          <w:pgSz w:w="11907" w:h="16839"/>
          <w:pgMar w:top="1134" w:right="1134" w:bottom="1134" w:left="1134" w:header="567" w:footer="567" w:gutter="0"/>
          <w:cols w:space="720"/>
          <w:titlePg/>
          <w:docGrid w:linePitch="360"/>
        </w:sectPr>
      </w:pPr>
    </w:p>
    <w:p w:rsidR="00CD0F3A" w:rsidRPr="00CD6111" w:rsidRDefault="00CD0F3A" w:rsidP="00CD0F3A">
      <w:pPr>
        <w:autoSpaceDE w:val="0"/>
        <w:autoSpaceDN w:val="0"/>
        <w:adjustRightInd w:val="0"/>
        <w:spacing w:after="240"/>
        <w:rPr>
          <w:rFonts w:eastAsia="Calibri"/>
          <w:b/>
          <w:bCs/>
          <w:color w:val="000000"/>
          <w:szCs w:val="24"/>
        </w:rPr>
      </w:pPr>
      <w:r w:rsidRPr="00CD6111">
        <w:rPr>
          <w:rFonts w:eastAsia="Calibri"/>
          <w:b/>
          <w:bCs/>
          <w:color w:val="000000"/>
          <w:szCs w:val="24"/>
        </w:rPr>
        <w:lastRenderedPageBreak/>
        <w:t>P</w:t>
      </w:r>
      <w:r w:rsidRPr="002F0758">
        <w:rPr>
          <w:rFonts w:eastAsia="Calibri"/>
          <w:b/>
          <w:bCs/>
          <w:color w:val="000000"/>
          <w:szCs w:val="24"/>
        </w:rPr>
        <w:t>9</w:t>
      </w:r>
      <w:r w:rsidRPr="00CD6111">
        <w:rPr>
          <w:rFonts w:eastAsia="Calibri"/>
          <w:b/>
          <w:bCs/>
          <w:color w:val="000000"/>
          <w:szCs w:val="24"/>
        </w:rPr>
        <w:t>_TC</w:t>
      </w:r>
      <w:r w:rsidRPr="002F0758">
        <w:rPr>
          <w:rFonts w:eastAsia="Calibri"/>
          <w:b/>
          <w:bCs/>
          <w:color w:val="000000"/>
          <w:szCs w:val="24"/>
        </w:rPr>
        <w:t>1</w:t>
      </w:r>
      <w:r w:rsidRPr="00CD6111">
        <w:rPr>
          <w:rFonts w:eastAsia="Calibri"/>
          <w:b/>
          <w:bCs/>
          <w:color w:val="000000"/>
          <w:szCs w:val="24"/>
        </w:rPr>
        <w:t>-COD(</w:t>
      </w:r>
      <w:r w:rsidRPr="002F0758">
        <w:rPr>
          <w:rFonts w:eastAsia="Calibri"/>
          <w:b/>
          <w:bCs/>
          <w:color w:val="000000"/>
          <w:szCs w:val="24"/>
        </w:rPr>
        <w:t>2022</w:t>
      </w:r>
      <w:r w:rsidRPr="00CD6111">
        <w:rPr>
          <w:rFonts w:eastAsia="Calibri"/>
          <w:b/>
          <w:bCs/>
          <w:color w:val="000000"/>
          <w:szCs w:val="24"/>
        </w:rPr>
        <w:t>)</w:t>
      </w:r>
      <w:r w:rsidRPr="002F0758">
        <w:rPr>
          <w:rFonts w:eastAsia="Calibri"/>
          <w:b/>
          <w:bCs/>
          <w:color w:val="000000"/>
          <w:szCs w:val="24"/>
        </w:rPr>
        <w:t>0365</w:t>
      </w:r>
    </w:p>
    <w:p w:rsidR="00CD0F3A" w:rsidRPr="00CD6111" w:rsidRDefault="00CD0F3A" w:rsidP="00CD0F3A">
      <w:pPr>
        <w:spacing w:after="240"/>
        <w:rPr>
          <w:b/>
          <w:noProof/>
        </w:rPr>
      </w:pPr>
      <w:r w:rsidRPr="00CD6111">
        <w:rPr>
          <w:b/>
          <w:noProof/>
        </w:rPr>
        <w:t xml:space="preserve">Euroopa Parlamendi seisukoht, vastu võetud esimesel lugemisel </w:t>
      </w:r>
      <w:r w:rsidRPr="002F0758">
        <w:rPr>
          <w:b/>
          <w:noProof/>
        </w:rPr>
        <w:t>13</w:t>
      </w:r>
      <w:r w:rsidRPr="00CD6111">
        <w:rPr>
          <w:b/>
          <w:noProof/>
        </w:rPr>
        <w:t xml:space="preserve">. märtsil </w:t>
      </w:r>
      <w:r w:rsidRPr="002F0758">
        <w:rPr>
          <w:b/>
          <w:noProof/>
        </w:rPr>
        <w:t>2024</w:t>
      </w:r>
      <w:r w:rsidRPr="00CD6111">
        <w:rPr>
          <w:b/>
          <w:noProof/>
        </w:rPr>
        <w:t>. aastal eesmärgiga võtta vastu Euroopa Parlamendi ja nõukogu määrus (</w:t>
      </w:r>
      <w:r w:rsidRPr="00CD6111">
        <w:rPr>
          <w:b/>
        </w:rPr>
        <w:t>EL) </w:t>
      </w:r>
      <w:r w:rsidRPr="002F0758">
        <w:rPr>
          <w:b/>
        </w:rPr>
        <w:t>2024</w:t>
      </w:r>
      <w:r w:rsidRPr="00CD6111">
        <w:rPr>
          <w:b/>
        </w:rPr>
        <w:t xml:space="preserve">/…, </w:t>
      </w:r>
      <w:r w:rsidRPr="00CD6111">
        <w:rPr>
          <w:rFonts w:eastAsia="Calibri"/>
          <w:b/>
          <w:szCs w:val="22"/>
          <w:lang w:eastAsia="en-US"/>
        </w:rPr>
        <w:t>mis käsitleb mootorsõidukite ja mootorite ning selliste sõidukite jaoks ette nähtud süsteemide, osade ja eraldi seadmestike tüübikinnitust seoses nende heite ja akude vastupidavusega (Euro </w:t>
      </w:r>
      <w:r w:rsidRPr="002F0758">
        <w:rPr>
          <w:rFonts w:eastAsia="Calibri"/>
          <w:b/>
          <w:szCs w:val="22"/>
          <w:lang w:eastAsia="en-US"/>
        </w:rPr>
        <w:t>7</w:t>
      </w:r>
      <w:r w:rsidRPr="00CD6111">
        <w:rPr>
          <w:rFonts w:eastAsia="Calibri"/>
          <w:b/>
          <w:szCs w:val="22"/>
          <w:lang w:eastAsia="en-US"/>
        </w:rPr>
        <w:t>), millega muudetakse Euroopa Parlamendi ja nõukogu määrust (EL) </w:t>
      </w:r>
      <w:r w:rsidRPr="002F0758">
        <w:rPr>
          <w:rFonts w:eastAsia="Calibri"/>
          <w:b/>
          <w:szCs w:val="22"/>
          <w:lang w:eastAsia="en-US"/>
        </w:rPr>
        <w:t>2018</w:t>
      </w:r>
      <w:r w:rsidRPr="00CD6111">
        <w:rPr>
          <w:rFonts w:eastAsia="Calibri"/>
          <w:b/>
          <w:szCs w:val="22"/>
          <w:lang w:eastAsia="en-US"/>
        </w:rPr>
        <w:t>/</w:t>
      </w:r>
      <w:r w:rsidRPr="002F0758">
        <w:rPr>
          <w:rFonts w:eastAsia="Calibri"/>
          <w:b/>
          <w:szCs w:val="22"/>
          <w:lang w:eastAsia="en-US"/>
        </w:rPr>
        <w:t>858</w:t>
      </w:r>
      <w:r w:rsidRPr="00CD6111">
        <w:rPr>
          <w:rFonts w:eastAsia="Calibri"/>
          <w:b/>
          <w:szCs w:val="22"/>
          <w:lang w:eastAsia="en-US"/>
        </w:rPr>
        <w:t xml:space="preserve"> ning tunnistatakse kehtetuks Euroopa Parlamendi ja nõukogu määrused (EÜ) nr </w:t>
      </w:r>
      <w:r w:rsidRPr="002F0758">
        <w:rPr>
          <w:rFonts w:eastAsia="Calibri"/>
          <w:b/>
          <w:szCs w:val="22"/>
          <w:lang w:eastAsia="en-US"/>
        </w:rPr>
        <w:t>715</w:t>
      </w:r>
      <w:r w:rsidRPr="00CD6111">
        <w:rPr>
          <w:rFonts w:eastAsia="Calibri"/>
          <w:b/>
          <w:szCs w:val="22"/>
          <w:lang w:eastAsia="en-US"/>
        </w:rPr>
        <w:t>/</w:t>
      </w:r>
      <w:r w:rsidRPr="002F0758">
        <w:rPr>
          <w:rFonts w:eastAsia="Calibri"/>
          <w:b/>
          <w:szCs w:val="22"/>
          <w:lang w:eastAsia="en-US"/>
        </w:rPr>
        <w:t>2007</w:t>
      </w:r>
      <w:r w:rsidRPr="00CD6111">
        <w:rPr>
          <w:rFonts w:eastAsia="Calibri"/>
          <w:b/>
          <w:szCs w:val="22"/>
          <w:lang w:eastAsia="en-US"/>
        </w:rPr>
        <w:t xml:space="preserve"> ja (EÜ) nr </w:t>
      </w:r>
      <w:r w:rsidRPr="002F0758">
        <w:rPr>
          <w:rFonts w:eastAsia="Calibri"/>
          <w:b/>
          <w:szCs w:val="22"/>
          <w:lang w:eastAsia="en-US"/>
        </w:rPr>
        <w:t>595</w:t>
      </w:r>
      <w:r w:rsidRPr="00CD6111">
        <w:rPr>
          <w:rFonts w:eastAsia="Calibri"/>
          <w:b/>
          <w:szCs w:val="22"/>
          <w:lang w:eastAsia="en-US"/>
        </w:rPr>
        <w:t>/</w:t>
      </w:r>
      <w:r w:rsidRPr="002F0758">
        <w:rPr>
          <w:rFonts w:eastAsia="Calibri"/>
          <w:b/>
          <w:szCs w:val="22"/>
          <w:lang w:eastAsia="en-US"/>
        </w:rPr>
        <w:t>2009</w:t>
      </w:r>
      <w:r w:rsidRPr="00D56D08">
        <w:rPr>
          <w:rFonts w:eastAsia="Calibri"/>
          <w:b/>
          <w:szCs w:val="22"/>
          <w:lang w:eastAsia="en-US"/>
        </w:rPr>
        <w:t>, komisjoni määrus (EL) </w:t>
      </w:r>
      <w:r w:rsidR="00D24DFA" w:rsidRPr="00D56D08">
        <w:rPr>
          <w:rFonts w:eastAsia="Calibri"/>
          <w:b/>
          <w:szCs w:val="22"/>
          <w:lang w:eastAsia="en-US"/>
        </w:rPr>
        <w:t>nr </w:t>
      </w:r>
      <w:r w:rsidRPr="00D56D08">
        <w:rPr>
          <w:rFonts w:eastAsia="Calibri"/>
          <w:b/>
          <w:szCs w:val="22"/>
          <w:lang w:eastAsia="en-US"/>
        </w:rPr>
        <w:t>582/2011, ko</w:t>
      </w:r>
      <w:bookmarkStart w:id="8" w:name="_GoBack"/>
      <w:bookmarkEnd w:id="8"/>
      <w:r w:rsidRPr="00D56D08">
        <w:rPr>
          <w:rFonts w:eastAsia="Calibri"/>
          <w:b/>
          <w:szCs w:val="22"/>
          <w:lang w:eastAsia="en-US"/>
        </w:rPr>
        <w:t>misjoni määrus (EL) 2017/1151, komisjoni määrus (EL) 2017/2400 ja komisjoni rakendusmäärus (EL) 2022/1362</w:t>
      </w:r>
    </w:p>
    <w:p w:rsidR="00D56D08" w:rsidRPr="003621D3" w:rsidRDefault="00D56D08" w:rsidP="00D56D08">
      <w:pPr>
        <w:rPr>
          <w:i/>
        </w:rPr>
      </w:pPr>
      <w:r w:rsidRPr="003621D3">
        <w:rPr>
          <w:i/>
        </w:rPr>
        <w:t>(Kuna Euroopa Parlament ja nõukogu jõudsid kokkuleppele, vastab Euroopa Parlamendi seisukoht õig</w:t>
      </w:r>
      <w:r>
        <w:rPr>
          <w:i/>
        </w:rPr>
        <w:t>usakti (määrus (EL) </w:t>
      </w:r>
      <w:r>
        <w:rPr>
          <w:i/>
        </w:rPr>
        <w:t>2024</w:t>
      </w:r>
      <w:r>
        <w:rPr>
          <w:i/>
        </w:rPr>
        <w:t>/</w:t>
      </w:r>
      <w:r>
        <w:rPr>
          <w:i/>
        </w:rPr>
        <w:t>1257</w:t>
      </w:r>
      <w:r w:rsidRPr="003621D3">
        <w:rPr>
          <w:i/>
        </w:rPr>
        <w:t>) lõplikule kujule)</w:t>
      </w:r>
      <w:r>
        <w:rPr>
          <w:i/>
        </w:rPr>
        <w:t>.</w:t>
      </w:r>
    </w:p>
    <w:p w:rsidR="00CD0F3A" w:rsidRPr="00CD6111" w:rsidRDefault="00CD0F3A" w:rsidP="00D56D08">
      <w:pPr>
        <w:widowControl/>
        <w:spacing w:before="360" w:after="240" w:line="360" w:lineRule="auto"/>
        <w:jc w:val="center"/>
      </w:pPr>
    </w:p>
    <w:sectPr w:rsidR="00CD0F3A" w:rsidRPr="00CD6111" w:rsidSect="00D56D08">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7" w:h="16839"/>
      <w:pgMar w:top="1134" w:right="1134" w:bottom="1134" w:left="1134"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1A67" w:rsidRPr="00243304" w:rsidRDefault="00901A67">
      <w:r w:rsidRPr="00243304">
        <w:separator/>
      </w:r>
    </w:p>
  </w:endnote>
  <w:endnote w:type="continuationSeparator" w:id="0">
    <w:p w:rsidR="00901A67" w:rsidRPr="00243304" w:rsidRDefault="00901A67">
      <w:r w:rsidRPr="002433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NewRomanPS-BoldMT">
    <w:altName w:val="Times New Roman"/>
    <w:panose1 w:val="00000000000000000000"/>
    <w:charset w:val="00"/>
    <w:family w:val="swiss"/>
    <w:notTrueType/>
    <w:pitch w:val="default"/>
    <w:sig w:usb0="00000003" w:usb1="00000000" w:usb2="00000000" w:usb3="00000000" w:csb0="00000001" w:csb1="00000000"/>
  </w:font>
  <w:font w:name="TimesNewRomanPS-BoldItalicMT">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1A67" w:rsidRPr="00243304" w:rsidRDefault="00901A67"/>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1A67" w:rsidRPr="00243304" w:rsidRDefault="00901A67"/>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1A67" w:rsidRPr="00243304" w:rsidRDefault="00901A67"/>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1A67" w:rsidRPr="00243304" w:rsidRDefault="00901A67">
      <w:r w:rsidRPr="00243304">
        <w:separator/>
      </w:r>
    </w:p>
  </w:footnote>
  <w:footnote w:type="continuationSeparator" w:id="0">
    <w:p w:rsidR="00901A67" w:rsidRPr="00243304" w:rsidRDefault="00901A67">
      <w:r w:rsidRPr="00243304">
        <w:continuationSeparator/>
      </w:r>
    </w:p>
  </w:footnote>
  <w:footnote w:id="1">
    <w:p w:rsidR="00901A67" w:rsidRPr="00CD0F3A" w:rsidRDefault="00901A67" w:rsidP="00CD0F3A">
      <w:pPr>
        <w:pStyle w:val="FootnoteText"/>
        <w:ind w:left="851" w:hanging="851"/>
        <w:rPr>
          <w:sz w:val="24"/>
          <w:szCs w:val="24"/>
          <w:lang w:val="et-EE"/>
        </w:rPr>
      </w:pPr>
      <w:r w:rsidRPr="00CD0F3A">
        <w:rPr>
          <w:rStyle w:val="FootnoteReference"/>
          <w:sz w:val="24"/>
          <w:szCs w:val="24"/>
          <w:lang w:val="et-EE"/>
        </w:rPr>
        <w:footnoteRef/>
      </w:r>
      <w:r w:rsidRPr="00CD0F3A">
        <w:rPr>
          <w:sz w:val="24"/>
          <w:szCs w:val="24"/>
          <w:lang w:val="et-EE"/>
        </w:rPr>
        <w:t xml:space="preserve"> </w:t>
      </w:r>
      <w:r w:rsidRPr="00CD0F3A">
        <w:rPr>
          <w:sz w:val="24"/>
          <w:szCs w:val="24"/>
          <w:lang w:val="et-EE"/>
        </w:rPr>
        <w:tab/>
        <w:t>ELT C </w:t>
      </w:r>
      <w:r w:rsidRPr="002F0758">
        <w:rPr>
          <w:sz w:val="24"/>
          <w:szCs w:val="24"/>
          <w:lang w:val="et-EE"/>
        </w:rPr>
        <w:t>228</w:t>
      </w:r>
      <w:r w:rsidRPr="00CD0F3A">
        <w:rPr>
          <w:sz w:val="24"/>
          <w:szCs w:val="24"/>
          <w:lang w:val="et-EE"/>
        </w:rPr>
        <w:t xml:space="preserve">, </w:t>
      </w:r>
      <w:r w:rsidRPr="002F0758">
        <w:rPr>
          <w:sz w:val="24"/>
          <w:szCs w:val="24"/>
          <w:lang w:val="et-EE"/>
        </w:rPr>
        <w:t>29</w:t>
      </w:r>
      <w:r w:rsidRPr="00CD0F3A">
        <w:rPr>
          <w:sz w:val="24"/>
          <w:szCs w:val="24"/>
          <w:lang w:val="et-EE"/>
        </w:rPr>
        <w:t>.</w:t>
      </w:r>
      <w:r w:rsidRPr="002F0758">
        <w:rPr>
          <w:sz w:val="24"/>
          <w:szCs w:val="24"/>
          <w:lang w:val="et-EE"/>
        </w:rPr>
        <w:t>6</w:t>
      </w:r>
      <w:r w:rsidRPr="00CD0F3A">
        <w:rPr>
          <w:sz w:val="24"/>
          <w:szCs w:val="24"/>
          <w:lang w:val="et-EE"/>
        </w:rPr>
        <w:t>.</w:t>
      </w:r>
      <w:r w:rsidRPr="002F0758">
        <w:rPr>
          <w:sz w:val="24"/>
          <w:szCs w:val="24"/>
          <w:lang w:val="et-EE"/>
        </w:rPr>
        <w:t>2023</w:t>
      </w:r>
      <w:r w:rsidRPr="00CD0F3A">
        <w:rPr>
          <w:sz w:val="24"/>
          <w:szCs w:val="24"/>
          <w:lang w:val="et-EE"/>
        </w:rPr>
        <w:t>, lk </w:t>
      </w:r>
      <w:r w:rsidRPr="002F0758">
        <w:rPr>
          <w:sz w:val="24"/>
          <w:szCs w:val="24"/>
          <w:lang w:val="et-EE"/>
        </w:rPr>
        <w:t>103</w:t>
      </w:r>
      <w:r w:rsidRPr="00CD0F3A">
        <w:rPr>
          <w:sz w:val="24"/>
          <w:szCs w:val="24"/>
          <w:lang w:val="et-EE"/>
        </w:rPr>
        <w:t>..</w:t>
      </w:r>
    </w:p>
  </w:footnote>
  <w:footnote w:id="2">
    <w:p w:rsidR="00901A67" w:rsidRPr="00CD0F3A" w:rsidRDefault="00901A67" w:rsidP="00CD0F3A">
      <w:pPr>
        <w:pStyle w:val="FootnoteText"/>
        <w:ind w:left="851" w:hanging="851"/>
        <w:rPr>
          <w:sz w:val="24"/>
          <w:szCs w:val="24"/>
          <w:lang w:val="et-EE"/>
        </w:rPr>
      </w:pPr>
      <w:r w:rsidRPr="00CD0F3A">
        <w:rPr>
          <w:rStyle w:val="FootnoteReference"/>
          <w:sz w:val="24"/>
          <w:szCs w:val="24"/>
          <w:lang w:val="et-EE"/>
        </w:rPr>
        <w:footnoteRef/>
      </w:r>
      <w:r w:rsidRPr="00CD0F3A">
        <w:rPr>
          <w:sz w:val="24"/>
          <w:szCs w:val="24"/>
          <w:lang w:val="et-EE"/>
        </w:rPr>
        <w:t xml:space="preserve"> </w:t>
      </w:r>
      <w:r w:rsidRPr="00CD0F3A">
        <w:rPr>
          <w:sz w:val="24"/>
          <w:szCs w:val="24"/>
          <w:lang w:val="et-EE"/>
        </w:rPr>
        <w:tab/>
        <w:t xml:space="preserve">Käesolev seisukoht asendab </w:t>
      </w:r>
      <w:r w:rsidRPr="002F0758">
        <w:rPr>
          <w:sz w:val="24"/>
          <w:szCs w:val="24"/>
          <w:lang w:val="et-EE"/>
        </w:rPr>
        <w:t>9</w:t>
      </w:r>
      <w:r w:rsidRPr="00CD0F3A">
        <w:rPr>
          <w:sz w:val="24"/>
          <w:szCs w:val="24"/>
          <w:lang w:val="et-EE"/>
        </w:rPr>
        <w:t>.</w:t>
      </w:r>
      <w:r>
        <w:rPr>
          <w:sz w:val="24"/>
          <w:szCs w:val="24"/>
          <w:lang w:val="et-EE"/>
        </w:rPr>
        <w:t> </w:t>
      </w:r>
      <w:r w:rsidRPr="00CD0F3A">
        <w:rPr>
          <w:sz w:val="24"/>
          <w:szCs w:val="24"/>
          <w:lang w:val="et-EE"/>
        </w:rPr>
        <w:t xml:space="preserve">novembril </w:t>
      </w:r>
      <w:r w:rsidRPr="002F0758">
        <w:rPr>
          <w:sz w:val="24"/>
          <w:szCs w:val="24"/>
          <w:lang w:val="et-EE"/>
        </w:rPr>
        <w:t>2023</w:t>
      </w:r>
      <w:r w:rsidRPr="00CD0F3A">
        <w:rPr>
          <w:sz w:val="24"/>
          <w:szCs w:val="24"/>
          <w:lang w:val="et-EE"/>
        </w:rPr>
        <w:t>. aastal vastu võetud muudatusettepanekud (Vastuvõetud tekstid, P</w:t>
      </w:r>
      <w:r w:rsidRPr="002F0758">
        <w:rPr>
          <w:sz w:val="24"/>
          <w:szCs w:val="24"/>
          <w:lang w:val="et-EE"/>
        </w:rPr>
        <w:t>9</w:t>
      </w:r>
      <w:r w:rsidRPr="00CD0F3A">
        <w:rPr>
          <w:sz w:val="24"/>
          <w:szCs w:val="24"/>
          <w:lang w:val="et-EE"/>
        </w:rPr>
        <w:t>_TA(</w:t>
      </w:r>
      <w:r w:rsidRPr="002F0758">
        <w:rPr>
          <w:sz w:val="24"/>
          <w:szCs w:val="24"/>
          <w:lang w:val="et-EE"/>
        </w:rPr>
        <w:t>2023</w:t>
      </w:r>
      <w:r w:rsidRPr="00CD0F3A">
        <w:rPr>
          <w:sz w:val="24"/>
          <w:szCs w:val="24"/>
          <w:lang w:val="et-EE"/>
        </w:rPr>
        <w:t>)</w:t>
      </w:r>
      <w:r w:rsidRPr="002F0758">
        <w:rPr>
          <w:sz w:val="24"/>
          <w:szCs w:val="24"/>
          <w:lang w:val="et-EE"/>
        </w:rPr>
        <w:t>0394</w:t>
      </w:r>
      <w:r w:rsidRPr="00CD0F3A">
        <w:rPr>
          <w:sz w:val="24"/>
          <w:szCs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1A67" w:rsidRPr="00243304" w:rsidRDefault="00901A67"/>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1A67" w:rsidRPr="00243304" w:rsidRDefault="00901A67"/>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1A67" w:rsidRPr="00243304" w:rsidRDefault="00901A67"/>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3"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5"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6"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1"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0263EB"/>
    <w:multiLevelType w:val="hybridMultilevel"/>
    <w:tmpl w:val="2B8AA7EC"/>
    <w:lvl w:ilvl="0" w:tplc="9EA46DB6">
      <w:start w:val="1"/>
      <w:numFmt w:val="lowerLetter"/>
      <w:pStyle w:val="nor"/>
      <w:lvlText w:val="(%1)"/>
      <w:lvlJc w:val="left"/>
      <w:pPr>
        <w:ind w:left="1570" w:hanging="360"/>
      </w:pPr>
      <w:rPr>
        <w:rFonts w:hint="default"/>
      </w:rPr>
    </w:lvl>
    <w:lvl w:ilvl="1" w:tplc="04090019" w:tentative="1">
      <w:start w:val="1"/>
      <w:numFmt w:val="lowerLetter"/>
      <w:lvlText w:val="%2."/>
      <w:lvlJc w:val="left"/>
      <w:pPr>
        <w:ind w:left="2290" w:hanging="360"/>
      </w:pPr>
    </w:lvl>
    <w:lvl w:ilvl="2" w:tplc="0409001B" w:tentative="1">
      <w:start w:val="1"/>
      <w:numFmt w:val="lowerRoman"/>
      <w:lvlText w:val="%3."/>
      <w:lvlJc w:val="right"/>
      <w:pPr>
        <w:ind w:left="3010" w:hanging="180"/>
      </w:pPr>
    </w:lvl>
    <w:lvl w:ilvl="3" w:tplc="0409000F" w:tentative="1">
      <w:start w:val="1"/>
      <w:numFmt w:val="decimal"/>
      <w:lvlText w:val="%4."/>
      <w:lvlJc w:val="left"/>
      <w:pPr>
        <w:ind w:left="3730" w:hanging="360"/>
      </w:pPr>
    </w:lvl>
    <w:lvl w:ilvl="4" w:tplc="04090019" w:tentative="1">
      <w:start w:val="1"/>
      <w:numFmt w:val="lowerLetter"/>
      <w:lvlText w:val="%5."/>
      <w:lvlJc w:val="left"/>
      <w:pPr>
        <w:ind w:left="4450" w:hanging="360"/>
      </w:pPr>
    </w:lvl>
    <w:lvl w:ilvl="5" w:tplc="0409001B" w:tentative="1">
      <w:start w:val="1"/>
      <w:numFmt w:val="lowerRoman"/>
      <w:lvlText w:val="%6."/>
      <w:lvlJc w:val="right"/>
      <w:pPr>
        <w:ind w:left="5170" w:hanging="180"/>
      </w:pPr>
    </w:lvl>
    <w:lvl w:ilvl="6" w:tplc="0409000F" w:tentative="1">
      <w:start w:val="1"/>
      <w:numFmt w:val="decimal"/>
      <w:lvlText w:val="%7."/>
      <w:lvlJc w:val="left"/>
      <w:pPr>
        <w:ind w:left="5890" w:hanging="360"/>
      </w:pPr>
    </w:lvl>
    <w:lvl w:ilvl="7" w:tplc="04090019" w:tentative="1">
      <w:start w:val="1"/>
      <w:numFmt w:val="lowerLetter"/>
      <w:lvlText w:val="%8."/>
      <w:lvlJc w:val="left"/>
      <w:pPr>
        <w:ind w:left="6610" w:hanging="360"/>
      </w:pPr>
    </w:lvl>
    <w:lvl w:ilvl="8" w:tplc="0409001B" w:tentative="1">
      <w:start w:val="1"/>
      <w:numFmt w:val="lowerRoman"/>
      <w:lvlText w:val="%9."/>
      <w:lvlJc w:val="right"/>
      <w:pPr>
        <w:ind w:left="7330" w:hanging="180"/>
      </w:pPr>
    </w:lvl>
  </w:abstractNum>
  <w:abstractNum w:abstractNumId="15"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6"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8"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20"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2"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3"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4" w15:restartNumberingAfterBreak="0">
    <w:nsid w:val="42377EF4"/>
    <w:multiLevelType w:val="multilevel"/>
    <w:tmpl w:val="6AC2EF1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6"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7"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8"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9"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30" w15:restartNumberingAfterBreak="0">
    <w:nsid w:val="488A1491"/>
    <w:multiLevelType w:val="hybridMultilevel"/>
    <w:tmpl w:val="E04C6470"/>
    <w:lvl w:ilvl="0" w:tplc="62B8B0DE">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rPr>
    </w:lvl>
  </w:abstractNum>
  <w:abstractNum w:abstractNumId="32"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33"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34"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5"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6"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8"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3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40"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41"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42"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43"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44"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45"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6"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49"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50"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51"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52"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53"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54"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55"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56"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57"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0"/>
  </w:num>
  <w:num w:numId="3">
    <w:abstractNumId w:val="45"/>
  </w:num>
  <w:num w:numId="4">
    <w:abstractNumId w:val="2"/>
  </w:num>
  <w:num w:numId="5">
    <w:abstractNumId w:val="46"/>
  </w:num>
  <w:num w:numId="6">
    <w:abstractNumId w:val="40"/>
  </w:num>
  <w:num w:numId="7">
    <w:abstractNumId w:val="4"/>
  </w:num>
  <w:num w:numId="8">
    <w:abstractNumId w:val="51"/>
  </w:num>
  <w:num w:numId="9">
    <w:abstractNumId w:val="56"/>
  </w:num>
  <w:num w:numId="10">
    <w:abstractNumId w:val="35"/>
  </w:num>
  <w:num w:numId="11">
    <w:abstractNumId w:val="49"/>
  </w:num>
  <w:num w:numId="12">
    <w:abstractNumId w:val="42"/>
  </w:num>
  <w:num w:numId="13">
    <w:abstractNumId w:val="28"/>
  </w:num>
  <w:num w:numId="14">
    <w:abstractNumId w:val="10"/>
  </w:num>
  <w:num w:numId="15">
    <w:abstractNumId w:val="8"/>
  </w:num>
  <w:num w:numId="16">
    <w:abstractNumId w:val="44"/>
  </w:num>
  <w:num w:numId="17">
    <w:abstractNumId w:val="52"/>
  </w:num>
  <w:num w:numId="18">
    <w:abstractNumId w:val="1"/>
  </w:num>
  <w:num w:numId="19">
    <w:abstractNumId w:val="12"/>
  </w:num>
  <w:num w:numId="20">
    <w:abstractNumId w:val="7"/>
  </w:num>
  <w:num w:numId="21">
    <w:abstractNumId w:val="13"/>
  </w:num>
  <w:num w:numId="22">
    <w:abstractNumId w:val="36"/>
  </w:num>
  <w:num w:numId="23">
    <w:abstractNumId w:val="31"/>
  </w:num>
  <w:num w:numId="24">
    <w:abstractNumId w:val="11"/>
  </w:num>
  <w:num w:numId="25">
    <w:abstractNumId w:val="9"/>
  </w:num>
  <w:num w:numId="26">
    <w:abstractNumId w:val="57"/>
    <w:lvlOverride w:ilvl="0">
      <w:startOverride w:val="1"/>
    </w:lvlOverride>
  </w:num>
  <w:num w:numId="27">
    <w:abstractNumId w:val="0"/>
  </w:num>
  <w:num w:numId="28">
    <w:abstractNumId w:val="38"/>
  </w:num>
  <w:num w:numId="29">
    <w:abstractNumId w:val="17"/>
  </w:num>
  <w:num w:numId="30">
    <w:abstractNumId w:val="33"/>
  </w:num>
  <w:num w:numId="31">
    <w:abstractNumId w:val="47"/>
  </w:num>
  <w:num w:numId="32">
    <w:abstractNumId w:val="41"/>
  </w:num>
  <w:num w:numId="33">
    <w:abstractNumId w:val="48"/>
  </w:num>
  <w:num w:numId="34">
    <w:abstractNumId w:val="50"/>
  </w:num>
  <w:num w:numId="35">
    <w:abstractNumId w:val="5"/>
  </w:num>
  <w:num w:numId="36">
    <w:abstractNumId w:val="19"/>
  </w:num>
  <w:num w:numId="37">
    <w:abstractNumId w:val="6"/>
  </w:num>
  <w:num w:numId="38">
    <w:abstractNumId w:val="21"/>
  </w:num>
  <w:num w:numId="39">
    <w:abstractNumId w:val="18"/>
  </w:num>
  <w:num w:numId="40">
    <w:abstractNumId w:val="34"/>
  </w:num>
  <w:num w:numId="41">
    <w:abstractNumId w:val="39"/>
    <w:lvlOverride w:ilvl="0">
      <w:startOverride w:val="1"/>
    </w:lvlOverride>
  </w:num>
  <w:num w:numId="42">
    <w:abstractNumId w:val="43"/>
    <w:lvlOverride w:ilvl="0">
      <w:startOverride w:val="1"/>
    </w:lvlOverride>
  </w:num>
  <w:num w:numId="43">
    <w:abstractNumId w:val="25"/>
    <w:lvlOverride w:ilvl="0">
      <w:startOverride w:val="1"/>
    </w:lvlOverride>
  </w:num>
  <w:num w:numId="44">
    <w:abstractNumId w:val="14"/>
  </w:num>
  <w:num w:numId="45">
    <w:abstractNumId w:val="15"/>
  </w:num>
  <w:num w:numId="46">
    <w:abstractNumId w:val="26"/>
  </w:num>
  <w:num w:numId="47">
    <w:abstractNumId w:val="27"/>
  </w:num>
  <w:num w:numId="48">
    <w:abstractNumId w:val="29"/>
  </w:num>
  <w:num w:numId="49">
    <w:abstractNumId w:val="16"/>
  </w:num>
  <w:num w:numId="50">
    <w:abstractNumId w:val="22"/>
  </w:num>
  <w:num w:numId="51">
    <w:abstractNumId w:val="23"/>
  </w:num>
  <w:num w:numId="52">
    <w:abstractNumId w:val="32"/>
  </w:num>
  <w:num w:numId="53">
    <w:abstractNumId w:val="37"/>
  </w:num>
  <w:num w:numId="54">
    <w:abstractNumId w:val="54"/>
  </w:num>
  <w:num w:numId="55">
    <w:abstractNumId w:val="53"/>
  </w:num>
  <w:num w:numId="56">
    <w:abstractNumId w:val="55"/>
  </w:num>
  <w:num w:numId="57">
    <w:abstractNumId w:val="30"/>
  </w:num>
  <w:num w:numId="58">
    <w:abstractNumId w:val="24"/>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98/2023"/>
    <w:docVar w:name="dvlangue" w:val="ET"/>
    <w:docVar w:name="dvnumam" w:val="528"/>
    <w:docVar w:name="dvpe" w:val="746.876"/>
    <w:docVar w:name="dvrapporteur" w:val="Raportöör: "/>
    <w:docVar w:name="dvstar" w:val="***I"/>
    <w:docVar w:name="dvtitre" w:val="Euroopa Parlamendi .... 2024. aasta seadusandlik resolutsioon ettepaneku kohta võtta vastu Euroopa Parlamendi ja nõukogu määrus, mis käsitleb mootorsõidukite ja mootorite ning selliste sõidukite jaoks ette nähtud süsteemide, osade ja eraldi seadmestike tüübikinnitust seoses nende heite ja akude tööajaga (Euro 7) ning millega tunnistatakse kehtetuks määrused (EÜ) nr 715/2007 ja (EÜ) nr 595/2009(COM(2022)0586 – C9-0375/2022 – 2022/0365(COD))"/>
  </w:docVars>
  <w:rsids>
    <w:rsidRoot w:val="00F41EA2"/>
    <w:rsid w:val="00002272"/>
    <w:rsid w:val="00064002"/>
    <w:rsid w:val="000677B9"/>
    <w:rsid w:val="000831BA"/>
    <w:rsid w:val="000A42CC"/>
    <w:rsid w:val="000E7DD9"/>
    <w:rsid w:val="0010095E"/>
    <w:rsid w:val="00125B37"/>
    <w:rsid w:val="00187494"/>
    <w:rsid w:val="001F32AE"/>
    <w:rsid w:val="00243304"/>
    <w:rsid w:val="002767FF"/>
    <w:rsid w:val="002B18FE"/>
    <w:rsid w:val="002B5493"/>
    <w:rsid w:val="002F0758"/>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2DCB"/>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1A67"/>
    <w:rsid w:val="00913748"/>
    <w:rsid w:val="009173BB"/>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0F3A"/>
    <w:rsid w:val="00CD6111"/>
    <w:rsid w:val="00CF071A"/>
    <w:rsid w:val="00D058B8"/>
    <w:rsid w:val="00D24DFA"/>
    <w:rsid w:val="00D56C11"/>
    <w:rsid w:val="00D56D08"/>
    <w:rsid w:val="00D834A0"/>
    <w:rsid w:val="00D872DF"/>
    <w:rsid w:val="00D91E21"/>
    <w:rsid w:val="00DA7FCD"/>
    <w:rsid w:val="00E365E1"/>
    <w:rsid w:val="00E820A4"/>
    <w:rsid w:val="00EA5BE7"/>
    <w:rsid w:val="00EB006A"/>
    <w:rsid w:val="00EB4772"/>
    <w:rsid w:val="00ED169E"/>
    <w:rsid w:val="00ED4235"/>
    <w:rsid w:val="00F04346"/>
    <w:rsid w:val="00F075DC"/>
    <w:rsid w:val="00F149E9"/>
    <w:rsid w:val="00F41EA2"/>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4CA7928E"/>
  <w15:chartTrackingRefBased/>
  <w15:docId w15:val="{DA800EF5-E502-4876-BFFC-1E2D503B1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qFormat="1"/>
    <w:lsdException w:name="header" w:uiPriority="99"/>
    <w:lsdException w:name="footer" w:uiPriority="99"/>
    <w:lsdException w:name="caption" w:semiHidden="1" w:unhideWhenUsed="1" w:qFormat="1"/>
    <w:lsdException w:name="footnote reference" w:uiPriority="99"/>
    <w:lsdException w:name="annotation reference" w:uiPriority="99" w:qFormat="1"/>
    <w:lsdException w:name="endnote reference" w:uiPriority="99"/>
    <w:lsdException w:name="endnote text" w:uiPriority="99"/>
    <w:lsdException w:name="List Number" w:qFormat="1"/>
    <w:lsdException w:name="Title" w:uiPriority="10" w:qFormat="1"/>
    <w:lsdException w:name="Subtitle" w:uiPriority="11" w:qFormat="1"/>
    <w:lsdException w:name="Followed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aliases w:val="Division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aliases w:val="Division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aliases w:val="Division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aliases w:val="Division 4"/>
    <w:basedOn w:val="Normal"/>
    <w:next w:val="Normal"/>
    <w:link w:val="Heading4Char"/>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aliases w:val="Document Table,CV1,Gena,Tabellengitternetz,Deloitte,HTG"/>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aliases w:val="Division 1 Char"/>
    <w:basedOn w:val="DefaultParagraphFont"/>
    <w:link w:val="Heading1"/>
    <w:uiPriority w:val="9"/>
    <w:rsid w:val="00EA5BE7"/>
    <w:rPr>
      <w:b/>
      <w:kern w:val="28"/>
      <w:sz w:val="28"/>
      <w:lang w:val="fr-FR" w:eastAsia="fr-FR"/>
    </w:rPr>
  </w:style>
  <w:style w:type="character" w:customStyle="1" w:styleId="Heading2Char">
    <w:name w:val="Heading 2 Char"/>
    <w:aliases w:val="Division 2 Char"/>
    <w:basedOn w:val="DefaultParagraphFont"/>
    <w:link w:val="Heading2"/>
    <w:uiPriority w:val="9"/>
    <w:rsid w:val="00EA5BE7"/>
    <w:rPr>
      <w:sz w:val="24"/>
      <w:lang w:val="fr-FR" w:eastAsia="fr-FR"/>
    </w:rPr>
  </w:style>
  <w:style w:type="character" w:customStyle="1" w:styleId="Heading3Char">
    <w:name w:val="Heading 3 Char"/>
    <w:aliases w:val="Division 3 Char"/>
    <w:basedOn w:val="DefaultParagraphFont"/>
    <w:link w:val="Heading3"/>
    <w:uiPriority w:val="9"/>
    <w:rsid w:val="00EA5BE7"/>
    <w:rPr>
      <w:rFonts w:ascii="Arial" w:hAnsi="Arial"/>
      <w:sz w:val="24"/>
      <w:lang w:val="fr-FR" w:eastAsia="fr-FR"/>
    </w:rPr>
  </w:style>
  <w:style w:type="character" w:customStyle="1" w:styleId="Heading4Char">
    <w:name w:val="Heading 4 Char"/>
    <w:aliases w:val="Division 4 Char"/>
    <w:basedOn w:val="DefaultParagraphFont"/>
    <w:link w:val="Heading4"/>
    <w:rsid w:val="00EA5BE7"/>
    <w:rPr>
      <w:sz w:val="24"/>
      <w:lang w:val="en-US" w:eastAsia="fr-FR"/>
    </w:rPr>
  </w:style>
  <w:style w:type="character" w:customStyle="1" w:styleId="Heading5Char">
    <w:name w:val="Heading 5 Char"/>
    <w:basedOn w:val="DefaultParagraphFont"/>
    <w:link w:val="Heading5"/>
    <w:uiPriority w:val="9"/>
    <w:rsid w:val="00EA5BE7"/>
    <w:rPr>
      <w:sz w:val="24"/>
      <w:lang w:val="en-US" w:eastAsia="fr-FR"/>
    </w:rPr>
  </w:style>
  <w:style w:type="character" w:customStyle="1" w:styleId="Heading6Char">
    <w:name w:val="Heading 6 Char"/>
    <w:basedOn w:val="DefaultParagraphFont"/>
    <w:link w:val="Heading6"/>
    <w:uiPriority w:val="9"/>
    <w:rsid w:val="00EA5BE7"/>
    <w:rPr>
      <w:i/>
      <w:sz w:val="22"/>
      <w:lang w:val="et-EE"/>
    </w:rPr>
  </w:style>
  <w:style w:type="character" w:customStyle="1" w:styleId="Heading7Char">
    <w:name w:val="Heading 7 Char"/>
    <w:basedOn w:val="DefaultParagraphFont"/>
    <w:link w:val="Heading7"/>
    <w:uiPriority w:val="9"/>
    <w:semiHidden/>
    <w:rsid w:val="00EA5BE7"/>
    <w:rPr>
      <w:rFonts w:ascii="Arial" w:hAnsi="Arial"/>
      <w:sz w:val="24"/>
      <w:lang w:val="et-EE"/>
    </w:rPr>
  </w:style>
  <w:style w:type="character" w:customStyle="1" w:styleId="Heading8Char">
    <w:name w:val="Heading 8 Char"/>
    <w:basedOn w:val="DefaultParagraphFont"/>
    <w:link w:val="Heading8"/>
    <w:semiHidden/>
    <w:rsid w:val="00EA5BE7"/>
    <w:rPr>
      <w:rFonts w:ascii="Arial" w:hAnsi="Arial"/>
      <w:i/>
      <w:sz w:val="24"/>
      <w:lang w:val="et-EE"/>
    </w:rPr>
  </w:style>
  <w:style w:type="character" w:customStyle="1" w:styleId="Heading9Char">
    <w:name w:val="Heading 9 Char"/>
    <w:basedOn w:val="DefaultParagraphFont"/>
    <w:link w:val="Heading9"/>
    <w:semiHidden/>
    <w:rsid w:val="00EA5BE7"/>
    <w:rPr>
      <w:rFonts w:ascii="Arial" w:hAnsi="Arial"/>
      <w:b/>
      <w:i/>
      <w:sz w:val="18"/>
      <w:lang w:val="et-EE"/>
    </w:rPr>
  </w:style>
  <w:style w:type="paragraph" w:styleId="TOCHeading">
    <w:name w:val="TOC Heading"/>
    <w:basedOn w:val="Normal"/>
    <w:next w:val="Normal"/>
    <w:uiPriority w:val="39"/>
    <w:unhideWhenUsed/>
    <w:qFormat/>
    <w:rsid w:val="00EA5BE7"/>
    <w:pPr>
      <w:widowControl/>
      <w:spacing w:after="240"/>
    </w:pPr>
    <w:rPr>
      <w:lang w:val="en-GB"/>
    </w:rPr>
  </w:style>
  <w:style w:type="paragraph" w:customStyle="1" w:styleId="EPFooter2">
    <w:name w:val="EPFooter2"/>
    <w:basedOn w:val="Normal"/>
    <w:next w:val="Normal"/>
    <w:rsid w:val="00EA5BE7"/>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EA5BE7"/>
    <w:pPr>
      <w:keepNext/>
      <w:spacing w:after="240"/>
      <w:jc w:val="right"/>
    </w:pPr>
    <w:rPr>
      <w:rFonts w:ascii="Arial" w:hAnsi="Arial"/>
      <w:b/>
    </w:rPr>
  </w:style>
  <w:style w:type="paragraph" w:customStyle="1" w:styleId="Normal6a">
    <w:name w:val="Normal6a"/>
    <w:basedOn w:val="Normal"/>
    <w:rsid w:val="00EA5BE7"/>
    <w:pPr>
      <w:spacing w:after="120"/>
    </w:pPr>
  </w:style>
  <w:style w:type="paragraph" w:customStyle="1" w:styleId="PageHeading">
    <w:name w:val="PageHeading"/>
    <w:basedOn w:val="Normal"/>
    <w:rsid w:val="00EA5BE7"/>
    <w:pPr>
      <w:keepNext/>
      <w:spacing w:after="480"/>
      <w:jc w:val="center"/>
    </w:pPr>
    <w:rPr>
      <w:rFonts w:ascii="Arial" w:hAnsi="Arial" w:cs="Arial"/>
      <w:b/>
    </w:rPr>
  </w:style>
  <w:style w:type="paragraph" w:customStyle="1" w:styleId="NormalBold">
    <w:name w:val="NormalBold"/>
    <w:basedOn w:val="Normal"/>
    <w:link w:val="NormalBoldChar"/>
    <w:rsid w:val="00EA5BE7"/>
    <w:rPr>
      <w:b/>
    </w:rPr>
  </w:style>
  <w:style w:type="paragraph" w:customStyle="1" w:styleId="NormalBold12a">
    <w:name w:val="NormalBold12a"/>
    <w:basedOn w:val="Normal"/>
    <w:rsid w:val="00EA5BE7"/>
    <w:pPr>
      <w:spacing w:after="240"/>
    </w:pPr>
    <w:rPr>
      <w:b/>
    </w:rPr>
  </w:style>
  <w:style w:type="paragraph" w:customStyle="1" w:styleId="AmJustText">
    <w:name w:val="AmJustText"/>
    <w:basedOn w:val="Normal"/>
    <w:rsid w:val="00EA5BE7"/>
    <w:pPr>
      <w:spacing w:after="240"/>
    </w:pPr>
    <w:rPr>
      <w:i/>
    </w:rPr>
  </w:style>
  <w:style w:type="paragraph" w:customStyle="1" w:styleId="NormalHanging12a">
    <w:name w:val="NormalHanging12a"/>
    <w:basedOn w:val="Normal"/>
    <w:rsid w:val="00EA5BE7"/>
    <w:pPr>
      <w:spacing w:after="240"/>
      <w:ind w:left="567" w:hanging="567"/>
    </w:pPr>
  </w:style>
  <w:style w:type="paragraph" w:customStyle="1" w:styleId="CoverNormal24a">
    <w:name w:val="CoverNormal24a"/>
    <w:basedOn w:val="Normal"/>
    <w:rsid w:val="00EA5BE7"/>
    <w:pPr>
      <w:spacing w:after="480"/>
      <w:ind w:left="1417"/>
    </w:pPr>
  </w:style>
  <w:style w:type="paragraph" w:customStyle="1" w:styleId="CoverNormal">
    <w:name w:val="CoverNormal"/>
    <w:basedOn w:val="Normal"/>
    <w:rsid w:val="00EA5BE7"/>
    <w:pPr>
      <w:ind w:left="1418"/>
    </w:pPr>
  </w:style>
  <w:style w:type="paragraph" w:customStyle="1" w:styleId="AmCrossRef">
    <w:name w:val="AmCrossRef"/>
    <w:basedOn w:val="Normal"/>
    <w:rsid w:val="00EA5BE7"/>
    <w:pPr>
      <w:spacing w:before="240" w:after="240"/>
      <w:jc w:val="center"/>
    </w:pPr>
    <w:rPr>
      <w:i/>
    </w:rPr>
  </w:style>
  <w:style w:type="paragraph" w:customStyle="1" w:styleId="AmJustTitle">
    <w:name w:val="AmJustTitle"/>
    <w:basedOn w:val="Normal"/>
    <w:next w:val="AmJustText"/>
    <w:rsid w:val="00EA5BE7"/>
    <w:pPr>
      <w:keepNext/>
      <w:spacing w:before="240" w:after="240"/>
      <w:jc w:val="center"/>
    </w:pPr>
    <w:rPr>
      <w:i/>
    </w:rPr>
  </w:style>
  <w:style w:type="paragraph" w:customStyle="1" w:styleId="CoverReference">
    <w:name w:val="CoverReference"/>
    <w:basedOn w:val="Normal"/>
    <w:rsid w:val="00EA5BE7"/>
    <w:pPr>
      <w:spacing w:before="1080"/>
      <w:jc w:val="right"/>
    </w:pPr>
    <w:rPr>
      <w:rFonts w:ascii="Arial" w:hAnsi="Arial" w:cs="Arial"/>
      <w:b/>
    </w:rPr>
  </w:style>
  <w:style w:type="paragraph" w:customStyle="1" w:styleId="CoverDocType">
    <w:name w:val="CoverDocType"/>
    <w:basedOn w:val="Normal"/>
    <w:rsid w:val="00EA5BE7"/>
    <w:pPr>
      <w:ind w:left="1418"/>
    </w:pPr>
    <w:rPr>
      <w:rFonts w:ascii="Arial" w:hAnsi="Arial"/>
      <w:b/>
      <w:sz w:val="48"/>
    </w:rPr>
  </w:style>
  <w:style w:type="paragraph" w:customStyle="1" w:styleId="CoverDocType24a">
    <w:name w:val="CoverDocType24a"/>
    <w:basedOn w:val="Normal"/>
    <w:rsid w:val="00EA5BE7"/>
    <w:pPr>
      <w:spacing w:after="480"/>
      <w:ind w:left="1418"/>
    </w:pPr>
    <w:rPr>
      <w:rFonts w:ascii="Arial" w:hAnsi="Arial"/>
      <w:b/>
      <w:sz w:val="48"/>
    </w:rPr>
  </w:style>
  <w:style w:type="paragraph" w:customStyle="1" w:styleId="CoverDate">
    <w:name w:val="CoverDate"/>
    <w:basedOn w:val="Normal"/>
    <w:rsid w:val="00EA5BE7"/>
    <w:pPr>
      <w:spacing w:before="240" w:after="1200"/>
    </w:pPr>
  </w:style>
  <w:style w:type="paragraph" w:styleId="Header">
    <w:name w:val="header"/>
    <w:basedOn w:val="Normal"/>
    <w:link w:val="HeaderChar"/>
    <w:uiPriority w:val="99"/>
    <w:rsid w:val="00EA5BE7"/>
    <w:pPr>
      <w:tabs>
        <w:tab w:val="center" w:pos="4513"/>
        <w:tab w:val="right" w:pos="9026"/>
      </w:tabs>
    </w:pPr>
  </w:style>
  <w:style w:type="character" w:customStyle="1" w:styleId="HeaderChar">
    <w:name w:val="Header Char"/>
    <w:basedOn w:val="DefaultParagraphFont"/>
    <w:link w:val="Header"/>
    <w:uiPriority w:val="99"/>
    <w:rsid w:val="00EA5BE7"/>
    <w:rPr>
      <w:sz w:val="24"/>
      <w:lang w:val="et-EE"/>
    </w:rPr>
  </w:style>
  <w:style w:type="paragraph" w:customStyle="1" w:styleId="AmOrLang">
    <w:name w:val="AmOrLang"/>
    <w:basedOn w:val="Normal"/>
    <w:rsid w:val="00EA5BE7"/>
    <w:pPr>
      <w:spacing w:before="240" w:after="240"/>
      <w:jc w:val="right"/>
    </w:pPr>
  </w:style>
  <w:style w:type="paragraph" w:customStyle="1" w:styleId="AmColumnHeading">
    <w:name w:val="AmColumnHeading"/>
    <w:basedOn w:val="Normal"/>
    <w:rsid w:val="00EA5BE7"/>
    <w:pPr>
      <w:spacing w:after="240"/>
      <w:jc w:val="center"/>
    </w:pPr>
    <w:rPr>
      <w:i/>
    </w:rPr>
  </w:style>
  <w:style w:type="paragraph" w:customStyle="1" w:styleId="AmNumberTabs">
    <w:name w:val="AmNumberTabs"/>
    <w:basedOn w:val="Normal"/>
    <w:link w:val="AmNumberTabsChar"/>
    <w:rsid w:val="00EA5BE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EA5BE7"/>
    <w:pPr>
      <w:spacing w:before="240"/>
    </w:pPr>
    <w:rPr>
      <w:b/>
    </w:rPr>
  </w:style>
  <w:style w:type="paragraph" w:customStyle="1" w:styleId="EPBody">
    <w:name w:val="EPBody"/>
    <w:basedOn w:val="Normal"/>
    <w:rsid w:val="00EA5BE7"/>
    <w:pPr>
      <w:jc w:val="center"/>
    </w:pPr>
    <w:rPr>
      <w:rFonts w:ascii="Arial" w:hAnsi="Arial" w:cs="Arial"/>
      <w:i/>
      <w:sz w:val="22"/>
      <w:szCs w:val="22"/>
    </w:rPr>
  </w:style>
  <w:style w:type="paragraph" w:customStyle="1" w:styleId="EPFooter">
    <w:name w:val="EPFooter"/>
    <w:basedOn w:val="Normal"/>
    <w:rsid w:val="00EA5BE7"/>
    <w:pPr>
      <w:tabs>
        <w:tab w:val="center" w:pos="4535"/>
        <w:tab w:val="right" w:pos="9071"/>
      </w:tabs>
      <w:spacing w:before="240" w:after="240"/>
    </w:pPr>
    <w:rPr>
      <w:color w:val="010000"/>
      <w:sz w:val="22"/>
    </w:rPr>
  </w:style>
  <w:style w:type="paragraph" w:customStyle="1" w:styleId="EPComma">
    <w:name w:val="EPComma"/>
    <w:basedOn w:val="Normal"/>
    <w:rsid w:val="00EA5BE7"/>
    <w:pPr>
      <w:spacing w:before="480" w:after="240"/>
    </w:pPr>
  </w:style>
  <w:style w:type="paragraph" w:customStyle="1" w:styleId="Lgendesigne">
    <w:name w:val="Légende signe"/>
    <w:basedOn w:val="Normal"/>
    <w:rsid w:val="00EA5BE7"/>
    <w:pPr>
      <w:tabs>
        <w:tab w:val="right" w:pos="454"/>
        <w:tab w:val="left" w:pos="737"/>
      </w:tabs>
      <w:ind w:left="737" w:hanging="737"/>
    </w:pPr>
    <w:rPr>
      <w:snapToGrid w:val="0"/>
      <w:sz w:val="18"/>
      <w:lang w:eastAsia="en-US"/>
    </w:rPr>
  </w:style>
  <w:style w:type="paragraph" w:customStyle="1" w:styleId="Lgendetitre">
    <w:name w:val="Légende titre"/>
    <w:basedOn w:val="Normal"/>
    <w:rsid w:val="00EA5BE7"/>
    <w:pPr>
      <w:spacing w:before="240" w:after="240"/>
    </w:pPr>
    <w:rPr>
      <w:b/>
      <w:i/>
      <w:snapToGrid w:val="0"/>
      <w:lang w:eastAsia="en-US"/>
    </w:rPr>
  </w:style>
  <w:style w:type="paragraph" w:customStyle="1" w:styleId="Lgendestandard">
    <w:name w:val="Légende standard"/>
    <w:basedOn w:val="Normal"/>
    <w:rsid w:val="00EA5BE7"/>
    <w:rPr>
      <w:sz w:val="18"/>
    </w:rPr>
  </w:style>
  <w:style w:type="paragraph" w:customStyle="1" w:styleId="msonormal0">
    <w:name w:val="msonormal"/>
    <w:basedOn w:val="Normal"/>
    <w:rsid w:val="00EA5BE7"/>
    <w:pPr>
      <w:widowControl/>
      <w:spacing w:before="100" w:beforeAutospacing="1" w:after="100" w:afterAutospacing="1"/>
    </w:pPr>
    <w:rPr>
      <w:szCs w:val="24"/>
    </w:rPr>
  </w:style>
  <w:style w:type="character" w:customStyle="1" w:styleId="Normal12Char">
    <w:name w:val="Normal12 Char"/>
    <w:basedOn w:val="DefaultParagraphFont"/>
    <w:link w:val="Normal12"/>
    <w:locked/>
    <w:rsid w:val="00EA5BE7"/>
    <w:rPr>
      <w:noProof/>
      <w:sz w:val="24"/>
    </w:rPr>
  </w:style>
  <w:style w:type="paragraph" w:customStyle="1" w:styleId="Normal12">
    <w:name w:val="Normal12"/>
    <w:basedOn w:val="Normal"/>
    <w:link w:val="Normal12Char"/>
    <w:rsid w:val="00EA5BE7"/>
    <w:pPr>
      <w:spacing w:after="240"/>
    </w:pPr>
    <w:rPr>
      <w:noProof/>
      <w:lang w:val="en-GB"/>
    </w:rPr>
  </w:style>
  <w:style w:type="paragraph" w:customStyle="1" w:styleId="CommitteeAM">
    <w:name w:val="CommitteeAM"/>
    <w:basedOn w:val="Normal"/>
    <w:rsid w:val="00EA5BE7"/>
    <w:pPr>
      <w:spacing w:before="240" w:after="600"/>
      <w:jc w:val="center"/>
    </w:pPr>
    <w:rPr>
      <w:i/>
    </w:rPr>
  </w:style>
  <w:style w:type="paragraph" w:customStyle="1" w:styleId="ZDateAM">
    <w:name w:val="ZDateAM"/>
    <w:basedOn w:val="Normal"/>
    <w:rsid w:val="00EA5BE7"/>
    <w:pPr>
      <w:tabs>
        <w:tab w:val="right" w:pos="9356"/>
      </w:tabs>
      <w:spacing w:after="480"/>
    </w:pPr>
    <w:rPr>
      <w:noProof/>
    </w:rPr>
  </w:style>
  <w:style w:type="paragraph" w:customStyle="1" w:styleId="ProjRap">
    <w:name w:val="ProjRap"/>
    <w:basedOn w:val="Normal"/>
    <w:rsid w:val="00EA5BE7"/>
    <w:pPr>
      <w:tabs>
        <w:tab w:val="right" w:pos="9356"/>
      </w:tabs>
    </w:pPr>
    <w:rPr>
      <w:b/>
      <w:noProof/>
    </w:rPr>
  </w:style>
  <w:style w:type="paragraph" w:customStyle="1" w:styleId="PELeft">
    <w:name w:val="PELeft"/>
    <w:basedOn w:val="Normal"/>
    <w:rsid w:val="00EA5BE7"/>
    <w:pPr>
      <w:spacing w:before="40" w:after="40"/>
    </w:pPr>
    <w:rPr>
      <w:rFonts w:ascii="Arial" w:hAnsi="Arial" w:cs="Arial"/>
      <w:sz w:val="22"/>
      <w:szCs w:val="22"/>
    </w:rPr>
  </w:style>
  <w:style w:type="paragraph" w:customStyle="1" w:styleId="PERight">
    <w:name w:val="PERight"/>
    <w:basedOn w:val="Normal"/>
    <w:next w:val="Normal"/>
    <w:rsid w:val="00EA5BE7"/>
    <w:pPr>
      <w:jc w:val="right"/>
    </w:pPr>
    <w:rPr>
      <w:rFonts w:ascii="Arial" w:hAnsi="Arial" w:cs="Arial"/>
      <w:sz w:val="22"/>
      <w:szCs w:val="22"/>
    </w:rPr>
  </w:style>
  <w:style w:type="character" w:customStyle="1" w:styleId="Normal6Char">
    <w:name w:val="Normal6 Char"/>
    <w:basedOn w:val="DefaultParagraphFont"/>
    <w:link w:val="Normal6"/>
    <w:locked/>
    <w:rsid w:val="00EA5BE7"/>
    <w:rPr>
      <w:sz w:val="24"/>
      <w:lang w:val="fr-FR"/>
    </w:rPr>
  </w:style>
  <w:style w:type="paragraph" w:customStyle="1" w:styleId="Normal6">
    <w:name w:val="Normal6"/>
    <w:basedOn w:val="Normal"/>
    <w:link w:val="Normal6Char"/>
    <w:rsid w:val="00EA5BE7"/>
    <w:pPr>
      <w:spacing w:after="120"/>
    </w:pPr>
    <w:rPr>
      <w:lang w:val="fr-FR"/>
    </w:rPr>
  </w:style>
  <w:style w:type="character" w:customStyle="1" w:styleId="NormalBoldChar">
    <w:name w:val="NormalBold Char"/>
    <w:basedOn w:val="DefaultParagraphFont"/>
    <w:link w:val="NormalBold"/>
    <w:locked/>
    <w:rsid w:val="00EA5BE7"/>
    <w:rPr>
      <w:b/>
      <w:sz w:val="24"/>
      <w:lang w:val="et-EE"/>
    </w:rPr>
  </w:style>
  <w:style w:type="paragraph" w:customStyle="1" w:styleId="Normal12Italic">
    <w:name w:val="Normal12Italic"/>
    <w:basedOn w:val="Normal12"/>
    <w:rsid w:val="00EA5BE7"/>
    <w:pPr>
      <w:jc w:val="both"/>
    </w:pPr>
  </w:style>
  <w:style w:type="paragraph" w:customStyle="1" w:styleId="JustificationTitle">
    <w:name w:val="JustificationTitle"/>
    <w:basedOn w:val="Normal"/>
    <w:next w:val="Normal12"/>
    <w:rsid w:val="00EA5BE7"/>
    <w:pPr>
      <w:keepNext/>
      <w:spacing w:before="240" w:after="240"/>
      <w:jc w:val="center"/>
    </w:pPr>
    <w:rPr>
      <w:i/>
      <w:noProof/>
    </w:rPr>
  </w:style>
  <w:style w:type="paragraph" w:customStyle="1" w:styleId="Olang">
    <w:name w:val="Olang"/>
    <w:basedOn w:val="Normal"/>
    <w:rsid w:val="00EA5BE7"/>
    <w:pPr>
      <w:spacing w:before="240" w:after="240"/>
      <w:jc w:val="right"/>
    </w:pPr>
    <w:rPr>
      <w:noProof/>
      <w:szCs w:val="24"/>
    </w:rPr>
  </w:style>
  <w:style w:type="paragraph" w:customStyle="1" w:styleId="ColumnHeading">
    <w:name w:val="ColumnHeading"/>
    <w:basedOn w:val="Normal"/>
    <w:rsid w:val="00EA5BE7"/>
    <w:pPr>
      <w:spacing w:after="240"/>
      <w:jc w:val="center"/>
    </w:pPr>
    <w:rPr>
      <w:i/>
    </w:rPr>
  </w:style>
  <w:style w:type="paragraph" w:customStyle="1" w:styleId="AMNumberTabs0">
    <w:name w:val="AMNumberTabs"/>
    <w:basedOn w:val="Normal"/>
    <w:rsid w:val="00EA5BE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EA5BE7"/>
    <w:pPr>
      <w:spacing w:before="240"/>
      <w:jc w:val="center"/>
    </w:pPr>
    <w:rPr>
      <w:i/>
    </w:rPr>
  </w:style>
  <w:style w:type="character" w:customStyle="1" w:styleId="Footer2Middle">
    <w:name w:val="Footer2Middle"/>
    <w:rsid w:val="00EA5BE7"/>
    <w:rPr>
      <w:rFonts w:ascii="Arial" w:hAnsi="Arial" w:cs="Arial" w:hint="default"/>
      <w:b w:val="0"/>
      <w:bCs w:val="0"/>
      <w:i/>
      <w:iCs w:val="0"/>
      <w:color w:val="C0C0C0"/>
      <w:sz w:val="22"/>
    </w:rPr>
  </w:style>
  <w:style w:type="paragraph" w:customStyle="1" w:styleId="EntPE">
    <w:name w:val="EntPE"/>
    <w:basedOn w:val="Normal12"/>
    <w:rsid w:val="00EA5BE7"/>
    <w:pPr>
      <w:jc w:val="center"/>
    </w:pPr>
    <w:rPr>
      <w:noProof w:val="0"/>
      <w:sz w:val="56"/>
    </w:rPr>
  </w:style>
  <w:style w:type="paragraph" w:styleId="BalloonText">
    <w:name w:val="Balloon Text"/>
    <w:basedOn w:val="Normal"/>
    <w:link w:val="BalloonTextChar"/>
    <w:uiPriority w:val="99"/>
    <w:unhideWhenUsed/>
    <w:rsid w:val="00EA5BE7"/>
    <w:pPr>
      <w:widowControl/>
    </w:pPr>
    <w:rPr>
      <w:rFonts w:ascii="Segoe UI" w:hAnsi="Segoe UI" w:cs="Segoe UI"/>
      <w:sz w:val="18"/>
      <w:szCs w:val="18"/>
    </w:rPr>
  </w:style>
  <w:style w:type="character" w:customStyle="1" w:styleId="BalloonTextChar">
    <w:name w:val="Balloon Text Char"/>
    <w:basedOn w:val="DefaultParagraphFont"/>
    <w:link w:val="BalloonText"/>
    <w:uiPriority w:val="99"/>
    <w:rsid w:val="00EA5BE7"/>
    <w:rPr>
      <w:rFonts w:ascii="Segoe UI" w:hAnsi="Segoe UI" w:cs="Segoe UI"/>
      <w:sz w:val="18"/>
      <w:szCs w:val="18"/>
      <w:lang w:val="et-EE"/>
    </w:rPr>
  </w:style>
  <w:style w:type="paragraph" w:customStyle="1" w:styleId="Normal12Hanging">
    <w:name w:val="Normal12Hanging"/>
    <w:basedOn w:val="Normal"/>
    <w:uiPriority w:val="99"/>
    <w:rsid w:val="00EA5BE7"/>
    <w:pPr>
      <w:spacing w:after="240"/>
      <w:ind w:left="567" w:hanging="567"/>
    </w:pPr>
  </w:style>
  <w:style w:type="character" w:styleId="CommentReference">
    <w:name w:val="annotation reference"/>
    <w:basedOn w:val="DefaultParagraphFont"/>
    <w:uiPriority w:val="99"/>
    <w:qFormat/>
    <w:rsid w:val="00EA5BE7"/>
    <w:rPr>
      <w:sz w:val="16"/>
      <w:szCs w:val="16"/>
    </w:rPr>
  </w:style>
  <w:style w:type="paragraph" w:styleId="CommentText">
    <w:name w:val="annotation text"/>
    <w:aliases w:val="Text poznámky"/>
    <w:basedOn w:val="Normal"/>
    <w:link w:val="CommentTextChar"/>
    <w:uiPriority w:val="99"/>
    <w:qFormat/>
    <w:rsid w:val="00EA5BE7"/>
    <w:rPr>
      <w:sz w:val="20"/>
    </w:rPr>
  </w:style>
  <w:style w:type="character" w:customStyle="1" w:styleId="CommentTextChar">
    <w:name w:val="Comment Text Char"/>
    <w:aliases w:val="Text poznámky Char"/>
    <w:basedOn w:val="DefaultParagraphFont"/>
    <w:link w:val="CommentText"/>
    <w:uiPriority w:val="99"/>
    <w:rsid w:val="00EA5BE7"/>
    <w:rPr>
      <w:lang w:val="et-EE"/>
    </w:rPr>
  </w:style>
  <w:style w:type="paragraph" w:styleId="CommentSubject">
    <w:name w:val="annotation subject"/>
    <w:basedOn w:val="CommentText"/>
    <w:next w:val="CommentText"/>
    <w:link w:val="CommentSubjectChar"/>
    <w:unhideWhenUsed/>
    <w:rsid w:val="00EA5BE7"/>
    <w:rPr>
      <w:b/>
      <w:bCs/>
    </w:rPr>
  </w:style>
  <w:style w:type="character" w:customStyle="1" w:styleId="CommentSubjectChar">
    <w:name w:val="Comment Subject Char"/>
    <w:basedOn w:val="CommentTextChar"/>
    <w:link w:val="CommentSubject"/>
    <w:rsid w:val="00EA5BE7"/>
    <w:rPr>
      <w:b/>
      <w:bCs/>
      <w:lang w:val="et-EE"/>
    </w:rPr>
  </w:style>
  <w:style w:type="paragraph" w:styleId="Footer">
    <w:name w:val="footer"/>
    <w:basedOn w:val="Normal"/>
    <w:link w:val="FooterChar"/>
    <w:uiPriority w:val="99"/>
    <w:rsid w:val="00EA5BE7"/>
    <w:pPr>
      <w:tabs>
        <w:tab w:val="center" w:pos="4513"/>
        <w:tab w:val="right" w:pos="9026"/>
      </w:tabs>
    </w:pPr>
  </w:style>
  <w:style w:type="character" w:customStyle="1" w:styleId="FooterChar">
    <w:name w:val="Footer Char"/>
    <w:basedOn w:val="DefaultParagraphFont"/>
    <w:link w:val="Footer"/>
    <w:uiPriority w:val="99"/>
    <w:rsid w:val="00EA5BE7"/>
    <w:rPr>
      <w:sz w:val="24"/>
      <w:lang w:val="et-EE"/>
    </w:rPr>
  </w:style>
  <w:style w:type="paragraph" w:customStyle="1" w:styleId="PageHeadingNotTOC">
    <w:name w:val="PageHeadingNotTOC"/>
    <w:basedOn w:val="Normal"/>
    <w:rsid w:val="00EA5BE7"/>
    <w:pPr>
      <w:keepNext/>
      <w:spacing w:after="480"/>
      <w:jc w:val="center"/>
    </w:pPr>
    <w:rPr>
      <w:rFonts w:ascii="Arial" w:hAnsi="Arial" w:cs="Arial"/>
      <w:b/>
    </w:rPr>
  </w:style>
  <w:style w:type="paragraph" w:styleId="Revision">
    <w:name w:val="Revision"/>
    <w:uiPriority w:val="99"/>
    <w:semiHidden/>
    <w:rsid w:val="00EA5BE7"/>
    <w:rPr>
      <w:sz w:val="24"/>
    </w:rPr>
  </w:style>
  <w:style w:type="character" w:customStyle="1" w:styleId="AmNumberTabsChar">
    <w:name w:val="AmNumberTabs Char"/>
    <w:basedOn w:val="DefaultParagraphFont"/>
    <w:link w:val="AmNumberTabs"/>
    <w:rsid w:val="00EA5BE7"/>
    <w:rPr>
      <w:b/>
      <w:sz w:val="24"/>
      <w:lang w:val="et-EE"/>
    </w:rPr>
  </w:style>
  <w:style w:type="character" w:customStyle="1" w:styleId="NormalBold12bChar">
    <w:name w:val="NormalBold12b Char"/>
    <w:basedOn w:val="AmNumberTabsChar"/>
    <w:link w:val="NormalBold12b"/>
    <w:rsid w:val="00EA5BE7"/>
    <w:rPr>
      <w:b/>
      <w:sz w:val="24"/>
      <w:lang w:val="et-EE"/>
    </w:rPr>
  </w:style>
  <w:style w:type="paragraph" w:customStyle="1" w:styleId="TableParagraph">
    <w:name w:val="Table Paragraph"/>
    <w:basedOn w:val="Normal"/>
    <w:uiPriority w:val="1"/>
    <w:qFormat/>
    <w:rsid w:val="00EA5BE7"/>
    <w:pPr>
      <w:autoSpaceDE w:val="0"/>
      <w:autoSpaceDN w:val="0"/>
      <w:spacing w:before="114"/>
      <w:ind w:left="110"/>
    </w:pPr>
    <w:rPr>
      <w:sz w:val="22"/>
      <w:szCs w:val="22"/>
      <w:lang w:eastAsia="en-US"/>
    </w:rPr>
  </w:style>
  <w:style w:type="paragraph" w:customStyle="1" w:styleId="Default">
    <w:name w:val="Default"/>
    <w:rsid w:val="00EA5BE7"/>
    <w:pPr>
      <w:autoSpaceDE w:val="0"/>
      <w:autoSpaceDN w:val="0"/>
      <w:adjustRightInd w:val="0"/>
    </w:pPr>
    <w:rPr>
      <w:color w:val="000000"/>
      <w:sz w:val="24"/>
      <w:szCs w:val="24"/>
    </w:rPr>
  </w:style>
  <w:style w:type="character" w:customStyle="1" w:styleId="contentpasted0">
    <w:name w:val="contentpasted0"/>
    <w:rsid w:val="00EA5BE7"/>
  </w:style>
  <w:style w:type="table" w:customStyle="1" w:styleId="CV11">
    <w:name w:val="CV11"/>
    <w:basedOn w:val="TableNormal"/>
    <w:uiPriority w:val="39"/>
    <w:rsid w:val="00EA5BE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2a">
    <w:name w:val="Normal12a"/>
    <w:basedOn w:val="Normal"/>
    <w:rsid w:val="00EA5BE7"/>
    <w:pPr>
      <w:spacing w:after="240"/>
    </w:pPr>
  </w:style>
  <w:style w:type="paragraph" w:customStyle="1" w:styleId="RollCallVotes">
    <w:name w:val="RollCallVotes"/>
    <w:basedOn w:val="Normal"/>
    <w:rsid w:val="00EA5BE7"/>
    <w:pPr>
      <w:spacing w:before="120" w:after="120"/>
      <w:jc w:val="center"/>
    </w:pPr>
    <w:rPr>
      <w:b/>
      <w:bCs/>
      <w:snapToGrid w:val="0"/>
      <w:sz w:val="16"/>
      <w:lang w:eastAsia="en-US"/>
    </w:rPr>
  </w:style>
  <w:style w:type="paragraph" w:customStyle="1" w:styleId="RollCallTabs">
    <w:name w:val="RollCallTabs"/>
    <w:basedOn w:val="Normal"/>
    <w:qFormat/>
    <w:rsid w:val="00EA5BE7"/>
    <w:pPr>
      <w:tabs>
        <w:tab w:val="center" w:pos="284"/>
        <w:tab w:val="left" w:pos="426"/>
      </w:tabs>
    </w:pPr>
    <w:rPr>
      <w:snapToGrid w:val="0"/>
      <w:lang w:eastAsia="en-US"/>
    </w:rPr>
  </w:style>
  <w:style w:type="paragraph" w:customStyle="1" w:styleId="RollCallSymbols14pt">
    <w:name w:val="RollCallSymbols14pt"/>
    <w:basedOn w:val="Normal"/>
    <w:rsid w:val="00EA5BE7"/>
    <w:pPr>
      <w:spacing w:before="120" w:after="120"/>
      <w:jc w:val="center"/>
    </w:pPr>
    <w:rPr>
      <w:rFonts w:ascii="Arial" w:hAnsi="Arial"/>
      <w:b/>
      <w:bCs/>
      <w:snapToGrid w:val="0"/>
      <w:sz w:val="28"/>
      <w:lang w:eastAsia="en-US"/>
    </w:rPr>
  </w:style>
  <w:style w:type="paragraph" w:customStyle="1" w:styleId="RollCallTable">
    <w:name w:val="RollCallTable"/>
    <w:basedOn w:val="Normal"/>
    <w:rsid w:val="00EA5BE7"/>
    <w:pPr>
      <w:spacing w:before="120" w:after="120"/>
    </w:pPr>
    <w:rPr>
      <w:snapToGrid w:val="0"/>
      <w:sz w:val="16"/>
      <w:lang w:eastAsia="en-US"/>
    </w:rPr>
  </w:style>
  <w:style w:type="paragraph" w:customStyle="1" w:styleId="AmHeadingPA">
    <w:name w:val="AmHeadingPA"/>
    <w:basedOn w:val="Normal"/>
    <w:next w:val="Normal"/>
    <w:rsid w:val="00EA5BE7"/>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EA5BE7"/>
    <w:pPr>
      <w:spacing w:after="480"/>
    </w:pPr>
  </w:style>
  <w:style w:type="character" w:customStyle="1" w:styleId="Normal24aChar">
    <w:name w:val="Normal24a Char"/>
    <w:basedOn w:val="DefaultParagraphFont"/>
    <w:link w:val="Normal24a"/>
    <w:rsid w:val="00EA5BE7"/>
    <w:rPr>
      <w:sz w:val="24"/>
      <w:lang w:val="et-EE"/>
    </w:rPr>
  </w:style>
  <w:style w:type="paragraph" w:customStyle="1" w:styleId="Normal1">
    <w:name w:val="Normal1"/>
    <w:basedOn w:val="Normal"/>
    <w:rsid w:val="00EA5BE7"/>
    <w:pPr>
      <w:widowControl/>
      <w:spacing w:before="100" w:beforeAutospacing="1" w:after="100" w:afterAutospacing="1"/>
    </w:pPr>
    <w:rPr>
      <w:szCs w:val="24"/>
    </w:rPr>
  </w:style>
  <w:style w:type="character" w:customStyle="1" w:styleId="footnotereference0">
    <w:name w:val="footnotereference"/>
    <w:basedOn w:val="DefaultParagraphFont"/>
    <w:rsid w:val="00EA5BE7"/>
  </w:style>
  <w:style w:type="paragraph" w:customStyle="1" w:styleId="CoverBold">
    <w:name w:val="CoverBold"/>
    <w:basedOn w:val="Normal"/>
    <w:rsid w:val="00EA5BE7"/>
    <w:pPr>
      <w:ind w:left="1417"/>
    </w:pPr>
    <w:rPr>
      <w:b/>
    </w:rPr>
  </w:style>
  <w:style w:type="paragraph" w:styleId="EndnoteText">
    <w:name w:val="endnote text"/>
    <w:basedOn w:val="Normal"/>
    <w:link w:val="EndnoteTextChar"/>
    <w:uiPriority w:val="99"/>
    <w:unhideWhenUsed/>
    <w:rsid w:val="00EA5BE7"/>
    <w:rPr>
      <w:sz w:val="20"/>
    </w:rPr>
  </w:style>
  <w:style w:type="character" w:customStyle="1" w:styleId="EndnoteTextChar">
    <w:name w:val="Endnote Text Char"/>
    <w:basedOn w:val="DefaultParagraphFont"/>
    <w:link w:val="EndnoteText"/>
    <w:uiPriority w:val="99"/>
    <w:rsid w:val="00EA5BE7"/>
    <w:rPr>
      <w:lang w:val="et-EE"/>
    </w:rPr>
  </w:style>
  <w:style w:type="character" w:styleId="EndnoteReference">
    <w:name w:val="endnote reference"/>
    <w:basedOn w:val="DefaultParagraphFont"/>
    <w:uiPriority w:val="99"/>
    <w:unhideWhenUsed/>
    <w:rsid w:val="00EA5BE7"/>
    <w:rPr>
      <w:vertAlign w:val="superscript"/>
    </w:rPr>
  </w:style>
  <w:style w:type="character" w:customStyle="1" w:styleId="UnresolvedMention1">
    <w:name w:val="Unresolved Mention1"/>
    <w:basedOn w:val="DefaultParagraphFont"/>
    <w:uiPriority w:val="99"/>
    <w:semiHidden/>
    <w:rsid w:val="00EA5BE7"/>
    <w:rPr>
      <w:color w:val="605E5C"/>
      <w:shd w:val="clear" w:color="auto" w:fill="E1DFDD"/>
    </w:rPr>
  </w:style>
  <w:style w:type="paragraph" w:customStyle="1" w:styleId="AmDocTypeTab">
    <w:name w:val="AmDocTypeTab"/>
    <w:basedOn w:val="Normal"/>
    <w:rsid w:val="00CD0F3A"/>
    <w:pPr>
      <w:tabs>
        <w:tab w:val="right" w:pos="9072"/>
      </w:tabs>
    </w:pPr>
    <w:rPr>
      <w:b/>
    </w:rPr>
  </w:style>
  <w:style w:type="paragraph" w:customStyle="1" w:styleId="NormalCenter12a">
    <w:name w:val="NormalCenter12a"/>
    <w:basedOn w:val="Normal"/>
    <w:rsid w:val="00CD0F3A"/>
    <w:pPr>
      <w:spacing w:after="240"/>
      <w:jc w:val="center"/>
    </w:pPr>
  </w:style>
  <w:style w:type="paragraph" w:customStyle="1" w:styleId="AmDateTab">
    <w:name w:val="AmDateTab"/>
    <w:basedOn w:val="Normal"/>
    <w:rsid w:val="00CD0F3A"/>
    <w:pPr>
      <w:tabs>
        <w:tab w:val="right" w:pos="9072"/>
      </w:tabs>
    </w:pPr>
  </w:style>
  <w:style w:type="paragraph" w:customStyle="1" w:styleId="AmHeadingConsam">
    <w:name w:val="AmHeadingConsam"/>
    <w:basedOn w:val="Normal"/>
    <w:next w:val="NormalCenter12a"/>
    <w:rsid w:val="00CD0F3A"/>
    <w:pPr>
      <w:spacing w:before="720" w:after="240"/>
      <w:jc w:val="center"/>
    </w:pPr>
  </w:style>
  <w:style w:type="numbering" w:customStyle="1" w:styleId="NoList1">
    <w:name w:val="No List1"/>
    <w:next w:val="NoList"/>
    <w:uiPriority w:val="99"/>
    <w:semiHidden/>
    <w:unhideWhenUsed/>
    <w:rsid w:val="00CD0F3A"/>
  </w:style>
  <w:style w:type="paragraph" w:customStyle="1" w:styleId="NormalCentered">
    <w:name w:val="Normal Centered"/>
    <w:basedOn w:val="Normal"/>
    <w:rsid w:val="00CD0F3A"/>
    <w:pPr>
      <w:widowControl/>
      <w:spacing w:before="200" w:after="120" w:line="360" w:lineRule="auto"/>
      <w:jc w:val="center"/>
    </w:pPr>
    <w:rPr>
      <w:rFonts w:eastAsia="Calibri"/>
      <w:szCs w:val="22"/>
      <w:lang w:eastAsia="en-US"/>
    </w:rPr>
  </w:style>
  <w:style w:type="paragraph" w:customStyle="1" w:styleId="NormalRight">
    <w:name w:val="Normal Right"/>
    <w:basedOn w:val="Normal"/>
    <w:rsid w:val="00CD0F3A"/>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CD0F3A"/>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CD0F3A"/>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CD0F3A"/>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CD0F3A"/>
    <w:pPr>
      <w:widowControl/>
    </w:pPr>
    <w:rPr>
      <w:rFonts w:eastAsia="Calibri"/>
      <w:sz w:val="2"/>
      <w:szCs w:val="22"/>
      <w:lang w:eastAsia="en-US"/>
    </w:rPr>
  </w:style>
  <w:style w:type="paragraph" w:customStyle="1" w:styleId="FooterCouncil">
    <w:name w:val="Footer Council"/>
    <w:basedOn w:val="Normal"/>
    <w:rsid w:val="00CD0F3A"/>
    <w:pPr>
      <w:widowControl/>
    </w:pPr>
    <w:rPr>
      <w:rFonts w:eastAsia="Calibri"/>
      <w:sz w:val="2"/>
      <w:szCs w:val="22"/>
      <w:lang w:eastAsia="en-US"/>
    </w:rPr>
  </w:style>
  <w:style w:type="paragraph" w:customStyle="1" w:styleId="TechnicalBlock">
    <w:name w:val="Technical Block"/>
    <w:basedOn w:val="Normal"/>
    <w:next w:val="Normal"/>
    <w:link w:val="TechnicalBlockChar"/>
    <w:rsid w:val="00CD0F3A"/>
    <w:pPr>
      <w:widowControl/>
      <w:spacing w:after="240"/>
      <w:jc w:val="center"/>
    </w:pPr>
    <w:rPr>
      <w:rFonts w:eastAsia="Calibri"/>
      <w:szCs w:val="22"/>
      <w:lang w:eastAsia="en-US"/>
    </w:rPr>
  </w:style>
  <w:style w:type="paragraph" w:customStyle="1" w:styleId="FinalLine">
    <w:name w:val="Final Line"/>
    <w:basedOn w:val="Normal"/>
    <w:next w:val="Normal"/>
    <w:rsid w:val="00CD0F3A"/>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CD0F3A"/>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CD0F3A"/>
    <w:pPr>
      <w:widowControl/>
      <w:spacing w:before="120" w:after="120" w:line="360" w:lineRule="auto"/>
      <w:ind w:left="567"/>
    </w:pPr>
    <w:rPr>
      <w:rFonts w:eastAsia="Calibri"/>
      <w:szCs w:val="22"/>
      <w:lang w:eastAsia="en-US"/>
    </w:rPr>
  </w:style>
  <w:style w:type="paragraph" w:customStyle="1" w:styleId="Text2">
    <w:name w:val="Text 2"/>
    <w:basedOn w:val="Normal"/>
    <w:rsid w:val="00CD0F3A"/>
    <w:pPr>
      <w:widowControl/>
      <w:spacing w:before="120" w:after="120" w:line="360" w:lineRule="auto"/>
      <w:ind w:left="1134"/>
    </w:pPr>
    <w:rPr>
      <w:rFonts w:eastAsia="Calibri"/>
      <w:szCs w:val="22"/>
      <w:lang w:eastAsia="en-US"/>
    </w:rPr>
  </w:style>
  <w:style w:type="paragraph" w:customStyle="1" w:styleId="Text3">
    <w:name w:val="Text 3"/>
    <w:basedOn w:val="Normal"/>
    <w:rsid w:val="00CD0F3A"/>
    <w:pPr>
      <w:widowControl/>
      <w:spacing w:before="120" w:after="120" w:line="360" w:lineRule="auto"/>
      <w:ind w:left="1701"/>
    </w:pPr>
    <w:rPr>
      <w:rFonts w:eastAsia="Calibri"/>
      <w:szCs w:val="22"/>
      <w:lang w:eastAsia="en-US"/>
    </w:rPr>
  </w:style>
  <w:style w:type="paragraph" w:customStyle="1" w:styleId="Text4">
    <w:name w:val="Text 4"/>
    <w:basedOn w:val="Normal"/>
    <w:rsid w:val="00CD0F3A"/>
    <w:pPr>
      <w:widowControl/>
      <w:spacing w:before="120" w:after="120" w:line="360" w:lineRule="auto"/>
      <w:ind w:left="2268"/>
    </w:pPr>
    <w:rPr>
      <w:rFonts w:eastAsia="Calibri"/>
      <w:szCs w:val="22"/>
      <w:lang w:eastAsia="en-US"/>
    </w:rPr>
  </w:style>
  <w:style w:type="paragraph" w:customStyle="1" w:styleId="Text5">
    <w:name w:val="Text 5"/>
    <w:basedOn w:val="Normal"/>
    <w:rsid w:val="00CD0F3A"/>
    <w:pPr>
      <w:widowControl/>
      <w:spacing w:before="120" w:after="120" w:line="360" w:lineRule="auto"/>
      <w:ind w:left="2835"/>
    </w:pPr>
    <w:rPr>
      <w:rFonts w:eastAsia="Calibri"/>
      <w:szCs w:val="22"/>
      <w:lang w:eastAsia="en-US"/>
    </w:rPr>
  </w:style>
  <w:style w:type="paragraph" w:customStyle="1" w:styleId="Text6">
    <w:name w:val="Text 6"/>
    <w:basedOn w:val="Normal"/>
    <w:rsid w:val="00CD0F3A"/>
    <w:pPr>
      <w:widowControl/>
      <w:spacing w:before="120" w:after="120" w:line="360" w:lineRule="auto"/>
      <w:ind w:left="3402"/>
    </w:pPr>
    <w:rPr>
      <w:rFonts w:eastAsia="Calibri"/>
      <w:szCs w:val="22"/>
      <w:lang w:eastAsia="en-US"/>
    </w:rPr>
  </w:style>
  <w:style w:type="paragraph" w:customStyle="1" w:styleId="PointManual">
    <w:name w:val="Point Manual"/>
    <w:basedOn w:val="Normal"/>
    <w:rsid w:val="00CD0F3A"/>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CD0F3A"/>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CD0F3A"/>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CD0F3A"/>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CD0F3A"/>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CD0F3A"/>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CD0F3A"/>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CD0F3A"/>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CD0F3A"/>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CD0F3A"/>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CD0F3A"/>
    <w:pPr>
      <w:widowControl/>
      <w:numPr>
        <w:ilvl w:val="1"/>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CD0F3A"/>
    <w:pPr>
      <w:widowControl/>
      <w:numPr>
        <w:ilvl w:val="3"/>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CD0F3A"/>
    <w:pPr>
      <w:widowControl/>
      <w:numPr>
        <w:ilvl w:val="5"/>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CD0F3A"/>
    <w:pPr>
      <w:widowControl/>
      <w:numPr>
        <w:ilvl w:val="7"/>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CD0F3A"/>
    <w:pPr>
      <w:widowControl/>
      <w:numPr>
        <w:ilvl w:val="8"/>
        <w:numId w:val="18"/>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CD0F3A"/>
    <w:pPr>
      <w:widowControl/>
      <w:numPr>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CD0F3A"/>
    <w:pPr>
      <w:widowControl/>
      <w:numPr>
        <w:ilvl w:val="2"/>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CD0F3A"/>
    <w:pPr>
      <w:widowControl/>
      <w:numPr>
        <w:ilvl w:val="4"/>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CD0F3A"/>
    <w:pPr>
      <w:widowControl/>
      <w:numPr>
        <w:ilvl w:val="6"/>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CD0F3A"/>
    <w:pPr>
      <w:widowControl/>
      <w:numPr>
        <w:numId w:val="19"/>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CD0F3A"/>
    <w:pPr>
      <w:widowControl/>
      <w:numPr>
        <w:ilvl w:val="1"/>
        <w:numId w:val="19"/>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CD0F3A"/>
    <w:pPr>
      <w:widowControl/>
      <w:numPr>
        <w:ilvl w:val="2"/>
        <w:numId w:val="19"/>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CD0F3A"/>
    <w:pPr>
      <w:widowControl/>
      <w:numPr>
        <w:ilvl w:val="3"/>
        <w:numId w:val="1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CD0F3A"/>
    <w:pPr>
      <w:widowControl/>
      <w:numPr>
        <w:ilvl w:val="4"/>
        <w:numId w:val="1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CD0F3A"/>
    <w:pPr>
      <w:widowControl/>
      <w:numPr>
        <w:numId w:val="13"/>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rsid w:val="00CD0F3A"/>
    <w:pPr>
      <w:widowControl/>
      <w:numPr>
        <w:numId w:val="14"/>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rsid w:val="00CD0F3A"/>
    <w:pPr>
      <w:widowControl/>
      <w:numPr>
        <w:numId w:val="15"/>
      </w:numPr>
      <w:tabs>
        <w:tab w:val="clear" w:pos="1701"/>
        <w:tab w:val="num" w:pos="720"/>
      </w:tabs>
      <w:spacing w:before="120" w:after="120" w:line="360" w:lineRule="auto"/>
      <w:ind w:left="720" w:hanging="360"/>
    </w:pPr>
    <w:rPr>
      <w:rFonts w:eastAsia="Calibri"/>
      <w:szCs w:val="22"/>
      <w:lang w:eastAsia="en-US"/>
    </w:rPr>
  </w:style>
  <w:style w:type="paragraph" w:customStyle="1" w:styleId="Bullet3">
    <w:name w:val="Bullet 3"/>
    <w:basedOn w:val="Normal"/>
    <w:rsid w:val="00CD0F3A"/>
    <w:pPr>
      <w:widowControl/>
      <w:numPr>
        <w:numId w:val="16"/>
      </w:numPr>
      <w:tabs>
        <w:tab w:val="clear" w:pos="2268"/>
        <w:tab w:val="num" w:pos="720"/>
      </w:tabs>
      <w:spacing w:before="120" w:after="120" w:line="360" w:lineRule="auto"/>
      <w:ind w:left="720" w:hanging="360"/>
    </w:pPr>
    <w:rPr>
      <w:rFonts w:eastAsia="Calibri"/>
      <w:szCs w:val="22"/>
      <w:lang w:eastAsia="en-US"/>
    </w:rPr>
  </w:style>
  <w:style w:type="paragraph" w:customStyle="1" w:styleId="Bullet4">
    <w:name w:val="Bullet 4"/>
    <w:basedOn w:val="Normal"/>
    <w:rsid w:val="00CD0F3A"/>
    <w:pPr>
      <w:widowControl/>
      <w:numPr>
        <w:numId w:val="17"/>
      </w:numPr>
      <w:tabs>
        <w:tab w:val="clear" w:pos="2835"/>
        <w:tab w:val="num" w:pos="1080"/>
      </w:tabs>
      <w:spacing w:before="120" w:after="120" w:line="360" w:lineRule="auto"/>
      <w:ind w:left="1080" w:hanging="360"/>
    </w:pPr>
    <w:rPr>
      <w:rFonts w:eastAsia="Calibri"/>
      <w:szCs w:val="22"/>
      <w:lang w:eastAsia="en-US"/>
    </w:rPr>
  </w:style>
  <w:style w:type="paragraph" w:customStyle="1" w:styleId="Dash">
    <w:name w:val="Dash"/>
    <w:basedOn w:val="Normal"/>
    <w:rsid w:val="00CD0F3A"/>
    <w:pPr>
      <w:widowControl/>
      <w:numPr>
        <w:numId w:val="3"/>
      </w:numPr>
      <w:spacing w:before="120" w:after="120" w:line="360" w:lineRule="auto"/>
    </w:pPr>
    <w:rPr>
      <w:rFonts w:eastAsia="Calibri"/>
      <w:szCs w:val="22"/>
      <w:lang w:eastAsia="en-US"/>
    </w:rPr>
  </w:style>
  <w:style w:type="paragraph" w:customStyle="1" w:styleId="Dash1">
    <w:name w:val="Dash 1"/>
    <w:basedOn w:val="Normal"/>
    <w:rsid w:val="00CD0F3A"/>
    <w:pPr>
      <w:widowControl/>
      <w:numPr>
        <w:numId w:val="4"/>
      </w:numPr>
      <w:spacing w:before="120" w:after="120" w:line="360" w:lineRule="auto"/>
    </w:pPr>
    <w:rPr>
      <w:rFonts w:eastAsia="Calibri"/>
      <w:szCs w:val="22"/>
      <w:lang w:eastAsia="en-US"/>
    </w:rPr>
  </w:style>
  <w:style w:type="paragraph" w:customStyle="1" w:styleId="Dash2">
    <w:name w:val="Dash 2"/>
    <w:basedOn w:val="Normal"/>
    <w:rsid w:val="00CD0F3A"/>
    <w:pPr>
      <w:widowControl/>
      <w:numPr>
        <w:numId w:val="5"/>
      </w:numPr>
      <w:spacing w:before="120" w:after="120" w:line="360" w:lineRule="auto"/>
    </w:pPr>
    <w:rPr>
      <w:rFonts w:eastAsia="Calibri"/>
      <w:szCs w:val="22"/>
      <w:lang w:eastAsia="en-US"/>
    </w:rPr>
  </w:style>
  <w:style w:type="paragraph" w:customStyle="1" w:styleId="Dash3">
    <w:name w:val="Dash 3"/>
    <w:basedOn w:val="Normal"/>
    <w:rsid w:val="00CD0F3A"/>
    <w:pPr>
      <w:widowControl/>
      <w:numPr>
        <w:numId w:val="6"/>
      </w:numPr>
      <w:spacing w:before="120" w:after="120" w:line="360" w:lineRule="auto"/>
    </w:pPr>
    <w:rPr>
      <w:rFonts w:eastAsia="Calibri"/>
      <w:szCs w:val="22"/>
      <w:lang w:eastAsia="en-US"/>
    </w:rPr>
  </w:style>
  <w:style w:type="paragraph" w:customStyle="1" w:styleId="Dash4">
    <w:name w:val="Dash 4"/>
    <w:basedOn w:val="Normal"/>
    <w:rsid w:val="00CD0F3A"/>
    <w:pPr>
      <w:widowControl/>
      <w:numPr>
        <w:numId w:val="7"/>
      </w:numPr>
      <w:spacing w:before="120" w:after="120" w:line="360" w:lineRule="auto"/>
    </w:pPr>
    <w:rPr>
      <w:rFonts w:eastAsia="Calibri"/>
      <w:szCs w:val="22"/>
      <w:lang w:eastAsia="en-US"/>
    </w:rPr>
  </w:style>
  <w:style w:type="paragraph" w:customStyle="1" w:styleId="DashEqual">
    <w:name w:val="Dash Equal"/>
    <w:basedOn w:val="Dash"/>
    <w:rsid w:val="00CD0F3A"/>
    <w:pPr>
      <w:numPr>
        <w:numId w:val="8"/>
      </w:numPr>
    </w:pPr>
  </w:style>
  <w:style w:type="paragraph" w:customStyle="1" w:styleId="DashEqual1">
    <w:name w:val="Dash Equal 1"/>
    <w:basedOn w:val="Dash1"/>
    <w:rsid w:val="00CD0F3A"/>
    <w:pPr>
      <w:numPr>
        <w:numId w:val="9"/>
      </w:numPr>
    </w:pPr>
  </w:style>
  <w:style w:type="paragraph" w:customStyle="1" w:styleId="DashEqual2">
    <w:name w:val="Dash Equal 2"/>
    <w:basedOn w:val="Dash2"/>
    <w:rsid w:val="00CD0F3A"/>
    <w:pPr>
      <w:numPr>
        <w:numId w:val="10"/>
      </w:numPr>
    </w:pPr>
  </w:style>
  <w:style w:type="paragraph" w:customStyle="1" w:styleId="DashEqual3">
    <w:name w:val="Dash Equal 3"/>
    <w:basedOn w:val="Dash3"/>
    <w:rsid w:val="00CD0F3A"/>
    <w:pPr>
      <w:numPr>
        <w:numId w:val="11"/>
      </w:numPr>
    </w:pPr>
  </w:style>
  <w:style w:type="paragraph" w:customStyle="1" w:styleId="DashEqual4">
    <w:name w:val="Dash Equal 4"/>
    <w:basedOn w:val="Dash4"/>
    <w:rsid w:val="00CD0F3A"/>
    <w:pPr>
      <w:numPr>
        <w:numId w:val="12"/>
      </w:numPr>
      <w:tabs>
        <w:tab w:val="clear" w:pos="2835"/>
        <w:tab w:val="num" w:pos="1800"/>
      </w:tabs>
      <w:ind w:left="1800" w:hanging="360"/>
    </w:pPr>
  </w:style>
  <w:style w:type="character" w:customStyle="1" w:styleId="Marker">
    <w:name w:val="Marker"/>
    <w:basedOn w:val="DefaultParagraphFont"/>
    <w:rsid w:val="00CD0F3A"/>
    <w:rPr>
      <w:color w:val="0000FF"/>
      <w:shd w:val="clear" w:color="auto" w:fill="auto"/>
    </w:rPr>
  </w:style>
  <w:style w:type="character" w:customStyle="1" w:styleId="Marker1">
    <w:name w:val="Marker1"/>
    <w:basedOn w:val="DefaultParagraphFont"/>
    <w:rsid w:val="00CD0F3A"/>
    <w:rPr>
      <w:color w:val="008000"/>
      <w:shd w:val="clear" w:color="auto" w:fill="auto"/>
    </w:rPr>
  </w:style>
  <w:style w:type="paragraph" w:customStyle="1" w:styleId="HeadingLeft">
    <w:name w:val="Heading Left"/>
    <w:basedOn w:val="Normal"/>
    <w:next w:val="Normal"/>
    <w:rsid w:val="00CD0F3A"/>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CD0F3A"/>
    <w:pPr>
      <w:numPr>
        <w:numId w:val="22"/>
      </w:numPr>
      <w:tabs>
        <w:tab w:val="clear" w:pos="567"/>
        <w:tab w:val="num" w:pos="1800"/>
      </w:tabs>
      <w:ind w:left="1800" w:hanging="360"/>
    </w:pPr>
  </w:style>
  <w:style w:type="paragraph" w:customStyle="1" w:styleId="Heading123">
    <w:name w:val="Heading 123"/>
    <w:basedOn w:val="HeadingLeft"/>
    <w:next w:val="Normal"/>
    <w:rsid w:val="00CD0F3A"/>
    <w:pPr>
      <w:numPr>
        <w:numId w:val="21"/>
      </w:numPr>
      <w:tabs>
        <w:tab w:val="clear" w:pos="567"/>
        <w:tab w:val="num" w:pos="1800"/>
      </w:tabs>
      <w:ind w:left="1800" w:hanging="360"/>
    </w:pPr>
  </w:style>
  <w:style w:type="paragraph" w:customStyle="1" w:styleId="HeadingABC">
    <w:name w:val="Heading ABC"/>
    <w:basedOn w:val="HeadingLeft"/>
    <w:next w:val="Normal"/>
    <w:rsid w:val="00CD0F3A"/>
    <w:pPr>
      <w:numPr>
        <w:numId w:val="20"/>
      </w:numPr>
      <w:tabs>
        <w:tab w:val="clear" w:pos="567"/>
        <w:tab w:val="num" w:pos="1440"/>
      </w:tabs>
      <w:ind w:left="1440" w:hanging="360"/>
    </w:pPr>
  </w:style>
  <w:style w:type="paragraph" w:customStyle="1" w:styleId="HeadingCentered">
    <w:name w:val="Heading Centered"/>
    <w:basedOn w:val="HeadingLeft"/>
    <w:next w:val="Normal"/>
    <w:rsid w:val="00CD0F3A"/>
    <w:pPr>
      <w:jc w:val="center"/>
    </w:pPr>
  </w:style>
  <w:style w:type="paragraph" w:customStyle="1" w:styleId="Jardin">
    <w:name w:val="Jardin"/>
    <w:basedOn w:val="Normal"/>
    <w:rsid w:val="00CD0F3A"/>
    <w:pPr>
      <w:widowControl/>
      <w:spacing w:before="200"/>
      <w:jc w:val="center"/>
    </w:pPr>
    <w:rPr>
      <w:rFonts w:eastAsia="Calibri"/>
      <w:szCs w:val="22"/>
      <w:lang w:eastAsia="en-US"/>
    </w:rPr>
  </w:style>
  <w:style w:type="paragraph" w:customStyle="1" w:styleId="Amendment">
    <w:name w:val="Amendment"/>
    <w:basedOn w:val="Normal"/>
    <w:next w:val="Normal"/>
    <w:rsid w:val="00CD0F3A"/>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CD0F3A"/>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CD0F3A"/>
    <w:pPr>
      <w:widowControl/>
      <w:spacing w:before="120" w:after="480"/>
      <w:contextualSpacing/>
    </w:pPr>
    <w:rPr>
      <w:rFonts w:eastAsia="Calibri"/>
      <w:szCs w:val="22"/>
      <w:lang w:eastAsia="en-US"/>
    </w:rPr>
  </w:style>
  <w:style w:type="paragraph" w:customStyle="1" w:styleId="ReplyBold">
    <w:name w:val="Reply Bold"/>
    <w:basedOn w:val="ReplyRE"/>
    <w:next w:val="Normal"/>
    <w:rsid w:val="00CD0F3A"/>
  </w:style>
  <w:style w:type="paragraph" w:customStyle="1" w:styleId="Annex">
    <w:name w:val="Annex"/>
    <w:basedOn w:val="Normal"/>
    <w:next w:val="Normal"/>
    <w:rsid w:val="00CD0F3A"/>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CD0F3A"/>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CD0F3A"/>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CD0F3A"/>
    <w:rPr>
      <w:rFonts w:ascii="Times New Roman" w:hAnsi="Times New Roman" w:cs="Times New Roman"/>
      <w:b/>
      <w:sz w:val="24"/>
      <w:shd w:val="clear" w:color="auto" w:fill="CCCCCC"/>
    </w:rPr>
  </w:style>
  <w:style w:type="paragraph" w:customStyle="1" w:styleId="NormalCompact">
    <w:name w:val="Normal Compact"/>
    <w:basedOn w:val="Normal"/>
    <w:next w:val="Normal"/>
    <w:rsid w:val="00CD0F3A"/>
    <w:pPr>
      <w:widowControl/>
      <w:spacing w:before="120" w:after="120"/>
    </w:pPr>
    <w:rPr>
      <w:rFonts w:eastAsia="Calibri"/>
      <w:szCs w:val="22"/>
      <w:lang w:eastAsia="en-US"/>
    </w:rPr>
  </w:style>
  <w:style w:type="paragraph" w:customStyle="1" w:styleId="HeaderCouncilLarge">
    <w:name w:val="Header Council Large"/>
    <w:basedOn w:val="Normal"/>
    <w:link w:val="HeaderCouncilLargeChar"/>
    <w:rsid w:val="00CD0F3A"/>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CD0F3A"/>
    <w:rPr>
      <w:rFonts w:eastAsia="Calibri"/>
      <w:sz w:val="24"/>
      <w:szCs w:val="22"/>
      <w:lang w:val="et-EE" w:eastAsia="en-US"/>
    </w:rPr>
  </w:style>
  <w:style w:type="character" w:customStyle="1" w:styleId="HeaderCouncilLargeChar">
    <w:name w:val="Header Council Large Char"/>
    <w:basedOn w:val="TechnicalBlockChar"/>
    <w:link w:val="HeaderCouncilLarge"/>
    <w:rsid w:val="00CD0F3A"/>
    <w:rPr>
      <w:rFonts w:eastAsia="Calibri"/>
      <w:sz w:val="2"/>
      <w:szCs w:val="22"/>
      <w:lang w:val="et-EE" w:eastAsia="en-US"/>
    </w:rPr>
  </w:style>
  <w:style w:type="paragraph" w:customStyle="1" w:styleId="FooterText">
    <w:name w:val="Footer Text"/>
    <w:basedOn w:val="Normal"/>
    <w:rsid w:val="00CD0F3A"/>
    <w:pPr>
      <w:widowControl/>
    </w:pPr>
    <w:rPr>
      <w:szCs w:val="24"/>
      <w:lang w:eastAsia="en-US"/>
    </w:rPr>
  </w:style>
  <w:style w:type="character" w:styleId="PlaceholderText">
    <w:name w:val="Placeholder Text"/>
    <w:basedOn w:val="DefaultParagraphFont"/>
    <w:uiPriority w:val="99"/>
    <w:semiHidden/>
    <w:rsid w:val="00CD0F3A"/>
    <w:rPr>
      <w:color w:val="808080"/>
    </w:rPr>
  </w:style>
  <w:style w:type="paragraph" w:styleId="ListParagraph">
    <w:name w:val="List Paragraph"/>
    <w:aliases w:val="Paragraphe EI,Paragraphe de liste1,EC,Paragraphe de liste,Issue Action POC,List Paragraph1,3,POCG Table Text,Dot pt,F5 List Paragraph,List Paragraph Char Char Char,Indicator Text,Colorful List - Accent 11,Numbered Para 1,Bullet Points,L"/>
    <w:basedOn w:val="Normal"/>
    <w:link w:val="ListParagraphChar"/>
    <w:uiPriority w:val="34"/>
    <w:qFormat/>
    <w:rsid w:val="00CD0F3A"/>
    <w:pPr>
      <w:widowControl/>
      <w:spacing w:before="120" w:after="120" w:line="360" w:lineRule="auto"/>
      <w:ind w:left="720"/>
      <w:contextualSpacing/>
    </w:pPr>
    <w:rPr>
      <w:rFonts w:eastAsia="Calibri"/>
      <w:szCs w:val="22"/>
      <w:lang w:eastAsia="en-US"/>
    </w:rPr>
  </w:style>
  <w:style w:type="paragraph" w:customStyle="1" w:styleId="ListDash2">
    <w:name w:val="List Dash 2"/>
    <w:basedOn w:val="Normal"/>
    <w:qFormat/>
    <w:rsid w:val="00CD0F3A"/>
    <w:pPr>
      <w:widowControl/>
      <w:numPr>
        <w:numId w:val="23"/>
      </w:numPr>
      <w:spacing w:before="120" w:after="120"/>
      <w:ind w:hanging="567"/>
      <w:jc w:val="both"/>
    </w:pPr>
    <w:rPr>
      <w:rFonts w:eastAsia="Calibri"/>
      <w:szCs w:val="22"/>
      <w:lang w:eastAsia="de-DE"/>
    </w:rPr>
  </w:style>
  <w:style w:type="character" w:customStyle="1" w:styleId="Hyperlink1">
    <w:name w:val="Hyperlink1"/>
    <w:basedOn w:val="DefaultParagraphFont"/>
    <w:uiPriority w:val="99"/>
    <w:unhideWhenUsed/>
    <w:qFormat/>
    <w:rsid w:val="00CD0F3A"/>
    <w:rPr>
      <w:color w:val="0000FF"/>
      <w:u w:val="single"/>
    </w:rPr>
  </w:style>
  <w:style w:type="paragraph" w:styleId="NormalWeb">
    <w:name w:val="Normal (Web)"/>
    <w:basedOn w:val="Normal"/>
    <w:uiPriority w:val="99"/>
    <w:unhideWhenUsed/>
    <w:rsid w:val="00CD0F3A"/>
    <w:pPr>
      <w:widowControl/>
      <w:spacing w:before="100" w:beforeAutospacing="1" w:after="100" w:afterAutospacing="1"/>
    </w:pPr>
    <w:rPr>
      <w:szCs w:val="24"/>
      <w:lang w:eastAsia="fr-BE"/>
    </w:rPr>
  </w:style>
  <w:style w:type="paragraph" w:styleId="ListBullet4">
    <w:name w:val="List Bullet 4"/>
    <w:basedOn w:val="Normal"/>
    <w:rsid w:val="00CD0F3A"/>
    <w:pPr>
      <w:widowControl/>
      <w:numPr>
        <w:numId w:val="28"/>
      </w:numPr>
      <w:spacing w:before="120" w:after="120"/>
      <w:jc w:val="both"/>
    </w:pPr>
    <w:rPr>
      <w:szCs w:val="22"/>
      <w:lang w:eastAsia="de-DE"/>
    </w:rPr>
  </w:style>
  <w:style w:type="paragraph" w:styleId="ListNumber">
    <w:name w:val="List Number"/>
    <w:basedOn w:val="Normal"/>
    <w:qFormat/>
    <w:rsid w:val="00CD0F3A"/>
    <w:pPr>
      <w:widowControl/>
      <w:numPr>
        <w:numId w:val="31"/>
      </w:numPr>
      <w:spacing w:before="120" w:after="120"/>
      <w:jc w:val="both"/>
    </w:pPr>
    <w:rPr>
      <w:szCs w:val="22"/>
      <w:lang w:eastAsia="de-DE"/>
    </w:rPr>
  </w:style>
  <w:style w:type="paragraph" w:customStyle="1" w:styleId="ListBullet1">
    <w:name w:val="List Bullet 1"/>
    <w:basedOn w:val="Normal"/>
    <w:rsid w:val="00CD0F3A"/>
    <w:pPr>
      <w:widowControl/>
      <w:numPr>
        <w:numId w:val="27"/>
      </w:numPr>
      <w:spacing w:before="120" w:after="120"/>
      <w:jc w:val="both"/>
    </w:pPr>
    <w:rPr>
      <w:szCs w:val="22"/>
      <w:lang w:eastAsia="de-DE"/>
    </w:rPr>
  </w:style>
  <w:style w:type="paragraph" w:customStyle="1" w:styleId="ListDash">
    <w:name w:val="List Dash"/>
    <w:basedOn w:val="Normal"/>
    <w:rsid w:val="00CD0F3A"/>
    <w:pPr>
      <w:widowControl/>
      <w:numPr>
        <w:numId w:val="29"/>
      </w:numPr>
      <w:spacing w:before="120" w:after="120"/>
      <w:jc w:val="both"/>
    </w:pPr>
    <w:rPr>
      <w:szCs w:val="22"/>
      <w:lang w:eastAsia="de-DE"/>
    </w:rPr>
  </w:style>
  <w:style w:type="paragraph" w:customStyle="1" w:styleId="ListDash1">
    <w:name w:val="List Dash 1"/>
    <w:basedOn w:val="Normal"/>
    <w:rsid w:val="00CD0F3A"/>
    <w:pPr>
      <w:widowControl/>
      <w:numPr>
        <w:numId w:val="30"/>
      </w:numPr>
      <w:spacing w:before="120" w:after="120"/>
      <w:jc w:val="both"/>
    </w:pPr>
    <w:rPr>
      <w:szCs w:val="22"/>
      <w:lang w:eastAsia="de-DE"/>
    </w:rPr>
  </w:style>
  <w:style w:type="paragraph" w:customStyle="1" w:styleId="ListNumberLevel2">
    <w:name w:val="List Number (Level 2)"/>
    <w:basedOn w:val="Normal"/>
    <w:rsid w:val="00CD0F3A"/>
    <w:pPr>
      <w:widowControl/>
      <w:numPr>
        <w:ilvl w:val="1"/>
        <w:numId w:val="31"/>
      </w:numPr>
      <w:spacing w:before="120" w:after="120"/>
      <w:jc w:val="both"/>
    </w:pPr>
    <w:rPr>
      <w:szCs w:val="22"/>
      <w:lang w:eastAsia="de-DE"/>
    </w:rPr>
  </w:style>
  <w:style w:type="paragraph" w:customStyle="1" w:styleId="ListNumberLevel3">
    <w:name w:val="List Number (Level 3)"/>
    <w:basedOn w:val="Normal"/>
    <w:rsid w:val="00CD0F3A"/>
    <w:pPr>
      <w:widowControl/>
      <w:numPr>
        <w:ilvl w:val="2"/>
        <w:numId w:val="31"/>
      </w:numPr>
      <w:spacing w:before="120" w:after="120"/>
      <w:jc w:val="both"/>
    </w:pPr>
    <w:rPr>
      <w:szCs w:val="22"/>
      <w:lang w:eastAsia="de-DE"/>
    </w:rPr>
  </w:style>
  <w:style w:type="paragraph" w:customStyle="1" w:styleId="ListNumberLevel4">
    <w:name w:val="List Number (Level 4)"/>
    <w:basedOn w:val="Normal"/>
    <w:rsid w:val="00CD0F3A"/>
    <w:pPr>
      <w:widowControl/>
      <w:numPr>
        <w:ilvl w:val="3"/>
        <w:numId w:val="31"/>
      </w:numPr>
      <w:spacing w:before="120" w:after="120"/>
      <w:jc w:val="both"/>
    </w:pPr>
    <w:rPr>
      <w:szCs w:val="22"/>
      <w:lang w:eastAsia="de-DE"/>
    </w:rPr>
  </w:style>
  <w:style w:type="table" w:customStyle="1" w:styleId="HTG1">
    <w:name w:val="HTG1"/>
    <w:basedOn w:val="TableNormal"/>
    <w:next w:val="TableGrid"/>
    <w:uiPriority w:val="39"/>
    <w:rsid w:val="00CD0F3A"/>
    <w:pPr>
      <w:spacing w:before="120" w:after="120"/>
      <w:jc w:val="both"/>
    </w:pPr>
    <w:rPr>
      <w:lang w:val="et-E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rsid w:val="00CD0F3A"/>
    <w:pPr>
      <w:widowControl/>
      <w:numPr>
        <w:numId w:val="32"/>
      </w:numPr>
      <w:spacing w:before="120" w:after="120"/>
      <w:jc w:val="both"/>
    </w:pPr>
    <w:rPr>
      <w:szCs w:val="22"/>
    </w:rPr>
  </w:style>
  <w:style w:type="paragraph" w:styleId="ListBullet2">
    <w:name w:val="List Bullet 2"/>
    <w:basedOn w:val="Normal"/>
    <w:rsid w:val="00CD0F3A"/>
    <w:pPr>
      <w:widowControl/>
      <w:numPr>
        <w:numId w:val="33"/>
      </w:numPr>
      <w:spacing w:before="120" w:after="120"/>
      <w:jc w:val="both"/>
    </w:pPr>
    <w:rPr>
      <w:szCs w:val="22"/>
    </w:rPr>
  </w:style>
  <w:style w:type="paragraph" w:styleId="ListBullet3">
    <w:name w:val="List Bullet 3"/>
    <w:basedOn w:val="Normal"/>
    <w:rsid w:val="00CD0F3A"/>
    <w:pPr>
      <w:widowControl/>
      <w:numPr>
        <w:numId w:val="34"/>
      </w:numPr>
      <w:spacing w:before="120" w:after="120"/>
      <w:jc w:val="both"/>
    </w:pPr>
    <w:rPr>
      <w:szCs w:val="22"/>
    </w:rPr>
  </w:style>
  <w:style w:type="paragraph" w:styleId="ListNumber2">
    <w:name w:val="List Number 2"/>
    <w:basedOn w:val="Normal"/>
    <w:rsid w:val="00CD0F3A"/>
    <w:pPr>
      <w:widowControl/>
      <w:numPr>
        <w:numId w:val="38"/>
      </w:numPr>
      <w:spacing w:before="120" w:after="120"/>
      <w:jc w:val="both"/>
    </w:pPr>
    <w:rPr>
      <w:szCs w:val="22"/>
    </w:rPr>
  </w:style>
  <w:style w:type="paragraph" w:styleId="ListNumber3">
    <w:name w:val="List Number 3"/>
    <w:basedOn w:val="Normal"/>
    <w:rsid w:val="00CD0F3A"/>
    <w:pPr>
      <w:widowControl/>
      <w:numPr>
        <w:numId w:val="39"/>
      </w:numPr>
      <w:spacing w:before="120" w:after="120"/>
      <w:jc w:val="both"/>
    </w:pPr>
    <w:rPr>
      <w:szCs w:val="22"/>
    </w:rPr>
  </w:style>
  <w:style w:type="paragraph" w:styleId="ListNumber4">
    <w:name w:val="List Number 4"/>
    <w:basedOn w:val="Normal"/>
    <w:rsid w:val="00CD0F3A"/>
    <w:pPr>
      <w:widowControl/>
      <w:numPr>
        <w:numId w:val="40"/>
      </w:numPr>
      <w:spacing w:before="120" w:after="120"/>
      <w:jc w:val="both"/>
    </w:pPr>
    <w:rPr>
      <w:szCs w:val="22"/>
    </w:rPr>
  </w:style>
  <w:style w:type="paragraph" w:customStyle="1" w:styleId="ListDash3">
    <w:name w:val="List Dash 3"/>
    <w:basedOn w:val="Normal"/>
    <w:rsid w:val="00CD0F3A"/>
    <w:pPr>
      <w:widowControl/>
      <w:numPr>
        <w:numId w:val="35"/>
      </w:numPr>
      <w:spacing w:before="120" w:after="120"/>
      <w:jc w:val="both"/>
    </w:pPr>
    <w:rPr>
      <w:szCs w:val="22"/>
    </w:rPr>
  </w:style>
  <w:style w:type="paragraph" w:customStyle="1" w:styleId="ListDash4">
    <w:name w:val="List Dash 4"/>
    <w:basedOn w:val="Normal"/>
    <w:rsid w:val="00CD0F3A"/>
    <w:pPr>
      <w:widowControl/>
      <w:numPr>
        <w:numId w:val="36"/>
      </w:numPr>
      <w:spacing w:before="120" w:after="120"/>
      <w:jc w:val="both"/>
    </w:pPr>
    <w:rPr>
      <w:szCs w:val="22"/>
    </w:rPr>
  </w:style>
  <w:style w:type="paragraph" w:customStyle="1" w:styleId="ListNumber1">
    <w:name w:val="List Number 1"/>
    <w:basedOn w:val="Text1"/>
    <w:rsid w:val="00CD0F3A"/>
    <w:pPr>
      <w:numPr>
        <w:numId w:val="37"/>
      </w:numPr>
      <w:tabs>
        <w:tab w:val="clear" w:pos="1560"/>
      </w:tabs>
      <w:ind w:left="567" w:firstLine="0"/>
    </w:pPr>
  </w:style>
  <w:style w:type="paragraph" w:customStyle="1" w:styleId="ListNumber1Level2">
    <w:name w:val="List Number 1 (Level 2)"/>
    <w:basedOn w:val="Text1"/>
    <w:rsid w:val="00CD0F3A"/>
    <w:pPr>
      <w:numPr>
        <w:ilvl w:val="1"/>
        <w:numId w:val="37"/>
      </w:numPr>
      <w:tabs>
        <w:tab w:val="clear" w:pos="2268"/>
      </w:tabs>
      <w:ind w:left="567" w:firstLine="0"/>
    </w:pPr>
  </w:style>
  <w:style w:type="paragraph" w:customStyle="1" w:styleId="ListNumber2Level2">
    <w:name w:val="List Number 2 (Level 2)"/>
    <w:basedOn w:val="Text2"/>
    <w:rsid w:val="00CD0F3A"/>
    <w:pPr>
      <w:numPr>
        <w:ilvl w:val="1"/>
        <w:numId w:val="38"/>
      </w:numPr>
      <w:tabs>
        <w:tab w:val="clear" w:pos="2268"/>
      </w:tabs>
      <w:ind w:left="1134" w:firstLine="0"/>
    </w:pPr>
  </w:style>
  <w:style w:type="paragraph" w:customStyle="1" w:styleId="ListNumber3Level2">
    <w:name w:val="List Number 3 (Level 2)"/>
    <w:basedOn w:val="Text3"/>
    <w:rsid w:val="00CD0F3A"/>
    <w:pPr>
      <w:numPr>
        <w:ilvl w:val="1"/>
        <w:numId w:val="39"/>
      </w:numPr>
      <w:tabs>
        <w:tab w:val="clear" w:pos="2268"/>
      </w:tabs>
      <w:ind w:left="1701" w:firstLine="0"/>
    </w:pPr>
  </w:style>
  <w:style w:type="paragraph" w:customStyle="1" w:styleId="ListNumber4Level2">
    <w:name w:val="List Number 4 (Level 2)"/>
    <w:basedOn w:val="Text4"/>
    <w:rsid w:val="00CD0F3A"/>
    <w:pPr>
      <w:numPr>
        <w:ilvl w:val="1"/>
        <w:numId w:val="40"/>
      </w:numPr>
      <w:tabs>
        <w:tab w:val="clear" w:pos="2268"/>
      </w:tabs>
      <w:ind w:firstLine="0"/>
    </w:pPr>
  </w:style>
  <w:style w:type="paragraph" w:customStyle="1" w:styleId="ListNumber1Level3">
    <w:name w:val="List Number 1 (Level 3)"/>
    <w:basedOn w:val="Text1"/>
    <w:rsid w:val="00CD0F3A"/>
    <w:pPr>
      <w:numPr>
        <w:ilvl w:val="2"/>
        <w:numId w:val="37"/>
      </w:numPr>
      <w:tabs>
        <w:tab w:val="clear" w:pos="2977"/>
      </w:tabs>
      <w:ind w:left="567" w:firstLine="0"/>
    </w:pPr>
  </w:style>
  <w:style w:type="paragraph" w:customStyle="1" w:styleId="ListNumber2Level3">
    <w:name w:val="List Number 2 (Level 3)"/>
    <w:basedOn w:val="Text2"/>
    <w:rsid w:val="00CD0F3A"/>
    <w:pPr>
      <w:numPr>
        <w:ilvl w:val="2"/>
        <w:numId w:val="38"/>
      </w:numPr>
      <w:tabs>
        <w:tab w:val="clear" w:pos="2977"/>
      </w:tabs>
      <w:ind w:left="1134" w:firstLine="0"/>
    </w:pPr>
  </w:style>
  <w:style w:type="paragraph" w:customStyle="1" w:styleId="ListNumber3Level3">
    <w:name w:val="List Number 3 (Level 3)"/>
    <w:basedOn w:val="Text3"/>
    <w:rsid w:val="00CD0F3A"/>
    <w:pPr>
      <w:numPr>
        <w:ilvl w:val="2"/>
        <w:numId w:val="39"/>
      </w:numPr>
      <w:tabs>
        <w:tab w:val="clear" w:pos="2977"/>
      </w:tabs>
      <w:ind w:left="1701" w:firstLine="0"/>
    </w:pPr>
  </w:style>
  <w:style w:type="paragraph" w:customStyle="1" w:styleId="ListNumber4Level3">
    <w:name w:val="List Number 4 (Level 3)"/>
    <w:basedOn w:val="Text4"/>
    <w:rsid w:val="00CD0F3A"/>
    <w:pPr>
      <w:numPr>
        <w:ilvl w:val="2"/>
        <w:numId w:val="40"/>
      </w:numPr>
      <w:tabs>
        <w:tab w:val="clear" w:pos="2977"/>
      </w:tabs>
      <w:ind w:left="2268" w:firstLine="0"/>
    </w:pPr>
  </w:style>
  <w:style w:type="paragraph" w:customStyle="1" w:styleId="ListNumber1Level4">
    <w:name w:val="List Number 1 (Level 4)"/>
    <w:basedOn w:val="Text1"/>
    <w:rsid w:val="00CD0F3A"/>
    <w:pPr>
      <w:numPr>
        <w:ilvl w:val="3"/>
        <w:numId w:val="37"/>
      </w:numPr>
      <w:tabs>
        <w:tab w:val="clear" w:pos="3686"/>
      </w:tabs>
      <w:ind w:left="567" w:firstLine="0"/>
    </w:pPr>
  </w:style>
  <w:style w:type="paragraph" w:customStyle="1" w:styleId="ListNumber2Level4">
    <w:name w:val="List Number 2 (Level 4)"/>
    <w:basedOn w:val="Text2"/>
    <w:rsid w:val="00CD0F3A"/>
    <w:pPr>
      <w:numPr>
        <w:ilvl w:val="3"/>
        <w:numId w:val="38"/>
      </w:numPr>
      <w:tabs>
        <w:tab w:val="clear" w:pos="3686"/>
      </w:tabs>
      <w:ind w:left="1134" w:firstLine="0"/>
    </w:pPr>
  </w:style>
  <w:style w:type="paragraph" w:customStyle="1" w:styleId="ListNumber3Level4">
    <w:name w:val="List Number 3 (Level 4)"/>
    <w:basedOn w:val="Text3"/>
    <w:rsid w:val="00CD0F3A"/>
    <w:pPr>
      <w:numPr>
        <w:ilvl w:val="3"/>
        <w:numId w:val="39"/>
      </w:numPr>
      <w:tabs>
        <w:tab w:val="clear" w:pos="3686"/>
      </w:tabs>
      <w:ind w:left="1701" w:firstLine="0"/>
    </w:pPr>
  </w:style>
  <w:style w:type="paragraph" w:customStyle="1" w:styleId="ListNumber4Level4">
    <w:name w:val="List Number 4 (Level 4)"/>
    <w:basedOn w:val="Text4"/>
    <w:rsid w:val="00CD0F3A"/>
    <w:pPr>
      <w:numPr>
        <w:ilvl w:val="3"/>
        <w:numId w:val="40"/>
      </w:numPr>
      <w:tabs>
        <w:tab w:val="clear" w:pos="3686"/>
      </w:tabs>
      <w:ind w:left="2268" w:firstLine="0"/>
    </w:pPr>
  </w:style>
  <w:style w:type="paragraph" w:customStyle="1" w:styleId="Annexetitreacte">
    <w:name w:val="Annexe titre (acte)"/>
    <w:basedOn w:val="Normal"/>
    <w:next w:val="Normal"/>
    <w:rsid w:val="00CD0F3A"/>
    <w:pPr>
      <w:widowControl/>
      <w:spacing w:before="120" w:after="120"/>
      <w:jc w:val="center"/>
    </w:pPr>
    <w:rPr>
      <w:b/>
      <w:szCs w:val="22"/>
      <w:u w:val="single"/>
    </w:rPr>
  </w:style>
  <w:style w:type="paragraph" w:customStyle="1" w:styleId="Annexetitreexposglobal">
    <w:name w:val="Annexe titre (exposé global)"/>
    <w:basedOn w:val="Normal"/>
    <w:next w:val="Normal"/>
    <w:rsid w:val="00CD0F3A"/>
    <w:pPr>
      <w:widowControl/>
      <w:spacing w:before="120" w:after="120"/>
      <w:jc w:val="center"/>
    </w:pPr>
    <w:rPr>
      <w:b/>
      <w:szCs w:val="22"/>
      <w:u w:val="single"/>
    </w:rPr>
  </w:style>
  <w:style w:type="paragraph" w:customStyle="1" w:styleId="Annexetitrefichefinacte">
    <w:name w:val="Annexe titre (fiche fin. acte)"/>
    <w:basedOn w:val="Normal"/>
    <w:next w:val="Normal"/>
    <w:rsid w:val="00CD0F3A"/>
    <w:pPr>
      <w:widowControl/>
      <w:spacing w:before="120" w:after="120"/>
      <w:jc w:val="center"/>
    </w:pPr>
    <w:rPr>
      <w:b/>
      <w:szCs w:val="22"/>
      <w:u w:val="single"/>
    </w:rPr>
  </w:style>
  <w:style w:type="paragraph" w:customStyle="1" w:styleId="Annexetitrefichefinglobale">
    <w:name w:val="Annexe titre (fiche fin. globale)"/>
    <w:basedOn w:val="Normal"/>
    <w:next w:val="Normal"/>
    <w:rsid w:val="00CD0F3A"/>
    <w:pPr>
      <w:widowControl/>
      <w:spacing w:before="120" w:after="120"/>
      <w:jc w:val="center"/>
    </w:pPr>
    <w:rPr>
      <w:b/>
      <w:szCs w:val="22"/>
      <w:u w:val="single"/>
    </w:rPr>
  </w:style>
  <w:style w:type="paragraph" w:customStyle="1" w:styleId="Annexetitreglobale">
    <w:name w:val="Annexe titre (globale)"/>
    <w:basedOn w:val="Normal"/>
    <w:next w:val="Normal"/>
    <w:rsid w:val="00CD0F3A"/>
    <w:pPr>
      <w:widowControl/>
      <w:spacing w:before="120" w:after="120"/>
      <w:jc w:val="center"/>
    </w:pPr>
    <w:rPr>
      <w:b/>
      <w:szCs w:val="22"/>
      <w:u w:val="single"/>
    </w:rPr>
  </w:style>
  <w:style w:type="paragraph" w:customStyle="1" w:styleId="Exposdesmotifstitreglobal">
    <w:name w:val="Exposé des motifs titre (global)"/>
    <w:basedOn w:val="Normal"/>
    <w:next w:val="Normal"/>
    <w:rsid w:val="00CD0F3A"/>
    <w:pPr>
      <w:widowControl/>
      <w:spacing w:before="120" w:after="120"/>
      <w:jc w:val="center"/>
    </w:pPr>
    <w:rPr>
      <w:b/>
      <w:szCs w:val="22"/>
      <w:u w:val="single"/>
    </w:rPr>
  </w:style>
  <w:style w:type="paragraph" w:customStyle="1" w:styleId="Langueoriginale">
    <w:name w:val="Langue originale"/>
    <w:basedOn w:val="Normal"/>
    <w:rsid w:val="00CD0F3A"/>
    <w:pPr>
      <w:widowControl/>
      <w:spacing w:before="360" w:after="120"/>
      <w:jc w:val="center"/>
    </w:pPr>
    <w:rPr>
      <w:caps/>
      <w:szCs w:val="22"/>
    </w:rPr>
  </w:style>
  <w:style w:type="paragraph" w:customStyle="1" w:styleId="Phrasefinale">
    <w:name w:val="Phrase finale"/>
    <w:basedOn w:val="Normal"/>
    <w:next w:val="Normal"/>
    <w:rsid w:val="00CD0F3A"/>
    <w:pPr>
      <w:widowControl/>
      <w:spacing w:before="360"/>
      <w:jc w:val="center"/>
    </w:pPr>
    <w:rPr>
      <w:szCs w:val="22"/>
    </w:rPr>
  </w:style>
  <w:style w:type="paragraph" w:customStyle="1" w:styleId="Prliminairetitre">
    <w:name w:val="Préliminaire titre"/>
    <w:basedOn w:val="Normal"/>
    <w:next w:val="Normal"/>
    <w:rsid w:val="00CD0F3A"/>
    <w:pPr>
      <w:widowControl/>
      <w:spacing w:before="360" w:after="360"/>
      <w:jc w:val="center"/>
    </w:pPr>
    <w:rPr>
      <w:b/>
      <w:szCs w:val="22"/>
    </w:rPr>
  </w:style>
  <w:style w:type="paragraph" w:customStyle="1" w:styleId="Prliminairetype">
    <w:name w:val="Préliminaire type"/>
    <w:basedOn w:val="Normal"/>
    <w:next w:val="Normal"/>
    <w:rsid w:val="00CD0F3A"/>
    <w:pPr>
      <w:widowControl/>
      <w:spacing w:before="360"/>
      <w:jc w:val="center"/>
    </w:pPr>
    <w:rPr>
      <w:b/>
      <w:szCs w:val="22"/>
    </w:rPr>
  </w:style>
  <w:style w:type="paragraph" w:customStyle="1" w:styleId="Rfrenceinstitutionelle">
    <w:name w:val="Référence institutionelle"/>
    <w:basedOn w:val="Normal"/>
    <w:next w:val="Statut"/>
    <w:rsid w:val="00CD0F3A"/>
    <w:pPr>
      <w:widowControl/>
      <w:spacing w:after="240"/>
      <w:ind w:left="5103"/>
    </w:pPr>
    <w:rPr>
      <w:szCs w:val="22"/>
    </w:rPr>
  </w:style>
  <w:style w:type="paragraph" w:customStyle="1" w:styleId="Rfrenceinterinstitutionelle">
    <w:name w:val="Référence interinstitutionelle"/>
    <w:basedOn w:val="Normal"/>
    <w:next w:val="Statut"/>
    <w:rsid w:val="00CD0F3A"/>
    <w:pPr>
      <w:widowControl/>
      <w:ind w:left="5103"/>
    </w:pPr>
    <w:rPr>
      <w:szCs w:val="22"/>
    </w:rPr>
  </w:style>
  <w:style w:type="paragraph" w:customStyle="1" w:styleId="Rfrenceinterinstitutionelleprliminaire">
    <w:name w:val="Référence interinstitutionelle (préliminaire)"/>
    <w:basedOn w:val="Normal"/>
    <w:next w:val="Normal"/>
    <w:rsid w:val="00CD0F3A"/>
    <w:pPr>
      <w:widowControl/>
      <w:ind w:left="5103"/>
    </w:pPr>
    <w:rPr>
      <w:szCs w:val="22"/>
    </w:rPr>
  </w:style>
  <w:style w:type="paragraph" w:customStyle="1" w:styleId="Sous-titreobjetprliminaire">
    <w:name w:val="Sous-titre objet (préliminaire)"/>
    <w:basedOn w:val="Normal"/>
    <w:rsid w:val="00CD0F3A"/>
    <w:pPr>
      <w:widowControl/>
      <w:jc w:val="center"/>
    </w:pPr>
    <w:rPr>
      <w:b/>
      <w:szCs w:val="22"/>
    </w:rPr>
  </w:style>
  <w:style w:type="paragraph" w:customStyle="1" w:styleId="Statutprliminaire">
    <w:name w:val="Statut (préliminaire)"/>
    <w:basedOn w:val="Normal"/>
    <w:next w:val="Normal"/>
    <w:rsid w:val="00CD0F3A"/>
    <w:pPr>
      <w:widowControl/>
      <w:spacing w:before="360"/>
      <w:jc w:val="center"/>
    </w:pPr>
    <w:rPr>
      <w:szCs w:val="22"/>
    </w:rPr>
  </w:style>
  <w:style w:type="paragraph" w:customStyle="1" w:styleId="Titreobjetprliminaire">
    <w:name w:val="Titre objet (préliminaire)"/>
    <w:basedOn w:val="Normal"/>
    <w:next w:val="Normal"/>
    <w:rsid w:val="00CD0F3A"/>
    <w:pPr>
      <w:widowControl/>
      <w:spacing w:before="360" w:after="360"/>
      <w:jc w:val="center"/>
    </w:pPr>
    <w:rPr>
      <w:b/>
      <w:szCs w:val="22"/>
    </w:rPr>
  </w:style>
  <w:style w:type="paragraph" w:customStyle="1" w:styleId="Typedudocumentprliminaire">
    <w:name w:val="Type du document (préliminaire)"/>
    <w:basedOn w:val="Normal"/>
    <w:next w:val="Normal"/>
    <w:rsid w:val="00CD0F3A"/>
    <w:pPr>
      <w:widowControl/>
      <w:spacing w:before="360"/>
      <w:jc w:val="center"/>
    </w:pPr>
    <w:rPr>
      <w:b/>
      <w:szCs w:val="22"/>
    </w:rPr>
  </w:style>
  <w:style w:type="paragraph" w:customStyle="1" w:styleId="Fichefinancirestandardtitre">
    <w:name w:val="Fiche financière (standard) titre"/>
    <w:basedOn w:val="Normal"/>
    <w:next w:val="Normal"/>
    <w:rsid w:val="00CD0F3A"/>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CD0F3A"/>
    <w:pPr>
      <w:widowControl/>
      <w:spacing w:before="120" w:after="120"/>
      <w:jc w:val="center"/>
    </w:pPr>
    <w:rPr>
      <w:b/>
      <w:szCs w:val="22"/>
      <w:u w:val="single"/>
    </w:rPr>
  </w:style>
  <w:style w:type="paragraph" w:customStyle="1" w:styleId="Fichefinanciretravailtitre">
    <w:name w:val="Fiche financière (travail) titre"/>
    <w:basedOn w:val="Normal"/>
    <w:next w:val="Normal"/>
    <w:rsid w:val="00CD0F3A"/>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CD0F3A"/>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CD0F3A"/>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CD0F3A"/>
    <w:pPr>
      <w:widowControl/>
      <w:spacing w:before="120" w:after="120"/>
      <w:jc w:val="center"/>
    </w:pPr>
    <w:rPr>
      <w:b/>
      <w:szCs w:val="22"/>
      <w:u w:val="single"/>
    </w:rPr>
  </w:style>
  <w:style w:type="paragraph" w:styleId="Caption">
    <w:name w:val="caption"/>
    <w:basedOn w:val="Normal"/>
    <w:next w:val="Normal"/>
    <w:qFormat/>
    <w:rsid w:val="00CD0F3A"/>
    <w:pPr>
      <w:widowControl/>
      <w:spacing w:before="120" w:after="120"/>
      <w:jc w:val="both"/>
    </w:pPr>
    <w:rPr>
      <w:b/>
      <w:bCs/>
      <w:sz w:val="20"/>
    </w:rPr>
  </w:style>
  <w:style w:type="paragraph" w:styleId="TableofFigures">
    <w:name w:val="table of figures"/>
    <w:basedOn w:val="Normal"/>
    <w:next w:val="Normal"/>
    <w:rsid w:val="00CD0F3A"/>
    <w:pPr>
      <w:widowControl/>
      <w:spacing w:before="120" w:after="120"/>
      <w:jc w:val="both"/>
    </w:pPr>
    <w:rPr>
      <w:szCs w:val="22"/>
    </w:rPr>
  </w:style>
  <w:style w:type="character" w:styleId="FollowedHyperlink">
    <w:name w:val="FollowedHyperlink"/>
    <w:uiPriority w:val="99"/>
    <w:rsid w:val="00CD0F3A"/>
    <w:rPr>
      <w:color w:val="800080"/>
      <w:u w:val="single"/>
    </w:rPr>
  </w:style>
  <w:style w:type="paragraph" w:customStyle="1" w:styleId="Sous-titreobjet">
    <w:name w:val="Sous-titre objet"/>
    <w:basedOn w:val="Normal"/>
    <w:rsid w:val="00CD0F3A"/>
    <w:pPr>
      <w:widowControl/>
      <w:jc w:val="center"/>
    </w:pPr>
    <w:rPr>
      <w:b/>
      <w:szCs w:val="22"/>
    </w:rPr>
  </w:style>
  <w:style w:type="paragraph" w:customStyle="1" w:styleId="Sous-titreobjetPagedecouverture">
    <w:name w:val="Sous-titre objet (Page de couverture)"/>
    <w:basedOn w:val="Sous-titreobjet"/>
    <w:rsid w:val="00CD0F3A"/>
  </w:style>
  <w:style w:type="paragraph" w:customStyle="1" w:styleId="FooterCoverPage">
    <w:name w:val="Footer Cover Page"/>
    <w:basedOn w:val="Normal"/>
    <w:link w:val="FooterCoverPageChar"/>
    <w:rsid w:val="00CD0F3A"/>
    <w:pPr>
      <w:widowControl/>
      <w:tabs>
        <w:tab w:val="center" w:pos="4535"/>
        <w:tab w:val="right" w:pos="9071"/>
        <w:tab w:val="right" w:pos="9921"/>
      </w:tabs>
      <w:spacing w:before="360"/>
      <w:ind w:left="-850" w:right="-850"/>
    </w:pPr>
    <w:rPr>
      <w:rFonts w:eastAsia="Calibri"/>
      <w:szCs w:val="22"/>
    </w:rPr>
  </w:style>
  <w:style w:type="character" w:customStyle="1" w:styleId="FooterCoverPageChar">
    <w:name w:val="Footer Cover Page Char"/>
    <w:link w:val="FooterCoverPage"/>
    <w:rsid w:val="00CD0F3A"/>
    <w:rPr>
      <w:rFonts w:eastAsia="Calibri"/>
      <w:sz w:val="24"/>
      <w:szCs w:val="22"/>
      <w:lang w:val="et-EE"/>
    </w:rPr>
  </w:style>
  <w:style w:type="paragraph" w:customStyle="1" w:styleId="HeaderCoverPage">
    <w:name w:val="Header Cover Page"/>
    <w:basedOn w:val="Normal"/>
    <w:link w:val="HeaderCoverPageChar"/>
    <w:rsid w:val="00CD0F3A"/>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CD0F3A"/>
    <w:rPr>
      <w:rFonts w:eastAsia="Calibri"/>
      <w:sz w:val="24"/>
      <w:szCs w:val="22"/>
      <w:lang w:val="et-EE"/>
    </w:rPr>
  </w:style>
  <w:style w:type="character" w:customStyle="1" w:styleId="superscript">
    <w:name w:val="superscript"/>
    <w:basedOn w:val="DefaultParagraphFont"/>
    <w:rsid w:val="00CD0F3A"/>
  </w:style>
  <w:style w:type="character" w:customStyle="1" w:styleId="italics">
    <w:name w:val="italics"/>
    <w:basedOn w:val="DefaultParagraphFont"/>
    <w:rsid w:val="00CD0F3A"/>
  </w:style>
  <w:style w:type="paragraph" w:customStyle="1" w:styleId="title-article-norm">
    <w:name w:val="title-article-norm"/>
    <w:basedOn w:val="Normal"/>
    <w:rsid w:val="00CD0F3A"/>
    <w:pPr>
      <w:widowControl/>
      <w:spacing w:before="100" w:beforeAutospacing="1" w:after="100" w:afterAutospacing="1"/>
    </w:pPr>
    <w:rPr>
      <w:szCs w:val="24"/>
      <w:lang w:eastAsia="fr-BE"/>
    </w:rPr>
  </w:style>
  <w:style w:type="paragraph" w:customStyle="1" w:styleId="title-annex-1">
    <w:name w:val="title-annex-1"/>
    <w:basedOn w:val="Normal"/>
    <w:rsid w:val="00CD0F3A"/>
    <w:pPr>
      <w:widowControl/>
      <w:spacing w:before="100" w:beforeAutospacing="1" w:after="100" w:afterAutospacing="1"/>
    </w:pPr>
    <w:rPr>
      <w:szCs w:val="24"/>
      <w:lang w:eastAsia="fr-BE"/>
    </w:rPr>
  </w:style>
  <w:style w:type="paragraph" w:customStyle="1" w:styleId="List1">
    <w:name w:val="List1"/>
    <w:basedOn w:val="Normal"/>
    <w:rsid w:val="00CD0F3A"/>
    <w:pPr>
      <w:widowControl/>
      <w:spacing w:before="100" w:beforeAutospacing="1" w:after="100" w:afterAutospacing="1"/>
    </w:pPr>
    <w:rPr>
      <w:szCs w:val="24"/>
      <w:lang w:eastAsia="fr-BE"/>
    </w:rPr>
  </w:style>
  <w:style w:type="paragraph" w:customStyle="1" w:styleId="title-table">
    <w:name w:val="title-table"/>
    <w:basedOn w:val="Normal"/>
    <w:rsid w:val="00CD0F3A"/>
    <w:pPr>
      <w:widowControl/>
      <w:spacing w:before="100" w:beforeAutospacing="1" w:after="100" w:afterAutospacing="1"/>
    </w:pPr>
    <w:rPr>
      <w:szCs w:val="24"/>
      <w:lang w:eastAsia="fr-BE"/>
    </w:rPr>
  </w:style>
  <w:style w:type="paragraph" w:customStyle="1" w:styleId="footnote">
    <w:name w:val="footnote"/>
    <w:basedOn w:val="Normal"/>
    <w:rsid w:val="00CD0F3A"/>
    <w:pPr>
      <w:widowControl/>
      <w:spacing w:before="100" w:beforeAutospacing="1" w:after="100" w:afterAutospacing="1"/>
    </w:pPr>
    <w:rPr>
      <w:szCs w:val="24"/>
      <w:lang w:eastAsia="fr-BE"/>
    </w:rPr>
  </w:style>
  <w:style w:type="character" w:styleId="Strong">
    <w:name w:val="Strong"/>
    <w:basedOn w:val="DefaultParagraphFont"/>
    <w:uiPriority w:val="22"/>
    <w:qFormat/>
    <w:rsid w:val="00CD0F3A"/>
    <w:rPr>
      <w:b/>
      <w:bCs/>
    </w:rPr>
  </w:style>
  <w:style w:type="paragraph" w:customStyle="1" w:styleId="sti-art">
    <w:name w:val="sti-art"/>
    <w:basedOn w:val="Normal"/>
    <w:rsid w:val="00CD0F3A"/>
    <w:pPr>
      <w:widowControl/>
      <w:spacing w:before="100" w:beforeAutospacing="1" w:after="100" w:afterAutospacing="1"/>
    </w:pPr>
    <w:rPr>
      <w:szCs w:val="24"/>
      <w:lang w:eastAsia="fr-BE"/>
    </w:rPr>
  </w:style>
  <w:style w:type="paragraph" w:customStyle="1" w:styleId="Normal2">
    <w:name w:val="Normal2"/>
    <w:basedOn w:val="Normal"/>
    <w:rsid w:val="00CD0F3A"/>
    <w:pPr>
      <w:widowControl/>
      <w:spacing w:before="100" w:beforeAutospacing="1" w:after="100" w:afterAutospacing="1"/>
    </w:pPr>
    <w:rPr>
      <w:szCs w:val="24"/>
      <w:lang w:eastAsia="fr-BE"/>
    </w:rPr>
  </w:style>
  <w:style w:type="paragraph" w:customStyle="1" w:styleId="Normal3">
    <w:name w:val="Normal3"/>
    <w:basedOn w:val="Normal"/>
    <w:rsid w:val="00CD0F3A"/>
    <w:pPr>
      <w:widowControl/>
      <w:spacing w:before="100" w:beforeAutospacing="1" w:after="100" w:afterAutospacing="1"/>
    </w:pPr>
    <w:rPr>
      <w:szCs w:val="24"/>
      <w:lang w:eastAsia="fr-BE"/>
    </w:rPr>
  </w:style>
  <w:style w:type="paragraph" w:customStyle="1" w:styleId="Normal4">
    <w:name w:val="Normal4"/>
    <w:basedOn w:val="Normal"/>
    <w:rsid w:val="00CD0F3A"/>
    <w:pPr>
      <w:widowControl/>
      <w:spacing w:before="100" w:beforeAutospacing="1" w:after="100" w:afterAutospacing="1"/>
    </w:pPr>
    <w:rPr>
      <w:szCs w:val="24"/>
      <w:lang w:eastAsia="fr-BE"/>
    </w:rPr>
  </w:style>
  <w:style w:type="paragraph" w:customStyle="1" w:styleId="Normal5">
    <w:name w:val="Normal5"/>
    <w:basedOn w:val="Normal"/>
    <w:rsid w:val="00CD0F3A"/>
    <w:pPr>
      <w:widowControl/>
      <w:spacing w:before="100" w:beforeAutospacing="1" w:after="100" w:afterAutospacing="1"/>
    </w:pPr>
    <w:rPr>
      <w:szCs w:val="24"/>
      <w:lang w:eastAsia="fr-BE"/>
    </w:rPr>
  </w:style>
  <w:style w:type="paragraph" w:customStyle="1" w:styleId="text10">
    <w:name w:val="text1"/>
    <w:basedOn w:val="Normal"/>
    <w:rsid w:val="00CD0F3A"/>
    <w:pPr>
      <w:widowControl/>
      <w:spacing w:before="100" w:beforeAutospacing="1" w:after="100" w:afterAutospacing="1"/>
    </w:pPr>
    <w:rPr>
      <w:szCs w:val="24"/>
      <w:lang w:eastAsia="fr-BE"/>
    </w:rPr>
  </w:style>
  <w:style w:type="paragraph" w:customStyle="1" w:styleId="oj-ti-art">
    <w:name w:val="oj-ti-art"/>
    <w:basedOn w:val="Normal"/>
    <w:rsid w:val="00CD0F3A"/>
    <w:pPr>
      <w:widowControl/>
      <w:spacing w:before="100" w:beforeAutospacing="1" w:after="100" w:afterAutospacing="1"/>
    </w:pPr>
    <w:rPr>
      <w:szCs w:val="24"/>
      <w:lang w:eastAsia="fr-BE"/>
    </w:rPr>
  </w:style>
  <w:style w:type="paragraph" w:customStyle="1" w:styleId="oj-sti-art">
    <w:name w:val="oj-sti-art"/>
    <w:basedOn w:val="Normal"/>
    <w:rsid w:val="00CD0F3A"/>
    <w:pPr>
      <w:widowControl/>
      <w:spacing w:before="100" w:beforeAutospacing="1" w:after="100" w:afterAutospacing="1"/>
    </w:pPr>
    <w:rPr>
      <w:szCs w:val="24"/>
      <w:lang w:eastAsia="fr-BE"/>
    </w:rPr>
  </w:style>
  <w:style w:type="paragraph" w:customStyle="1" w:styleId="oj-normal">
    <w:name w:val="oj-normal"/>
    <w:basedOn w:val="Normal"/>
    <w:rsid w:val="00CD0F3A"/>
    <w:pPr>
      <w:widowControl/>
      <w:spacing w:before="100" w:beforeAutospacing="1" w:after="100" w:afterAutospacing="1"/>
    </w:pPr>
    <w:rPr>
      <w:szCs w:val="24"/>
      <w:lang w:eastAsia="fr-BE"/>
    </w:rPr>
  </w:style>
  <w:style w:type="character" w:customStyle="1" w:styleId="oj-italic">
    <w:name w:val="oj-italic"/>
    <w:basedOn w:val="DefaultParagraphFont"/>
    <w:rsid w:val="00CD0F3A"/>
  </w:style>
  <w:style w:type="character" w:customStyle="1" w:styleId="italic">
    <w:name w:val="italic"/>
    <w:basedOn w:val="DefaultParagraphFont"/>
    <w:rsid w:val="00CD0F3A"/>
  </w:style>
  <w:style w:type="paragraph" w:customStyle="1" w:styleId="Normal7">
    <w:name w:val="Normal7"/>
    <w:basedOn w:val="Normal"/>
    <w:rsid w:val="00CD0F3A"/>
    <w:pPr>
      <w:widowControl/>
      <w:spacing w:before="100" w:beforeAutospacing="1" w:after="100" w:afterAutospacing="1"/>
    </w:pPr>
    <w:rPr>
      <w:szCs w:val="24"/>
      <w:lang w:eastAsia="fr-BE"/>
    </w:rPr>
  </w:style>
  <w:style w:type="paragraph" w:customStyle="1" w:styleId="Normal8">
    <w:name w:val="Normal8"/>
    <w:basedOn w:val="Normal"/>
    <w:rsid w:val="00CD0F3A"/>
    <w:pPr>
      <w:widowControl/>
      <w:spacing w:before="100" w:beforeAutospacing="1" w:after="100" w:afterAutospacing="1"/>
    </w:pPr>
    <w:rPr>
      <w:szCs w:val="24"/>
      <w:lang w:eastAsia="fr-BE"/>
    </w:rPr>
  </w:style>
  <w:style w:type="table" w:customStyle="1" w:styleId="GridTable1Light-Accent11">
    <w:name w:val="Grid Table 1 Light - Accent 11"/>
    <w:basedOn w:val="TableNormal"/>
    <w:next w:val="GridTable1Light-Accent1"/>
    <w:uiPriority w:val="46"/>
    <w:rsid w:val="00CD0F3A"/>
    <w:rPr>
      <w:rFonts w:ascii="Calibri" w:eastAsia="Calibri" w:hAnsi="Calibri" w:cs="Arial"/>
      <w:lang w:val="et-EE"/>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paragraph" w:customStyle="1" w:styleId="Normal9">
    <w:name w:val="Normal9"/>
    <w:basedOn w:val="Normal"/>
    <w:rsid w:val="00CD0F3A"/>
    <w:pPr>
      <w:widowControl/>
      <w:spacing w:before="100" w:beforeAutospacing="1" w:after="100" w:afterAutospacing="1"/>
    </w:pPr>
    <w:rPr>
      <w:szCs w:val="24"/>
      <w:lang w:eastAsia="fr-BE"/>
    </w:rPr>
  </w:style>
  <w:style w:type="character" w:styleId="Emphasis">
    <w:name w:val="Emphasis"/>
    <w:basedOn w:val="DefaultParagraphFont"/>
    <w:uiPriority w:val="20"/>
    <w:qFormat/>
    <w:rsid w:val="00CD0F3A"/>
    <w:rPr>
      <w:i/>
      <w:iCs/>
    </w:rPr>
  </w:style>
  <w:style w:type="character" w:customStyle="1" w:styleId="italic1">
    <w:name w:val="italic1"/>
    <w:basedOn w:val="DefaultParagraphFont"/>
    <w:rsid w:val="00CD0F3A"/>
    <w:rPr>
      <w:i/>
      <w:iCs/>
    </w:rPr>
  </w:style>
  <w:style w:type="paragraph" w:customStyle="1" w:styleId="paragraph">
    <w:name w:val="paragraph"/>
    <w:basedOn w:val="Normal"/>
    <w:rsid w:val="00CD0F3A"/>
    <w:pPr>
      <w:widowControl/>
      <w:spacing w:before="100" w:beforeAutospacing="1" w:after="100" w:afterAutospacing="1"/>
    </w:pPr>
    <w:rPr>
      <w:szCs w:val="24"/>
      <w:lang w:eastAsia="fr-BE"/>
    </w:rPr>
  </w:style>
  <w:style w:type="paragraph" w:customStyle="1" w:styleId="point0letterautonumber">
    <w:name w:val="point 0 letter autonumber"/>
    <w:basedOn w:val="Normal"/>
    <w:next w:val="Normal"/>
    <w:qFormat/>
    <w:rsid w:val="00CD0F3A"/>
    <w:pPr>
      <w:widowControl/>
      <w:spacing w:before="120" w:after="120"/>
      <w:ind w:left="567" w:hanging="567"/>
      <w:jc w:val="both"/>
    </w:pPr>
    <w:rPr>
      <w:rFonts w:eastAsia="Calibri"/>
      <w:szCs w:val="22"/>
      <w:lang w:eastAsia="en-US"/>
    </w:rPr>
  </w:style>
  <w:style w:type="character" w:customStyle="1" w:styleId="oj-super">
    <w:name w:val="oj-super"/>
    <w:basedOn w:val="DefaultParagraphFont"/>
    <w:rsid w:val="00CD0F3A"/>
  </w:style>
  <w:style w:type="paragraph" w:customStyle="1" w:styleId="Normal10">
    <w:name w:val="Normal10"/>
    <w:basedOn w:val="Normal"/>
    <w:rsid w:val="00CD0F3A"/>
    <w:pPr>
      <w:widowControl/>
      <w:spacing w:before="100" w:beforeAutospacing="1" w:after="100" w:afterAutospacing="1"/>
    </w:pPr>
    <w:rPr>
      <w:rFonts w:eastAsia="Calibri"/>
      <w:szCs w:val="24"/>
      <w:lang w:eastAsia="fr-BE"/>
    </w:rPr>
  </w:style>
  <w:style w:type="character" w:customStyle="1" w:styleId="ListParagraphChar">
    <w:name w:val="List Paragraph Char"/>
    <w:aliases w:val="Paragraphe EI Char,Paragraphe de liste1 Char,EC Char,Paragraphe de liste Char,Issue Action POC Char,List Paragraph1 Char,3 Char,POCG Table Text Char,Dot pt Char,F5 List Paragraph Char,List Paragraph Char Char Char Char,L Char"/>
    <w:link w:val="ListParagraph"/>
    <w:uiPriority w:val="34"/>
    <w:qFormat/>
    <w:locked/>
    <w:rsid w:val="00CD0F3A"/>
    <w:rPr>
      <w:rFonts w:eastAsia="Calibri"/>
      <w:sz w:val="24"/>
      <w:szCs w:val="22"/>
      <w:lang w:val="et-EE" w:eastAsia="en-US"/>
    </w:rPr>
  </w:style>
  <w:style w:type="paragraph" w:customStyle="1" w:styleId="Normal11">
    <w:name w:val="Normal11"/>
    <w:basedOn w:val="Normal"/>
    <w:rsid w:val="00CD0F3A"/>
    <w:pPr>
      <w:widowControl/>
      <w:spacing w:before="100" w:beforeAutospacing="1" w:after="100" w:afterAutospacing="1"/>
    </w:pPr>
    <w:rPr>
      <w:szCs w:val="24"/>
    </w:rPr>
  </w:style>
  <w:style w:type="character" w:customStyle="1" w:styleId="normaltextrun">
    <w:name w:val="normaltextrun"/>
    <w:basedOn w:val="DefaultParagraphFont"/>
    <w:rsid w:val="00CD0F3A"/>
  </w:style>
  <w:style w:type="character" w:customStyle="1" w:styleId="markedcontent">
    <w:name w:val="markedcontent"/>
    <w:basedOn w:val="DefaultParagraphFont"/>
    <w:rsid w:val="00CD0F3A"/>
  </w:style>
  <w:style w:type="character" w:customStyle="1" w:styleId="num">
    <w:name w:val="num"/>
    <w:basedOn w:val="DefaultParagraphFont"/>
    <w:rsid w:val="00CD0F3A"/>
  </w:style>
  <w:style w:type="paragraph" w:customStyle="1" w:styleId="norm">
    <w:name w:val="norm"/>
    <w:basedOn w:val="Normal"/>
    <w:rsid w:val="00CD0F3A"/>
    <w:pPr>
      <w:widowControl/>
      <w:spacing w:before="100" w:beforeAutospacing="1" w:after="100" w:afterAutospacing="1"/>
    </w:pPr>
    <w:rPr>
      <w:szCs w:val="24"/>
    </w:rPr>
  </w:style>
  <w:style w:type="character" w:customStyle="1" w:styleId="eop">
    <w:name w:val="eop"/>
    <w:basedOn w:val="DefaultParagraphFont"/>
    <w:rsid w:val="00CD0F3A"/>
    <w:rPr>
      <w:rFonts w:ascii="Times New Roman" w:hAnsi="Times New Roman" w:cs="Times New Roman" w:hint="default"/>
    </w:rPr>
  </w:style>
  <w:style w:type="character" w:customStyle="1" w:styleId="contents">
    <w:name w:val="contents"/>
    <w:basedOn w:val="DefaultParagraphFont"/>
    <w:rsid w:val="00CD0F3A"/>
  </w:style>
  <w:style w:type="table" w:customStyle="1" w:styleId="TableGrid1">
    <w:name w:val="Table Grid1"/>
    <w:basedOn w:val="TableNormal"/>
    <w:next w:val="TableGrid"/>
    <w:uiPriority w:val="59"/>
    <w:rsid w:val="00CD0F3A"/>
    <w:pPr>
      <w:spacing w:before="120" w:after="120"/>
      <w:jc w:val="both"/>
    </w:pPr>
    <w:rPr>
      <w:lang w:val="et-E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tle-article-norm">
    <w:name w:val="stitle-article-norm"/>
    <w:basedOn w:val="Normal"/>
    <w:rsid w:val="00CD0F3A"/>
    <w:pPr>
      <w:widowControl/>
      <w:spacing w:before="100" w:beforeAutospacing="1" w:after="100" w:afterAutospacing="1"/>
    </w:pPr>
    <w:rPr>
      <w:szCs w:val="24"/>
      <w:lang w:eastAsia="fr-BE"/>
    </w:rPr>
  </w:style>
  <w:style w:type="table" w:customStyle="1" w:styleId="GridTable1Light-Accent111">
    <w:name w:val="Grid Table 1 Light - Accent 111"/>
    <w:basedOn w:val="TableNormal"/>
    <w:next w:val="GridTable1Light-Accent1"/>
    <w:uiPriority w:val="46"/>
    <w:rsid w:val="00CD0F3A"/>
    <w:rPr>
      <w:rFonts w:ascii="Calibri" w:eastAsia="Calibri" w:hAnsi="Calibri" w:cs="Arial"/>
      <w:lang w:val="et-EE"/>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character" w:customStyle="1" w:styleId="highlight">
    <w:name w:val="highlight"/>
    <w:basedOn w:val="DefaultParagraphFont"/>
    <w:rsid w:val="00CD0F3A"/>
  </w:style>
  <w:style w:type="character" w:customStyle="1" w:styleId="None">
    <w:name w:val="None"/>
    <w:rsid w:val="00CD0F3A"/>
  </w:style>
  <w:style w:type="paragraph" w:customStyle="1" w:styleId="nor">
    <w:name w:val="nor"/>
    <w:basedOn w:val="Normal"/>
    <w:rsid w:val="00CD0F3A"/>
    <w:pPr>
      <w:widowControl/>
      <w:numPr>
        <w:numId w:val="44"/>
      </w:numPr>
      <w:tabs>
        <w:tab w:val="num" w:pos="360"/>
      </w:tabs>
      <w:spacing w:before="120" w:after="120"/>
      <w:ind w:left="0" w:firstLine="0"/>
      <w:jc w:val="both"/>
    </w:pPr>
    <w:rPr>
      <w:rFonts w:eastAsia="Calibri"/>
      <w:szCs w:val="22"/>
      <w:lang w:eastAsia="en-US"/>
    </w:rPr>
  </w:style>
  <w:style w:type="character" w:customStyle="1" w:styleId="hgkelc">
    <w:name w:val="hgkelc"/>
    <w:basedOn w:val="DefaultParagraphFont"/>
    <w:rsid w:val="00CD0F3A"/>
  </w:style>
  <w:style w:type="paragraph" w:styleId="TOC4">
    <w:name w:val="toc 4"/>
    <w:basedOn w:val="Normal"/>
    <w:next w:val="Normal"/>
    <w:uiPriority w:val="39"/>
    <w:unhideWhenUsed/>
    <w:rsid w:val="00CD0F3A"/>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CD0F3A"/>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CD0F3A"/>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CD0F3A"/>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CD0F3A"/>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CD0F3A"/>
    <w:pPr>
      <w:widowControl/>
      <w:tabs>
        <w:tab w:val="right" w:leader="dot" w:pos="9071"/>
      </w:tabs>
      <w:spacing w:before="120" w:after="120"/>
      <w:ind w:left="1417" w:hanging="1417"/>
    </w:pPr>
    <w:rPr>
      <w:rFonts w:eastAsia="Calibri"/>
      <w:szCs w:val="22"/>
      <w:lang w:eastAsia="en-US"/>
    </w:rPr>
  </w:style>
  <w:style w:type="paragraph" w:customStyle="1" w:styleId="HeaderSensitivity">
    <w:name w:val="Header Sensitivity"/>
    <w:basedOn w:val="Normal"/>
    <w:rsid w:val="00CD0F3A"/>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CD0F3A"/>
    <w:pPr>
      <w:widowControl/>
      <w:spacing w:after="120"/>
      <w:jc w:val="right"/>
    </w:pPr>
    <w:rPr>
      <w:rFonts w:eastAsia="Calibri"/>
      <w:sz w:val="28"/>
      <w:szCs w:val="22"/>
      <w:lang w:eastAsia="en-US"/>
    </w:rPr>
  </w:style>
  <w:style w:type="paragraph" w:customStyle="1" w:styleId="FooterSensitivity">
    <w:name w:val="Footer Sensitivity"/>
    <w:basedOn w:val="Normal"/>
    <w:rsid w:val="00CD0F3A"/>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NormalLeft">
    <w:name w:val="Normal Left"/>
    <w:basedOn w:val="Normal"/>
    <w:rsid w:val="00CD0F3A"/>
    <w:pPr>
      <w:widowControl/>
      <w:spacing w:before="120" w:after="120"/>
    </w:pPr>
    <w:rPr>
      <w:rFonts w:eastAsia="Calibri"/>
      <w:szCs w:val="22"/>
      <w:lang w:eastAsia="en-US"/>
    </w:rPr>
  </w:style>
  <w:style w:type="paragraph" w:customStyle="1" w:styleId="QuotedText">
    <w:name w:val="Quoted Text"/>
    <w:basedOn w:val="Normal"/>
    <w:rsid w:val="00CD0F3A"/>
    <w:pPr>
      <w:widowControl/>
      <w:spacing w:before="120" w:after="120"/>
      <w:ind w:left="1417"/>
      <w:jc w:val="both"/>
    </w:pPr>
    <w:rPr>
      <w:rFonts w:eastAsia="Calibri"/>
      <w:szCs w:val="22"/>
      <w:lang w:eastAsia="en-US"/>
    </w:rPr>
  </w:style>
  <w:style w:type="paragraph" w:customStyle="1" w:styleId="Point0">
    <w:name w:val="Point 0"/>
    <w:basedOn w:val="Normal"/>
    <w:rsid w:val="00CD0F3A"/>
    <w:pPr>
      <w:widowControl/>
      <w:spacing w:before="120" w:after="120"/>
      <w:ind w:left="850" w:hanging="850"/>
      <w:jc w:val="both"/>
    </w:pPr>
    <w:rPr>
      <w:rFonts w:eastAsia="Calibri"/>
      <w:szCs w:val="22"/>
      <w:lang w:eastAsia="en-US"/>
    </w:rPr>
  </w:style>
  <w:style w:type="paragraph" w:customStyle="1" w:styleId="Point1">
    <w:name w:val="Point 1"/>
    <w:basedOn w:val="Normal"/>
    <w:rsid w:val="00CD0F3A"/>
    <w:pPr>
      <w:widowControl/>
      <w:spacing w:before="120" w:after="120"/>
      <w:ind w:left="1417" w:hanging="567"/>
      <w:jc w:val="both"/>
    </w:pPr>
    <w:rPr>
      <w:rFonts w:eastAsia="Calibri"/>
      <w:szCs w:val="22"/>
      <w:lang w:eastAsia="en-US"/>
    </w:rPr>
  </w:style>
  <w:style w:type="paragraph" w:customStyle="1" w:styleId="Point2">
    <w:name w:val="Point 2"/>
    <w:basedOn w:val="Normal"/>
    <w:rsid w:val="00CD0F3A"/>
    <w:pPr>
      <w:widowControl/>
      <w:spacing w:before="120" w:after="120"/>
      <w:ind w:left="1984" w:hanging="567"/>
      <w:jc w:val="both"/>
    </w:pPr>
    <w:rPr>
      <w:rFonts w:eastAsia="Calibri"/>
      <w:szCs w:val="22"/>
      <w:lang w:eastAsia="en-US"/>
    </w:rPr>
  </w:style>
  <w:style w:type="paragraph" w:customStyle="1" w:styleId="Point3">
    <w:name w:val="Point 3"/>
    <w:basedOn w:val="Normal"/>
    <w:rsid w:val="00CD0F3A"/>
    <w:pPr>
      <w:widowControl/>
      <w:spacing w:before="120" w:after="120"/>
      <w:ind w:left="2551" w:hanging="567"/>
      <w:jc w:val="both"/>
    </w:pPr>
    <w:rPr>
      <w:rFonts w:eastAsia="Calibri"/>
      <w:szCs w:val="22"/>
      <w:lang w:eastAsia="en-US"/>
    </w:rPr>
  </w:style>
  <w:style w:type="paragraph" w:customStyle="1" w:styleId="Point4">
    <w:name w:val="Point 4"/>
    <w:basedOn w:val="Normal"/>
    <w:rsid w:val="00CD0F3A"/>
    <w:pPr>
      <w:widowControl/>
      <w:spacing w:before="120" w:after="120"/>
      <w:ind w:left="3118" w:hanging="567"/>
      <w:jc w:val="both"/>
    </w:pPr>
    <w:rPr>
      <w:rFonts w:eastAsia="Calibri"/>
      <w:szCs w:val="22"/>
      <w:lang w:eastAsia="en-US"/>
    </w:rPr>
  </w:style>
  <w:style w:type="paragraph" w:customStyle="1" w:styleId="Point5">
    <w:name w:val="Point 5"/>
    <w:basedOn w:val="Normal"/>
    <w:rsid w:val="00CD0F3A"/>
    <w:pPr>
      <w:widowControl/>
      <w:spacing w:before="120" w:after="120"/>
      <w:ind w:left="3685" w:hanging="567"/>
      <w:jc w:val="both"/>
    </w:pPr>
    <w:rPr>
      <w:rFonts w:eastAsia="Calibri"/>
      <w:szCs w:val="22"/>
      <w:lang w:eastAsia="en-US"/>
    </w:rPr>
  </w:style>
  <w:style w:type="paragraph" w:customStyle="1" w:styleId="Tiret0">
    <w:name w:val="Tiret 0"/>
    <w:basedOn w:val="Point0"/>
    <w:rsid w:val="00CD0F3A"/>
    <w:pPr>
      <w:numPr>
        <w:numId w:val="41"/>
      </w:numPr>
      <w:tabs>
        <w:tab w:val="clear" w:pos="850"/>
        <w:tab w:val="num" w:pos="567"/>
      </w:tabs>
      <w:ind w:left="567" w:hanging="567"/>
    </w:pPr>
  </w:style>
  <w:style w:type="paragraph" w:customStyle="1" w:styleId="Tiret1">
    <w:name w:val="Tiret 1"/>
    <w:basedOn w:val="Point1"/>
    <w:rsid w:val="00CD0F3A"/>
    <w:pPr>
      <w:numPr>
        <w:numId w:val="43"/>
      </w:numPr>
      <w:tabs>
        <w:tab w:val="clear" w:pos="1417"/>
        <w:tab w:val="num" w:pos="360"/>
      </w:tabs>
    </w:pPr>
  </w:style>
  <w:style w:type="paragraph" w:customStyle="1" w:styleId="Tiret2">
    <w:name w:val="Tiret 2"/>
    <w:basedOn w:val="Point2"/>
    <w:rsid w:val="00CD0F3A"/>
    <w:pPr>
      <w:numPr>
        <w:numId w:val="42"/>
      </w:numPr>
      <w:tabs>
        <w:tab w:val="clear" w:pos="1984"/>
      </w:tabs>
      <w:ind w:left="567"/>
    </w:pPr>
  </w:style>
  <w:style w:type="paragraph" w:customStyle="1" w:styleId="Tiret3">
    <w:name w:val="Tiret 3"/>
    <w:basedOn w:val="Point3"/>
    <w:rsid w:val="00CD0F3A"/>
    <w:pPr>
      <w:numPr>
        <w:numId w:val="45"/>
      </w:numPr>
      <w:tabs>
        <w:tab w:val="clear" w:pos="2551"/>
        <w:tab w:val="num" w:pos="360"/>
      </w:tabs>
    </w:pPr>
  </w:style>
  <w:style w:type="paragraph" w:customStyle="1" w:styleId="Tiret4">
    <w:name w:val="Tiret 4"/>
    <w:basedOn w:val="Point4"/>
    <w:rsid w:val="00CD0F3A"/>
    <w:pPr>
      <w:numPr>
        <w:numId w:val="46"/>
      </w:numPr>
      <w:tabs>
        <w:tab w:val="clear" w:pos="3118"/>
        <w:tab w:val="num" w:pos="360"/>
      </w:tabs>
    </w:pPr>
  </w:style>
  <w:style w:type="paragraph" w:customStyle="1" w:styleId="Tiret5">
    <w:name w:val="Tiret 5"/>
    <w:basedOn w:val="Point5"/>
    <w:rsid w:val="00CD0F3A"/>
    <w:pPr>
      <w:numPr>
        <w:numId w:val="47"/>
      </w:numPr>
      <w:tabs>
        <w:tab w:val="clear" w:pos="3685"/>
        <w:tab w:val="num" w:pos="360"/>
      </w:tabs>
    </w:pPr>
  </w:style>
  <w:style w:type="paragraph" w:customStyle="1" w:styleId="PointDouble0">
    <w:name w:val="PointDouble 0"/>
    <w:basedOn w:val="Normal"/>
    <w:rsid w:val="00CD0F3A"/>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CD0F3A"/>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CD0F3A"/>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CD0F3A"/>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CD0F3A"/>
    <w:pPr>
      <w:widowControl/>
      <w:tabs>
        <w:tab w:val="left" w:pos="3118"/>
      </w:tabs>
      <w:spacing w:before="120" w:after="120"/>
      <w:ind w:left="3685" w:hanging="1134"/>
      <w:jc w:val="both"/>
    </w:pPr>
    <w:rPr>
      <w:rFonts w:eastAsia="Calibri"/>
      <w:szCs w:val="22"/>
      <w:lang w:eastAsia="en-US"/>
    </w:rPr>
  </w:style>
  <w:style w:type="paragraph" w:customStyle="1" w:styleId="NumPar1">
    <w:name w:val="NumPar 1"/>
    <w:basedOn w:val="Normal"/>
    <w:next w:val="Text1"/>
    <w:rsid w:val="00CD0F3A"/>
    <w:pPr>
      <w:widowControl/>
      <w:numPr>
        <w:numId w:val="24"/>
      </w:numPr>
      <w:tabs>
        <w:tab w:val="clear" w:pos="850"/>
        <w:tab w:val="num" w:pos="1701"/>
      </w:tabs>
      <w:spacing w:before="120" w:after="120"/>
      <w:ind w:left="1701" w:hanging="567"/>
      <w:jc w:val="both"/>
    </w:pPr>
    <w:rPr>
      <w:rFonts w:eastAsia="Calibri"/>
      <w:szCs w:val="22"/>
      <w:lang w:eastAsia="en-US"/>
    </w:rPr>
  </w:style>
  <w:style w:type="paragraph" w:customStyle="1" w:styleId="NumPar2">
    <w:name w:val="NumPar 2"/>
    <w:basedOn w:val="Normal"/>
    <w:next w:val="Text1"/>
    <w:rsid w:val="00CD0F3A"/>
    <w:pPr>
      <w:widowControl/>
      <w:numPr>
        <w:ilvl w:val="1"/>
        <w:numId w:val="24"/>
      </w:numPr>
      <w:tabs>
        <w:tab w:val="clear" w:pos="850"/>
        <w:tab w:val="num" w:pos="1701"/>
      </w:tabs>
      <w:spacing w:before="120" w:after="120"/>
      <w:ind w:left="1701" w:hanging="567"/>
      <w:jc w:val="both"/>
    </w:pPr>
    <w:rPr>
      <w:rFonts w:eastAsia="Calibri"/>
      <w:szCs w:val="22"/>
      <w:lang w:eastAsia="en-US"/>
    </w:rPr>
  </w:style>
  <w:style w:type="paragraph" w:customStyle="1" w:styleId="NumPar3">
    <w:name w:val="NumPar 3"/>
    <w:basedOn w:val="Normal"/>
    <w:next w:val="Text1"/>
    <w:rsid w:val="00CD0F3A"/>
    <w:pPr>
      <w:widowControl/>
      <w:numPr>
        <w:ilvl w:val="2"/>
        <w:numId w:val="24"/>
      </w:numPr>
      <w:tabs>
        <w:tab w:val="clear" w:pos="850"/>
        <w:tab w:val="num" w:pos="1701"/>
      </w:tabs>
      <w:spacing w:before="120" w:after="120"/>
      <w:ind w:left="1701" w:hanging="567"/>
      <w:jc w:val="both"/>
    </w:pPr>
    <w:rPr>
      <w:rFonts w:eastAsia="Calibri"/>
      <w:szCs w:val="22"/>
      <w:lang w:eastAsia="en-US"/>
    </w:rPr>
  </w:style>
  <w:style w:type="paragraph" w:customStyle="1" w:styleId="NumPar4">
    <w:name w:val="NumPar 4"/>
    <w:basedOn w:val="Normal"/>
    <w:next w:val="Text1"/>
    <w:rsid w:val="00CD0F3A"/>
    <w:pPr>
      <w:widowControl/>
      <w:numPr>
        <w:ilvl w:val="3"/>
        <w:numId w:val="24"/>
      </w:numPr>
      <w:tabs>
        <w:tab w:val="clear" w:pos="850"/>
        <w:tab w:val="num" w:pos="1701"/>
      </w:tabs>
      <w:spacing w:before="120" w:after="120"/>
      <w:ind w:left="1701" w:hanging="567"/>
      <w:jc w:val="both"/>
    </w:pPr>
    <w:rPr>
      <w:rFonts w:eastAsia="Calibri"/>
      <w:szCs w:val="22"/>
      <w:lang w:eastAsia="en-US"/>
    </w:rPr>
  </w:style>
  <w:style w:type="paragraph" w:customStyle="1" w:styleId="NumPar5">
    <w:name w:val="NumPar 5"/>
    <w:basedOn w:val="Normal"/>
    <w:next w:val="Text2"/>
    <w:rsid w:val="00CD0F3A"/>
    <w:pPr>
      <w:widowControl/>
      <w:numPr>
        <w:ilvl w:val="4"/>
        <w:numId w:val="24"/>
      </w:numPr>
      <w:tabs>
        <w:tab w:val="clear" w:pos="1417"/>
        <w:tab w:val="num" w:pos="1701"/>
      </w:tabs>
      <w:spacing w:before="120" w:after="120"/>
      <w:ind w:left="1701" w:hanging="567"/>
      <w:jc w:val="both"/>
    </w:pPr>
    <w:rPr>
      <w:rFonts w:eastAsia="Calibri"/>
      <w:szCs w:val="22"/>
      <w:lang w:eastAsia="en-US"/>
    </w:rPr>
  </w:style>
  <w:style w:type="paragraph" w:customStyle="1" w:styleId="NumPar6">
    <w:name w:val="NumPar 6"/>
    <w:basedOn w:val="Normal"/>
    <w:next w:val="Text2"/>
    <w:rsid w:val="00CD0F3A"/>
    <w:pPr>
      <w:widowControl/>
      <w:numPr>
        <w:ilvl w:val="5"/>
        <w:numId w:val="24"/>
      </w:numPr>
      <w:tabs>
        <w:tab w:val="clear" w:pos="1417"/>
        <w:tab w:val="num" w:pos="1701"/>
      </w:tabs>
      <w:spacing w:before="120" w:after="120"/>
      <w:ind w:left="1701" w:hanging="567"/>
      <w:jc w:val="both"/>
    </w:pPr>
    <w:rPr>
      <w:rFonts w:eastAsia="Calibri"/>
      <w:szCs w:val="22"/>
      <w:lang w:eastAsia="en-US"/>
    </w:rPr>
  </w:style>
  <w:style w:type="paragraph" w:customStyle="1" w:styleId="NumPar7">
    <w:name w:val="NumPar 7"/>
    <w:basedOn w:val="Normal"/>
    <w:next w:val="Text2"/>
    <w:rsid w:val="00CD0F3A"/>
    <w:pPr>
      <w:widowControl/>
      <w:numPr>
        <w:ilvl w:val="6"/>
        <w:numId w:val="24"/>
      </w:numPr>
      <w:tabs>
        <w:tab w:val="clear" w:pos="1417"/>
        <w:tab w:val="num" w:pos="1701"/>
      </w:tabs>
      <w:spacing w:before="120" w:after="120"/>
      <w:ind w:left="1701" w:hanging="567"/>
      <w:jc w:val="both"/>
    </w:pPr>
    <w:rPr>
      <w:rFonts w:eastAsia="Calibri"/>
      <w:szCs w:val="22"/>
      <w:lang w:eastAsia="en-US"/>
    </w:rPr>
  </w:style>
  <w:style w:type="paragraph" w:customStyle="1" w:styleId="ManualNumPar1">
    <w:name w:val="Manual NumPar 1"/>
    <w:basedOn w:val="Normal"/>
    <w:next w:val="Text1"/>
    <w:rsid w:val="00CD0F3A"/>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CD0F3A"/>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CD0F3A"/>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CD0F3A"/>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CD0F3A"/>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CD0F3A"/>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CD0F3A"/>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CD0F3A"/>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CD0F3A"/>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CD0F3A"/>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CD0F3A"/>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CD0F3A"/>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CD0F3A"/>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CD0F3A"/>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CD0F3A"/>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CD0F3A"/>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CD0F3A"/>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CD0F3A"/>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CD0F3A"/>
    <w:pPr>
      <w:widowControl/>
      <w:spacing w:before="120" w:after="120"/>
      <w:jc w:val="center"/>
    </w:pPr>
    <w:rPr>
      <w:rFonts w:eastAsia="Calibri"/>
      <w:b/>
      <w:szCs w:val="22"/>
      <w:lang w:eastAsia="en-US"/>
    </w:rPr>
  </w:style>
  <w:style w:type="character" w:customStyle="1" w:styleId="Marker2">
    <w:name w:val="Marker2"/>
    <w:basedOn w:val="DefaultParagraphFont"/>
    <w:rsid w:val="00CD0F3A"/>
    <w:rPr>
      <w:color w:val="FF0000"/>
      <w:shd w:val="clear" w:color="auto" w:fill="auto"/>
    </w:rPr>
  </w:style>
  <w:style w:type="paragraph" w:customStyle="1" w:styleId="Point0number">
    <w:name w:val="Point 0 (number)"/>
    <w:basedOn w:val="Normal"/>
    <w:rsid w:val="00CD0F3A"/>
    <w:pPr>
      <w:widowControl/>
      <w:numPr>
        <w:numId w:val="25"/>
      </w:numPr>
      <w:tabs>
        <w:tab w:val="clear" w:pos="850"/>
        <w:tab w:val="num" w:pos="2268"/>
      </w:tabs>
      <w:spacing w:before="120" w:after="120"/>
      <w:ind w:left="2268" w:hanging="567"/>
      <w:jc w:val="both"/>
    </w:pPr>
    <w:rPr>
      <w:rFonts w:eastAsia="Calibri"/>
      <w:szCs w:val="22"/>
      <w:lang w:eastAsia="en-US"/>
    </w:rPr>
  </w:style>
  <w:style w:type="paragraph" w:customStyle="1" w:styleId="Point1number">
    <w:name w:val="Point 1 (number)"/>
    <w:basedOn w:val="Normal"/>
    <w:rsid w:val="00CD0F3A"/>
    <w:pPr>
      <w:widowControl/>
      <w:numPr>
        <w:ilvl w:val="2"/>
        <w:numId w:val="25"/>
      </w:numPr>
      <w:tabs>
        <w:tab w:val="clear" w:pos="1417"/>
        <w:tab w:val="num" w:pos="2268"/>
      </w:tabs>
      <w:spacing w:before="120" w:after="120"/>
      <w:ind w:left="2268"/>
      <w:jc w:val="both"/>
    </w:pPr>
    <w:rPr>
      <w:rFonts w:eastAsia="Calibri"/>
      <w:szCs w:val="22"/>
      <w:lang w:eastAsia="en-US"/>
    </w:rPr>
  </w:style>
  <w:style w:type="paragraph" w:customStyle="1" w:styleId="Point2number">
    <w:name w:val="Point 2 (number)"/>
    <w:basedOn w:val="Normal"/>
    <w:rsid w:val="00CD0F3A"/>
    <w:pPr>
      <w:widowControl/>
      <w:numPr>
        <w:ilvl w:val="4"/>
        <w:numId w:val="25"/>
      </w:numPr>
      <w:tabs>
        <w:tab w:val="clear" w:pos="1984"/>
        <w:tab w:val="num" w:pos="2268"/>
      </w:tabs>
      <w:spacing w:before="120" w:after="120"/>
      <w:ind w:left="2268"/>
      <w:jc w:val="both"/>
    </w:pPr>
    <w:rPr>
      <w:rFonts w:eastAsia="Calibri"/>
      <w:szCs w:val="22"/>
      <w:lang w:eastAsia="en-US"/>
    </w:rPr>
  </w:style>
  <w:style w:type="paragraph" w:customStyle="1" w:styleId="Point3number">
    <w:name w:val="Point 3 (number)"/>
    <w:basedOn w:val="Normal"/>
    <w:rsid w:val="00CD0F3A"/>
    <w:pPr>
      <w:widowControl/>
      <w:numPr>
        <w:ilvl w:val="6"/>
        <w:numId w:val="25"/>
      </w:numPr>
      <w:tabs>
        <w:tab w:val="clear" w:pos="2551"/>
        <w:tab w:val="num" w:pos="2268"/>
      </w:tabs>
      <w:spacing w:before="120" w:after="120"/>
      <w:ind w:left="2268"/>
      <w:jc w:val="both"/>
    </w:pPr>
    <w:rPr>
      <w:rFonts w:eastAsia="Calibri"/>
      <w:szCs w:val="22"/>
      <w:lang w:eastAsia="en-US"/>
    </w:rPr>
  </w:style>
  <w:style w:type="paragraph" w:customStyle="1" w:styleId="Point0letter">
    <w:name w:val="Point 0 (letter)"/>
    <w:basedOn w:val="Normal"/>
    <w:rsid w:val="00CD0F3A"/>
    <w:pPr>
      <w:widowControl/>
      <w:numPr>
        <w:ilvl w:val="1"/>
        <w:numId w:val="25"/>
      </w:numPr>
      <w:tabs>
        <w:tab w:val="clear" w:pos="850"/>
        <w:tab w:val="num" w:pos="2268"/>
      </w:tabs>
      <w:spacing w:before="120" w:after="120"/>
      <w:ind w:left="2268" w:hanging="567"/>
      <w:jc w:val="both"/>
    </w:pPr>
    <w:rPr>
      <w:rFonts w:eastAsia="Calibri"/>
      <w:szCs w:val="22"/>
      <w:lang w:eastAsia="en-US"/>
    </w:rPr>
  </w:style>
  <w:style w:type="paragraph" w:customStyle="1" w:styleId="Point1letter">
    <w:name w:val="Point 1 (letter)"/>
    <w:basedOn w:val="Normal"/>
    <w:rsid w:val="00CD0F3A"/>
    <w:pPr>
      <w:widowControl/>
      <w:numPr>
        <w:ilvl w:val="3"/>
        <w:numId w:val="25"/>
      </w:numPr>
      <w:tabs>
        <w:tab w:val="clear" w:pos="1417"/>
        <w:tab w:val="num" w:pos="2268"/>
      </w:tabs>
      <w:spacing w:before="120" w:after="120"/>
      <w:ind w:left="2268"/>
      <w:jc w:val="both"/>
    </w:pPr>
    <w:rPr>
      <w:rFonts w:eastAsia="Calibri"/>
      <w:szCs w:val="22"/>
      <w:lang w:eastAsia="en-US"/>
    </w:rPr>
  </w:style>
  <w:style w:type="paragraph" w:customStyle="1" w:styleId="Point2letter">
    <w:name w:val="Point 2 (letter)"/>
    <w:basedOn w:val="Normal"/>
    <w:rsid w:val="00CD0F3A"/>
    <w:pPr>
      <w:widowControl/>
      <w:numPr>
        <w:ilvl w:val="5"/>
        <w:numId w:val="25"/>
      </w:numPr>
      <w:tabs>
        <w:tab w:val="clear" w:pos="1984"/>
        <w:tab w:val="num" w:pos="2268"/>
      </w:tabs>
      <w:spacing w:before="120" w:after="120"/>
      <w:ind w:left="2268"/>
      <w:jc w:val="both"/>
    </w:pPr>
    <w:rPr>
      <w:rFonts w:eastAsia="Calibri"/>
      <w:szCs w:val="22"/>
      <w:lang w:eastAsia="en-US"/>
    </w:rPr>
  </w:style>
  <w:style w:type="paragraph" w:customStyle="1" w:styleId="Point3letter">
    <w:name w:val="Point 3 (letter)"/>
    <w:basedOn w:val="Normal"/>
    <w:rsid w:val="00CD0F3A"/>
    <w:pPr>
      <w:widowControl/>
      <w:numPr>
        <w:ilvl w:val="7"/>
        <w:numId w:val="25"/>
      </w:numPr>
      <w:tabs>
        <w:tab w:val="clear" w:pos="2551"/>
        <w:tab w:val="num" w:pos="2268"/>
      </w:tabs>
      <w:spacing w:before="120" w:after="120"/>
      <w:ind w:left="2268"/>
      <w:jc w:val="both"/>
    </w:pPr>
    <w:rPr>
      <w:rFonts w:eastAsia="Calibri"/>
      <w:szCs w:val="22"/>
      <w:lang w:eastAsia="en-US"/>
    </w:rPr>
  </w:style>
  <w:style w:type="paragraph" w:customStyle="1" w:styleId="Point4letter">
    <w:name w:val="Point 4 (letter)"/>
    <w:basedOn w:val="Normal"/>
    <w:rsid w:val="00CD0F3A"/>
    <w:pPr>
      <w:widowControl/>
      <w:numPr>
        <w:ilvl w:val="8"/>
        <w:numId w:val="25"/>
      </w:numPr>
      <w:tabs>
        <w:tab w:val="clear" w:pos="3118"/>
        <w:tab w:val="num" w:pos="2268"/>
      </w:tabs>
      <w:spacing w:before="120" w:after="120"/>
      <w:ind w:left="2268"/>
      <w:jc w:val="both"/>
    </w:pPr>
    <w:rPr>
      <w:rFonts w:eastAsia="Calibri"/>
      <w:szCs w:val="22"/>
      <w:lang w:eastAsia="en-US"/>
    </w:rPr>
  </w:style>
  <w:style w:type="paragraph" w:customStyle="1" w:styleId="Bullet0">
    <w:name w:val="Bullet 0"/>
    <w:basedOn w:val="Normal"/>
    <w:rsid w:val="00CD0F3A"/>
    <w:pPr>
      <w:widowControl/>
      <w:numPr>
        <w:numId w:val="48"/>
      </w:numPr>
      <w:tabs>
        <w:tab w:val="clear" w:pos="850"/>
        <w:tab w:val="num" w:pos="360"/>
      </w:tabs>
      <w:spacing w:before="120" w:after="120"/>
      <w:ind w:left="0" w:firstLine="0"/>
      <w:jc w:val="both"/>
    </w:pPr>
    <w:rPr>
      <w:rFonts w:eastAsia="Calibri"/>
      <w:szCs w:val="22"/>
      <w:lang w:eastAsia="en-US"/>
    </w:rPr>
  </w:style>
  <w:style w:type="paragraph" w:customStyle="1" w:styleId="Langue">
    <w:name w:val="Langue"/>
    <w:basedOn w:val="Normal"/>
    <w:next w:val="Rfrenceinterne"/>
    <w:rsid w:val="00CD0F3A"/>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CD0F3A"/>
    <w:pPr>
      <w:widowControl/>
    </w:pPr>
    <w:rPr>
      <w:rFonts w:ascii="Arial" w:eastAsia="Calibri" w:hAnsi="Arial" w:cs="Arial"/>
      <w:szCs w:val="22"/>
      <w:lang w:eastAsia="en-US"/>
    </w:rPr>
  </w:style>
  <w:style w:type="paragraph" w:customStyle="1" w:styleId="Emission">
    <w:name w:val="Emission"/>
    <w:basedOn w:val="Normal"/>
    <w:next w:val="Rfrenceinstitutionnelle"/>
    <w:rsid w:val="00CD0F3A"/>
    <w:pPr>
      <w:widowControl/>
      <w:ind w:left="5103"/>
    </w:pPr>
    <w:rPr>
      <w:rFonts w:eastAsia="Calibri"/>
      <w:szCs w:val="22"/>
      <w:lang w:eastAsia="en-US"/>
    </w:rPr>
  </w:style>
  <w:style w:type="paragraph" w:customStyle="1" w:styleId="Rfrenceinstitutionnelle">
    <w:name w:val="Référence institutionnelle"/>
    <w:basedOn w:val="Normal"/>
    <w:next w:val="Confidentialit"/>
    <w:rsid w:val="00CD0F3A"/>
    <w:pPr>
      <w:widowControl/>
      <w:spacing w:after="240"/>
      <w:ind w:left="5103"/>
    </w:pPr>
    <w:rPr>
      <w:rFonts w:eastAsia="Calibri"/>
      <w:szCs w:val="22"/>
      <w:lang w:eastAsia="en-US"/>
    </w:rPr>
  </w:style>
  <w:style w:type="paragraph" w:customStyle="1" w:styleId="Pagedecouverture">
    <w:name w:val="Page de couverture"/>
    <w:basedOn w:val="Normal"/>
    <w:next w:val="Normal"/>
    <w:rsid w:val="00CD0F3A"/>
    <w:pPr>
      <w:widowControl/>
      <w:jc w:val="both"/>
    </w:pPr>
    <w:rPr>
      <w:rFonts w:eastAsia="Calibri"/>
      <w:szCs w:val="22"/>
      <w:lang w:eastAsia="en-US"/>
    </w:rPr>
  </w:style>
  <w:style w:type="paragraph" w:customStyle="1" w:styleId="Declassification">
    <w:name w:val="Declassification"/>
    <w:basedOn w:val="Normal"/>
    <w:next w:val="Normal"/>
    <w:rsid w:val="00CD0F3A"/>
    <w:pPr>
      <w:widowControl/>
      <w:jc w:val="both"/>
    </w:pPr>
    <w:rPr>
      <w:rFonts w:eastAsia="Calibri"/>
      <w:szCs w:val="22"/>
      <w:lang w:eastAsia="en-US"/>
    </w:rPr>
  </w:style>
  <w:style w:type="paragraph" w:customStyle="1" w:styleId="Disclaimer">
    <w:name w:val="Disclaimer"/>
    <w:basedOn w:val="Normal"/>
    <w:rsid w:val="00CD0F3A"/>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CD0F3A"/>
    <w:pPr>
      <w:widowControl/>
      <w:spacing w:line="276" w:lineRule="auto"/>
      <w:ind w:left="5103"/>
    </w:pPr>
    <w:rPr>
      <w:rFonts w:eastAsia="Calibri"/>
      <w:sz w:val="28"/>
      <w:szCs w:val="22"/>
      <w:lang w:eastAsia="en-US"/>
    </w:rPr>
  </w:style>
  <w:style w:type="paragraph" w:customStyle="1" w:styleId="DateMarking">
    <w:name w:val="DateMarking"/>
    <w:basedOn w:val="Normal"/>
    <w:rsid w:val="00CD0F3A"/>
    <w:pPr>
      <w:widowControl/>
      <w:spacing w:line="276" w:lineRule="auto"/>
      <w:ind w:left="5103"/>
    </w:pPr>
    <w:rPr>
      <w:rFonts w:eastAsia="Calibri"/>
      <w:i/>
      <w:sz w:val="28"/>
      <w:szCs w:val="22"/>
      <w:lang w:eastAsia="en-US"/>
    </w:rPr>
  </w:style>
  <w:style w:type="paragraph" w:customStyle="1" w:styleId="ReleasableTo">
    <w:name w:val="ReleasableTo"/>
    <w:basedOn w:val="Normal"/>
    <w:rsid w:val="00CD0F3A"/>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CD0F3A"/>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CD0F3A"/>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CD0F3A"/>
    <w:pPr>
      <w:widowControl/>
      <w:spacing w:before="120" w:after="120"/>
      <w:jc w:val="center"/>
    </w:pPr>
    <w:rPr>
      <w:rFonts w:eastAsia="Calibri"/>
      <w:b/>
      <w:szCs w:val="22"/>
      <w:u w:val="single"/>
      <w:lang w:eastAsia="en-US"/>
    </w:rPr>
  </w:style>
  <w:style w:type="paragraph" w:customStyle="1" w:styleId="Applicationdirecte">
    <w:name w:val="Application directe"/>
    <w:basedOn w:val="Normal"/>
    <w:next w:val="Fait"/>
    <w:rsid w:val="00CD0F3A"/>
    <w:pPr>
      <w:widowControl/>
      <w:spacing w:before="480" w:after="120"/>
      <w:jc w:val="both"/>
    </w:pPr>
    <w:rPr>
      <w:rFonts w:eastAsia="Calibri"/>
      <w:szCs w:val="22"/>
      <w:lang w:eastAsia="en-US"/>
    </w:rPr>
  </w:style>
  <w:style w:type="paragraph" w:customStyle="1" w:styleId="Avertissementtitre">
    <w:name w:val="Avertissement titre"/>
    <w:basedOn w:val="Normal"/>
    <w:next w:val="Normal"/>
    <w:rsid w:val="00CD0F3A"/>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CD0F3A"/>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CD0F3A"/>
    <w:pPr>
      <w:widowControl/>
      <w:spacing w:before="240" w:after="240"/>
      <w:ind w:left="5103"/>
    </w:pPr>
    <w:rPr>
      <w:rFonts w:eastAsia="Calibri"/>
      <w:i/>
      <w:sz w:val="32"/>
      <w:szCs w:val="22"/>
      <w:lang w:eastAsia="en-US"/>
    </w:rPr>
  </w:style>
  <w:style w:type="paragraph" w:customStyle="1" w:styleId="Considrant">
    <w:name w:val="Considérant"/>
    <w:basedOn w:val="Normal"/>
    <w:rsid w:val="00CD0F3A"/>
    <w:pPr>
      <w:widowControl/>
      <w:numPr>
        <w:numId w:val="26"/>
      </w:numPr>
      <w:tabs>
        <w:tab w:val="clear" w:pos="709"/>
        <w:tab w:val="num" w:pos="2835"/>
      </w:tabs>
      <w:spacing w:before="120" w:after="120"/>
      <w:ind w:left="2835" w:hanging="567"/>
      <w:jc w:val="both"/>
    </w:pPr>
    <w:rPr>
      <w:rFonts w:eastAsia="Calibri"/>
      <w:szCs w:val="22"/>
      <w:lang w:eastAsia="en-US"/>
    </w:rPr>
  </w:style>
  <w:style w:type="paragraph" w:customStyle="1" w:styleId="Corrigendum">
    <w:name w:val="Corrigendum"/>
    <w:basedOn w:val="Normal"/>
    <w:next w:val="Normal"/>
    <w:rsid w:val="00CD0F3A"/>
    <w:pPr>
      <w:widowControl/>
      <w:spacing w:after="240"/>
    </w:pPr>
    <w:rPr>
      <w:rFonts w:eastAsia="Calibri"/>
      <w:szCs w:val="22"/>
      <w:lang w:eastAsia="en-US"/>
    </w:rPr>
  </w:style>
  <w:style w:type="paragraph" w:customStyle="1" w:styleId="Datedadoption">
    <w:name w:val="Date d'adoption"/>
    <w:basedOn w:val="Normal"/>
    <w:next w:val="Titreobjet"/>
    <w:rsid w:val="00CD0F3A"/>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CD0F3A"/>
    <w:pPr>
      <w:widowControl/>
      <w:spacing w:before="120" w:after="120"/>
      <w:jc w:val="center"/>
    </w:pPr>
    <w:rPr>
      <w:rFonts w:eastAsia="Calibri"/>
      <w:b/>
      <w:szCs w:val="22"/>
      <w:u w:val="single"/>
      <w:lang w:eastAsia="en-US"/>
    </w:rPr>
  </w:style>
  <w:style w:type="paragraph" w:customStyle="1" w:styleId="Fait">
    <w:name w:val="Fait à"/>
    <w:basedOn w:val="Normal"/>
    <w:next w:val="Institutionquisigne"/>
    <w:rsid w:val="00CD0F3A"/>
    <w:pPr>
      <w:keepNext/>
      <w:widowControl/>
      <w:spacing w:before="120"/>
      <w:jc w:val="both"/>
    </w:pPr>
    <w:rPr>
      <w:rFonts w:eastAsia="Calibri"/>
      <w:szCs w:val="22"/>
      <w:lang w:eastAsia="en-US"/>
    </w:rPr>
  </w:style>
  <w:style w:type="paragraph" w:customStyle="1" w:styleId="Formuledadoption">
    <w:name w:val="Formule d'adoption"/>
    <w:basedOn w:val="Normal"/>
    <w:next w:val="Titrearticle"/>
    <w:rsid w:val="00CD0F3A"/>
    <w:pPr>
      <w:keepNext/>
      <w:widowControl/>
      <w:spacing w:before="120" w:after="120"/>
      <w:jc w:val="both"/>
    </w:pPr>
    <w:rPr>
      <w:rFonts w:eastAsia="Calibri"/>
      <w:szCs w:val="22"/>
      <w:lang w:eastAsia="en-US"/>
    </w:rPr>
  </w:style>
  <w:style w:type="paragraph" w:customStyle="1" w:styleId="Institutionquiagit">
    <w:name w:val="Institution qui agit"/>
    <w:basedOn w:val="Normal"/>
    <w:next w:val="Normal"/>
    <w:rsid w:val="00CD0F3A"/>
    <w:pPr>
      <w:keepNext/>
      <w:widowControl/>
      <w:spacing w:before="600" w:after="120"/>
      <w:jc w:val="both"/>
    </w:pPr>
    <w:rPr>
      <w:rFonts w:eastAsia="Calibri"/>
      <w:szCs w:val="22"/>
      <w:lang w:eastAsia="en-US"/>
    </w:rPr>
  </w:style>
  <w:style w:type="paragraph" w:customStyle="1" w:styleId="Institutionquisigne">
    <w:name w:val="Institution qui signe"/>
    <w:basedOn w:val="Normal"/>
    <w:next w:val="Personnequisigne"/>
    <w:rsid w:val="00CD0F3A"/>
    <w:pPr>
      <w:keepNext/>
      <w:widowControl/>
      <w:tabs>
        <w:tab w:val="left" w:pos="4252"/>
      </w:tabs>
      <w:spacing w:before="720"/>
      <w:jc w:val="both"/>
    </w:pPr>
    <w:rPr>
      <w:rFonts w:eastAsia="Calibri"/>
      <w:i/>
      <w:szCs w:val="22"/>
      <w:lang w:eastAsia="en-US"/>
    </w:rPr>
  </w:style>
  <w:style w:type="paragraph" w:customStyle="1" w:styleId="ManualConsidrant">
    <w:name w:val="Manual Considérant"/>
    <w:basedOn w:val="Normal"/>
    <w:rsid w:val="00CD0F3A"/>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CD0F3A"/>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CD0F3A"/>
    <w:pPr>
      <w:widowControl/>
      <w:ind w:left="5103"/>
    </w:pPr>
    <w:rPr>
      <w:rFonts w:eastAsia="Calibri"/>
      <w:szCs w:val="22"/>
      <w:lang w:eastAsia="en-US"/>
    </w:rPr>
  </w:style>
  <w:style w:type="paragraph" w:customStyle="1" w:styleId="Rfrenceinterne">
    <w:name w:val="Référence interne"/>
    <w:basedOn w:val="Normal"/>
    <w:next w:val="Rfrenceinterinstitutionnelle"/>
    <w:rsid w:val="00CD0F3A"/>
    <w:pPr>
      <w:widowControl/>
      <w:ind w:left="5103"/>
    </w:pPr>
    <w:rPr>
      <w:rFonts w:eastAsia="Calibri"/>
      <w:szCs w:val="22"/>
      <w:lang w:eastAsia="en-US"/>
    </w:rPr>
  </w:style>
  <w:style w:type="paragraph" w:customStyle="1" w:styleId="Statut">
    <w:name w:val="Statut"/>
    <w:basedOn w:val="Normal"/>
    <w:next w:val="Typedudocument"/>
    <w:rsid w:val="00CD0F3A"/>
    <w:pPr>
      <w:widowControl/>
      <w:spacing w:before="360"/>
      <w:jc w:val="center"/>
    </w:pPr>
    <w:rPr>
      <w:rFonts w:eastAsia="Calibri"/>
      <w:szCs w:val="22"/>
      <w:lang w:eastAsia="en-US"/>
    </w:rPr>
  </w:style>
  <w:style w:type="paragraph" w:customStyle="1" w:styleId="Titrearticle">
    <w:name w:val="Titre article"/>
    <w:basedOn w:val="Normal"/>
    <w:next w:val="Normal"/>
    <w:rsid w:val="00CD0F3A"/>
    <w:pPr>
      <w:keepNext/>
      <w:widowControl/>
      <w:spacing w:before="360" w:after="120"/>
      <w:jc w:val="center"/>
    </w:pPr>
    <w:rPr>
      <w:rFonts w:eastAsia="Calibri"/>
      <w:i/>
      <w:szCs w:val="22"/>
      <w:lang w:eastAsia="en-US"/>
    </w:rPr>
  </w:style>
  <w:style w:type="paragraph" w:customStyle="1" w:styleId="Titreobjet">
    <w:name w:val="Titre objet"/>
    <w:basedOn w:val="Normal"/>
    <w:next w:val="IntrtEEE"/>
    <w:rsid w:val="00CD0F3A"/>
    <w:pPr>
      <w:widowControl/>
      <w:spacing w:before="360" w:after="360"/>
      <w:jc w:val="center"/>
    </w:pPr>
    <w:rPr>
      <w:rFonts w:eastAsia="Calibri"/>
      <w:b/>
      <w:szCs w:val="22"/>
      <w:lang w:eastAsia="en-US"/>
    </w:rPr>
  </w:style>
  <w:style w:type="paragraph" w:customStyle="1" w:styleId="Typedudocument">
    <w:name w:val="Type du document"/>
    <w:basedOn w:val="Normal"/>
    <w:next w:val="Titreobjet"/>
    <w:rsid w:val="00CD0F3A"/>
    <w:pPr>
      <w:widowControl/>
      <w:spacing w:before="360"/>
      <w:jc w:val="center"/>
    </w:pPr>
    <w:rPr>
      <w:rFonts w:eastAsia="Calibri"/>
      <w:b/>
      <w:szCs w:val="22"/>
      <w:lang w:eastAsia="en-US"/>
    </w:rPr>
  </w:style>
  <w:style w:type="character" w:customStyle="1" w:styleId="Added">
    <w:name w:val="Added"/>
    <w:basedOn w:val="DefaultParagraphFont"/>
    <w:rsid w:val="00CD0F3A"/>
    <w:rPr>
      <w:b/>
      <w:u w:val="single"/>
      <w:shd w:val="clear" w:color="auto" w:fill="auto"/>
    </w:rPr>
  </w:style>
  <w:style w:type="character" w:customStyle="1" w:styleId="Deleted">
    <w:name w:val="Deleted"/>
    <w:basedOn w:val="DefaultParagraphFont"/>
    <w:rsid w:val="00CD0F3A"/>
    <w:rPr>
      <w:strike/>
      <w:dstrike w:val="0"/>
      <w:shd w:val="clear" w:color="auto" w:fill="auto"/>
    </w:rPr>
  </w:style>
  <w:style w:type="paragraph" w:customStyle="1" w:styleId="Address">
    <w:name w:val="Address"/>
    <w:basedOn w:val="Normal"/>
    <w:next w:val="Normal"/>
    <w:rsid w:val="00CD0F3A"/>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CD0F3A"/>
    <w:pPr>
      <w:widowControl/>
      <w:spacing w:before="120" w:after="120"/>
      <w:jc w:val="both"/>
    </w:pPr>
    <w:rPr>
      <w:rFonts w:eastAsia="Calibri"/>
      <w:i/>
      <w:caps/>
      <w:szCs w:val="22"/>
      <w:lang w:eastAsia="en-US"/>
    </w:rPr>
  </w:style>
  <w:style w:type="paragraph" w:customStyle="1" w:styleId="Supertitre">
    <w:name w:val="Supertitre"/>
    <w:basedOn w:val="Normal"/>
    <w:next w:val="Normal"/>
    <w:rsid w:val="00CD0F3A"/>
    <w:pPr>
      <w:widowControl/>
      <w:spacing w:after="600"/>
      <w:jc w:val="center"/>
    </w:pPr>
    <w:rPr>
      <w:rFonts w:eastAsia="Calibri"/>
      <w:b/>
      <w:szCs w:val="22"/>
      <w:lang w:eastAsia="en-US"/>
    </w:rPr>
  </w:style>
  <w:style w:type="paragraph" w:customStyle="1" w:styleId="Languesfaisantfoi">
    <w:name w:val="Langues faisant foi"/>
    <w:basedOn w:val="Normal"/>
    <w:next w:val="Normal"/>
    <w:rsid w:val="00CD0F3A"/>
    <w:pPr>
      <w:widowControl/>
      <w:spacing w:before="360"/>
      <w:jc w:val="center"/>
    </w:pPr>
    <w:rPr>
      <w:rFonts w:eastAsia="Calibri"/>
      <w:szCs w:val="22"/>
      <w:lang w:eastAsia="en-US"/>
    </w:rPr>
  </w:style>
  <w:style w:type="paragraph" w:customStyle="1" w:styleId="Rfrencecroise">
    <w:name w:val="Référence croisée"/>
    <w:basedOn w:val="Normal"/>
    <w:rsid w:val="00CD0F3A"/>
    <w:pPr>
      <w:widowControl/>
      <w:jc w:val="center"/>
    </w:pPr>
    <w:rPr>
      <w:rFonts w:eastAsia="Calibri"/>
      <w:szCs w:val="22"/>
      <w:lang w:eastAsia="en-US"/>
    </w:rPr>
  </w:style>
  <w:style w:type="paragraph" w:customStyle="1" w:styleId="Fichefinanciretitre">
    <w:name w:val="Fiche financière titre"/>
    <w:basedOn w:val="Normal"/>
    <w:next w:val="Normal"/>
    <w:rsid w:val="00CD0F3A"/>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CD0F3A"/>
  </w:style>
  <w:style w:type="paragraph" w:customStyle="1" w:styleId="RfrenceinterinstitutionnellePagedecouverture">
    <w:name w:val="Référence interinstitutionnelle (Page de couverture)"/>
    <w:basedOn w:val="Rfrenceinterinstitutionnelle"/>
    <w:next w:val="Confidentialit"/>
    <w:rsid w:val="00CD0F3A"/>
  </w:style>
  <w:style w:type="paragraph" w:customStyle="1" w:styleId="StatutPagedecouverture">
    <w:name w:val="Statut (Page de couverture)"/>
    <w:basedOn w:val="Statut"/>
    <w:next w:val="TypedudocumentPagedecouverture"/>
    <w:rsid w:val="00CD0F3A"/>
  </w:style>
  <w:style w:type="paragraph" w:customStyle="1" w:styleId="TitreobjetPagedecouverture">
    <w:name w:val="Titre objet (Page de couverture)"/>
    <w:basedOn w:val="Titreobjet"/>
    <w:next w:val="IntrtEEEPagedecouverture"/>
    <w:rsid w:val="00CD0F3A"/>
  </w:style>
  <w:style w:type="paragraph" w:customStyle="1" w:styleId="TypedudocumentPagedecouverture">
    <w:name w:val="Type du document (Page de couverture)"/>
    <w:basedOn w:val="Typedudocument"/>
    <w:next w:val="TitreobjetPagedecouverture"/>
    <w:rsid w:val="00CD0F3A"/>
  </w:style>
  <w:style w:type="paragraph" w:customStyle="1" w:styleId="Volume">
    <w:name w:val="Volume"/>
    <w:basedOn w:val="Normal"/>
    <w:next w:val="Confidentialit"/>
    <w:rsid w:val="00CD0F3A"/>
    <w:pPr>
      <w:widowControl/>
      <w:spacing w:after="240"/>
      <w:ind w:left="5103"/>
    </w:pPr>
    <w:rPr>
      <w:rFonts w:eastAsia="Calibri"/>
      <w:szCs w:val="22"/>
      <w:lang w:eastAsia="en-US"/>
    </w:rPr>
  </w:style>
  <w:style w:type="paragraph" w:customStyle="1" w:styleId="IntrtEEE">
    <w:name w:val="Intérêt EEE"/>
    <w:basedOn w:val="Languesfaisantfoi"/>
    <w:next w:val="Normal"/>
    <w:rsid w:val="00CD0F3A"/>
    <w:pPr>
      <w:spacing w:after="240"/>
    </w:pPr>
  </w:style>
  <w:style w:type="paragraph" w:customStyle="1" w:styleId="Accompagnant">
    <w:name w:val="Accompagnant"/>
    <w:basedOn w:val="Normal"/>
    <w:next w:val="Typeacteprincipal"/>
    <w:rsid w:val="00CD0F3A"/>
    <w:pPr>
      <w:widowControl/>
      <w:spacing w:after="240"/>
      <w:jc w:val="center"/>
    </w:pPr>
    <w:rPr>
      <w:rFonts w:eastAsia="Calibri"/>
      <w:b/>
      <w:i/>
      <w:szCs w:val="22"/>
      <w:lang w:eastAsia="en-US"/>
    </w:rPr>
  </w:style>
  <w:style w:type="paragraph" w:customStyle="1" w:styleId="Typeacteprincipal">
    <w:name w:val="Type acte principal"/>
    <w:basedOn w:val="Normal"/>
    <w:next w:val="Objetacteprincipal"/>
    <w:rsid w:val="00CD0F3A"/>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CD0F3A"/>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CD0F3A"/>
  </w:style>
  <w:style w:type="paragraph" w:customStyle="1" w:styleId="AccompagnantPagedecouverture">
    <w:name w:val="Accompagnant (Page de couverture)"/>
    <w:basedOn w:val="Accompagnant"/>
    <w:next w:val="TypeacteprincipalPagedecouverture"/>
    <w:rsid w:val="00CD0F3A"/>
  </w:style>
  <w:style w:type="paragraph" w:customStyle="1" w:styleId="TypeacteprincipalPagedecouverture">
    <w:name w:val="Type acte principal (Page de couverture)"/>
    <w:basedOn w:val="Typeacteprincipal"/>
    <w:next w:val="ObjetacteprincipalPagedecouverture"/>
    <w:rsid w:val="00CD0F3A"/>
  </w:style>
  <w:style w:type="paragraph" w:customStyle="1" w:styleId="ObjetacteprincipalPagedecouverture">
    <w:name w:val="Objet acte principal (Page de couverture)"/>
    <w:basedOn w:val="Objetacteprincipal"/>
    <w:next w:val="Rfrencecroise"/>
    <w:rsid w:val="00CD0F3A"/>
  </w:style>
  <w:style w:type="paragraph" w:customStyle="1" w:styleId="LanguesfaisantfoiPagedecouverture">
    <w:name w:val="Langues faisant foi (Page de couverture)"/>
    <w:basedOn w:val="Normal"/>
    <w:next w:val="Normal"/>
    <w:rsid w:val="00CD0F3A"/>
    <w:pPr>
      <w:widowControl/>
      <w:spacing w:before="360"/>
      <w:jc w:val="center"/>
    </w:pPr>
    <w:rPr>
      <w:rFonts w:eastAsia="Calibri"/>
      <w:szCs w:val="22"/>
      <w:lang w:eastAsia="en-US"/>
    </w:rPr>
  </w:style>
  <w:style w:type="paragraph" w:customStyle="1" w:styleId="EntText">
    <w:name w:val="EntText"/>
    <w:basedOn w:val="Normal"/>
    <w:rsid w:val="00CD0F3A"/>
    <w:pPr>
      <w:widowControl/>
      <w:spacing w:before="120" w:after="120" w:line="360" w:lineRule="auto"/>
    </w:pPr>
    <w:rPr>
      <w:rFonts w:eastAsia="Calibri"/>
      <w:szCs w:val="22"/>
      <w:lang w:eastAsia="en-US"/>
    </w:rPr>
  </w:style>
  <w:style w:type="paragraph" w:customStyle="1" w:styleId="Lignefinal">
    <w:name w:val="Ligne final"/>
    <w:basedOn w:val="Normal"/>
    <w:next w:val="Normal"/>
    <w:rsid w:val="00CD0F3A"/>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nbbordered">
    <w:name w:val="nb bordered"/>
    <w:basedOn w:val="Normal"/>
    <w:link w:val="nbborderedChar"/>
    <w:rsid w:val="00CD0F3A"/>
    <w:pPr>
      <w:widowControl/>
      <w:pBdr>
        <w:top w:val="single" w:sz="4" w:space="1" w:color="auto"/>
        <w:left w:val="single" w:sz="4" w:space="4" w:color="auto"/>
        <w:bottom w:val="single" w:sz="4" w:space="1" w:color="auto"/>
        <w:right w:val="single" w:sz="4" w:space="4" w:color="auto"/>
        <w:between w:val="single" w:sz="4" w:space="0" w:color="auto"/>
      </w:pBdr>
      <w:spacing w:before="120" w:after="160"/>
      <w:ind w:left="480" w:hanging="480"/>
      <w:jc w:val="both"/>
    </w:pPr>
    <w:rPr>
      <w:rFonts w:eastAsia="Calibri"/>
      <w:b/>
      <w:szCs w:val="22"/>
      <w:lang w:eastAsia="en-US"/>
    </w:rPr>
  </w:style>
  <w:style w:type="character" w:customStyle="1" w:styleId="nbborderedChar">
    <w:name w:val="nb bordered Char"/>
    <w:basedOn w:val="TechnicalBlockChar"/>
    <w:link w:val="nbbordered"/>
    <w:rsid w:val="00CD0F3A"/>
    <w:rPr>
      <w:rFonts w:eastAsia="Calibri"/>
      <w:b/>
      <w:sz w:val="24"/>
      <w:szCs w:val="22"/>
      <w:lang w:val="et-EE" w:eastAsia="en-US"/>
    </w:rPr>
  </w:style>
  <w:style w:type="character" w:customStyle="1" w:styleId="HeaderCouncilChar">
    <w:name w:val="Header Council Char"/>
    <w:basedOn w:val="DefaultParagraphFont"/>
    <w:rsid w:val="00CD0F3A"/>
    <w:rPr>
      <w:rFonts w:ascii="Times New Roman" w:hAnsi="Times New Roman" w:cs="Times New Roman"/>
      <w:sz w:val="2"/>
      <w:lang w:val="et-EE"/>
    </w:rPr>
  </w:style>
  <w:style w:type="character" w:customStyle="1" w:styleId="FooterCouncilChar">
    <w:name w:val="Footer Council Char"/>
    <w:basedOn w:val="DefaultParagraphFont"/>
    <w:rsid w:val="00CD0F3A"/>
    <w:rPr>
      <w:rFonts w:ascii="Times New Roman" w:hAnsi="Times New Roman" w:cs="Times New Roman"/>
      <w:sz w:val="2"/>
      <w:lang w:val="et-EE"/>
    </w:rPr>
  </w:style>
  <w:style w:type="paragraph" w:customStyle="1" w:styleId="title-bold">
    <w:name w:val="title-bold"/>
    <w:basedOn w:val="Normal"/>
    <w:uiPriority w:val="99"/>
    <w:semiHidden/>
    <w:rsid w:val="00CD0F3A"/>
    <w:pPr>
      <w:widowControl/>
      <w:spacing w:before="100" w:beforeAutospacing="1" w:after="100" w:afterAutospacing="1"/>
    </w:pPr>
    <w:rPr>
      <w:rFonts w:ascii="Calibri" w:hAnsi="Calibri" w:cs="Calibri"/>
      <w:sz w:val="22"/>
      <w:szCs w:val="22"/>
      <w:lang w:eastAsia="ko-KR"/>
    </w:rPr>
  </w:style>
  <w:style w:type="character" w:customStyle="1" w:styleId="tw4winMark">
    <w:name w:val="tw4winMark"/>
    <w:rsid w:val="00CD0F3A"/>
    <w:rPr>
      <w:vanish/>
      <w:color w:val="800080"/>
      <w:vertAlign w:val="subscript"/>
    </w:rPr>
  </w:style>
  <w:style w:type="character" w:customStyle="1" w:styleId="TOCHeadingChar">
    <w:name w:val="TOC Heading Char"/>
    <w:uiPriority w:val="39"/>
    <w:rsid w:val="00CD0F3A"/>
    <w:rPr>
      <w:rFonts w:ascii="Times New Roman" w:hAnsi="Times New Roman" w:cs="Times New Roman"/>
      <w:b/>
      <w:sz w:val="28"/>
      <w:lang w:val="et-EE"/>
    </w:rPr>
  </w:style>
  <w:style w:type="character" w:customStyle="1" w:styleId="sub">
    <w:name w:val="sub"/>
    <w:basedOn w:val="DefaultParagraphFont"/>
    <w:rsid w:val="00CD0F3A"/>
  </w:style>
  <w:style w:type="character" w:customStyle="1" w:styleId="CRMarker">
    <w:name w:val="CR Marker"/>
    <w:basedOn w:val="DefaultParagraphFont"/>
    <w:uiPriority w:val="99"/>
    <w:rsid w:val="00CD0F3A"/>
    <w:rPr>
      <w:rFonts w:ascii="Wingdings" w:hAnsi="Wingdings" w:cs="Wingdings"/>
    </w:rPr>
  </w:style>
  <w:style w:type="paragraph" w:customStyle="1" w:styleId="CRSeparator">
    <w:name w:val="CR Separator"/>
    <w:basedOn w:val="Normal"/>
    <w:next w:val="CRReference"/>
    <w:uiPriority w:val="99"/>
    <w:rsid w:val="00CD0F3A"/>
    <w:pPr>
      <w:keepNext/>
      <w:widowControl/>
      <w:pBdr>
        <w:top w:val="single" w:sz="4" w:space="1" w:color="auto"/>
      </w:pBdr>
      <w:autoSpaceDE w:val="0"/>
      <w:autoSpaceDN w:val="0"/>
      <w:jc w:val="both"/>
    </w:pPr>
    <w:rPr>
      <w:szCs w:val="24"/>
    </w:rPr>
  </w:style>
  <w:style w:type="paragraph" w:customStyle="1" w:styleId="CRReference">
    <w:name w:val="CR Reference"/>
    <w:basedOn w:val="Normal"/>
    <w:uiPriority w:val="99"/>
    <w:rsid w:val="00CD0F3A"/>
    <w:pPr>
      <w:keepNext/>
      <w:widowControl/>
      <w:pBdr>
        <w:top w:val="single" w:sz="4" w:space="1" w:color="auto"/>
        <w:left w:val="single" w:sz="4" w:space="4" w:color="auto"/>
        <w:bottom w:val="single" w:sz="4" w:space="1" w:color="auto"/>
        <w:right w:val="single" w:sz="4" w:space="4" w:color="auto"/>
      </w:pBdr>
      <w:autoSpaceDE w:val="0"/>
      <w:autoSpaceDN w:val="0"/>
      <w:ind w:left="5670"/>
    </w:pPr>
    <w:rPr>
      <w:szCs w:val="24"/>
    </w:rPr>
  </w:style>
  <w:style w:type="character" w:customStyle="1" w:styleId="super">
    <w:name w:val="super"/>
    <w:basedOn w:val="DefaultParagraphFont"/>
    <w:rsid w:val="00CD0F3A"/>
  </w:style>
  <w:style w:type="paragraph" w:customStyle="1" w:styleId="doc-ti">
    <w:name w:val="doc-ti"/>
    <w:basedOn w:val="Normal"/>
    <w:rsid w:val="00CD0F3A"/>
    <w:pPr>
      <w:widowControl/>
      <w:spacing w:before="100" w:beforeAutospacing="1" w:after="100" w:afterAutospacing="1"/>
    </w:pPr>
    <w:rPr>
      <w:szCs w:val="24"/>
      <w:lang w:eastAsia="en-US"/>
    </w:rPr>
  </w:style>
  <w:style w:type="paragraph" w:customStyle="1" w:styleId="CM1">
    <w:name w:val="CM1"/>
    <w:basedOn w:val="Normal"/>
    <w:next w:val="Normal"/>
    <w:uiPriority w:val="99"/>
    <w:rsid w:val="00CD0F3A"/>
    <w:pPr>
      <w:widowControl/>
      <w:autoSpaceDE w:val="0"/>
      <w:autoSpaceDN w:val="0"/>
      <w:adjustRightInd w:val="0"/>
    </w:pPr>
    <w:rPr>
      <w:rFonts w:eastAsia="Calibri"/>
      <w:szCs w:val="24"/>
      <w:lang w:eastAsia="en-US"/>
    </w:rPr>
  </w:style>
  <w:style w:type="paragraph" w:customStyle="1" w:styleId="CM3">
    <w:name w:val="CM3"/>
    <w:basedOn w:val="Normal"/>
    <w:next w:val="Normal"/>
    <w:uiPriority w:val="99"/>
    <w:rsid w:val="00CD0F3A"/>
    <w:pPr>
      <w:widowControl/>
      <w:autoSpaceDE w:val="0"/>
      <w:autoSpaceDN w:val="0"/>
      <w:adjustRightInd w:val="0"/>
    </w:pPr>
    <w:rPr>
      <w:rFonts w:eastAsia="Calibri"/>
      <w:szCs w:val="24"/>
      <w:lang w:eastAsia="en-US"/>
    </w:rPr>
  </w:style>
  <w:style w:type="paragraph" w:customStyle="1" w:styleId="CM4">
    <w:name w:val="CM4"/>
    <w:basedOn w:val="Normal"/>
    <w:next w:val="Normal"/>
    <w:uiPriority w:val="99"/>
    <w:rsid w:val="00CD0F3A"/>
    <w:pPr>
      <w:widowControl/>
      <w:autoSpaceDE w:val="0"/>
      <w:autoSpaceDN w:val="0"/>
      <w:adjustRightInd w:val="0"/>
    </w:pPr>
    <w:rPr>
      <w:rFonts w:eastAsia="Calibri"/>
      <w:szCs w:val="24"/>
      <w:lang w:eastAsia="en-US"/>
    </w:rPr>
  </w:style>
  <w:style w:type="paragraph" w:customStyle="1" w:styleId="LegalNumPar">
    <w:name w:val="LegalNumPar"/>
    <w:basedOn w:val="Normal"/>
    <w:rsid w:val="00CD0F3A"/>
    <w:pPr>
      <w:widowControl/>
      <w:numPr>
        <w:numId w:val="49"/>
      </w:numPr>
      <w:tabs>
        <w:tab w:val="num" w:pos="360"/>
      </w:tabs>
      <w:spacing w:before="120" w:after="120" w:line="360" w:lineRule="auto"/>
      <w:ind w:left="0" w:firstLine="0"/>
      <w:jc w:val="both"/>
    </w:pPr>
    <w:rPr>
      <w:rFonts w:eastAsia="Calibri"/>
      <w:szCs w:val="22"/>
      <w:lang w:eastAsia="en-US"/>
    </w:rPr>
  </w:style>
  <w:style w:type="paragraph" w:customStyle="1" w:styleId="LegalNumPar2">
    <w:name w:val="LegalNumPar2"/>
    <w:basedOn w:val="Normal"/>
    <w:rsid w:val="00CD0F3A"/>
    <w:pPr>
      <w:widowControl/>
      <w:numPr>
        <w:ilvl w:val="1"/>
        <w:numId w:val="49"/>
      </w:numPr>
      <w:tabs>
        <w:tab w:val="num" w:pos="360"/>
      </w:tabs>
      <w:spacing w:before="120" w:after="120" w:line="360" w:lineRule="auto"/>
      <w:ind w:left="0" w:firstLine="0"/>
      <w:jc w:val="both"/>
    </w:pPr>
    <w:rPr>
      <w:rFonts w:eastAsia="Calibri"/>
      <w:szCs w:val="22"/>
      <w:lang w:eastAsia="en-US"/>
    </w:rPr>
  </w:style>
  <w:style w:type="paragraph" w:customStyle="1" w:styleId="LegalNumPar3">
    <w:name w:val="LegalNumPar3"/>
    <w:basedOn w:val="Normal"/>
    <w:rsid w:val="00CD0F3A"/>
    <w:pPr>
      <w:widowControl/>
      <w:numPr>
        <w:ilvl w:val="2"/>
        <w:numId w:val="49"/>
      </w:numPr>
      <w:tabs>
        <w:tab w:val="num" w:pos="360"/>
      </w:tabs>
      <w:spacing w:before="120" w:after="120" w:line="360" w:lineRule="auto"/>
      <w:ind w:left="0" w:firstLine="0"/>
      <w:jc w:val="both"/>
    </w:pPr>
    <w:rPr>
      <w:rFonts w:eastAsia="Calibri"/>
      <w:szCs w:val="22"/>
      <w:lang w:eastAsia="en-US"/>
    </w:rPr>
  </w:style>
  <w:style w:type="character" w:customStyle="1" w:styleId="tw4winError">
    <w:name w:val="tw4winError"/>
    <w:rsid w:val="00CD0F3A"/>
    <w:rPr>
      <w:color w:val="00FF00"/>
      <w:sz w:val="40"/>
      <w:lang w:val="et-EE" w:eastAsia="en-GB"/>
    </w:rPr>
  </w:style>
  <w:style w:type="character" w:customStyle="1" w:styleId="tw4winTerm">
    <w:name w:val="tw4winTerm"/>
    <w:rsid w:val="00CD0F3A"/>
    <w:rPr>
      <w:color w:val="0000FF"/>
      <w:lang w:val="et-EE" w:eastAsia="en-GB"/>
    </w:rPr>
  </w:style>
  <w:style w:type="character" w:customStyle="1" w:styleId="tw4winPopup">
    <w:name w:val="tw4winPopup"/>
    <w:rsid w:val="00CD0F3A"/>
    <w:rPr>
      <w:noProof/>
      <w:color w:val="008000"/>
      <w:lang w:val="et-EE" w:eastAsia="en-GB"/>
    </w:rPr>
  </w:style>
  <w:style w:type="character" w:customStyle="1" w:styleId="tw4winJump">
    <w:name w:val="tw4winJump"/>
    <w:rsid w:val="00CD0F3A"/>
    <w:rPr>
      <w:noProof/>
      <w:color w:val="008080"/>
      <w:lang w:val="et-EE" w:eastAsia="en-GB"/>
    </w:rPr>
  </w:style>
  <w:style w:type="character" w:customStyle="1" w:styleId="tw4winExternal">
    <w:name w:val="tw4winExternal"/>
    <w:rsid w:val="00CD0F3A"/>
    <w:rPr>
      <w:noProof/>
      <w:color w:val="808080"/>
      <w:lang w:val="et-EE" w:eastAsia="en-GB"/>
    </w:rPr>
  </w:style>
  <w:style w:type="character" w:customStyle="1" w:styleId="tw4winInternal">
    <w:name w:val="tw4winInternal"/>
    <w:rsid w:val="00CD0F3A"/>
    <w:rPr>
      <w:noProof/>
      <w:color w:val="FF0000"/>
      <w:lang w:val="et-EE" w:eastAsia="en-GB"/>
    </w:rPr>
  </w:style>
  <w:style w:type="character" w:customStyle="1" w:styleId="DONOTTRANSLATE">
    <w:name w:val="DO_NOT_TRANSLATE"/>
    <w:rsid w:val="00CD0F3A"/>
    <w:rPr>
      <w:noProof/>
      <w:color w:val="800000"/>
      <w:lang w:val="et-EE" w:eastAsia="en-GB"/>
    </w:rPr>
  </w:style>
  <w:style w:type="paragraph" w:customStyle="1" w:styleId="Ttitrearticle">
    <w:name w:val="Ttitre article"/>
    <w:basedOn w:val="Text1"/>
    <w:rsid w:val="00CD0F3A"/>
  </w:style>
  <w:style w:type="paragraph" w:customStyle="1" w:styleId="PointTriple0">
    <w:name w:val="PointTriple 0"/>
    <w:basedOn w:val="Normal"/>
    <w:rsid w:val="00CD0F3A"/>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CD0F3A"/>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CD0F3A"/>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CD0F3A"/>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CD0F3A"/>
    <w:pPr>
      <w:widowControl/>
      <w:tabs>
        <w:tab w:val="left" w:pos="3118"/>
        <w:tab w:val="left" w:pos="3685"/>
      </w:tabs>
      <w:spacing w:before="120" w:after="120"/>
      <w:ind w:left="4252" w:hanging="1701"/>
      <w:jc w:val="both"/>
    </w:pPr>
    <w:rPr>
      <w:rFonts w:eastAsia="Calibri"/>
      <w:szCs w:val="22"/>
      <w:lang w:eastAsia="en-US"/>
    </w:rPr>
  </w:style>
  <w:style w:type="paragraph" w:customStyle="1" w:styleId="pj">
    <w:name w:val="p.j."/>
    <w:basedOn w:val="Normal"/>
    <w:link w:val="pjChar"/>
    <w:rsid w:val="00CD0F3A"/>
    <w:pPr>
      <w:widowControl/>
      <w:spacing w:before="1200" w:after="120"/>
      <w:ind w:left="1440" w:hanging="1440"/>
    </w:pPr>
    <w:rPr>
      <w:rFonts w:eastAsia="Calibri"/>
      <w:szCs w:val="22"/>
      <w:lang w:eastAsia="en-US"/>
    </w:rPr>
  </w:style>
  <w:style w:type="character" w:customStyle="1" w:styleId="pjChar">
    <w:name w:val="p.j. Char"/>
    <w:basedOn w:val="TechnicalBlockChar"/>
    <w:link w:val="pj"/>
    <w:rsid w:val="00CD0F3A"/>
    <w:rPr>
      <w:rFonts w:eastAsia="Calibri"/>
      <w:sz w:val="24"/>
      <w:szCs w:val="22"/>
      <w:lang w:val="et-EE" w:eastAsia="en-US"/>
    </w:rPr>
  </w:style>
  <w:style w:type="character" w:customStyle="1" w:styleId="UnresolvedMention2">
    <w:name w:val="Unresolved Mention2"/>
    <w:basedOn w:val="DefaultParagraphFont"/>
    <w:uiPriority w:val="99"/>
    <w:semiHidden/>
    <w:unhideWhenUsed/>
    <w:rsid w:val="00CD0F3A"/>
    <w:rPr>
      <w:color w:val="605E5C"/>
      <w:shd w:val="clear" w:color="auto" w:fill="E1DFDD"/>
    </w:rPr>
  </w:style>
  <w:style w:type="character" w:customStyle="1" w:styleId="ui-provider">
    <w:name w:val="ui-provider"/>
    <w:basedOn w:val="DefaultParagraphFont"/>
    <w:rsid w:val="00CD0F3A"/>
  </w:style>
  <w:style w:type="character" w:customStyle="1" w:styleId="rynqvb">
    <w:name w:val="rynqvb"/>
    <w:basedOn w:val="DefaultParagraphFont"/>
    <w:rsid w:val="00CD0F3A"/>
  </w:style>
  <w:style w:type="character" w:customStyle="1" w:styleId="subscript">
    <w:name w:val="subscript"/>
    <w:basedOn w:val="DefaultParagraphFont"/>
    <w:rsid w:val="00CD0F3A"/>
  </w:style>
  <w:style w:type="character" w:customStyle="1" w:styleId="fontstyle01">
    <w:name w:val="fontstyle01"/>
    <w:basedOn w:val="DefaultParagraphFont"/>
    <w:rsid w:val="00CD0F3A"/>
    <w:rPr>
      <w:rFonts w:ascii="TimesNewRomanPS-BoldMT" w:hAnsi="TimesNewRomanPS-BoldMT" w:hint="default"/>
      <w:b/>
      <w:bCs w:val="0"/>
      <w:i w:val="0"/>
      <w:iCs w:val="0"/>
      <w:color w:val="000000"/>
      <w:sz w:val="24"/>
      <w:szCs w:val="24"/>
    </w:rPr>
  </w:style>
  <w:style w:type="character" w:customStyle="1" w:styleId="fontstyle21">
    <w:name w:val="fontstyle21"/>
    <w:basedOn w:val="DefaultParagraphFont"/>
    <w:rsid w:val="00CD0F3A"/>
    <w:rPr>
      <w:rFonts w:ascii="TimesNewRomanPS-BoldItalicMT" w:hAnsi="TimesNewRomanPS-BoldItalicMT" w:hint="default"/>
      <w:b/>
      <w:bCs w:val="0"/>
      <w:i/>
      <w:iCs w:val="0"/>
      <w:color w:val="000000"/>
      <w:sz w:val="24"/>
      <w:szCs w:val="24"/>
    </w:rPr>
  </w:style>
  <w:style w:type="paragraph" w:customStyle="1" w:styleId="Text7">
    <w:name w:val="Text 7"/>
    <w:basedOn w:val="Normal"/>
    <w:rsid w:val="00CD0F3A"/>
    <w:pPr>
      <w:widowControl/>
      <w:spacing w:before="120" w:after="120" w:line="360" w:lineRule="auto"/>
      <w:ind w:left="4252"/>
    </w:pPr>
    <w:rPr>
      <w:rFonts w:eastAsia="Calibri"/>
      <w:szCs w:val="22"/>
      <w:lang w:eastAsia="en-US"/>
    </w:rPr>
  </w:style>
  <w:style w:type="paragraph" w:customStyle="1" w:styleId="Text8">
    <w:name w:val="Text 8"/>
    <w:basedOn w:val="Normal"/>
    <w:rsid w:val="00CD0F3A"/>
    <w:pPr>
      <w:widowControl/>
      <w:spacing w:before="120" w:after="120" w:line="360" w:lineRule="auto"/>
      <w:ind w:left="4819"/>
    </w:pPr>
    <w:rPr>
      <w:rFonts w:eastAsia="Calibri"/>
      <w:szCs w:val="22"/>
      <w:lang w:eastAsia="en-US"/>
    </w:rPr>
  </w:style>
  <w:style w:type="paragraph" w:customStyle="1" w:styleId="Text9">
    <w:name w:val="Text 9"/>
    <w:basedOn w:val="Normal"/>
    <w:rsid w:val="00CD0F3A"/>
    <w:pPr>
      <w:widowControl/>
      <w:spacing w:before="120" w:after="120" w:line="360" w:lineRule="auto"/>
      <w:ind w:left="5386"/>
    </w:pPr>
    <w:rPr>
      <w:rFonts w:eastAsia="Calibri"/>
      <w:szCs w:val="22"/>
      <w:lang w:eastAsia="en-US"/>
    </w:rPr>
  </w:style>
  <w:style w:type="paragraph" w:customStyle="1" w:styleId="Text100">
    <w:name w:val="Text 10"/>
    <w:basedOn w:val="Normal"/>
    <w:rsid w:val="00CD0F3A"/>
    <w:pPr>
      <w:widowControl/>
      <w:spacing w:before="120" w:after="120" w:line="360" w:lineRule="auto"/>
      <w:ind w:left="5953"/>
    </w:pPr>
    <w:rPr>
      <w:rFonts w:eastAsia="Calibri"/>
      <w:szCs w:val="22"/>
      <w:lang w:eastAsia="en-US"/>
    </w:rPr>
  </w:style>
  <w:style w:type="paragraph" w:customStyle="1" w:styleId="Point6">
    <w:name w:val="Point 6"/>
    <w:basedOn w:val="Normal"/>
    <w:rsid w:val="00CD0F3A"/>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CD0F3A"/>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CD0F3A"/>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CD0F3A"/>
    <w:pPr>
      <w:widowControl/>
      <w:spacing w:before="120" w:after="120" w:line="360" w:lineRule="auto"/>
      <w:ind w:left="5953" w:hanging="567"/>
    </w:pPr>
    <w:rPr>
      <w:rFonts w:eastAsia="Calibri"/>
      <w:szCs w:val="22"/>
      <w:lang w:eastAsia="en-US"/>
    </w:rPr>
  </w:style>
  <w:style w:type="paragraph" w:customStyle="1" w:styleId="PointDouble5">
    <w:name w:val="PointDouble 5"/>
    <w:basedOn w:val="Normal"/>
    <w:rsid w:val="00CD0F3A"/>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CD0F3A"/>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6">
    <w:name w:val="Tiret 6"/>
    <w:basedOn w:val="Normal"/>
    <w:rsid w:val="00CD0F3A"/>
    <w:pPr>
      <w:widowControl/>
      <w:numPr>
        <w:numId w:val="50"/>
      </w:numPr>
      <w:tabs>
        <w:tab w:val="clear" w:pos="4252"/>
        <w:tab w:val="num" w:pos="360"/>
      </w:tabs>
      <w:spacing w:before="120" w:after="120" w:line="360" w:lineRule="auto"/>
      <w:ind w:left="0" w:firstLine="0"/>
    </w:pPr>
    <w:rPr>
      <w:rFonts w:eastAsia="Calibri"/>
      <w:szCs w:val="22"/>
      <w:lang w:eastAsia="en-US"/>
    </w:rPr>
  </w:style>
  <w:style w:type="paragraph" w:customStyle="1" w:styleId="Tiret7">
    <w:name w:val="Tiret 7"/>
    <w:basedOn w:val="Normal"/>
    <w:rsid w:val="00CD0F3A"/>
    <w:pPr>
      <w:widowControl/>
      <w:numPr>
        <w:numId w:val="51"/>
      </w:numPr>
      <w:tabs>
        <w:tab w:val="clear" w:pos="4819"/>
        <w:tab w:val="num" w:pos="360"/>
      </w:tabs>
      <w:spacing w:before="120" w:after="120" w:line="360" w:lineRule="auto"/>
      <w:ind w:left="0" w:firstLine="0"/>
    </w:pPr>
    <w:rPr>
      <w:rFonts w:eastAsia="Calibri"/>
      <w:szCs w:val="22"/>
      <w:lang w:eastAsia="en-US"/>
    </w:rPr>
  </w:style>
  <w:style w:type="paragraph" w:customStyle="1" w:styleId="Tiret8">
    <w:name w:val="Tiret 8"/>
    <w:basedOn w:val="Normal"/>
    <w:rsid w:val="00CD0F3A"/>
    <w:pPr>
      <w:widowControl/>
      <w:numPr>
        <w:numId w:val="52"/>
      </w:numPr>
      <w:tabs>
        <w:tab w:val="clear" w:pos="5386"/>
        <w:tab w:val="num" w:pos="360"/>
      </w:tabs>
      <w:spacing w:before="120" w:after="120" w:line="360" w:lineRule="auto"/>
      <w:ind w:left="0" w:firstLine="0"/>
    </w:pPr>
    <w:rPr>
      <w:rFonts w:eastAsia="Calibri"/>
      <w:szCs w:val="22"/>
      <w:lang w:eastAsia="en-US"/>
    </w:rPr>
  </w:style>
  <w:style w:type="paragraph" w:customStyle="1" w:styleId="Bullet5">
    <w:name w:val="Bullet 5"/>
    <w:basedOn w:val="Normal"/>
    <w:rsid w:val="00CD0F3A"/>
    <w:pPr>
      <w:widowControl/>
      <w:numPr>
        <w:numId w:val="53"/>
      </w:numPr>
      <w:tabs>
        <w:tab w:val="clear" w:pos="3685"/>
        <w:tab w:val="num" w:pos="360"/>
      </w:tabs>
      <w:spacing w:before="120" w:after="120" w:line="360" w:lineRule="auto"/>
      <w:ind w:left="0" w:firstLine="0"/>
    </w:pPr>
    <w:rPr>
      <w:rFonts w:eastAsia="Calibri"/>
      <w:szCs w:val="22"/>
      <w:lang w:eastAsia="en-US"/>
    </w:rPr>
  </w:style>
  <w:style w:type="paragraph" w:customStyle="1" w:styleId="Bullet6">
    <w:name w:val="Bullet 6"/>
    <w:basedOn w:val="Normal"/>
    <w:rsid w:val="00CD0F3A"/>
    <w:pPr>
      <w:widowControl/>
      <w:numPr>
        <w:numId w:val="54"/>
      </w:numPr>
      <w:tabs>
        <w:tab w:val="clear" w:pos="4252"/>
        <w:tab w:val="num" w:pos="360"/>
      </w:tabs>
      <w:spacing w:before="120" w:after="120" w:line="360" w:lineRule="auto"/>
      <w:ind w:left="0" w:firstLine="0"/>
    </w:pPr>
    <w:rPr>
      <w:rFonts w:eastAsia="Calibri"/>
      <w:szCs w:val="22"/>
      <w:lang w:eastAsia="en-US"/>
    </w:rPr>
  </w:style>
  <w:style w:type="paragraph" w:customStyle="1" w:styleId="Bullet7">
    <w:name w:val="Bullet 7"/>
    <w:basedOn w:val="Normal"/>
    <w:rsid w:val="00CD0F3A"/>
    <w:pPr>
      <w:widowControl/>
      <w:numPr>
        <w:numId w:val="55"/>
      </w:numPr>
      <w:tabs>
        <w:tab w:val="clear" w:pos="4819"/>
        <w:tab w:val="num" w:pos="360"/>
      </w:tabs>
      <w:spacing w:before="120" w:after="120" w:line="360" w:lineRule="auto"/>
      <w:ind w:left="0" w:firstLine="0"/>
    </w:pPr>
    <w:rPr>
      <w:rFonts w:eastAsia="Calibri"/>
      <w:szCs w:val="22"/>
      <w:lang w:eastAsia="en-US"/>
    </w:rPr>
  </w:style>
  <w:style w:type="paragraph" w:customStyle="1" w:styleId="Bullet8">
    <w:name w:val="Bullet 8"/>
    <w:basedOn w:val="Normal"/>
    <w:rsid w:val="00CD0F3A"/>
    <w:pPr>
      <w:widowControl/>
      <w:numPr>
        <w:numId w:val="56"/>
      </w:numPr>
      <w:tabs>
        <w:tab w:val="clear" w:pos="5386"/>
        <w:tab w:val="num" w:pos="360"/>
      </w:tabs>
      <w:spacing w:before="120" w:after="120" w:line="360" w:lineRule="auto"/>
      <w:ind w:left="0" w:firstLine="0"/>
    </w:pPr>
    <w:rPr>
      <w:rFonts w:eastAsia="Calibri"/>
      <w:szCs w:val="22"/>
      <w:lang w:eastAsia="en-US"/>
    </w:rPr>
  </w:style>
  <w:style w:type="paragraph" w:customStyle="1" w:styleId="LignefinalLandscape">
    <w:name w:val="Ligne final (Landscape)"/>
    <w:basedOn w:val="Normal"/>
    <w:next w:val="Normal"/>
    <w:rsid w:val="00CD0F3A"/>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EntLogo">
    <w:name w:val="EntLogo"/>
    <w:basedOn w:val="Normal"/>
    <w:rsid w:val="00CD0F3A"/>
    <w:pPr>
      <w:widowControl/>
      <w:tabs>
        <w:tab w:val="right" w:pos="9639"/>
      </w:tabs>
      <w:spacing w:line="360" w:lineRule="auto"/>
    </w:pPr>
    <w:rPr>
      <w:rFonts w:eastAsia="Calibri"/>
      <w:b/>
      <w:szCs w:val="22"/>
      <w:lang w:eastAsia="en-US"/>
    </w:rPr>
  </w:style>
  <w:style w:type="paragraph" w:customStyle="1" w:styleId="EntInstit">
    <w:name w:val="EntInstit"/>
    <w:basedOn w:val="Normal"/>
    <w:rsid w:val="00CD0F3A"/>
    <w:pPr>
      <w:widowControl/>
      <w:jc w:val="right"/>
    </w:pPr>
    <w:rPr>
      <w:rFonts w:eastAsia="Calibri"/>
      <w:b/>
      <w:szCs w:val="22"/>
      <w:lang w:eastAsia="en-US"/>
    </w:rPr>
  </w:style>
  <w:style w:type="paragraph" w:customStyle="1" w:styleId="EntRefer">
    <w:name w:val="EntRefer"/>
    <w:basedOn w:val="Normal"/>
    <w:rsid w:val="00CD0F3A"/>
    <w:pPr>
      <w:widowControl/>
    </w:pPr>
    <w:rPr>
      <w:rFonts w:eastAsia="Calibri"/>
      <w:b/>
      <w:szCs w:val="22"/>
      <w:lang w:eastAsia="en-US"/>
    </w:rPr>
  </w:style>
  <w:style w:type="paragraph" w:customStyle="1" w:styleId="EntEmet">
    <w:name w:val="EntEmet"/>
    <w:basedOn w:val="Normal"/>
    <w:rsid w:val="00CD0F3A"/>
    <w:pPr>
      <w:widowControl/>
      <w:spacing w:before="40"/>
    </w:pPr>
    <w:rPr>
      <w:rFonts w:eastAsia="Calibri"/>
      <w:szCs w:val="22"/>
      <w:lang w:eastAsia="en-US"/>
    </w:rPr>
  </w:style>
  <w:style w:type="paragraph" w:customStyle="1" w:styleId="EntEU">
    <w:name w:val="EntEU"/>
    <w:basedOn w:val="Normal"/>
    <w:rsid w:val="00CD0F3A"/>
    <w:pPr>
      <w:widowControl/>
      <w:spacing w:before="240" w:after="240"/>
      <w:jc w:val="center"/>
    </w:pPr>
    <w:rPr>
      <w:rFonts w:eastAsia="Calibri"/>
      <w:b/>
      <w:sz w:val="36"/>
      <w:szCs w:val="22"/>
      <w:lang w:eastAsia="en-US"/>
    </w:rPr>
  </w:style>
  <w:style w:type="paragraph" w:customStyle="1" w:styleId="EntASSOC">
    <w:name w:val="EntASSOC"/>
    <w:basedOn w:val="Normal"/>
    <w:rsid w:val="00CD0F3A"/>
    <w:pPr>
      <w:widowControl/>
      <w:jc w:val="center"/>
    </w:pPr>
    <w:rPr>
      <w:rFonts w:eastAsia="Calibri"/>
      <w:b/>
      <w:szCs w:val="22"/>
      <w:lang w:eastAsia="en-US"/>
    </w:rPr>
  </w:style>
  <w:style w:type="paragraph" w:customStyle="1" w:styleId="EntACP">
    <w:name w:val="EntACP"/>
    <w:basedOn w:val="Normal"/>
    <w:rsid w:val="00CD0F3A"/>
    <w:pPr>
      <w:widowControl/>
      <w:spacing w:after="180"/>
      <w:jc w:val="center"/>
    </w:pPr>
    <w:rPr>
      <w:rFonts w:eastAsia="Calibri"/>
      <w:b/>
      <w:spacing w:val="40"/>
      <w:sz w:val="28"/>
      <w:szCs w:val="22"/>
      <w:lang w:eastAsia="en-US"/>
    </w:rPr>
  </w:style>
  <w:style w:type="paragraph" w:customStyle="1" w:styleId="EntInstitACP">
    <w:name w:val="EntInstitACP"/>
    <w:basedOn w:val="Normal"/>
    <w:rsid w:val="00CD0F3A"/>
    <w:pPr>
      <w:widowControl/>
      <w:jc w:val="center"/>
    </w:pPr>
    <w:rPr>
      <w:rFonts w:eastAsia="Calibri"/>
      <w:b/>
      <w:szCs w:val="22"/>
      <w:lang w:eastAsia="en-US"/>
    </w:rPr>
  </w:style>
  <w:style w:type="paragraph" w:customStyle="1" w:styleId="Genredudocument">
    <w:name w:val="Genre du document"/>
    <w:basedOn w:val="EntRefer"/>
    <w:next w:val="EntRefer"/>
    <w:rsid w:val="00CD0F3A"/>
    <w:pPr>
      <w:spacing w:before="240"/>
    </w:pPr>
  </w:style>
  <w:style w:type="paragraph" w:customStyle="1" w:styleId="Accordtitre">
    <w:name w:val="Accord titre"/>
    <w:basedOn w:val="Normal"/>
    <w:rsid w:val="00CD0F3A"/>
    <w:pPr>
      <w:widowControl/>
      <w:spacing w:line="360" w:lineRule="auto"/>
      <w:jc w:val="center"/>
    </w:pPr>
    <w:rPr>
      <w:rFonts w:eastAsia="Calibri"/>
      <w:szCs w:val="22"/>
      <w:lang w:eastAsia="en-US"/>
    </w:rPr>
  </w:style>
  <w:style w:type="paragraph" w:customStyle="1" w:styleId="FooterAccord">
    <w:name w:val="Footer Accord"/>
    <w:basedOn w:val="Normal"/>
    <w:rsid w:val="00CD0F3A"/>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CD0F3A"/>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CD0F3A"/>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CD0F3A"/>
    <w:pPr>
      <w:widowControl/>
      <w:tabs>
        <w:tab w:val="center" w:pos="5953"/>
      </w:tabs>
      <w:spacing w:before="720" w:after="120" w:line="360" w:lineRule="auto"/>
    </w:pPr>
    <w:rPr>
      <w:rFonts w:eastAsia="Calibri"/>
      <w:szCs w:val="22"/>
      <w:lang w:eastAsia="en-US"/>
    </w:rPr>
  </w:style>
  <w:style w:type="paragraph" w:customStyle="1" w:styleId="Crossheading1">
    <w:name w:val="Crossheading 1"/>
    <w:basedOn w:val="Normal"/>
    <w:next w:val="Normal"/>
    <w:rsid w:val="00CD0F3A"/>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CD0F3A"/>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CD0F3A"/>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CD0F3A"/>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CD0F3A"/>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CD0F3A"/>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CD0F3A"/>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CD0F3A"/>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CD0F3A"/>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CD0F3A"/>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CD0F3A"/>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CD0F3A"/>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CD0F3A"/>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CD0F3A"/>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CD0F3A"/>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CD0F3A"/>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CD0F3A"/>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CD0F3A"/>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CD0F3A"/>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CD0F3A"/>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CD0F3A"/>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CD0F3A"/>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CD0F3A"/>
    <w:pPr>
      <w:pBdr>
        <w:left w:val="single" w:sz="18" w:space="5" w:color="0070C0"/>
      </w:pBdr>
      <w:spacing w:after="160" w:line="259" w:lineRule="auto"/>
    </w:pPr>
    <w:rPr>
      <w:rFonts w:ascii="Calibri" w:eastAsia="Calibri" w:hAnsi="Calibri" w:cs="Arial"/>
      <w:i/>
      <w:sz w:val="22"/>
      <w:szCs w:val="22"/>
      <w:lang w:val="et-EE" w:eastAsia="en-US"/>
    </w:rPr>
  </w:style>
  <w:style w:type="paragraph" w:customStyle="1" w:styleId="CommentFwdQuotedText">
    <w:name w:val="CommentFwdQuotedText"/>
    <w:basedOn w:val="Normal"/>
    <w:rsid w:val="00CD0F3A"/>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CD0F3A"/>
    <w:pPr>
      <w:pBdr>
        <w:top w:val="none" w:sz="0" w:space="0" w:color="auto"/>
        <w:left w:val="single" w:sz="4" w:space="20" w:color="auto"/>
      </w:pBdr>
    </w:pPr>
  </w:style>
  <w:style w:type="character" w:customStyle="1" w:styleId="diff-tte-added">
    <w:name w:val="diff-tte-added"/>
    <w:basedOn w:val="DefaultParagraphFont"/>
    <w:rsid w:val="00CD0F3A"/>
    <w:rPr>
      <w:b/>
      <w:i/>
    </w:rPr>
  </w:style>
  <w:style w:type="character" w:customStyle="1" w:styleId="diff-tte-removed">
    <w:name w:val="diff-tte-removed"/>
    <w:basedOn w:val="DefaultParagraphFont"/>
    <w:rsid w:val="00CD0F3A"/>
    <w:rPr>
      <w:strike/>
    </w:rPr>
  </w:style>
  <w:style w:type="paragraph" w:customStyle="1" w:styleId="BodyText1">
    <w:name w:val="Body Text1"/>
    <w:basedOn w:val="Normal"/>
    <w:next w:val="BodyText"/>
    <w:link w:val="BodyTextChar"/>
    <w:uiPriority w:val="99"/>
    <w:semiHidden/>
    <w:unhideWhenUsed/>
    <w:rsid w:val="00CD0F3A"/>
    <w:pPr>
      <w:widowControl/>
      <w:spacing w:after="120" w:line="259" w:lineRule="auto"/>
    </w:pPr>
    <w:rPr>
      <w:sz w:val="20"/>
    </w:rPr>
  </w:style>
  <w:style w:type="character" w:customStyle="1" w:styleId="BodyTextChar">
    <w:name w:val="Body Text Char"/>
    <w:basedOn w:val="DefaultParagraphFont"/>
    <w:link w:val="BodyText1"/>
    <w:uiPriority w:val="99"/>
    <w:semiHidden/>
    <w:rsid w:val="00CD0F3A"/>
    <w:rPr>
      <w:lang w:val="et-EE"/>
    </w:rPr>
  </w:style>
  <w:style w:type="paragraph" w:customStyle="1" w:styleId="footnotedescription">
    <w:name w:val="footnote description"/>
    <w:next w:val="Normal"/>
    <w:link w:val="footnotedescriptionChar"/>
    <w:hidden/>
    <w:rsid w:val="00CD0F3A"/>
    <w:pPr>
      <w:spacing w:line="256" w:lineRule="auto"/>
      <w:ind w:left="720" w:hanging="720"/>
    </w:pPr>
    <w:rPr>
      <w:color w:val="000000"/>
      <w:sz w:val="24"/>
      <w:szCs w:val="22"/>
      <w:lang w:val="et-EE"/>
    </w:rPr>
  </w:style>
  <w:style w:type="character" w:customStyle="1" w:styleId="footnotedescriptionChar">
    <w:name w:val="footnote description Char"/>
    <w:link w:val="footnotedescription"/>
    <w:rsid w:val="00CD0F3A"/>
    <w:rPr>
      <w:color w:val="000000"/>
      <w:sz w:val="24"/>
      <w:szCs w:val="22"/>
      <w:lang w:val="et-EE"/>
    </w:rPr>
  </w:style>
  <w:style w:type="character" w:customStyle="1" w:styleId="footnotemark">
    <w:name w:val="footnote mark"/>
    <w:hidden/>
    <w:rsid w:val="00CD0F3A"/>
    <w:rPr>
      <w:rFonts w:ascii="Times New Roman" w:eastAsia="Times New Roman" w:hAnsi="Times New Roman" w:cs="Times New Roman"/>
      <w:b/>
      <w:color w:val="000000"/>
      <w:sz w:val="24"/>
      <w:vertAlign w:val="superscript"/>
    </w:rPr>
  </w:style>
  <w:style w:type="table" w:customStyle="1" w:styleId="TableGrid0">
    <w:name w:val="TableGrid"/>
    <w:rsid w:val="00CD0F3A"/>
    <w:rPr>
      <w:rFonts w:ascii="Calibri" w:hAnsi="Calibri" w:cs="Arial"/>
      <w:sz w:val="22"/>
      <w:szCs w:val="22"/>
      <w:lang w:val="et-EE"/>
    </w:rPr>
    <w:tblPr>
      <w:tblCellMar>
        <w:top w:w="0" w:type="dxa"/>
        <w:left w:w="0" w:type="dxa"/>
        <w:bottom w:w="0" w:type="dxa"/>
        <w:right w:w="0" w:type="dxa"/>
      </w:tblCellMar>
    </w:tblPr>
  </w:style>
  <w:style w:type="table" w:customStyle="1" w:styleId="TableGrid10">
    <w:name w:val="TableGrid1"/>
    <w:rsid w:val="00CD0F3A"/>
    <w:rPr>
      <w:rFonts w:ascii="Calibri" w:hAnsi="Calibri" w:cs="Arial"/>
      <w:sz w:val="22"/>
      <w:szCs w:val="22"/>
      <w:lang w:val="et-EE"/>
    </w:rPr>
    <w:tblPr>
      <w:tblCellMar>
        <w:top w:w="0" w:type="dxa"/>
        <w:left w:w="0" w:type="dxa"/>
        <w:bottom w:w="0" w:type="dxa"/>
        <w:right w:w="0" w:type="dxa"/>
      </w:tblCellMar>
    </w:tblPr>
  </w:style>
  <w:style w:type="table" w:customStyle="1" w:styleId="TableGrid2">
    <w:name w:val="TableGrid2"/>
    <w:rsid w:val="00CD0F3A"/>
    <w:rPr>
      <w:rFonts w:ascii="Calibri" w:hAnsi="Calibri" w:cs="Arial"/>
      <w:sz w:val="22"/>
      <w:szCs w:val="22"/>
      <w:lang w:val="et-EE"/>
    </w:rPr>
    <w:tblPr>
      <w:tblCellMar>
        <w:top w:w="0" w:type="dxa"/>
        <w:left w:w="0" w:type="dxa"/>
        <w:bottom w:w="0" w:type="dxa"/>
        <w:right w:w="0" w:type="dxa"/>
      </w:tblCellMar>
    </w:tblPr>
  </w:style>
  <w:style w:type="table" w:customStyle="1" w:styleId="TableGrid3">
    <w:name w:val="TableGrid3"/>
    <w:rsid w:val="00CD0F3A"/>
    <w:rPr>
      <w:rFonts w:ascii="Calibri" w:hAnsi="Calibri" w:cs="Arial"/>
      <w:sz w:val="22"/>
      <w:szCs w:val="22"/>
      <w:lang w:val="et-EE"/>
    </w:rPr>
    <w:tblPr>
      <w:tblCellMar>
        <w:top w:w="0" w:type="dxa"/>
        <w:left w:w="0" w:type="dxa"/>
        <w:bottom w:w="0" w:type="dxa"/>
        <w:right w:w="0" w:type="dxa"/>
      </w:tblCellMar>
    </w:tblPr>
  </w:style>
  <w:style w:type="table" w:customStyle="1" w:styleId="TableGrid4">
    <w:name w:val="TableGrid4"/>
    <w:rsid w:val="00CD0F3A"/>
    <w:rPr>
      <w:rFonts w:ascii="Calibri" w:hAnsi="Calibri" w:cs="Arial"/>
      <w:sz w:val="22"/>
      <w:szCs w:val="22"/>
      <w:lang w:val="et-EE"/>
    </w:rPr>
    <w:tblPr>
      <w:tblCellMar>
        <w:top w:w="0" w:type="dxa"/>
        <w:left w:w="0" w:type="dxa"/>
        <w:bottom w:w="0" w:type="dxa"/>
        <w:right w:w="0" w:type="dxa"/>
      </w:tblCellMar>
    </w:tblPr>
  </w:style>
  <w:style w:type="table" w:customStyle="1" w:styleId="TableGrid5">
    <w:name w:val="TableGrid5"/>
    <w:rsid w:val="00CD0F3A"/>
    <w:rPr>
      <w:rFonts w:ascii="Calibri" w:hAnsi="Calibri" w:cs="Arial"/>
      <w:sz w:val="22"/>
      <w:szCs w:val="22"/>
      <w:lang w:val="et-EE"/>
    </w:rPr>
    <w:tblPr>
      <w:tblCellMar>
        <w:top w:w="0" w:type="dxa"/>
        <w:left w:w="0" w:type="dxa"/>
        <w:bottom w:w="0" w:type="dxa"/>
        <w:right w:w="0" w:type="dxa"/>
      </w:tblCellMar>
    </w:tblPr>
  </w:style>
  <w:style w:type="table" w:customStyle="1" w:styleId="TableGrid6">
    <w:name w:val="TableGrid6"/>
    <w:rsid w:val="00CD0F3A"/>
    <w:rPr>
      <w:rFonts w:ascii="Calibri" w:hAnsi="Calibri" w:cs="Arial"/>
      <w:sz w:val="22"/>
      <w:szCs w:val="22"/>
      <w:lang w:val="et-EE"/>
    </w:rPr>
    <w:tblPr>
      <w:tblCellMar>
        <w:top w:w="0" w:type="dxa"/>
        <w:left w:w="0" w:type="dxa"/>
        <w:bottom w:w="0" w:type="dxa"/>
        <w:right w:w="0" w:type="dxa"/>
      </w:tblCellMar>
    </w:tblPr>
  </w:style>
  <w:style w:type="table" w:customStyle="1" w:styleId="TableGrid7">
    <w:name w:val="TableGrid7"/>
    <w:rsid w:val="00CD0F3A"/>
    <w:rPr>
      <w:rFonts w:ascii="Calibri" w:hAnsi="Calibri" w:cs="Arial"/>
      <w:sz w:val="22"/>
      <w:szCs w:val="22"/>
      <w:lang w:val="et-EE"/>
    </w:rPr>
    <w:tblPr>
      <w:tblCellMar>
        <w:top w:w="0" w:type="dxa"/>
        <w:left w:w="0" w:type="dxa"/>
        <w:bottom w:w="0" w:type="dxa"/>
        <w:right w:w="0" w:type="dxa"/>
      </w:tblCellMar>
    </w:tblPr>
  </w:style>
  <w:style w:type="table" w:customStyle="1" w:styleId="TableGrid8">
    <w:name w:val="TableGrid8"/>
    <w:rsid w:val="00CD0F3A"/>
    <w:rPr>
      <w:rFonts w:ascii="Calibri" w:hAnsi="Calibri" w:cs="Arial"/>
      <w:sz w:val="22"/>
      <w:szCs w:val="22"/>
      <w:lang w:val="et-EE"/>
    </w:rPr>
    <w:tblPr>
      <w:tblCellMar>
        <w:top w:w="0" w:type="dxa"/>
        <w:left w:w="0" w:type="dxa"/>
        <w:bottom w:w="0" w:type="dxa"/>
        <w:right w:w="0" w:type="dxa"/>
      </w:tblCellMar>
    </w:tblPr>
  </w:style>
  <w:style w:type="table" w:customStyle="1" w:styleId="TableGrid9">
    <w:name w:val="TableGrid9"/>
    <w:rsid w:val="00CD0F3A"/>
    <w:rPr>
      <w:rFonts w:ascii="Calibri" w:hAnsi="Calibri" w:cs="Arial"/>
      <w:sz w:val="22"/>
      <w:szCs w:val="22"/>
      <w:lang w:val="et-EE"/>
    </w:rPr>
    <w:tblPr>
      <w:tblCellMar>
        <w:top w:w="0" w:type="dxa"/>
        <w:left w:w="0" w:type="dxa"/>
        <w:bottom w:w="0" w:type="dxa"/>
        <w:right w:w="0" w:type="dxa"/>
      </w:tblCellMar>
    </w:tblPr>
  </w:style>
  <w:style w:type="table" w:customStyle="1" w:styleId="TableGrid100">
    <w:name w:val="TableGrid10"/>
    <w:rsid w:val="00CD0F3A"/>
    <w:rPr>
      <w:rFonts w:ascii="Calibri" w:hAnsi="Calibri" w:cs="Arial"/>
      <w:sz w:val="22"/>
      <w:szCs w:val="22"/>
      <w:lang w:val="et-EE"/>
    </w:rPr>
    <w:tblPr>
      <w:tblCellMar>
        <w:top w:w="0" w:type="dxa"/>
        <w:left w:w="0" w:type="dxa"/>
        <w:bottom w:w="0" w:type="dxa"/>
        <w:right w:w="0" w:type="dxa"/>
      </w:tblCellMar>
    </w:tblPr>
  </w:style>
  <w:style w:type="table" w:customStyle="1" w:styleId="TableGrid11">
    <w:name w:val="TableGrid11"/>
    <w:rsid w:val="00CD0F3A"/>
    <w:rPr>
      <w:rFonts w:ascii="Calibri" w:hAnsi="Calibri" w:cs="Arial"/>
      <w:sz w:val="22"/>
      <w:szCs w:val="22"/>
      <w:lang w:val="et-EE"/>
    </w:rPr>
    <w:tblPr>
      <w:tblCellMar>
        <w:top w:w="0" w:type="dxa"/>
        <w:left w:w="0" w:type="dxa"/>
        <w:bottom w:w="0" w:type="dxa"/>
        <w:right w:w="0" w:type="dxa"/>
      </w:tblCellMar>
    </w:tblPr>
  </w:style>
  <w:style w:type="table" w:customStyle="1" w:styleId="TableGrid12">
    <w:name w:val="TableGrid12"/>
    <w:rsid w:val="00CD0F3A"/>
    <w:rPr>
      <w:rFonts w:ascii="Calibri" w:hAnsi="Calibri" w:cs="Arial"/>
      <w:sz w:val="22"/>
      <w:szCs w:val="22"/>
      <w:lang w:val="et-EE"/>
    </w:rPr>
    <w:tblPr>
      <w:tblCellMar>
        <w:top w:w="0" w:type="dxa"/>
        <w:left w:w="0" w:type="dxa"/>
        <w:bottom w:w="0" w:type="dxa"/>
        <w:right w:w="0" w:type="dxa"/>
      </w:tblCellMar>
    </w:tblPr>
  </w:style>
  <w:style w:type="table" w:customStyle="1" w:styleId="TableGrid13">
    <w:name w:val="TableGrid13"/>
    <w:rsid w:val="00CD0F3A"/>
    <w:rPr>
      <w:rFonts w:ascii="Calibri" w:hAnsi="Calibri" w:cs="Arial"/>
      <w:sz w:val="22"/>
      <w:szCs w:val="22"/>
      <w:lang w:val="et-EE"/>
    </w:rPr>
    <w:tblPr>
      <w:tblCellMar>
        <w:top w:w="0" w:type="dxa"/>
        <w:left w:w="0" w:type="dxa"/>
        <w:bottom w:w="0" w:type="dxa"/>
        <w:right w:w="0" w:type="dxa"/>
      </w:tblCellMar>
    </w:tblPr>
  </w:style>
  <w:style w:type="table" w:customStyle="1" w:styleId="TableGrid14">
    <w:name w:val="TableGrid14"/>
    <w:rsid w:val="00CD0F3A"/>
    <w:rPr>
      <w:rFonts w:ascii="Calibri" w:hAnsi="Calibri" w:cs="Arial"/>
      <w:sz w:val="22"/>
      <w:szCs w:val="22"/>
      <w:lang w:val="et-EE"/>
    </w:rPr>
    <w:tblPr>
      <w:tblCellMar>
        <w:top w:w="0" w:type="dxa"/>
        <w:left w:w="0" w:type="dxa"/>
        <w:bottom w:w="0" w:type="dxa"/>
        <w:right w:w="0" w:type="dxa"/>
      </w:tblCellMar>
    </w:tblPr>
  </w:style>
  <w:style w:type="table" w:customStyle="1" w:styleId="TableGrid15">
    <w:name w:val="TableGrid15"/>
    <w:rsid w:val="00CD0F3A"/>
    <w:rPr>
      <w:rFonts w:ascii="Calibri" w:hAnsi="Calibri" w:cs="Arial"/>
      <w:sz w:val="22"/>
      <w:szCs w:val="22"/>
      <w:lang w:val="et-EE"/>
    </w:rPr>
    <w:tblPr>
      <w:tblCellMar>
        <w:top w:w="0" w:type="dxa"/>
        <w:left w:w="0" w:type="dxa"/>
        <w:bottom w:w="0" w:type="dxa"/>
        <w:right w:w="0" w:type="dxa"/>
      </w:tblCellMar>
    </w:tblPr>
  </w:style>
  <w:style w:type="paragraph" w:styleId="Title">
    <w:name w:val="Title"/>
    <w:basedOn w:val="Normal"/>
    <w:next w:val="Normal"/>
    <w:link w:val="TitleChar"/>
    <w:uiPriority w:val="10"/>
    <w:qFormat/>
    <w:rsid w:val="00CD0F3A"/>
    <w:pPr>
      <w:widowControl/>
      <w:spacing w:before="120" w:after="120" w:line="360" w:lineRule="auto"/>
      <w:jc w:val="center"/>
    </w:pPr>
    <w:rPr>
      <w:rFonts w:eastAsia="Calibri"/>
      <w:b/>
      <w:sz w:val="36"/>
      <w:szCs w:val="36"/>
      <w:u w:val="single"/>
    </w:rPr>
  </w:style>
  <w:style w:type="character" w:customStyle="1" w:styleId="TitleChar">
    <w:name w:val="Title Char"/>
    <w:basedOn w:val="DefaultParagraphFont"/>
    <w:link w:val="Title"/>
    <w:uiPriority w:val="10"/>
    <w:rsid w:val="00CD0F3A"/>
    <w:rPr>
      <w:rFonts w:eastAsia="Calibri"/>
      <w:b/>
      <w:sz w:val="36"/>
      <w:szCs w:val="36"/>
      <w:u w:val="single"/>
      <w:lang w:val="et-EE"/>
    </w:rPr>
  </w:style>
  <w:style w:type="paragraph" w:styleId="Subtitle">
    <w:name w:val="Subtitle"/>
    <w:basedOn w:val="Normal"/>
    <w:next w:val="Normal"/>
    <w:link w:val="SubtitleChar"/>
    <w:uiPriority w:val="11"/>
    <w:qFormat/>
    <w:rsid w:val="00CD0F3A"/>
    <w:pPr>
      <w:widowControl/>
      <w:spacing w:before="120" w:after="120" w:line="360" w:lineRule="auto"/>
      <w:jc w:val="center"/>
    </w:pPr>
    <w:rPr>
      <w:rFonts w:eastAsia="Calibri"/>
      <w:b/>
      <w:i/>
      <w:sz w:val="36"/>
      <w:szCs w:val="36"/>
    </w:rPr>
  </w:style>
  <w:style w:type="character" w:customStyle="1" w:styleId="SubtitleChar">
    <w:name w:val="Subtitle Char"/>
    <w:basedOn w:val="DefaultParagraphFont"/>
    <w:link w:val="Subtitle"/>
    <w:uiPriority w:val="11"/>
    <w:rsid w:val="00CD0F3A"/>
    <w:rPr>
      <w:rFonts w:eastAsia="Calibri"/>
      <w:b/>
      <w:i/>
      <w:sz w:val="36"/>
      <w:szCs w:val="36"/>
      <w:lang w:val="et-EE"/>
    </w:rPr>
  </w:style>
  <w:style w:type="character" w:customStyle="1" w:styleId="DeltaViewDeletion">
    <w:name w:val="DeltaView Deletion"/>
    <w:uiPriority w:val="99"/>
    <w:rsid w:val="00CD0F3A"/>
    <w:rPr>
      <w:strike/>
      <w:color w:val="000000"/>
    </w:rPr>
  </w:style>
  <w:style w:type="character" w:customStyle="1" w:styleId="UnresolvedMention3">
    <w:name w:val="Unresolved Mention3"/>
    <w:basedOn w:val="DefaultParagraphFont"/>
    <w:uiPriority w:val="99"/>
    <w:semiHidden/>
    <w:unhideWhenUsed/>
    <w:rsid w:val="00CD0F3A"/>
    <w:rPr>
      <w:color w:val="605E5C"/>
      <w:shd w:val="clear" w:color="auto" w:fill="E1DFDD"/>
    </w:rPr>
  </w:style>
  <w:style w:type="character" w:customStyle="1" w:styleId="UnresolvedMention4">
    <w:name w:val="Unresolved Mention4"/>
    <w:basedOn w:val="DefaultParagraphFont"/>
    <w:uiPriority w:val="99"/>
    <w:semiHidden/>
    <w:unhideWhenUsed/>
    <w:rsid w:val="00CD0F3A"/>
    <w:rPr>
      <w:color w:val="605E5C"/>
      <w:shd w:val="clear" w:color="auto" w:fill="E1DFDD"/>
    </w:rPr>
  </w:style>
  <w:style w:type="character" w:styleId="Hyperlink">
    <w:name w:val="Hyperlink"/>
    <w:basedOn w:val="DefaultParagraphFont"/>
    <w:rsid w:val="00CD0F3A"/>
    <w:rPr>
      <w:color w:val="0563C1" w:themeColor="hyperlink"/>
      <w:u w:val="single"/>
    </w:rPr>
  </w:style>
  <w:style w:type="table" w:styleId="GridTable1Light-Accent1">
    <w:name w:val="Grid Table 1 Light Accent 1"/>
    <w:basedOn w:val="TableNormal"/>
    <w:uiPriority w:val="46"/>
    <w:rsid w:val="00CD0F3A"/>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BodyText">
    <w:name w:val="Body Text"/>
    <w:basedOn w:val="Normal"/>
    <w:link w:val="BodyTextChar1"/>
    <w:rsid w:val="00CD0F3A"/>
    <w:pPr>
      <w:spacing w:after="120"/>
    </w:pPr>
  </w:style>
  <w:style w:type="character" w:customStyle="1" w:styleId="BodyTextChar1">
    <w:name w:val="Body Text Char1"/>
    <w:basedOn w:val="DefaultParagraphFont"/>
    <w:link w:val="BodyText"/>
    <w:rsid w:val="00CD0F3A"/>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E903EA-D664-4258-8B0D-C71D83E32E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368</Words>
  <Characters>2635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HIRV Joel</cp:lastModifiedBy>
  <cp:revision>2</cp:revision>
  <cp:lastPrinted>2004-11-19T15:42:00Z</cp:lastPrinted>
  <dcterms:created xsi:type="dcterms:W3CDTF">2024-06-20T09:23:00Z</dcterms:created>
  <dcterms:modified xsi:type="dcterms:W3CDTF">2024-06-20T09:23:00Z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P9_TA(2024)0153_</vt:lpwstr>
  </property>
  <property fmtid="{D5CDD505-2E9C-101B-9397-08002B2CF9AE}" pid="4" name="&lt;Type&gt;">
    <vt:lpwstr>RR</vt:lpwstr>
  </property>
</Properties>
</file>