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6A0C" w14:paraId="754AE2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FA0819" w14:textId="77777777" w:rsidR="00751A4A" w:rsidRPr="00B86A0C" w:rsidRDefault="00A76A52" w:rsidP="0010095E">
            <w:pPr>
              <w:pStyle w:val="EPName"/>
            </w:pPr>
            <w:r w:rsidRPr="00B86A0C">
              <w:t>Parlaimint na hEorpa</w:t>
            </w:r>
          </w:p>
          <w:p w14:paraId="531579A7" w14:textId="77777777" w:rsidR="00751A4A" w:rsidRPr="00B86A0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6A0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9E8DBF3" w14:textId="77777777" w:rsidR="00751A4A" w:rsidRPr="00B86A0C" w:rsidRDefault="00187494" w:rsidP="0010095E">
            <w:pPr>
              <w:pStyle w:val="EPLogo"/>
            </w:pPr>
            <w:r w:rsidRPr="00B86A0C">
              <w:rPr>
                <w:noProof/>
                <w:lang w:val="en-GB"/>
              </w:rPr>
              <w:drawing>
                <wp:inline distT="0" distB="0" distL="0" distR="0" wp14:anchorId="5112836D" wp14:editId="4E48C0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EABC8A" w14:textId="77777777" w:rsidR="00D058B8" w:rsidRPr="00B86A0C" w:rsidRDefault="00D058B8" w:rsidP="004C5D52">
      <w:pPr>
        <w:pStyle w:val="LineTop"/>
      </w:pPr>
    </w:p>
    <w:p w14:paraId="4C4FE8A7" w14:textId="77777777" w:rsidR="00680577" w:rsidRPr="00B86A0C" w:rsidRDefault="00A76A52" w:rsidP="00680577">
      <w:pPr>
        <w:pStyle w:val="EPBodyTA1"/>
      </w:pPr>
      <w:r w:rsidRPr="00B86A0C">
        <w:t xml:space="preserve">TÉACSANNA ARNA </w:t>
      </w:r>
      <w:proofErr w:type="spellStart"/>
      <w:r w:rsidRPr="00B86A0C">
        <w:t>nGLACADH</w:t>
      </w:r>
      <w:proofErr w:type="spellEnd"/>
    </w:p>
    <w:p w14:paraId="309D2570" w14:textId="77777777" w:rsidR="00D058B8" w:rsidRPr="00B86A0C" w:rsidRDefault="00D058B8" w:rsidP="00D058B8">
      <w:pPr>
        <w:pStyle w:val="LineBottom"/>
      </w:pPr>
    </w:p>
    <w:p w14:paraId="17B1FA34" w14:textId="23C82B64" w:rsidR="00A76A52" w:rsidRPr="00B86A0C" w:rsidRDefault="00A76A52" w:rsidP="00A76A52">
      <w:pPr>
        <w:pStyle w:val="ATHeading1"/>
      </w:pPr>
      <w:bookmarkStart w:id="0" w:name="TANumber"/>
      <w:r w:rsidRPr="00B86A0C">
        <w:t>P9_TA(2024)0</w:t>
      </w:r>
      <w:bookmarkEnd w:id="0"/>
      <w:r w:rsidR="009D5426" w:rsidRPr="00B86A0C">
        <w:t>154</w:t>
      </w:r>
    </w:p>
    <w:p w14:paraId="21D85F6E" w14:textId="4E45C64B" w:rsidR="00A76A52" w:rsidRPr="00B86A0C" w:rsidRDefault="00390CCB" w:rsidP="00A76A52">
      <w:pPr>
        <w:pStyle w:val="ATHeading2"/>
      </w:pPr>
      <w:bookmarkStart w:id="1" w:name="title"/>
      <w:r w:rsidRPr="00B86A0C">
        <w:t>Bearta um léirscaoileadh trádála sealadach lena bhforlíontar na lamháltais trádála is infheidhme i dtaca le táirgí na hÚcráine faoi Chomhaontú Comhlachais AE/EURATOM/na hÚcráine</w:t>
      </w:r>
      <w:bookmarkEnd w:id="1"/>
    </w:p>
    <w:p w14:paraId="04D1BDD4" w14:textId="77777777" w:rsidR="00A76A52" w:rsidRPr="00B86A0C" w:rsidRDefault="00A76A52" w:rsidP="00A76A52">
      <w:pPr>
        <w:rPr>
          <w:i/>
          <w:vanish/>
        </w:rPr>
      </w:pPr>
      <w:r w:rsidRPr="00B86A0C">
        <w:rPr>
          <w:i/>
        </w:rPr>
        <w:fldChar w:fldCharType="begin"/>
      </w:r>
      <w:r w:rsidRPr="00B86A0C">
        <w:rPr>
          <w:i/>
        </w:rPr>
        <w:instrText xml:space="preserve"> TC"(</w:instrText>
      </w:r>
      <w:bookmarkStart w:id="2" w:name="DocNumber"/>
      <w:r w:rsidRPr="00B86A0C">
        <w:rPr>
          <w:i/>
        </w:rPr>
        <w:instrText>A9-0077/2024</w:instrText>
      </w:r>
      <w:bookmarkEnd w:id="2"/>
      <w:r w:rsidRPr="00B86A0C">
        <w:rPr>
          <w:i/>
        </w:rPr>
        <w:instrText xml:space="preserve"> -  </w:instrText>
      </w:r>
      <w:proofErr w:type="spellStart"/>
      <w:r w:rsidRPr="00B86A0C">
        <w:rPr>
          <w:i/>
        </w:rPr>
        <w:instrText>Rapóirtéir:Sandra</w:instrText>
      </w:r>
      <w:proofErr w:type="spellEnd"/>
      <w:r w:rsidRPr="00B86A0C">
        <w:rPr>
          <w:i/>
        </w:rPr>
        <w:instrText xml:space="preserve"> </w:instrText>
      </w:r>
      <w:proofErr w:type="spellStart"/>
      <w:r w:rsidRPr="00B86A0C">
        <w:rPr>
          <w:i/>
        </w:rPr>
        <w:instrText>Kalniete</w:instrText>
      </w:r>
      <w:proofErr w:type="spellEnd"/>
      <w:r w:rsidRPr="00B86A0C">
        <w:rPr>
          <w:i/>
        </w:rPr>
        <w:instrText xml:space="preserve">)"\l3 \n&gt; \* MERGEFORMAT </w:instrText>
      </w:r>
      <w:r w:rsidRPr="00B86A0C">
        <w:rPr>
          <w:i/>
        </w:rPr>
        <w:fldChar w:fldCharType="end"/>
      </w:r>
    </w:p>
    <w:p w14:paraId="7D6C30B3" w14:textId="77777777" w:rsidR="00A76A52" w:rsidRPr="00B86A0C" w:rsidRDefault="00A76A52" w:rsidP="00A76A52">
      <w:pPr>
        <w:rPr>
          <w:vanish/>
        </w:rPr>
      </w:pPr>
      <w:bookmarkStart w:id="3" w:name="Commission"/>
      <w:r w:rsidRPr="00B86A0C">
        <w:rPr>
          <w:vanish/>
        </w:rPr>
        <w:t>An Coiste um Thrádáil Idirnáisiúnta</w:t>
      </w:r>
      <w:bookmarkEnd w:id="3"/>
    </w:p>
    <w:p w14:paraId="3A953631" w14:textId="77777777" w:rsidR="00A76A52" w:rsidRPr="00B86A0C" w:rsidRDefault="00A76A52" w:rsidP="00A76A52">
      <w:pPr>
        <w:rPr>
          <w:vanish/>
        </w:rPr>
      </w:pPr>
      <w:bookmarkStart w:id="4" w:name="PE"/>
      <w:r w:rsidRPr="00B86A0C">
        <w:rPr>
          <w:vanish/>
        </w:rPr>
        <w:t>PE758.861</w:t>
      </w:r>
      <w:bookmarkEnd w:id="4"/>
    </w:p>
    <w:p w14:paraId="094CD6B0" w14:textId="0009C441" w:rsidR="00A76A52" w:rsidRPr="00B86A0C" w:rsidRDefault="00684A26" w:rsidP="00A76A52">
      <w:pPr>
        <w:pStyle w:val="ATHeading3"/>
      </w:pPr>
      <w:bookmarkStart w:id="5" w:name="Sujet"/>
      <w:r w:rsidRPr="00B86A0C">
        <w:t>Leasuithe a ghlac</w:t>
      </w:r>
      <w:r w:rsidR="00A76A52" w:rsidRPr="00B86A0C">
        <w:t xml:space="preserve"> Parlaimint na hEorpa an </w:t>
      </w:r>
      <w:r w:rsidR="002E6F52" w:rsidRPr="00B86A0C">
        <w:t xml:space="preserve">13 </w:t>
      </w:r>
      <w:r w:rsidR="00390CCB" w:rsidRPr="00B86A0C">
        <w:t xml:space="preserve">Márta </w:t>
      </w:r>
      <w:r w:rsidR="00A76A52" w:rsidRPr="00B86A0C">
        <w:t>2024 maidir leis an togra le haghaidh rialachán ó Pharlaimint na hEorpa agus ón gComhairle maidir le bearta um léirscaoileadh trádála sealadach lena bhforlíontar na lamháltais trádála is infheidhme i dtaca le táirgí na hÚcráine faoin gComhaontú Comhlachais idir an tAontas agus an Comhphobal Eorpach do Fhuinneamh Adamhach agus a gcuid Ballstát, de pháirt, agus an Úcráin, den pháirt eile</w:t>
      </w:r>
      <w:bookmarkEnd w:id="5"/>
      <w:r w:rsidR="00A76A52" w:rsidRPr="00B86A0C">
        <w:t xml:space="preserve"> </w:t>
      </w:r>
      <w:bookmarkStart w:id="6" w:name="References"/>
      <w:r w:rsidR="00A76A52" w:rsidRPr="00B86A0C">
        <w:t>(COM(2024)0050 – C9-0021/2024 – 2024/0028(COD))</w:t>
      </w:r>
      <w:bookmarkEnd w:id="6"/>
      <w:r w:rsidRPr="00B86A0C">
        <w:rPr>
          <w:rStyle w:val="FootnoteReference"/>
        </w:rPr>
        <w:footnoteReference w:id="1"/>
      </w:r>
    </w:p>
    <w:p w14:paraId="63D4CC17" w14:textId="77777777" w:rsidR="00A76A52" w:rsidRPr="00B86A0C" w:rsidRDefault="00A76A52" w:rsidP="00A76A52"/>
    <w:p w14:paraId="75A68A5C" w14:textId="77777777" w:rsidR="008928ED" w:rsidRPr="00B86A0C" w:rsidRDefault="008928ED" w:rsidP="008928ED">
      <w:pPr>
        <w:pStyle w:val="NormalBold"/>
      </w:pPr>
      <w:bookmarkStart w:id="7" w:name="TextBodyBegin"/>
      <w:bookmarkEnd w:id="7"/>
      <w:r w:rsidRPr="00B86A0C">
        <w:t>(An gnáthnós imeachta reachtach: an chéad léamh)</w:t>
      </w:r>
    </w:p>
    <w:p w14:paraId="35F82405" w14:textId="60677B63" w:rsidR="002E6F52" w:rsidRPr="00B86A0C" w:rsidRDefault="002E6F52" w:rsidP="008928ED">
      <w:pPr>
        <w:pStyle w:val="NormalHanging12a"/>
      </w:pPr>
    </w:p>
    <w:p w14:paraId="4423EADA" w14:textId="77777777" w:rsidR="002E6F52" w:rsidRPr="00B86A0C" w:rsidRDefault="002E6F52">
      <w:pPr>
        <w:widowControl/>
        <w:sectPr w:rsidR="002E6F52" w:rsidRPr="00B86A0C" w:rsidSect="00796FC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C72C20F" w14:textId="40EFF76E" w:rsidR="00684A26" w:rsidRPr="00B86A0C" w:rsidRDefault="00684A26" w:rsidP="00684A26">
      <w:pPr>
        <w:pStyle w:val="AmNumberTabs"/>
      </w:pPr>
      <w:r w:rsidRPr="00B86A0C">
        <w:lastRenderedPageBreak/>
        <w:t>Leas</w:t>
      </w:r>
      <w:r w:rsidR="001C1E47" w:rsidRPr="00B86A0C">
        <w:t>uithe</w:t>
      </w:r>
      <w:r w:rsidRPr="00B86A0C">
        <w:tab/>
      </w:r>
      <w:r w:rsidRPr="00B86A0C">
        <w:tab/>
        <w:t>23</w:t>
      </w:r>
      <w:r w:rsidR="001C1E47" w:rsidRPr="00B86A0C">
        <w:t xml:space="preserve"> agus 26</w:t>
      </w:r>
    </w:p>
    <w:p w14:paraId="198B9E9B" w14:textId="77777777" w:rsidR="00684A26" w:rsidRPr="00B86A0C" w:rsidRDefault="00684A26" w:rsidP="00684A26">
      <w:pPr>
        <w:pStyle w:val="NormalBold12b"/>
      </w:pPr>
      <w:r w:rsidRPr="00B86A0C">
        <w:t>Togra le haghaidh rialacháin</w:t>
      </w:r>
    </w:p>
    <w:p w14:paraId="1C505C07" w14:textId="77777777" w:rsidR="00684A26" w:rsidRPr="00B86A0C" w:rsidRDefault="00684A26" w:rsidP="00684A26">
      <w:pPr>
        <w:pStyle w:val="NormalBold"/>
      </w:pPr>
      <w:r w:rsidRPr="00B86A0C">
        <w:t>Aithris 11</w:t>
      </w:r>
    </w:p>
    <w:p w14:paraId="51E74977" w14:textId="77777777" w:rsidR="00684A26" w:rsidRPr="00B86A0C" w:rsidRDefault="00684A26" w:rsidP="00684A2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84A26" w:rsidRPr="00B86A0C" w14:paraId="0AA95CD5" w14:textId="77777777" w:rsidTr="00E92F0C">
        <w:trPr>
          <w:jc w:val="center"/>
        </w:trPr>
        <w:tc>
          <w:tcPr>
            <w:tcW w:w="9752" w:type="dxa"/>
            <w:gridSpan w:val="2"/>
          </w:tcPr>
          <w:p w14:paraId="30FA3AAA" w14:textId="77777777" w:rsidR="00684A26" w:rsidRPr="00B86A0C" w:rsidRDefault="00684A26" w:rsidP="00E92F0C">
            <w:pPr>
              <w:keepNext/>
            </w:pPr>
          </w:p>
        </w:tc>
      </w:tr>
      <w:tr w:rsidR="00684A26" w:rsidRPr="00B86A0C" w14:paraId="4A1617DD" w14:textId="77777777" w:rsidTr="00E92F0C">
        <w:trPr>
          <w:jc w:val="center"/>
        </w:trPr>
        <w:tc>
          <w:tcPr>
            <w:tcW w:w="4876" w:type="dxa"/>
          </w:tcPr>
          <w:p w14:paraId="1E5B1F63" w14:textId="77777777" w:rsidR="00684A26" w:rsidRPr="00B86A0C" w:rsidRDefault="00684A26" w:rsidP="00E92F0C">
            <w:pPr>
              <w:pStyle w:val="AmColumnHeading"/>
              <w:keepNext/>
            </w:pPr>
            <w:r w:rsidRPr="00B86A0C">
              <w:t>Téacs arna mholadh ag an gCoimisiún</w:t>
            </w:r>
          </w:p>
        </w:tc>
        <w:tc>
          <w:tcPr>
            <w:tcW w:w="4876" w:type="dxa"/>
          </w:tcPr>
          <w:p w14:paraId="28CFE1CC" w14:textId="77777777" w:rsidR="00684A26" w:rsidRPr="00B86A0C" w:rsidRDefault="00684A26" w:rsidP="00E92F0C">
            <w:pPr>
              <w:pStyle w:val="AmColumnHeading"/>
              <w:keepNext/>
            </w:pPr>
            <w:r w:rsidRPr="00B86A0C">
              <w:t>Leasú</w:t>
            </w:r>
          </w:p>
        </w:tc>
      </w:tr>
      <w:tr w:rsidR="00684A26" w:rsidRPr="00B86A0C" w14:paraId="4CEB721D" w14:textId="77777777" w:rsidTr="00E92F0C">
        <w:trPr>
          <w:jc w:val="center"/>
        </w:trPr>
        <w:tc>
          <w:tcPr>
            <w:tcW w:w="4876" w:type="dxa"/>
          </w:tcPr>
          <w:p w14:paraId="4C9E616F" w14:textId="77777777" w:rsidR="00684A26" w:rsidRPr="00B86A0C" w:rsidRDefault="00684A26" w:rsidP="00E92F0C">
            <w:pPr>
              <w:pStyle w:val="Normal6a"/>
              <w:rPr>
                <w:szCs w:val="24"/>
              </w:rPr>
            </w:pPr>
            <w:r w:rsidRPr="00B86A0C">
              <w:t>(11)</w:t>
            </w:r>
            <w:r w:rsidRPr="00B86A0C">
              <w:tab/>
              <w:t xml:space="preserve">Faoi réir measúnú ón gCoimisiún a dhéantar i gcomhthéacs an </w:t>
            </w:r>
            <w:proofErr w:type="spellStart"/>
            <w:r w:rsidRPr="00B86A0C">
              <w:t>fhaireacháin</w:t>
            </w:r>
            <w:proofErr w:type="spellEnd"/>
            <w:r w:rsidRPr="00B86A0C">
              <w:t xml:space="preserve"> thráthrialta ar thionchar an Rialacháin seo agus a sheoltar tar éis iarraidh chuí-réasúnaithe a fháil ó Bhallstát nó ar thionscnamh an Choimisiúin féin, is gá foráil a dhéanamh maidir leis an bhféidearthacht aon bheart is gá a ghlacadh i leith allmhairí aon táirgí a thagann faoi raon feidhme an Rialacháin seo agus a dhéanann dochar do mhargadh an Aontais nó do mhargadh Ballstáit amháin nó níos mó le haghaidh táirgí comhchosúla nó táirgí atá in iomaíocht dhíreach leo. Tá staid thar a bheith </w:t>
            </w:r>
            <w:proofErr w:type="spellStart"/>
            <w:r w:rsidRPr="00B86A0C">
              <w:t>forbhásach</w:t>
            </w:r>
            <w:proofErr w:type="spellEnd"/>
            <w:r w:rsidRPr="00B86A0C">
              <w:t xml:space="preserve"> sna margaí d’éanlaith chlóis, uibheacha </w:t>
            </w:r>
            <w:r w:rsidRPr="00B86A0C">
              <w:rPr>
                <w:b/>
                <w:bCs/>
                <w:i/>
                <w:iCs/>
              </w:rPr>
              <w:t>agus</w:t>
            </w:r>
            <w:r w:rsidRPr="00B86A0C">
              <w:t xml:space="preserve"> siúcra a d’fhéadfadh dochar a dhéanamh do </w:t>
            </w:r>
            <w:proofErr w:type="spellStart"/>
            <w:r w:rsidRPr="00B86A0C">
              <w:t>tháirgeoirí</w:t>
            </w:r>
            <w:proofErr w:type="spellEnd"/>
            <w:r w:rsidRPr="00B86A0C">
              <w:t xml:space="preserve"> talmhaíochta an Aontais dá dtiocfadh méadú ar allmhairí ón Úcráin. Is iomchuí coimirce uathoibríoch a thabhairt isteach d’uibheacha, éanlaith chlóis </w:t>
            </w:r>
            <w:r w:rsidRPr="00B86A0C">
              <w:rPr>
                <w:b/>
                <w:bCs/>
                <w:i/>
                <w:iCs/>
              </w:rPr>
              <w:t>agus</w:t>
            </w:r>
            <w:r w:rsidRPr="00B86A0C">
              <w:t xml:space="preserve"> táirgí siúcra a </w:t>
            </w:r>
            <w:proofErr w:type="spellStart"/>
            <w:r w:rsidRPr="00B86A0C">
              <w:t>ghníomhachtófar</w:t>
            </w:r>
            <w:proofErr w:type="spellEnd"/>
            <w:r w:rsidRPr="00B86A0C">
              <w:t xml:space="preserve"> má sháraíonn na cainníochtaí a allmhairítear de bhun an Rialacháin seo meán uimhriúil na gcainníochtaí in 2022 agus 2023.</w:t>
            </w:r>
          </w:p>
        </w:tc>
        <w:tc>
          <w:tcPr>
            <w:tcW w:w="4876" w:type="dxa"/>
          </w:tcPr>
          <w:p w14:paraId="730CCB98" w14:textId="77777777" w:rsidR="00684A26" w:rsidRPr="00B86A0C" w:rsidRDefault="00684A26" w:rsidP="00E92F0C">
            <w:pPr>
              <w:pStyle w:val="Normal6a"/>
              <w:rPr>
                <w:szCs w:val="24"/>
              </w:rPr>
            </w:pPr>
            <w:r w:rsidRPr="00B86A0C">
              <w:t>(11)</w:t>
            </w:r>
            <w:r w:rsidRPr="00B86A0C">
              <w:tab/>
              <w:t xml:space="preserve">Faoi réir measúnú ón gCoimisiún a dhéantar i gcomhthéacs an </w:t>
            </w:r>
            <w:proofErr w:type="spellStart"/>
            <w:r w:rsidRPr="00B86A0C">
              <w:t>fhaireacháin</w:t>
            </w:r>
            <w:proofErr w:type="spellEnd"/>
            <w:r w:rsidRPr="00B86A0C">
              <w:t xml:space="preserve"> thráthrialta ar thionchar an Rialacháin seo agus a sheoltar tar éis iarraidh chuí-réasúnaithe a fháil ó Bhallstát nó ar thionscnamh an Choimisiúin féin, is gá foráil a dhéanamh maidir leis an bhféidearthacht aon bheart is gá a ghlacadh i leith allmhairí aon táirgí a thagann faoi raon feidhme an Rialacháin seo agus a dhéanann dochar do mhargadh an Aontais nó do mhargadh Ballstáit amháin nó níos mó le haghaidh táirgí comhchosúla nó táirgí atá in iomaíocht dhíreach leo. Tá staid thar a bheith </w:t>
            </w:r>
            <w:proofErr w:type="spellStart"/>
            <w:r w:rsidRPr="00B86A0C">
              <w:t>forbhásach</w:t>
            </w:r>
            <w:proofErr w:type="spellEnd"/>
            <w:r w:rsidRPr="00B86A0C">
              <w:t xml:space="preserve"> i margaí na </w:t>
            </w:r>
            <w:r w:rsidRPr="00B86A0C">
              <w:rPr>
                <w:b/>
                <w:i/>
              </w:rPr>
              <w:t xml:space="preserve">ngránach, </w:t>
            </w:r>
            <w:r w:rsidRPr="00B86A0C">
              <w:t xml:space="preserve">na n-éanlaithe clóis, na n-uibheacha agus an tsiúcra </w:t>
            </w:r>
            <w:r w:rsidRPr="00B86A0C">
              <w:rPr>
                <w:b/>
                <w:bCs/>
                <w:i/>
                <w:iCs/>
              </w:rPr>
              <w:t>agus na meala</w:t>
            </w:r>
            <w:r w:rsidRPr="00B86A0C">
              <w:t xml:space="preserve"> a d’fhéadfadh dochar a dhéanamh do </w:t>
            </w:r>
            <w:proofErr w:type="spellStart"/>
            <w:r w:rsidRPr="00B86A0C">
              <w:t>tháirgeoirí</w:t>
            </w:r>
            <w:proofErr w:type="spellEnd"/>
            <w:r w:rsidRPr="00B86A0C">
              <w:t xml:space="preserve"> talmhaíochta an Aontais dá dtiocfadh méadú ar allmhairí ón Úcráin. Is iomchuí coimirce uathoibríoch a thabhairt isteach do </w:t>
            </w:r>
            <w:r w:rsidRPr="00B86A0C">
              <w:rPr>
                <w:b/>
                <w:bCs/>
                <w:i/>
                <w:iCs/>
              </w:rPr>
              <w:t>chruithneacht, eorna, coirce, arbhar Indiach,</w:t>
            </w:r>
            <w:r w:rsidRPr="00B86A0C">
              <w:t xml:space="preserve"> uibheacha, éanlaith chlóis agus do tháirgí siúcra </w:t>
            </w:r>
            <w:r w:rsidRPr="00B86A0C">
              <w:rPr>
                <w:b/>
                <w:bCs/>
                <w:i/>
                <w:iCs/>
              </w:rPr>
              <w:t>agus meala</w:t>
            </w:r>
            <w:r w:rsidRPr="00B86A0C">
              <w:t xml:space="preserve"> a </w:t>
            </w:r>
            <w:proofErr w:type="spellStart"/>
            <w:r w:rsidRPr="00B86A0C">
              <w:t>ghníomhachtaítear</w:t>
            </w:r>
            <w:proofErr w:type="spellEnd"/>
            <w:r w:rsidRPr="00B86A0C">
              <w:t xml:space="preserve"> má sháraíonn na cainníochtaí a allmhairítear de bhun an Rialacháin seo meán uimhriúil na gcainníochtaí in </w:t>
            </w:r>
            <w:r w:rsidRPr="00B86A0C">
              <w:rPr>
                <w:b/>
                <w:bCs/>
                <w:i/>
                <w:iCs/>
              </w:rPr>
              <w:t>2021,</w:t>
            </w:r>
            <w:r w:rsidRPr="00B86A0C">
              <w:t xml:space="preserve"> 2022 agus 2023.</w:t>
            </w:r>
          </w:p>
        </w:tc>
      </w:tr>
    </w:tbl>
    <w:p w14:paraId="585BA271" w14:textId="7F85B1F3" w:rsidR="00684A26" w:rsidRPr="00B86A0C" w:rsidRDefault="00684A26" w:rsidP="00684A26">
      <w:pPr>
        <w:rPr>
          <w:rFonts w:eastAsia="Calibri"/>
        </w:rPr>
      </w:pPr>
    </w:p>
    <w:p w14:paraId="6114CB96" w14:textId="3E18CC1F" w:rsidR="00684A26" w:rsidRPr="00B86A0C" w:rsidRDefault="00684A26" w:rsidP="00B86A0C">
      <w:pPr>
        <w:rPr>
          <w:rFonts w:eastAsia="Calibri"/>
        </w:rPr>
      </w:pPr>
    </w:p>
    <w:p w14:paraId="4754A914" w14:textId="37449B7A" w:rsidR="001C1E47" w:rsidRPr="00B86A0C" w:rsidRDefault="001C1E47" w:rsidP="001C1E47">
      <w:pPr>
        <w:pStyle w:val="AmNumberTabs"/>
      </w:pPr>
      <w:r w:rsidRPr="00B86A0C">
        <w:t>Leasuithe</w:t>
      </w:r>
      <w:r w:rsidRPr="00B86A0C">
        <w:tab/>
      </w:r>
      <w:r w:rsidRPr="00B86A0C">
        <w:tab/>
        <w:t>24 agus 28</w:t>
      </w:r>
    </w:p>
    <w:p w14:paraId="15E739FD" w14:textId="77777777" w:rsidR="001C1E47" w:rsidRPr="00B86A0C" w:rsidRDefault="001C1E47" w:rsidP="001C1E47">
      <w:pPr>
        <w:pStyle w:val="NormalBold12b"/>
      </w:pPr>
      <w:r w:rsidRPr="00B86A0C">
        <w:t>Togra le haghaidh rialacháin</w:t>
      </w:r>
    </w:p>
    <w:p w14:paraId="62A84A97" w14:textId="77777777" w:rsidR="001C1E47" w:rsidRPr="00B86A0C" w:rsidRDefault="001C1E47" w:rsidP="001C1E47">
      <w:pPr>
        <w:pStyle w:val="NormalBold"/>
      </w:pPr>
      <w:r w:rsidRPr="00B86A0C">
        <w:t>Airteagal 4 – mír 7</w:t>
      </w:r>
    </w:p>
    <w:p w14:paraId="6D427F16" w14:textId="77777777" w:rsidR="001C1E47" w:rsidRPr="00B86A0C" w:rsidRDefault="001C1E47" w:rsidP="001C1E4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C1E47" w:rsidRPr="00B86A0C" w14:paraId="786C9A85" w14:textId="77777777" w:rsidTr="00E92F0C">
        <w:trPr>
          <w:jc w:val="center"/>
        </w:trPr>
        <w:tc>
          <w:tcPr>
            <w:tcW w:w="9752" w:type="dxa"/>
            <w:gridSpan w:val="2"/>
          </w:tcPr>
          <w:p w14:paraId="2B124EFA" w14:textId="77777777" w:rsidR="001C1E47" w:rsidRPr="00B86A0C" w:rsidRDefault="001C1E47" w:rsidP="00E92F0C">
            <w:pPr>
              <w:keepNext/>
            </w:pPr>
          </w:p>
        </w:tc>
      </w:tr>
      <w:tr w:rsidR="001C1E47" w:rsidRPr="00B86A0C" w14:paraId="4580C421" w14:textId="77777777" w:rsidTr="00E92F0C">
        <w:trPr>
          <w:jc w:val="center"/>
        </w:trPr>
        <w:tc>
          <w:tcPr>
            <w:tcW w:w="4876" w:type="dxa"/>
          </w:tcPr>
          <w:p w14:paraId="7970C804" w14:textId="77777777" w:rsidR="001C1E47" w:rsidRPr="00B86A0C" w:rsidRDefault="001C1E47" w:rsidP="00E92F0C">
            <w:pPr>
              <w:pStyle w:val="AmColumnHeading"/>
              <w:keepNext/>
            </w:pPr>
            <w:r w:rsidRPr="00B86A0C">
              <w:t>Téacs arna mholadh ag an gCoimisiún</w:t>
            </w:r>
          </w:p>
        </w:tc>
        <w:tc>
          <w:tcPr>
            <w:tcW w:w="4876" w:type="dxa"/>
          </w:tcPr>
          <w:p w14:paraId="76B62A46" w14:textId="77777777" w:rsidR="001C1E47" w:rsidRPr="00B86A0C" w:rsidRDefault="001C1E47" w:rsidP="00E92F0C">
            <w:pPr>
              <w:pStyle w:val="AmColumnHeading"/>
              <w:keepNext/>
            </w:pPr>
            <w:r w:rsidRPr="00B86A0C">
              <w:t>Leasú</w:t>
            </w:r>
          </w:p>
        </w:tc>
      </w:tr>
      <w:tr w:rsidR="001C1E47" w:rsidRPr="00B86A0C" w14:paraId="0616BFF9" w14:textId="77777777" w:rsidTr="00E92F0C">
        <w:trPr>
          <w:jc w:val="center"/>
        </w:trPr>
        <w:tc>
          <w:tcPr>
            <w:tcW w:w="4876" w:type="dxa"/>
          </w:tcPr>
          <w:p w14:paraId="77F0F3D6" w14:textId="2463EB15" w:rsidR="001C1E47" w:rsidRPr="00B86A0C" w:rsidRDefault="001C1E47" w:rsidP="00E92F0C">
            <w:pPr>
              <w:pStyle w:val="Normal6a"/>
              <w:rPr>
                <w:szCs w:val="24"/>
              </w:rPr>
            </w:pPr>
            <w:r w:rsidRPr="00B86A0C">
              <w:t>7.</w:t>
            </w:r>
            <w:r w:rsidRPr="00B86A0C">
              <w:tab/>
              <w:t xml:space="preserve">Más rud é, le linn na tréimhse ón 6 Meitheamh go dtí an 31 Nollaig 2024, go sroichfidh méideanna carnacha allmhairí i </w:t>
            </w:r>
            <w:r w:rsidRPr="00B86A0C">
              <w:lastRenderedPageBreak/>
              <w:t xml:space="preserve">gcás uibheacha, éanlaith chlóis nó siúcra ón 1 Eanáir 2024 meán uimhriúil na méideanna allmhairí faoi seach a taifeadadh in 2022 agus 2023, is éard a dhéanfaidh an Coimisiún laistigh de </w:t>
            </w:r>
            <w:r w:rsidRPr="00B86A0C">
              <w:rPr>
                <w:b/>
                <w:i/>
              </w:rPr>
              <w:t>21</w:t>
            </w:r>
            <w:r w:rsidRPr="00B86A0C">
              <w:t xml:space="preserve"> lá tar éis dó an Coiste um Choimirce a bunaíodh le hAirteagal 3(1) de Rialachán (AE) 2015/478: </w:t>
            </w:r>
          </w:p>
        </w:tc>
        <w:tc>
          <w:tcPr>
            <w:tcW w:w="4876" w:type="dxa"/>
          </w:tcPr>
          <w:p w14:paraId="71C74E60" w14:textId="283E3E40" w:rsidR="001C1E47" w:rsidRPr="00B86A0C" w:rsidRDefault="001C1E47" w:rsidP="00E92F0C">
            <w:pPr>
              <w:pStyle w:val="Normal6a"/>
              <w:rPr>
                <w:szCs w:val="24"/>
              </w:rPr>
            </w:pPr>
            <w:r w:rsidRPr="00B86A0C">
              <w:lastRenderedPageBreak/>
              <w:t xml:space="preserve">7. </w:t>
            </w:r>
            <w:r w:rsidRPr="00B86A0C">
              <w:tab/>
              <w:t xml:space="preserve">Más rud é, le linn na tréimhse 6 Meitheamh go 31 Nollaig 2024, go sroichfidh méideanna carnacha allmhairí </w:t>
            </w:r>
            <w:proofErr w:type="spellStart"/>
            <w:r w:rsidRPr="00B86A0C">
              <w:rPr>
                <w:b/>
                <w:bCs/>
                <w:i/>
                <w:iCs/>
              </w:rPr>
              <w:lastRenderedPageBreak/>
              <w:t>gnáthchruithneachta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, plúr agus millíní cruithneachta, eorna, plúr agus millíní eorna, coirce, arbhair </w:t>
            </w:r>
            <w:proofErr w:type="spellStart"/>
            <w:r w:rsidRPr="00B86A0C">
              <w:rPr>
                <w:b/>
                <w:bCs/>
                <w:i/>
                <w:iCs/>
              </w:rPr>
              <w:t>Indiaigh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, plúr agus millíní gráin bhuí, </w:t>
            </w:r>
            <w:proofErr w:type="spellStart"/>
            <w:r w:rsidRPr="00B86A0C">
              <w:rPr>
                <w:b/>
                <w:bCs/>
                <w:i/>
                <w:iCs/>
              </w:rPr>
              <w:t>piocuaran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 agus mine eorna, gránach arna n-oibriú ar bhealach eile, meala,</w:t>
            </w:r>
            <w:r w:rsidRPr="00B86A0C">
              <w:t xml:space="preserve"> uibheacha, éanlaithe clóis nó siúcra, ón 1 Eanáir 2024, an meán uimhríochtúil ábhartha de mhéideanna allmhairí arna dtaifeadadh in </w:t>
            </w:r>
            <w:r w:rsidRPr="00B86A0C">
              <w:rPr>
                <w:b/>
                <w:bCs/>
                <w:i/>
                <w:iCs/>
              </w:rPr>
              <w:t>2021,</w:t>
            </w:r>
            <w:r w:rsidRPr="00B86A0C">
              <w:t xml:space="preserve"> 2022 agus 2023, déanfaidh an Coimisiún, laistigh de </w:t>
            </w:r>
            <w:r w:rsidRPr="00B86A0C">
              <w:rPr>
                <w:b/>
                <w:bCs/>
                <w:i/>
                <w:iCs/>
              </w:rPr>
              <w:t>14</w:t>
            </w:r>
            <w:r w:rsidRPr="00B86A0C">
              <w:t xml:space="preserve"> lá agus tar éis dó an Coiste um </w:t>
            </w:r>
            <w:proofErr w:type="spellStart"/>
            <w:r w:rsidRPr="00B86A0C">
              <w:t>Choimircí</w:t>
            </w:r>
            <w:proofErr w:type="spellEnd"/>
            <w:r w:rsidRPr="00B86A0C">
              <w:t xml:space="preserve"> arna bhunú le hAirteagal 3(1) de Rialachán (AE) 2015/478 a chur ar an eolas: </w:t>
            </w:r>
          </w:p>
        </w:tc>
      </w:tr>
      <w:tr w:rsidR="001C1E47" w:rsidRPr="00B86A0C" w14:paraId="4E65B589" w14:textId="77777777" w:rsidTr="00E92F0C">
        <w:trPr>
          <w:jc w:val="center"/>
        </w:trPr>
        <w:tc>
          <w:tcPr>
            <w:tcW w:w="4876" w:type="dxa"/>
          </w:tcPr>
          <w:p w14:paraId="31CF7A1E" w14:textId="4BEC1CD4" w:rsidR="001C1E47" w:rsidRPr="00B86A0C" w:rsidRDefault="001C1E47" w:rsidP="00E92F0C">
            <w:pPr>
              <w:pStyle w:val="Normal6a"/>
              <w:rPr>
                <w:szCs w:val="24"/>
              </w:rPr>
            </w:pPr>
            <w:r w:rsidRPr="00B86A0C">
              <w:lastRenderedPageBreak/>
              <w:t xml:space="preserve">(a) </w:t>
            </w:r>
            <w:r w:rsidRPr="00B86A0C">
              <w:tab/>
              <w:t xml:space="preserve">an taraif-chuóta comhfhreagrach arna chur ar fionraí le hAirteagal 1(1), pointe (b) a thabhairt is teach arís don táirge sin, go dtí an 31 Nollaig 2024; agus </w:t>
            </w:r>
          </w:p>
        </w:tc>
        <w:tc>
          <w:tcPr>
            <w:tcW w:w="4876" w:type="dxa"/>
          </w:tcPr>
          <w:p w14:paraId="7F8C8F63" w14:textId="76E6EADF" w:rsidR="001C1E47" w:rsidRPr="00B86A0C" w:rsidRDefault="001C1E47" w:rsidP="00E92F0C">
            <w:pPr>
              <w:pStyle w:val="Normal6a"/>
              <w:rPr>
                <w:szCs w:val="24"/>
              </w:rPr>
            </w:pPr>
            <w:r w:rsidRPr="00B86A0C">
              <w:t xml:space="preserve">(a) </w:t>
            </w:r>
            <w:r w:rsidRPr="00B86A0C">
              <w:tab/>
              <w:t>an taraif-chuóta comhfhreagrach arna chur ar fionraí le hAirteagal 1(1), pointe (b) a thabhairt is teach arís don táirge sin, go dtí an 31 Nollaig 2024; agus</w:t>
            </w:r>
          </w:p>
        </w:tc>
      </w:tr>
      <w:tr w:rsidR="001C1E47" w:rsidRPr="00B86A0C" w14:paraId="43F11635" w14:textId="77777777" w:rsidTr="00E92F0C">
        <w:trPr>
          <w:jc w:val="center"/>
        </w:trPr>
        <w:tc>
          <w:tcPr>
            <w:tcW w:w="4876" w:type="dxa"/>
          </w:tcPr>
          <w:p w14:paraId="2EF22A41" w14:textId="3C1AD5DF" w:rsidR="001C1E47" w:rsidRPr="00B86A0C" w:rsidRDefault="001C1E47" w:rsidP="00E92F0C">
            <w:pPr>
              <w:pStyle w:val="Normal6a"/>
              <w:rPr>
                <w:szCs w:val="24"/>
              </w:rPr>
            </w:pPr>
            <w:r w:rsidRPr="00B86A0C">
              <w:t xml:space="preserve">(b) </w:t>
            </w:r>
            <w:r w:rsidRPr="00B86A0C">
              <w:tab/>
              <w:t xml:space="preserve">a thabhairt isteach ón 1 Eanáir 2025 taraif-chuóta atá comhionann le cúig </w:t>
            </w:r>
            <w:proofErr w:type="spellStart"/>
            <w:r w:rsidRPr="00B86A0C">
              <w:t>dhódhéagú</w:t>
            </w:r>
            <w:proofErr w:type="spellEnd"/>
            <w:r w:rsidRPr="00B86A0C">
              <w:t xml:space="preserve"> den mheán uimhriúil sin, nó an taraif-chuóta comhfhreagrach arna chur ar fionraí le hAirteagal 1(1), pointe (b), cibé acu is airde. </w:t>
            </w:r>
          </w:p>
        </w:tc>
        <w:tc>
          <w:tcPr>
            <w:tcW w:w="4876" w:type="dxa"/>
          </w:tcPr>
          <w:p w14:paraId="1B4BBF28" w14:textId="13CD741C" w:rsidR="001C1E47" w:rsidRPr="00B86A0C" w:rsidRDefault="001C1E47" w:rsidP="00E92F0C">
            <w:pPr>
              <w:pStyle w:val="Normal6a"/>
              <w:rPr>
                <w:szCs w:val="24"/>
              </w:rPr>
            </w:pPr>
            <w:r w:rsidRPr="00B86A0C">
              <w:t xml:space="preserve">(b) </w:t>
            </w:r>
            <w:r w:rsidRPr="00B86A0C">
              <w:tab/>
              <w:t xml:space="preserve">a thabhairt isteach ón 1 Eanáir 2025 taraif-chuóta atá comhionann le cúig </w:t>
            </w:r>
            <w:proofErr w:type="spellStart"/>
            <w:r w:rsidRPr="00B86A0C">
              <w:t>dhódhéagú</w:t>
            </w:r>
            <w:proofErr w:type="spellEnd"/>
            <w:r w:rsidRPr="00B86A0C">
              <w:t xml:space="preserve"> den mheán uimhriúil sin, nó an taraif-chuóta comhfhreagrach arna chur ar fionraí le hAirteagal 1(1), pointe (b), cibé acu is airde.</w:t>
            </w:r>
          </w:p>
        </w:tc>
      </w:tr>
      <w:tr w:rsidR="001C1E47" w:rsidRPr="00B86A0C" w14:paraId="1FB737E3" w14:textId="77777777" w:rsidTr="00E92F0C">
        <w:trPr>
          <w:jc w:val="center"/>
        </w:trPr>
        <w:tc>
          <w:tcPr>
            <w:tcW w:w="4876" w:type="dxa"/>
          </w:tcPr>
          <w:p w14:paraId="12EDBD55" w14:textId="77777777" w:rsidR="001C1E47" w:rsidRPr="00B86A0C" w:rsidRDefault="001C1E47" w:rsidP="00E92F0C">
            <w:pPr>
              <w:pStyle w:val="Normal6a"/>
              <w:rPr>
                <w:szCs w:val="24"/>
              </w:rPr>
            </w:pPr>
            <w:r w:rsidRPr="00B86A0C">
              <w:t xml:space="preserve">Más rud é, le linn na tréimhse ón 1 Eanáir go dtí an 5 Meitheamh 2025, go sroichfidh méideanna carnacha allmhairí i gcás uibheacha, éanlaith chlóis nó siúcra don tréimhse ón 1 Eanáir 2025 cúig </w:t>
            </w:r>
            <w:proofErr w:type="spellStart"/>
            <w:r w:rsidRPr="00B86A0C">
              <w:t>dhódhéagú</w:t>
            </w:r>
            <w:proofErr w:type="spellEnd"/>
            <w:r w:rsidRPr="00B86A0C">
              <w:t xml:space="preserve"> de mheán uimhriúil na méideanna allmhairí faoi seach a taifeadadh in 2022 agus 2023, déanfaidh an Coimisiún, laistigh de </w:t>
            </w:r>
            <w:r w:rsidRPr="00B86A0C">
              <w:rPr>
                <w:b/>
                <w:i/>
              </w:rPr>
              <w:t>21</w:t>
            </w:r>
            <w:r w:rsidRPr="00B86A0C">
              <w:t xml:space="preserve"> lá tar éis dó an Coiste um </w:t>
            </w:r>
            <w:proofErr w:type="spellStart"/>
            <w:r w:rsidRPr="00B86A0C">
              <w:t>Choimircí</w:t>
            </w:r>
            <w:proofErr w:type="spellEnd"/>
            <w:r w:rsidRPr="00B86A0C">
              <w:t xml:space="preserve"> a chur ar an eolas, an taraif-chuóta comhfhreagrach arna chur ar fionraí le hAirteagal 1(1), pointe b a thabhairt isteach arís don táirge sin. </w:t>
            </w:r>
            <w:bookmarkStart w:id="8" w:name="_GoBack"/>
            <w:bookmarkEnd w:id="8"/>
          </w:p>
        </w:tc>
        <w:tc>
          <w:tcPr>
            <w:tcW w:w="4876" w:type="dxa"/>
          </w:tcPr>
          <w:p w14:paraId="458523B2" w14:textId="77777777" w:rsidR="001C1E47" w:rsidRPr="00B86A0C" w:rsidRDefault="001C1E47" w:rsidP="00E92F0C">
            <w:pPr>
              <w:pStyle w:val="Normal6a"/>
              <w:rPr>
                <w:szCs w:val="24"/>
              </w:rPr>
            </w:pPr>
            <w:r w:rsidRPr="00B86A0C">
              <w:t xml:space="preserve">Más rud é, le linn na tréimhse ón 1 Eanáir go dtí an 5 Meitheamh 2025, go sroichfidh méideanna carnacha allmhairí </w:t>
            </w:r>
            <w:proofErr w:type="spellStart"/>
            <w:r w:rsidRPr="00B86A0C">
              <w:rPr>
                <w:b/>
                <w:bCs/>
                <w:i/>
                <w:iCs/>
              </w:rPr>
              <w:t>gnáthchruithneachta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, plúr agus millíní cruithneachta, eorna, plúr agus millíní eorna, coirce, arbhair </w:t>
            </w:r>
            <w:proofErr w:type="spellStart"/>
            <w:r w:rsidRPr="00B86A0C">
              <w:rPr>
                <w:b/>
                <w:bCs/>
                <w:i/>
                <w:iCs/>
              </w:rPr>
              <w:t>Indiaigh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, plúr agus millíní arbhair </w:t>
            </w:r>
            <w:proofErr w:type="spellStart"/>
            <w:r w:rsidRPr="00B86A0C">
              <w:rPr>
                <w:b/>
                <w:bCs/>
                <w:i/>
                <w:iCs/>
              </w:rPr>
              <w:t>Indiaigh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B86A0C">
              <w:rPr>
                <w:b/>
                <w:bCs/>
                <w:i/>
                <w:iCs/>
              </w:rPr>
              <w:t>piocuaran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 agus mine eorna, gránach arna n-oibriú ar bhealach eile, meala,</w:t>
            </w:r>
            <w:r w:rsidRPr="00B86A0C">
              <w:t xml:space="preserve"> uibheacha, éanlaithe chlóis, nó siúcra le haghaidh na tréimhse ón 1 Eanáir 2025 cúig </w:t>
            </w:r>
            <w:proofErr w:type="spellStart"/>
            <w:r w:rsidRPr="00B86A0C">
              <w:t>dhódhéagú</w:t>
            </w:r>
            <w:proofErr w:type="spellEnd"/>
            <w:r w:rsidRPr="00B86A0C">
              <w:t xml:space="preserve"> de mheán uimhríochtúil na n-allmhairí faoi seach a taifeadadh in </w:t>
            </w:r>
            <w:r w:rsidRPr="00B86A0C">
              <w:rPr>
                <w:b/>
                <w:bCs/>
                <w:i/>
                <w:iCs/>
              </w:rPr>
              <w:t>2021,</w:t>
            </w:r>
            <w:r w:rsidRPr="00B86A0C">
              <w:t xml:space="preserve"> 2022 agus 2023, déanfaidh an Coimisiún, laistigh de </w:t>
            </w:r>
            <w:r w:rsidRPr="00B86A0C">
              <w:rPr>
                <w:b/>
                <w:bCs/>
                <w:i/>
                <w:iCs/>
              </w:rPr>
              <w:t>14</w:t>
            </w:r>
            <w:r w:rsidRPr="00B86A0C">
              <w:t xml:space="preserve"> lá agus tar éis dó an Coiste um </w:t>
            </w:r>
            <w:proofErr w:type="spellStart"/>
            <w:r w:rsidRPr="00B86A0C">
              <w:t>Choimircí</w:t>
            </w:r>
            <w:proofErr w:type="spellEnd"/>
            <w:r w:rsidRPr="00B86A0C">
              <w:t xml:space="preserve"> a chur ar an eolas, an cuóta ráta taraife comhfhreagrach a chuirtear ar fionraí le hAirteagal 1(1) pointe b, a thabhairt isteach arís don táirge sin; </w:t>
            </w:r>
          </w:p>
        </w:tc>
      </w:tr>
      <w:tr w:rsidR="001C1E47" w:rsidRPr="00EC420B" w14:paraId="62C5B7E9" w14:textId="77777777" w:rsidTr="00E92F0C">
        <w:trPr>
          <w:jc w:val="center"/>
        </w:trPr>
        <w:tc>
          <w:tcPr>
            <w:tcW w:w="4876" w:type="dxa"/>
          </w:tcPr>
          <w:p w14:paraId="52E7B93C" w14:textId="77777777" w:rsidR="001C1E47" w:rsidRPr="00B86A0C" w:rsidRDefault="001C1E47" w:rsidP="00E92F0C">
            <w:pPr>
              <w:pStyle w:val="Normal6a"/>
              <w:rPr>
                <w:szCs w:val="24"/>
              </w:rPr>
            </w:pPr>
            <w:r w:rsidRPr="00B86A0C">
              <w:t xml:space="preserve">Chun críocha na míre seo, tagraíonn na téarmaí uibheacha, éanlaith chlóis </w:t>
            </w:r>
            <w:r w:rsidRPr="00B86A0C">
              <w:rPr>
                <w:b/>
                <w:i/>
              </w:rPr>
              <w:t>agus</w:t>
            </w:r>
            <w:r w:rsidRPr="00B86A0C">
              <w:t xml:space="preserve"> siúcra do tháirgí a chumhdaítear le taraif-</w:t>
            </w:r>
            <w:proofErr w:type="spellStart"/>
            <w:r w:rsidRPr="00B86A0C">
              <w:t>chuótaí</w:t>
            </w:r>
            <w:proofErr w:type="spellEnd"/>
            <w:r w:rsidRPr="00B86A0C">
              <w:t xml:space="preserve"> san Foscríbhinn a ghabhann le </w:t>
            </w:r>
            <w:proofErr w:type="spellStart"/>
            <w:r w:rsidRPr="00B86A0C">
              <w:t>hIarscríbhinn</w:t>
            </w:r>
            <w:proofErr w:type="spellEnd"/>
            <w:r w:rsidRPr="00B86A0C">
              <w:t xml:space="preserve"> I-A a ghabhann leis an gComhaontú Comhlachais le haghaidh </w:t>
            </w:r>
            <w:r w:rsidRPr="00B86A0C">
              <w:lastRenderedPageBreak/>
              <w:t xml:space="preserve">uibheacha agus </w:t>
            </w:r>
            <w:proofErr w:type="spellStart"/>
            <w:r w:rsidRPr="00B86A0C">
              <w:t>albaiminí</w:t>
            </w:r>
            <w:proofErr w:type="spellEnd"/>
            <w:r w:rsidRPr="00B86A0C">
              <w:t xml:space="preserve">, éineoil agus ullmhóidí </w:t>
            </w:r>
            <w:proofErr w:type="spellStart"/>
            <w:r w:rsidRPr="00B86A0C">
              <w:t>éineola</w:t>
            </w:r>
            <w:proofErr w:type="spellEnd"/>
            <w:r w:rsidRPr="00B86A0C">
              <w:t xml:space="preserve">, agus siúcraí, faoi seach agus déanfar an meán uimhriúil a ríomh trí shuim na méideanna allmhairí in 2022 agus 2023 a roinnt ar </w:t>
            </w:r>
            <w:r w:rsidRPr="00B86A0C">
              <w:rPr>
                <w:b/>
                <w:i/>
              </w:rPr>
              <w:t>dhó</w:t>
            </w:r>
            <w:r w:rsidRPr="00B86A0C">
              <w:t>.</w:t>
            </w:r>
          </w:p>
        </w:tc>
        <w:tc>
          <w:tcPr>
            <w:tcW w:w="4876" w:type="dxa"/>
          </w:tcPr>
          <w:p w14:paraId="1EBA0E5D" w14:textId="77777777" w:rsidR="001C1E47" w:rsidRPr="00EC420B" w:rsidRDefault="001C1E47" w:rsidP="00E92F0C">
            <w:pPr>
              <w:pStyle w:val="Normal6a"/>
              <w:rPr>
                <w:szCs w:val="24"/>
              </w:rPr>
            </w:pPr>
            <w:r w:rsidRPr="00B86A0C">
              <w:lastRenderedPageBreak/>
              <w:t xml:space="preserve">Chun críocha na míre seo, na téarmaí a bhaineann le </w:t>
            </w:r>
            <w:proofErr w:type="spellStart"/>
            <w:r w:rsidRPr="00B86A0C">
              <w:rPr>
                <w:b/>
                <w:bCs/>
                <w:i/>
                <w:iCs/>
              </w:rPr>
              <w:t>gnáthchruithneacht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, plúr agus millíní cruithneachta, eorna, plúir agus millíní eorna, coirce, arbhar Indiach, plúr agus millíní arbhair </w:t>
            </w:r>
            <w:proofErr w:type="spellStart"/>
            <w:r w:rsidRPr="00B86A0C">
              <w:rPr>
                <w:b/>
                <w:bCs/>
                <w:i/>
                <w:iCs/>
              </w:rPr>
              <w:t>Indiaigh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B86A0C">
              <w:rPr>
                <w:b/>
                <w:bCs/>
                <w:i/>
                <w:iCs/>
              </w:rPr>
              <w:t>piocuaran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 agus min eorna, </w:t>
            </w:r>
            <w:r w:rsidRPr="00B86A0C">
              <w:rPr>
                <w:b/>
                <w:bCs/>
                <w:i/>
                <w:iCs/>
              </w:rPr>
              <w:lastRenderedPageBreak/>
              <w:t>gránach arna n-oibriú ar bhealach eile, mil,</w:t>
            </w:r>
            <w:r w:rsidRPr="00B86A0C">
              <w:t xml:space="preserve"> uibheacha, éanlaith chlóis, agus siúcra, tagraíonn siad do na táirgí go léir a thagann faoi réim na gcuótaí rátaí taraife atá san Iarscríbhinn a ghabhann le </w:t>
            </w:r>
            <w:proofErr w:type="spellStart"/>
            <w:r w:rsidRPr="00B86A0C">
              <w:t>hIarscríbhinn</w:t>
            </w:r>
            <w:proofErr w:type="spellEnd"/>
            <w:r w:rsidRPr="00B86A0C">
              <w:t xml:space="preserve"> I-A den Chomhaontú Comhlachais ina leith siúd faoi seach: </w:t>
            </w:r>
            <w:proofErr w:type="spellStart"/>
            <w:r w:rsidRPr="00B86A0C">
              <w:rPr>
                <w:b/>
                <w:bCs/>
                <w:i/>
                <w:iCs/>
              </w:rPr>
              <w:t>gnáthchruithneacht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, plúir agus </w:t>
            </w:r>
            <w:proofErr w:type="spellStart"/>
            <w:r w:rsidRPr="00B86A0C">
              <w:rPr>
                <w:b/>
                <w:bCs/>
                <w:i/>
                <w:iCs/>
              </w:rPr>
              <w:t>millíni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 cruithneachta, eorna, plúr agus millíní eorna, coirce, arbhar Indiach, plúr agus millíní arbhair </w:t>
            </w:r>
            <w:proofErr w:type="spellStart"/>
            <w:r w:rsidRPr="00B86A0C">
              <w:rPr>
                <w:b/>
                <w:bCs/>
                <w:i/>
                <w:iCs/>
              </w:rPr>
              <w:t>Indiaigh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B86A0C">
              <w:rPr>
                <w:b/>
                <w:bCs/>
                <w:i/>
                <w:iCs/>
              </w:rPr>
              <w:t>piocuaran</w:t>
            </w:r>
            <w:proofErr w:type="spellEnd"/>
            <w:r w:rsidRPr="00B86A0C">
              <w:rPr>
                <w:b/>
                <w:bCs/>
                <w:i/>
                <w:iCs/>
              </w:rPr>
              <w:t xml:space="preserve"> agus min eorna, grán gránach arna n-oibriú ar bhealach eile, mil</w:t>
            </w:r>
            <w:r w:rsidRPr="00B86A0C">
              <w:t xml:space="preserve">, uibheacha agus </w:t>
            </w:r>
            <w:proofErr w:type="spellStart"/>
            <w:r w:rsidRPr="00B86A0C">
              <w:t>albaimíní</w:t>
            </w:r>
            <w:proofErr w:type="spellEnd"/>
            <w:r w:rsidRPr="00B86A0C">
              <w:t xml:space="preserve">, feoil éanlaithe clóis agus ullmhóidí feola éanlaithe clóis, agus siúcraí, agus siúcraí, agus an meán uimhríochtúil a ríomh trí shuim na méideanna </w:t>
            </w:r>
            <w:proofErr w:type="spellStart"/>
            <w:r w:rsidRPr="00B86A0C">
              <w:t>allmhairiúcháin</w:t>
            </w:r>
            <w:proofErr w:type="spellEnd"/>
            <w:r w:rsidRPr="00B86A0C">
              <w:t xml:space="preserve"> in </w:t>
            </w:r>
            <w:r w:rsidRPr="00B86A0C">
              <w:rPr>
                <w:b/>
                <w:bCs/>
                <w:i/>
                <w:iCs/>
              </w:rPr>
              <w:t>2021,</w:t>
            </w:r>
            <w:r w:rsidRPr="00B86A0C">
              <w:t xml:space="preserve"> 2022 agus 2023 a roinnt ar a </w:t>
            </w:r>
            <w:r w:rsidRPr="00B86A0C">
              <w:rPr>
                <w:b/>
                <w:bCs/>
                <w:i/>
                <w:iCs/>
              </w:rPr>
              <w:t>trí</w:t>
            </w:r>
            <w:r w:rsidRPr="00B86A0C">
              <w:t>.</w:t>
            </w:r>
          </w:p>
        </w:tc>
      </w:tr>
    </w:tbl>
    <w:p w14:paraId="539ED5CE" w14:textId="562D5357" w:rsidR="001C1E47" w:rsidRDefault="001C1E47" w:rsidP="001C1E47">
      <w:pPr>
        <w:rPr>
          <w:rFonts w:eastAsia="Calibri"/>
        </w:rPr>
      </w:pPr>
    </w:p>
    <w:p w14:paraId="4261FE75" w14:textId="08A59702" w:rsidR="00684A26" w:rsidRDefault="00684A26" w:rsidP="00B86A0C">
      <w:pPr>
        <w:rPr>
          <w:rFonts w:eastAsia="Calibri"/>
        </w:rPr>
      </w:pPr>
    </w:p>
    <w:p w14:paraId="0803DB06" w14:textId="77777777" w:rsidR="002E6F52" w:rsidRPr="00796FC8" w:rsidRDefault="002E6F52" w:rsidP="002E6F52">
      <w:pPr>
        <w:pStyle w:val="NormalHanging12a"/>
        <w:ind w:left="0" w:firstLine="0"/>
      </w:pPr>
    </w:p>
    <w:sectPr w:rsidR="002E6F52" w:rsidRPr="00796FC8" w:rsidSect="00796FC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564C9" w14:textId="77777777" w:rsidR="00A76A52" w:rsidRPr="00796FC8" w:rsidRDefault="00A76A52">
      <w:r w:rsidRPr="00796FC8">
        <w:separator/>
      </w:r>
    </w:p>
  </w:endnote>
  <w:endnote w:type="continuationSeparator" w:id="0">
    <w:p w14:paraId="16C77E7C" w14:textId="77777777" w:rsidR="00A76A52" w:rsidRPr="00796FC8" w:rsidRDefault="00A76A52">
      <w:r w:rsidRPr="00796F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0D66E" w14:textId="77777777" w:rsidR="00064002" w:rsidRPr="00796F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C593D" w14:textId="77777777" w:rsidR="00064002" w:rsidRPr="00796F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ACD0CB" w14:textId="77777777" w:rsidR="00064002" w:rsidRPr="00796F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178B90" w14:textId="77777777" w:rsidR="00A76A52" w:rsidRPr="00796FC8" w:rsidRDefault="00A76A52">
      <w:r w:rsidRPr="00796FC8">
        <w:separator/>
      </w:r>
    </w:p>
  </w:footnote>
  <w:footnote w:type="continuationSeparator" w:id="0">
    <w:p w14:paraId="78A10240" w14:textId="77777777" w:rsidR="00A76A52" w:rsidRPr="00796FC8" w:rsidRDefault="00A76A52">
      <w:r w:rsidRPr="00796FC8">
        <w:continuationSeparator/>
      </w:r>
    </w:p>
  </w:footnote>
  <w:footnote w:id="1">
    <w:p w14:paraId="0ECC167A" w14:textId="3D99795D" w:rsidR="00684A26" w:rsidRPr="00E92F0C" w:rsidRDefault="00684A26" w:rsidP="00684A26">
      <w:pPr>
        <w:pStyle w:val="FootnoteText"/>
        <w:ind w:left="709" w:hanging="709"/>
        <w:rPr>
          <w:sz w:val="24"/>
          <w:szCs w:val="24"/>
          <w:lang w:val="en-GB"/>
        </w:rPr>
      </w:pPr>
      <w:r w:rsidRPr="00E92F0C">
        <w:rPr>
          <w:rStyle w:val="FootnoteReference"/>
          <w:sz w:val="24"/>
          <w:szCs w:val="24"/>
        </w:rPr>
        <w:footnoteRef/>
      </w:r>
      <w:r w:rsidRPr="00E92F0C">
        <w:rPr>
          <w:sz w:val="24"/>
          <w:szCs w:val="24"/>
          <w:lang w:val="en-GB"/>
        </w:rPr>
        <w:t xml:space="preserve"> </w:t>
      </w:r>
      <w:r w:rsidRPr="00E92F0C">
        <w:rPr>
          <w:sz w:val="24"/>
          <w:szCs w:val="24"/>
          <w:lang w:val="en-GB"/>
        </w:rPr>
        <w:tab/>
      </w:r>
      <w:proofErr w:type="spellStart"/>
      <w:r w:rsidRPr="00E92F0C">
        <w:rPr>
          <w:sz w:val="24"/>
          <w:szCs w:val="24"/>
          <w:lang w:val="ga-IE"/>
        </w:rPr>
        <w:t>Tarchuireadh</w:t>
      </w:r>
      <w:proofErr w:type="spellEnd"/>
      <w:r w:rsidRPr="00E92F0C">
        <w:rPr>
          <w:sz w:val="24"/>
          <w:szCs w:val="24"/>
          <w:lang w:val="ga-IE"/>
        </w:rPr>
        <w:t xml:space="preserve"> an ní ar ais chuig an gcoiste freagrach le haghaidh idirbheartaíocht idirinstitiúideach de bhun Riail 59(4), an ceathrú fomhír </w:t>
      </w:r>
      <w:r w:rsidRPr="00E92F0C">
        <w:rPr>
          <w:sz w:val="24"/>
          <w:szCs w:val="24"/>
          <w:lang w:val="en-GB"/>
        </w:rPr>
        <w:t>(A9-0077/2024).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BD70D" w14:textId="77777777" w:rsidR="00064002" w:rsidRPr="00796F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FEC68" w14:textId="77777777" w:rsidR="00064002" w:rsidRPr="00796F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EA7BF" w14:textId="77777777" w:rsidR="00064002" w:rsidRPr="00796F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7/2024"/>
    <w:docVar w:name="dvlangue" w:val="GA"/>
    <w:docVar w:name="dvnumam" w:val="26"/>
    <w:docVar w:name="dvpe" w:val="758.861"/>
    <w:docVar w:name="dvrapporteur" w:val=" Rapóirtéir:"/>
    <w:docVar w:name="dvstar" w:val="***I"/>
    <w:docVar w:name="dvtitre" w:val="Rún reachtach ó Pharlaimint na hEorpa an xx Xxxx 2024 maidir leis an togra le haghaidh rialachán ó Pharlaimint na hEorpa agus ón gComhairle maidir le bearta um léirscaoileadh trádála sealadach lena bhforlíontar na lamháltais trádála is infheidhme i dtaca le táirgí na hÚcráine faoin gComhaontú Comhlachais idir an tAontas agus an Comhphobal Eorpach do Fhuinneamh Adamhach agus a gcuid Ballstát, de pháirt, agus an Úcráin, den pháirt eile(COM(2024)0050 – C9-0021/2024 – 2024/0028(COD))"/>
  </w:docVars>
  <w:rsids>
    <w:rsidRoot w:val="00A76A5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1E47"/>
    <w:rsid w:val="001F32AE"/>
    <w:rsid w:val="002767FF"/>
    <w:rsid w:val="002B18FE"/>
    <w:rsid w:val="002B5493"/>
    <w:rsid w:val="002E6F52"/>
    <w:rsid w:val="00343214"/>
    <w:rsid w:val="00361C00"/>
    <w:rsid w:val="00390CC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4A26"/>
    <w:rsid w:val="006F74FA"/>
    <w:rsid w:val="00731ADD"/>
    <w:rsid w:val="00734777"/>
    <w:rsid w:val="00747932"/>
    <w:rsid w:val="00751A4A"/>
    <w:rsid w:val="00756632"/>
    <w:rsid w:val="00762C74"/>
    <w:rsid w:val="00786EC0"/>
    <w:rsid w:val="00796FC8"/>
    <w:rsid w:val="007D1690"/>
    <w:rsid w:val="007E22AD"/>
    <w:rsid w:val="00817416"/>
    <w:rsid w:val="00842779"/>
    <w:rsid w:val="00865F67"/>
    <w:rsid w:val="00881A7B"/>
    <w:rsid w:val="008840E5"/>
    <w:rsid w:val="00887B3E"/>
    <w:rsid w:val="008928ED"/>
    <w:rsid w:val="008C2AC6"/>
    <w:rsid w:val="00930C23"/>
    <w:rsid w:val="0093193B"/>
    <w:rsid w:val="009509D8"/>
    <w:rsid w:val="00950B64"/>
    <w:rsid w:val="00981893"/>
    <w:rsid w:val="009D5426"/>
    <w:rsid w:val="00A1687D"/>
    <w:rsid w:val="00A43E52"/>
    <w:rsid w:val="00A4678D"/>
    <w:rsid w:val="00A76A52"/>
    <w:rsid w:val="00A778C7"/>
    <w:rsid w:val="00A86FA0"/>
    <w:rsid w:val="00AB441E"/>
    <w:rsid w:val="00AB6293"/>
    <w:rsid w:val="00AE0928"/>
    <w:rsid w:val="00AF3B82"/>
    <w:rsid w:val="00B12E95"/>
    <w:rsid w:val="00B22876"/>
    <w:rsid w:val="00B558F0"/>
    <w:rsid w:val="00B86A0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6D028B"/>
  <w15:chartTrackingRefBased/>
  <w15:docId w15:val="{98DB476E-EF13-4AF8-B647-AD7F70295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928ED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8928ED"/>
    <w:rPr>
      <w:b/>
    </w:rPr>
  </w:style>
  <w:style w:type="paragraph" w:customStyle="1" w:styleId="NormalHanging12a">
    <w:name w:val="NormalHanging12a"/>
    <w:basedOn w:val="Normal"/>
    <w:rsid w:val="008928ED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8928ED"/>
    <w:rPr>
      <w:b/>
      <w:sz w:val="24"/>
      <w:lang w:val="ga-IE"/>
    </w:rPr>
  </w:style>
  <w:style w:type="paragraph" w:styleId="BalloonText">
    <w:name w:val="Balloon Text"/>
    <w:basedOn w:val="Normal"/>
    <w:link w:val="BalloonTextChar"/>
    <w:rsid w:val="00390C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0CCB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390CC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0CC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90CCB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390C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90CCB"/>
    <w:rPr>
      <w:b/>
      <w:bCs/>
      <w:lang w:val="ga-IE"/>
    </w:rPr>
  </w:style>
  <w:style w:type="character" w:styleId="SubtleReference">
    <w:name w:val="Subtle Reference"/>
    <w:uiPriority w:val="31"/>
    <w:qFormat/>
    <w:rsid w:val="002E6F52"/>
    <w:rPr>
      <w:sz w:val="24"/>
      <w:szCs w:val="24"/>
      <w:u w:val="single"/>
    </w:rPr>
  </w:style>
  <w:style w:type="paragraph" w:customStyle="1" w:styleId="Normal6a">
    <w:name w:val="Normal6a"/>
    <w:basedOn w:val="Normal"/>
    <w:rsid w:val="00684A26"/>
    <w:pPr>
      <w:spacing w:after="120"/>
    </w:pPr>
  </w:style>
  <w:style w:type="paragraph" w:customStyle="1" w:styleId="AmColumnHeading">
    <w:name w:val="AmColumnHeading"/>
    <w:basedOn w:val="Normal"/>
    <w:rsid w:val="00684A2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84A2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84A26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684A26"/>
    <w:rPr>
      <w:b/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E97DC-7AFA-4640-8F83-305EB91AE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1184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2</cp:revision>
  <cp:lastPrinted>2004-11-19T15:42:00Z</cp:lastPrinted>
  <dcterms:created xsi:type="dcterms:W3CDTF">2024-03-13T22:03:00Z</dcterms:created>
  <dcterms:modified xsi:type="dcterms:W3CDTF">2024-03-13T22:03:00Z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A9-0077/2024</vt:lpwstr>
  </property>
  <property fmtid="{D5CDD505-2E9C-101B-9397-08002B2CF9AE}" pid="4" name="&lt;Type&gt;">
    <vt:lpwstr>RR</vt:lpwstr>
  </property>
  <property fmtid="{D5CDD505-2E9C-101B-9397-08002B2CF9AE}" pid="5" name="&lt;Model&gt;">
    <vt:lpwstr/>
  </property>
</Properties>
</file>