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38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38FF" w:rsidRDefault="004919A1" w:rsidP="0010095E">
            <w:pPr>
              <w:pStyle w:val="EPName"/>
            </w:pPr>
            <w:r w:rsidRPr="009C38FF">
              <w:t>Европейски</w:t>
            </w:r>
            <w:r w:rsidR="006D0FC7" w:rsidRPr="009C38FF">
              <w:t xml:space="preserve"> парламент</w:t>
            </w:r>
          </w:p>
          <w:p w:rsidR="00751A4A" w:rsidRPr="009C38FF" w:rsidRDefault="004919A1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2A6D">
              <w:t>2019</w:t>
            </w:r>
            <w:r>
              <w:t> – </w:t>
            </w:r>
            <w:r w:rsidR="00817416" w:rsidRPr="000B2A6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C38FF" w:rsidRDefault="00187494" w:rsidP="0010095E">
            <w:pPr>
              <w:pStyle w:val="EPLogo"/>
            </w:pPr>
            <w:r w:rsidRPr="009C38F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38FF" w:rsidRDefault="00D058B8" w:rsidP="004C5D52">
      <w:pPr>
        <w:pStyle w:val="LineTop"/>
      </w:pPr>
    </w:p>
    <w:p w:rsidR="00680577" w:rsidRPr="009C38FF" w:rsidRDefault="006D0FC7" w:rsidP="00680577">
      <w:pPr>
        <w:pStyle w:val="EPBodyTA1"/>
      </w:pPr>
      <w:r w:rsidRPr="009C38FF">
        <w:t>ПРИЕТИ ТЕКСТОВЕ</w:t>
      </w:r>
    </w:p>
    <w:p w:rsidR="00D058B8" w:rsidRPr="009C38FF" w:rsidRDefault="00D058B8" w:rsidP="00D058B8">
      <w:pPr>
        <w:pStyle w:val="LineBottom"/>
      </w:pPr>
    </w:p>
    <w:p w:rsidR="006D0FC7" w:rsidRPr="009C38FF" w:rsidRDefault="006D0FC7" w:rsidP="006D0FC7">
      <w:pPr>
        <w:pStyle w:val="ATHeading1"/>
      </w:pPr>
      <w:bookmarkStart w:id="0" w:name="TANumber"/>
      <w:r w:rsidRPr="009C38FF">
        <w:t>P</w:t>
      </w:r>
      <w:r w:rsidRPr="000B2A6D">
        <w:t>9</w:t>
      </w:r>
      <w:r w:rsidRPr="009C38FF">
        <w:t>_TA(</w:t>
      </w:r>
      <w:r w:rsidRPr="000B2A6D">
        <w:t>2024</w:t>
      </w:r>
      <w:r w:rsidRPr="009C38FF">
        <w:t>)</w:t>
      </w:r>
      <w:r w:rsidRPr="000B2A6D">
        <w:t>0</w:t>
      </w:r>
      <w:r w:rsidR="00AC38D3" w:rsidRPr="000B2A6D">
        <w:t>155</w:t>
      </w:r>
      <w:bookmarkEnd w:id="0"/>
    </w:p>
    <w:p w:rsidR="006D0FC7" w:rsidRPr="009C38FF" w:rsidRDefault="006D0FC7" w:rsidP="006D0FC7">
      <w:pPr>
        <w:pStyle w:val="ATHeading2"/>
      </w:pPr>
      <w:bookmarkStart w:id="1" w:name="title"/>
      <w:r w:rsidRPr="009C38FF">
        <w:t>Временни мерки за либерализиране на търговията, допълващи търговските отстъпки, приложими за продукти от Молдова съгласно Споразумението за асоцииране между ЕС, Евратом и Молдова</w:t>
      </w:r>
      <w:bookmarkEnd w:id="1"/>
    </w:p>
    <w:p w:rsidR="006D0FC7" w:rsidRPr="009C38FF" w:rsidRDefault="006D0FC7" w:rsidP="006D0FC7">
      <w:pPr>
        <w:rPr>
          <w:i/>
          <w:vanish/>
        </w:rPr>
      </w:pPr>
      <w:r w:rsidRPr="009C38FF">
        <w:rPr>
          <w:i/>
        </w:rPr>
        <w:fldChar w:fldCharType="begin"/>
      </w:r>
      <w:r w:rsidRPr="009C38FF">
        <w:rPr>
          <w:i/>
        </w:rPr>
        <w:instrText xml:space="preserve"> TC"(</w:instrText>
      </w:r>
      <w:bookmarkStart w:id="2" w:name="DocNumber"/>
      <w:r w:rsidRPr="009C38FF">
        <w:rPr>
          <w:i/>
        </w:rPr>
        <w:instrText>A</w:instrText>
      </w:r>
      <w:r w:rsidRPr="000B2A6D">
        <w:rPr>
          <w:i/>
        </w:rPr>
        <w:instrText>9</w:instrText>
      </w:r>
      <w:r w:rsidRPr="009C38FF">
        <w:rPr>
          <w:i/>
        </w:rPr>
        <w:instrText>-</w:instrText>
      </w:r>
      <w:r w:rsidRPr="000B2A6D">
        <w:rPr>
          <w:i/>
        </w:rPr>
        <w:instrText>0079</w:instrText>
      </w:r>
      <w:r w:rsidRPr="009C38FF">
        <w:rPr>
          <w:i/>
        </w:rPr>
        <w:instrText>/</w:instrText>
      </w:r>
      <w:r w:rsidRPr="000B2A6D">
        <w:rPr>
          <w:i/>
        </w:rPr>
        <w:instrText>2024</w:instrText>
      </w:r>
      <w:bookmarkEnd w:id="2"/>
      <w:r w:rsidRPr="009C38FF">
        <w:rPr>
          <w:i/>
        </w:rPr>
        <w:instrText xml:space="preserve"> - Докладчик: Маркета Грегорова)"\l</w:instrText>
      </w:r>
      <w:r w:rsidRPr="000B2A6D">
        <w:rPr>
          <w:i/>
        </w:rPr>
        <w:instrText>3</w:instrText>
      </w:r>
      <w:r w:rsidRPr="009C38FF">
        <w:rPr>
          <w:i/>
        </w:rPr>
        <w:instrText xml:space="preserve"> \n&gt; \* MERGEFORMAT </w:instrText>
      </w:r>
      <w:r w:rsidRPr="009C38FF">
        <w:rPr>
          <w:i/>
        </w:rPr>
        <w:fldChar w:fldCharType="end"/>
      </w:r>
    </w:p>
    <w:p w:rsidR="006D0FC7" w:rsidRPr="009C38FF" w:rsidRDefault="006D0FC7" w:rsidP="006D0FC7">
      <w:pPr>
        <w:rPr>
          <w:vanish/>
        </w:rPr>
      </w:pPr>
      <w:bookmarkStart w:id="3" w:name="Commission"/>
      <w:r w:rsidRPr="009C38FF">
        <w:rPr>
          <w:vanish/>
        </w:rPr>
        <w:t>Комисия по международна търговия</w:t>
      </w:r>
      <w:bookmarkEnd w:id="3"/>
    </w:p>
    <w:p w:rsidR="006D0FC7" w:rsidRPr="009C38FF" w:rsidRDefault="006D0FC7" w:rsidP="006D0FC7">
      <w:pPr>
        <w:rPr>
          <w:vanish/>
        </w:rPr>
      </w:pPr>
      <w:bookmarkStart w:id="4" w:name="PE"/>
      <w:r w:rsidRPr="009C38FF">
        <w:rPr>
          <w:vanish/>
        </w:rPr>
        <w:t>PE</w:t>
      </w:r>
      <w:r w:rsidRPr="000B2A6D">
        <w:rPr>
          <w:vanish/>
        </w:rPr>
        <w:t>759</w:t>
      </w:r>
      <w:r w:rsidRPr="009C38FF">
        <w:rPr>
          <w:vanish/>
        </w:rPr>
        <w:t>.</w:t>
      </w:r>
      <w:r w:rsidRPr="000B2A6D">
        <w:rPr>
          <w:vanish/>
        </w:rPr>
        <w:t>004</w:t>
      </w:r>
      <w:bookmarkEnd w:id="4"/>
    </w:p>
    <w:p w:rsidR="006D0FC7" w:rsidRPr="009C38FF" w:rsidRDefault="006D0FC7" w:rsidP="006D0FC7">
      <w:pPr>
        <w:pStyle w:val="ATHeading3"/>
      </w:pPr>
      <w:bookmarkStart w:id="5" w:name="Sujet"/>
      <w:r w:rsidRPr="009C38FF">
        <w:t xml:space="preserve">Законодателна резолюция на Европейския парламент от </w:t>
      </w:r>
      <w:r w:rsidR="00F544D4" w:rsidRPr="000B2A6D">
        <w:t>13</w:t>
      </w:r>
      <w:r w:rsidR="00085EE7">
        <w:t xml:space="preserve"> март</w:t>
      </w:r>
      <w:r w:rsidR="00085EE7" w:rsidRPr="009C38FF">
        <w:t xml:space="preserve"> </w:t>
      </w:r>
      <w:r w:rsidRPr="000B2A6D">
        <w:t>2024</w:t>
      </w:r>
      <w:r w:rsidRPr="009C38FF">
        <w:t xml:space="preserve"> г. относно предложението за регламент на Европейския парламент и на Съвета относно временни мерки за либерализиране на търговията, допълващи търговските отстъпки, приложими за продукти от Република Молдова съгласно Споразумението за асоцииране между Европейския съюз и Европейската общност за атомна енергия и техните държави членки, от една страна, и Република Молдова, от друга страна</w:t>
      </w:r>
      <w:bookmarkEnd w:id="5"/>
      <w:r w:rsidRPr="009C38FF">
        <w:t xml:space="preserve"> </w:t>
      </w:r>
      <w:bookmarkStart w:id="6" w:name="References"/>
      <w:r w:rsidRPr="009C38FF">
        <w:t>(COM(</w:t>
      </w:r>
      <w:r w:rsidRPr="000B2A6D">
        <w:t>2024</w:t>
      </w:r>
      <w:r w:rsidRPr="009C38FF">
        <w:t>)</w:t>
      </w:r>
      <w:r w:rsidRPr="000B2A6D">
        <w:t>0051</w:t>
      </w:r>
      <w:r w:rsidRPr="009C38FF">
        <w:t xml:space="preserve"> – C</w:t>
      </w:r>
      <w:r w:rsidRPr="000B2A6D">
        <w:t>9</w:t>
      </w:r>
      <w:r w:rsidRPr="009C38FF">
        <w:t>-</w:t>
      </w:r>
      <w:r w:rsidRPr="000B2A6D">
        <w:t>0022</w:t>
      </w:r>
      <w:r w:rsidRPr="009C38FF">
        <w:t>/</w:t>
      </w:r>
      <w:r w:rsidRPr="000B2A6D">
        <w:t>2024</w:t>
      </w:r>
      <w:r w:rsidRPr="009C38FF">
        <w:t xml:space="preserve"> – </w:t>
      </w:r>
      <w:r w:rsidRPr="000B2A6D">
        <w:t>2024</w:t>
      </w:r>
      <w:r w:rsidRPr="009C38FF">
        <w:t>/</w:t>
      </w:r>
      <w:r w:rsidRPr="000B2A6D">
        <w:t>0029</w:t>
      </w:r>
      <w:r w:rsidRPr="009C38FF">
        <w:t>(COD))</w:t>
      </w:r>
      <w:bookmarkEnd w:id="6"/>
    </w:p>
    <w:p w:rsidR="00A561B5" w:rsidRPr="009C38FF" w:rsidRDefault="00A561B5" w:rsidP="00A561B5">
      <w:pPr>
        <w:pStyle w:val="NormalBold"/>
      </w:pPr>
      <w:bookmarkStart w:id="7" w:name="TextBodyBegin"/>
      <w:bookmarkEnd w:id="7"/>
      <w:r w:rsidRPr="009C38FF">
        <w:t>(Обикновена законодателна процедура: първо четене)</w:t>
      </w:r>
    </w:p>
    <w:p w:rsidR="00A561B5" w:rsidRPr="009C38FF" w:rsidRDefault="00A561B5" w:rsidP="00A561B5">
      <w:pPr>
        <w:pStyle w:val="EPComma"/>
      </w:pPr>
      <w:r w:rsidRPr="009C38FF">
        <w:rPr>
          <w:i/>
        </w:rPr>
        <w:t>Европейският парламент</w:t>
      </w:r>
      <w:r w:rsidRPr="009C38FF">
        <w:t>,</w:t>
      </w:r>
    </w:p>
    <w:p w:rsidR="00A561B5" w:rsidRPr="009C38FF" w:rsidRDefault="004919A1" w:rsidP="00A561B5">
      <w:pPr>
        <w:pStyle w:val="NormalHanging12a"/>
      </w:pPr>
      <w:r>
        <w:t>–</w:t>
      </w:r>
      <w:r>
        <w:tab/>
      </w:r>
      <w:r w:rsidR="00A561B5" w:rsidRPr="009C38FF">
        <w:t xml:space="preserve">като взе предвид предложението на Комисията до </w:t>
      </w:r>
      <w:r w:rsidR="00085EE7">
        <w:t>П</w:t>
      </w:r>
      <w:r w:rsidR="00A561B5" w:rsidRPr="009C38FF">
        <w:t>арламент</w:t>
      </w:r>
      <w:r w:rsidR="00085EE7">
        <w:t>а</w:t>
      </w:r>
      <w:r w:rsidR="00A561B5" w:rsidRPr="009C38FF">
        <w:t xml:space="preserve"> и до Съвета (COM(</w:t>
      </w:r>
      <w:r w:rsidR="00A561B5" w:rsidRPr="000B2A6D">
        <w:t>2024</w:t>
      </w:r>
      <w:r w:rsidR="00A561B5" w:rsidRPr="009C38FF">
        <w:t>)</w:t>
      </w:r>
      <w:r w:rsidR="00A561B5" w:rsidRPr="000B2A6D">
        <w:t>0051</w:t>
      </w:r>
      <w:r w:rsidR="00A561B5" w:rsidRPr="009C38FF">
        <w:t>),</w:t>
      </w:r>
    </w:p>
    <w:p w:rsidR="00A561B5" w:rsidRPr="009C38FF" w:rsidRDefault="004919A1" w:rsidP="00A561B5">
      <w:pPr>
        <w:pStyle w:val="NormalHanging12a"/>
      </w:pPr>
      <w:r>
        <w:t>–</w:t>
      </w:r>
      <w:r>
        <w:tab/>
      </w:r>
      <w:r w:rsidR="00A561B5" w:rsidRPr="009C38FF">
        <w:t xml:space="preserve">като взе предвид член </w:t>
      </w:r>
      <w:r w:rsidR="00A561B5" w:rsidRPr="000B2A6D">
        <w:t>294</w:t>
      </w:r>
      <w:r w:rsidR="00A561B5" w:rsidRPr="009C38FF">
        <w:t xml:space="preserve">, параграф </w:t>
      </w:r>
      <w:r w:rsidR="00A561B5" w:rsidRPr="000B2A6D">
        <w:t>2</w:t>
      </w:r>
      <w:r w:rsidR="00A561B5" w:rsidRPr="009C38FF">
        <w:t xml:space="preserve"> и член </w:t>
      </w:r>
      <w:r w:rsidR="00A561B5" w:rsidRPr="000B2A6D">
        <w:t>207</w:t>
      </w:r>
      <w:r w:rsidR="00A561B5" w:rsidRPr="009C38FF">
        <w:t xml:space="preserve">, параграф </w:t>
      </w:r>
      <w:r w:rsidR="00A561B5" w:rsidRPr="000B2A6D">
        <w:t>2</w:t>
      </w:r>
      <w:r w:rsidR="00A561B5" w:rsidRPr="009C38FF">
        <w:t xml:space="preserve"> от Договора за функционирането на Европейския съюз, съгласно които Комисията е внесла предложението в Парламента (C</w:t>
      </w:r>
      <w:r w:rsidR="00A561B5" w:rsidRPr="000B2A6D">
        <w:t>9</w:t>
      </w:r>
      <w:r w:rsidR="00A561B5" w:rsidRPr="009C38FF">
        <w:t>-</w:t>
      </w:r>
      <w:r w:rsidR="00A561B5" w:rsidRPr="000B2A6D">
        <w:t>0022</w:t>
      </w:r>
      <w:r w:rsidR="00A561B5" w:rsidRPr="009C38FF">
        <w:t>/</w:t>
      </w:r>
      <w:r w:rsidR="00A561B5" w:rsidRPr="000B2A6D">
        <w:t>2024</w:t>
      </w:r>
      <w:r w:rsidR="00A561B5" w:rsidRPr="009C38FF">
        <w:t>),</w:t>
      </w:r>
    </w:p>
    <w:p w:rsidR="00A561B5" w:rsidRDefault="004919A1" w:rsidP="00A561B5">
      <w:pPr>
        <w:pStyle w:val="NormalHanging12a"/>
      </w:pPr>
      <w:r>
        <w:t>–</w:t>
      </w:r>
      <w:r>
        <w:tab/>
      </w:r>
      <w:r w:rsidR="00A561B5" w:rsidRPr="009C38FF">
        <w:t>като взе предвид член </w:t>
      </w:r>
      <w:r w:rsidR="00A561B5" w:rsidRPr="000B2A6D">
        <w:t>294</w:t>
      </w:r>
      <w:r w:rsidR="00A561B5" w:rsidRPr="009C38FF">
        <w:t xml:space="preserve">, параграф </w:t>
      </w:r>
      <w:r w:rsidR="00A561B5" w:rsidRPr="000B2A6D">
        <w:t>3</w:t>
      </w:r>
      <w:r w:rsidR="00A561B5" w:rsidRPr="009C38FF">
        <w:t xml:space="preserve"> от Договора за функционирането на Европейския съюз,</w:t>
      </w:r>
    </w:p>
    <w:p w:rsidR="0041277D" w:rsidRPr="009C38FF" w:rsidRDefault="0041277D" w:rsidP="00A561B5">
      <w:pPr>
        <w:pStyle w:val="NormalHanging12a"/>
      </w:pPr>
      <w:r>
        <w:t>–</w:t>
      </w:r>
      <w:r>
        <w:tab/>
      </w:r>
      <w:r w:rsidRPr="0041277D">
        <w:t xml:space="preserve">като взе предвид </w:t>
      </w:r>
      <w:r>
        <w:t xml:space="preserve">поетия с писмо от </w:t>
      </w:r>
      <w:r w:rsidRPr="000B2A6D">
        <w:t>8</w:t>
      </w:r>
      <w:r w:rsidRPr="0041277D">
        <w:t xml:space="preserve"> </w:t>
      </w:r>
      <w:r>
        <w:t>март</w:t>
      </w:r>
      <w:r w:rsidRPr="0041277D">
        <w:t xml:space="preserve"> </w:t>
      </w:r>
      <w:r w:rsidRPr="000B2A6D">
        <w:t>2024</w:t>
      </w:r>
      <w:r>
        <w:t> </w:t>
      </w:r>
      <w:r w:rsidRPr="0041277D">
        <w:t xml:space="preserve">г. ангажимент на представителя на Съвета за одобряване на позицията на Парламента в съответствие с член </w:t>
      </w:r>
      <w:r w:rsidRPr="000B2A6D">
        <w:t>294</w:t>
      </w:r>
      <w:r w:rsidRPr="0041277D">
        <w:t xml:space="preserve">, параграф </w:t>
      </w:r>
      <w:r w:rsidRPr="000B2A6D">
        <w:t>4</w:t>
      </w:r>
      <w:r w:rsidRPr="0041277D">
        <w:t xml:space="preserve"> от Договора за функционирането на Европейския съюз,</w:t>
      </w:r>
    </w:p>
    <w:p w:rsidR="00A561B5" w:rsidRPr="009C38FF" w:rsidRDefault="004919A1" w:rsidP="00A561B5">
      <w:pPr>
        <w:pStyle w:val="NormalHanging12a"/>
      </w:pPr>
      <w:r>
        <w:t>–</w:t>
      </w:r>
      <w:r>
        <w:tab/>
      </w:r>
      <w:r w:rsidR="00A561B5" w:rsidRPr="009C38FF">
        <w:t>като взе предвид член </w:t>
      </w:r>
      <w:r w:rsidR="00A561B5" w:rsidRPr="000B2A6D">
        <w:t>59</w:t>
      </w:r>
      <w:r w:rsidR="00A561B5" w:rsidRPr="009C38FF">
        <w:t xml:space="preserve"> от своя Правилник за дейността,</w:t>
      </w:r>
    </w:p>
    <w:p w:rsidR="00A561B5" w:rsidRPr="009C38FF" w:rsidRDefault="004919A1" w:rsidP="00A561B5">
      <w:pPr>
        <w:pStyle w:val="NormalHanging12a"/>
      </w:pPr>
      <w:r>
        <w:t>–</w:t>
      </w:r>
      <w:r>
        <w:tab/>
      </w:r>
      <w:r w:rsidR="00A561B5" w:rsidRPr="009C38FF">
        <w:t>като взе предвид писмото на комисията по земеделие и развитие на селските райони,</w:t>
      </w:r>
    </w:p>
    <w:p w:rsidR="00A561B5" w:rsidRPr="009C38FF" w:rsidRDefault="004919A1" w:rsidP="00A561B5">
      <w:pPr>
        <w:pStyle w:val="NormalHanging12a"/>
      </w:pPr>
      <w:r>
        <w:t>–</w:t>
      </w:r>
      <w:r>
        <w:tab/>
      </w:r>
      <w:r w:rsidR="00A561B5" w:rsidRPr="009C38FF">
        <w:t>като взе предвид доклада на комисията по международна търговия (A</w:t>
      </w:r>
      <w:r w:rsidR="00A561B5" w:rsidRPr="000B2A6D">
        <w:t>9</w:t>
      </w:r>
      <w:r w:rsidR="00A561B5" w:rsidRPr="009C38FF">
        <w:noBreakHyphen/>
      </w:r>
      <w:r w:rsidR="00A561B5" w:rsidRPr="000B2A6D">
        <w:t>0079</w:t>
      </w:r>
      <w:r w:rsidR="00A561B5" w:rsidRPr="009C38FF">
        <w:t>/</w:t>
      </w:r>
      <w:r w:rsidR="00A561B5" w:rsidRPr="000B2A6D">
        <w:t>2024</w:t>
      </w:r>
      <w:r w:rsidR="00A561B5" w:rsidRPr="009C38FF">
        <w:t>),</w:t>
      </w:r>
    </w:p>
    <w:p w:rsidR="00A561B5" w:rsidRPr="009C38FF" w:rsidRDefault="00A561B5" w:rsidP="00A561B5">
      <w:pPr>
        <w:pStyle w:val="NormalHanging12a"/>
      </w:pPr>
      <w:r w:rsidRPr="000B2A6D">
        <w:lastRenderedPageBreak/>
        <w:t>1</w:t>
      </w:r>
      <w:r w:rsidRPr="009C38FF">
        <w:t>.</w:t>
      </w:r>
      <w:r w:rsidRPr="009C38FF">
        <w:tab/>
        <w:t xml:space="preserve">приема </w:t>
      </w:r>
      <w:r w:rsidR="0041277D" w:rsidRPr="00900F1D">
        <w:rPr>
          <w:szCs w:val="24"/>
        </w:rPr>
        <w:t xml:space="preserve">изложената по-долу </w:t>
      </w:r>
      <w:r w:rsidRPr="009C38FF">
        <w:t>позиция на първо четене;</w:t>
      </w:r>
    </w:p>
    <w:p w:rsidR="00A561B5" w:rsidRPr="009C38FF" w:rsidRDefault="00A561B5" w:rsidP="00A561B5">
      <w:pPr>
        <w:pStyle w:val="NormalHanging12a"/>
      </w:pPr>
      <w:r w:rsidRPr="000B2A6D">
        <w:t>2</w:t>
      </w:r>
      <w:r w:rsidRPr="009C38FF">
        <w:t>.</w:t>
      </w:r>
      <w:r w:rsidRPr="009C38FF">
        <w:tab/>
        <w:t>приканва Комисията да се отнесе до него отново, в случай че замени своето предложение с друг текст</w:t>
      </w:r>
      <w:r w:rsidR="00085EE7">
        <w:t>,</w:t>
      </w:r>
      <w:r w:rsidRPr="009C38FF">
        <w:t xml:space="preserve"> внесе или възнамерява да внесе съществени промени в това предложение;</w:t>
      </w:r>
    </w:p>
    <w:p w:rsidR="00A561B5" w:rsidRPr="009C38FF" w:rsidRDefault="00A561B5" w:rsidP="00A561B5">
      <w:pPr>
        <w:pStyle w:val="NormalHanging12a"/>
      </w:pPr>
      <w:r w:rsidRPr="000B2A6D">
        <w:t>3</w:t>
      </w:r>
      <w:r w:rsidRPr="009C38FF">
        <w:t>.</w:t>
      </w:r>
      <w:r w:rsidRPr="009C38FF">
        <w:tab/>
        <w:t>възлага на своя председател да предаде позицията на Парламента съответно на Съвета и на Комисията, както и на националните парламенти.</w:t>
      </w:r>
    </w:p>
    <w:p w:rsidR="00F544D4" w:rsidRDefault="00F544D4" w:rsidP="006D0FC7">
      <w:pPr>
        <w:sectPr w:rsidR="00F544D4" w:rsidSect="009C38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F544D4" w:rsidRPr="00435E1D" w:rsidRDefault="00F544D4" w:rsidP="00F544D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35E1D">
        <w:rPr>
          <w:rFonts w:eastAsia="Calibri"/>
          <w:b/>
          <w:bCs/>
          <w:color w:val="000000"/>
          <w:szCs w:val="24"/>
        </w:rPr>
        <w:lastRenderedPageBreak/>
        <w:t>P</w:t>
      </w:r>
      <w:r w:rsidRPr="000B2A6D">
        <w:rPr>
          <w:rFonts w:eastAsia="Calibri"/>
          <w:b/>
          <w:bCs/>
          <w:color w:val="000000"/>
          <w:szCs w:val="24"/>
        </w:rPr>
        <w:t>9</w:t>
      </w:r>
      <w:r w:rsidRPr="00435E1D">
        <w:rPr>
          <w:rFonts w:eastAsia="Calibri"/>
          <w:b/>
          <w:bCs/>
          <w:color w:val="000000"/>
          <w:szCs w:val="24"/>
        </w:rPr>
        <w:t>_TC</w:t>
      </w:r>
      <w:r w:rsidRPr="000B2A6D">
        <w:rPr>
          <w:rFonts w:eastAsia="Calibri"/>
          <w:b/>
          <w:bCs/>
          <w:color w:val="000000"/>
          <w:szCs w:val="24"/>
        </w:rPr>
        <w:t>1</w:t>
      </w:r>
      <w:r w:rsidRPr="00435E1D">
        <w:rPr>
          <w:rFonts w:eastAsia="Calibri"/>
          <w:b/>
          <w:bCs/>
          <w:color w:val="000000"/>
          <w:szCs w:val="24"/>
        </w:rPr>
        <w:t>-COD(</w:t>
      </w:r>
      <w:r w:rsidRPr="000B2A6D">
        <w:rPr>
          <w:rFonts w:eastAsia="Calibri"/>
          <w:b/>
          <w:bCs/>
          <w:color w:val="000000"/>
          <w:szCs w:val="24"/>
        </w:rPr>
        <w:t>2024</w:t>
      </w:r>
      <w:r w:rsidRPr="00435E1D">
        <w:rPr>
          <w:rFonts w:eastAsia="Calibri"/>
          <w:b/>
          <w:bCs/>
          <w:color w:val="000000"/>
          <w:szCs w:val="24"/>
        </w:rPr>
        <w:t>)</w:t>
      </w:r>
      <w:r w:rsidRPr="000B2A6D">
        <w:rPr>
          <w:rFonts w:eastAsia="Calibri"/>
          <w:b/>
          <w:bCs/>
          <w:color w:val="000000"/>
          <w:szCs w:val="24"/>
        </w:rPr>
        <w:t>0029</w:t>
      </w:r>
    </w:p>
    <w:p w:rsidR="00E365E1" w:rsidRDefault="00F544D4" w:rsidP="006D0FC7">
      <w:pPr>
        <w:rPr>
          <w:rFonts w:eastAsia="Calibri"/>
          <w:b/>
          <w:noProof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</w:t>
      </w:r>
      <w:r w:rsidRPr="00F544D4">
        <w:rPr>
          <w:b/>
          <w:szCs w:val="24"/>
        </w:rPr>
        <w:t xml:space="preserve">на първо четене на </w:t>
      </w:r>
      <w:r w:rsidR="0041277D" w:rsidRPr="000B2A6D">
        <w:rPr>
          <w:b/>
          <w:szCs w:val="24"/>
        </w:rPr>
        <w:t>13</w:t>
      </w:r>
      <w:r w:rsidR="0041277D">
        <w:rPr>
          <w:b/>
          <w:szCs w:val="24"/>
        </w:rPr>
        <w:t xml:space="preserve"> март</w:t>
      </w:r>
      <w:r w:rsidR="0041277D" w:rsidRPr="00F544D4">
        <w:rPr>
          <w:b/>
          <w:szCs w:val="24"/>
        </w:rPr>
        <w:t xml:space="preserve"> </w:t>
      </w:r>
      <w:r w:rsidRPr="000B2A6D">
        <w:rPr>
          <w:b/>
          <w:szCs w:val="24"/>
        </w:rPr>
        <w:t>2024</w:t>
      </w:r>
      <w:r w:rsidRPr="00F544D4">
        <w:rPr>
          <w:b/>
          <w:szCs w:val="24"/>
        </w:rPr>
        <w:t xml:space="preserve"> г. с оглед на приемането на Регламент (ЕС) </w:t>
      </w:r>
      <w:r w:rsidRPr="000B2A6D">
        <w:rPr>
          <w:b/>
          <w:szCs w:val="24"/>
        </w:rPr>
        <w:t>2024</w:t>
      </w:r>
      <w:r w:rsidRPr="00F544D4">
        <w:rPr>
          <w:b/>
          <w:szCs w:val="24"/>
        </w:rPr>
        <w:t>/... на Ев</w:t>
      </w:r>
      <w:r w:rsidRPr="00900F1D">
        <w:rPr>
          <w:b/>
          <w:szCs w:val="24"/>
        </w:rPr>
        <w:t xml:space="preserve">ропейския парламент и на Съвета </w:t>
      </w:r>
      <w:r w:rsidR="004A23A6" w:rsidRPr="00751A1E">
        <w:rPr>
          <w:rFonts w:eastAsia="Calibri"/>
          <w:b/>
          <w:noProof/>
          <w:color w:val="000000"/>
          <w:szCs w:val="22"/>
          <w:lang w:eastAsia="en-US"/>
        </w:rPr>
        <w:t>относно временни мерки за либерализиране на търговията, допълващи търговските отстъпки, приложими за продукти от Република Молдова съгласно Споразумението за асоцииране между Европейския съюз и Европейската общност за атомна енергия и техните държави членки, от една страна, и Република Молдова, от друга страна</w:t>
      </w:r>
    </w:p>
    <w:p w:rsidR="004A23A6" w:rsidRPr="009C38FF" w:rsidRDefault="00751783" w:rsidP="00751783">
      <w:pPr>
        <w:keepNext/>
        <w:widowControl/>
        <w:spacing w:before="600" w:after="120" w:line="360" w:lineRule="auto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</w:t>
      </w:r>
      <w:r w:rsidRPr="00751783">
        <w:rPr>
          <w:i/>
          <w:szCs w:val="24"/>
        </w:rPr>
        <w:t xml:space="preserve">кт, </w:t>
      </w:r>
      <w:r w:rsidRPr="00751783">
        <w:rPr>
          <w:i/>
          <w:szCs w:val="24"/>
          <w:lang w:val="lt-LT"/>
        </w:rPr>
        <w:t xml:space="preserve">Регламент (ЕС) </w:t>
      </w:r>
      <w:r w:rsidRPr="00751783">
        <w:rPr>
          <w:i/>
          <w:szCs w:val="24"/>
          <w:lang w:val="lt-LT"/>
        </w:rPr>
        <w:t>2024/1501</w:t>
      </w:r>
      <w:r w:rsidRPr="00751783">
        <w:rPr>
          <w:i/>
          <w:szCs w:val="24"/>
          <w:lang w:val="lt-LT"/>
        </w:rPr>
        <w:t>.)</w:t>
      </w:r>
      <w:bookmarkStart w:id="9" w:name="_GoBack"/>
      <w:bookmarkEnd w:id="9"/>
    </w:p>
    <w:sectPr w:rsidR="004A23A6" w:rsidRPr="009C38FF" w:rsidSect="009C38F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FC7" w:rsidRPr="009C38FF" w:rsidRDefault="006D0FC7">
      <w:r w:rsidRPr="009C38FF">
        <w:separator/>
      </w:r>
    </w:p>
  </w:endnote>
  <w:endnote w:type="continuationSeparator" w:id="0">
    <w:p w:rsidR="006D0FC7" w:rsidRPr="009C38FF" w:rsidRDefault="006D0FC7">
      <w:r w:rsidRPr="009C38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38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38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38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FC7" w:rsidRPr="009C38FF" w:rsidRDefault="006D0FC7">
      <w:r w:rsidRPr="009C38FF">
        <w:separator/>
      </w:r>
    </w:p>
  </w:footnote>
  <w:footnote w:type="continuationSeparator" w:id="0">
    <w:p w:rsidR="006D0FC7" w:rsidRPr="009C38FF" w:rsidRDefault="006D0FC7">
      <w:r w:rsidRPr="009C38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38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38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C38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BG"/>
    <w:docVar w:name="dvnumam" w:val="0"/>
    <w:docVar w:name="dvpe" w:val="759.004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временни мерки за либерализиране на търговията, допълващи търговските отстъпки, приложими за продукти от Република Молдова съгласно Споразумението за асоцииране между Европейския съюз и Европейската общност за атомна енергия и техните държави членки, от една страна, и Република Молдова, от друга страна(COM(2024)0051 – C9-0022/2024 – 2024/0029(COD))"/>
  </w:docVars>
  <w:rsids>
    <w:rsidRoot w:val="006D0FC7"/>
    <w:rsid w:val="00002272"/>
    <w:rsid w:val="00064002"/>
    <w:rsid w:val="000677B9"/>
    <w:rsid w:val="000831BA"/>
    <w:rsid w:val="00085EE7"/>
    <w:rsid w:val="000A42CC"/>
    <w:rsid w:val="000B2A6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277D"/>
    <w:rsid w:val="0041666E"/>
    <w:rsid w:val="00421060"/>
    <w:rsid w:val="00471C19"/>
    <w:rsid w:val="004867E3"/>
    <w:rsid w:val="004919A1"/>
    <w:rsid w:val="00494A28"/>
    <w:rsid w:val="004A23A6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0FC7"/>
    <w:rsid w:val="006F74FA"/>
    <w:rsid w:val="00731ADD"/>
    <w:rsid w:val="00734777"/>
    <w:rsid w:val="00747932"/>
    <w:rsid w:val="00751783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8FF"/>
    <w:rsid w:val="00A1687D"/>
    <w:rsid w:val="00A43E52"/>
    <w:rsid w:val="00A4678D"/>
    <w:rsid w:val="00A561B5"/>
    <w:rsid w:val="00A778C7"/>
    <w:rsid w:val="00AB441E"/>
    <w:rsid w:val="00AB6293"/>
    <w:rsid w:val="00AC38D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4D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15E8E"/>
  <w15:chartTrackingRefBased/>
  <w15:docId w15:val="{5813A6E0-CCE6-4E9D-BA0B-7745EC77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61B5"/>
    <w:pPr>
      <w:spacing w:before="480" w:after="240"/>
    </w:pPr>
  </w:style>
  <w:style w:type="paragraph" w:customStyle="1" w:styleId="NormalBold">
    <w:name w:val="NormalBold"/>
    <w:basedOn w:val="Normal"/>
    <w:rsid w:val="00A561B5"/>
    <w:rPr>
      <w:b/>
    </w:rPr>
  </w:style>
  <w:style w:type="paragraph" w:customStyle="1" w:styleId="NormalHanging12a">
    <w:name w:val="NormalHanging12a"/>
    <w:basedOn w:val="Normal"/>
    <w:rsid w:val="00A561B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B3FC5-B551-4122-A5F2-5D019C6E0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2024-06-19T12:49:00Z</dcterms:created>
  <dcterms:modified xsi:type="dcterms:W3CDTF">2024-06-19T12:49:00Z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