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4A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4AA8" w:rsidRDefault="007561EA" w:rsidP="0010095E">
            <w:pPr>
              <w:pStyle w:val="EPName"/>
            </w:pPr>
            <w:r w:rsidRPr="00114AA8">
              <w:t>Parlament Ewropew</w:t>
            </w:r>
          </w:p>
          <w:p w:rsidR="00751A4A" w:rsidRPr="00114A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4A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14AA8" w:rsidRDefault="00187494" w:rsidP="0010095E">
            <w:pPr>
              <w:pStyle w:val="EPLogo"/>
            </w:pPr>
            <w:r w:rsidRPr="00114A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4AA8" w:rsidRDefault="00D058B8" w:rsidP="004C5D52">
      <w:pPr>
        <w:pStyle w:val="LineTop"/>
      </w:pPr>
    </w:p>
    <w:p w:rsidR="00680577" w:rsidRPr="00114AA8" w:rsidRDefault="007561EA" w:rsidP="00680577">
      <w:pPr>
        <w:pStyle w:val="EPBodyTA1"/>
      </w:pPr>
      <w:r w:rsidRPr="00114AA8">
        <w:t>TESTI ADOTTATI</w:t>
      </w:r>
    </w:p>
    <w:p w:rsidR="00D058B8" w:rsidRPr="00114AA8" w:rsidRDefault="00D058B8" w:rsidP="00D058B8">
      <w:pPr>
        <w:pStyle w:val="LineBottom"/>
      </w:pPr>
    </w:p>
    <w:p w:rsidR="007561EA" w:rsidRPr="00114AA8" w:rsidRDefault="007561EA" w:rsidP="007561EA">
      <w:pPr>
        <w:pStyle w:val="ATHeading1"/>
      </w:pPr>
      <w:bookmarkStart w:id="0" w:name="TANumber"/>
      <w:r w:rsidRPr="00114AA8">
        <w:t>P9_TA(2024)0</w:t>
      </w:r>
      <w:r w:rsidR="00B87C5B">
        <w:t>158</w:t>
      </w:r>
      <w:bookmarkEnd w:id="0"/>
    </w:p>
    <w:p w:rsidR="007561EA" w:rsidRPr="00114AA8" w:rsidRDefault="007561EA" w:rsidP="007561EA">
      <w:pPr>
        <w:pStyle w:val="ATHeading2"/>
      </w:pPr>
      <w:bookmarkStart w:id="1" w:name="title"/>
      <w:r w:rsidRPr="00114AA8">
        <w:t>Rabtiet eqreb bejn l-UE u l-Armenja u l-ħtieġa ta’ ftehim ta’ paċi bejn l-Ażerbajġan u l-Armenja</w:t>
      </w:r>
      <w:bookmarkEnd w:id="1"/>
    </w:p>
    <w:p w:rsidR="007561EA" w:rsidRPr="00114AA8" w:rsidRDefault="007561EA" w:rsidP="007561EA">
      <w:pPr>
        <w:rPr>
          <w:i/>
          <w:vanish/>
        </w:rPr>
      </w:pPr>
      <w:r w:rsidRPr="00114AA8">
        <w:rPr>
          <w:i/>
        </w:rPr>
        <w:fldChar w:fldCharType="begin"/>
      </w:r>
      <w:r w:rsidRPr="00114AA8">
        <w:rPr>
          <w:i/>
        </w:rPr>
        <w:instrText xml:space="preserve"> TC"(</w:instrText>
      </w:r>
      <w:bookmarkStart w:id="2" w:name="DocNumber"/>
      <w:r w:rsidRPr="00114AA8">
        <w:rPr>
          <w:i/>
        </w:rPr>
        <w:instrText>B9-0163</w:instrText>
      </w:r>
      <w:r w:rsidR="00D9491F">
        <w:rPr>
          <w:i/>
        </w:rPr>
        <w:instrText xml:space="preserve">, 0165, </w:instrText>
      </w:r>
      <w:r w:rsidR="00333F33" w:rsidRPr="00AE0736">
        <w:rPr>
          <w:i/>
        </w:rPr>
        <w:instrText>0166, 0167</w:instrText>
      </w:r>
      <w:r w:rsidR="00D9491F">
        <w:rPr>
          <w:i/>
        </w:rPr>
        <w:instrText xml:space="preserve"> u 0168</w:instrText>
      </w:r>
      <w:r w:rsidRPr="00114AA8">
        <w:rPr>
          <w:i/>
        </w:rPr>
        <w:instrText>/2024</w:instrText>
      </w:r>
      <w:bookmarkEnd w:id="2"/>
      <w:r w:rsidRPr="00114AA8">
        <w:rPr>
          <w:i/>
        </w:rPr>
        <w:instrText xml:space="preserve">)"\l3 \n&gt; \* MERGEFORMAT </w:instrText>
      </w:r>
      <w:r w:rsidRPr="00114AA8">
        <w:rPr>
          <w:i/>
        </w:rPr>
        <w:fldChar w:fldCharType="end"/>
      </w:r>
    </w:p>
    <w:p w:rsidR="007561EA" w:rsidRPr="00114AA8" w:rsidRDefault="007561EA" w:rsidP="007561EA">
      <w:pPr>
        <w:rPr>
          <w:vanish/>
        </w:rPr>
      </w:pPr>
      <w:bookmarkStart w:id="3" w:name="PE"/>
      <w:r w:rsidRPr="00114AA8">
        <w:rPr>
          <w:vanish/>
        </w:rPr>
        <w:t>PE760.475</w:t>
      </w:r>
      <w:bookmarkEnd w:id="3"/>
    </w:p>
    <w:p w:rsidR="007561EA" w:rsidRPr="00114AA8" w:rsidRDefault="007561EA" w:rsidP="007561EA">
      <w:pPr>
        <w:pStyle w:val="ATHeading3"/>
      </w:pPr>
      <w:bookmarkStart w:id="4" w:name="Sujet"/>
      <w:r w:rsidRPr="00114AA8">
        <w:t>Riżoluzzjoni tal-Parlament Ewropew tat-13 ta' Marzu 2024 dwar rabtiet eqreb bejn l-UE u l-Armenja u l-ħtieġa ta’ ftehim ta’ paċi bejn l-Ażerbajġan u l-Armenja</w:t>
      </w:r>
      <w:bookmarkEnd w:id="4"/>
      <w:r w:rsidRPr="00114AA8">
        <w:t xml:space="preserve"> </w:t>
      </w:r>
      <w:bookmarkStart w:id="5" w:name="References"/>
      <w:r w:rsidRPr="00114AA8">
        <w:t>(2024/2580(RSP))</w:t>
      </w:r>
      <w:bookmarkEnd w:id="5"/>
    </w:p>
    <w:p w:rsidR="003B0100" w:rsidRPr="00114AA8" w:rsidRDefault="003B0100" w:rsidP="003B0100">
      <w:pPr>
        <w:pStyle w:val="EPComma"/>
      </w:pPr>
      <w:bookmarkStart w:id="6" w:name="TextBodyBegin"/>
      <w:bookmarkEnd w:id="6"/>
      <w:r w:rsidRPr="00114AA8">
        <w:rPr>
          <w:i/>
          <w:iCs/>
        </w:rPr>
        <w:t>Il-Parlament Ewropew,</w:t>
      </w:r>
      <w:bookmarkStart w:id="7" w:name="_GoBack"/>
      <w:bookmarkEnd w:id="7"/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r-riżoluzzjonijiet preċedenti tiegħu dwar l-Armenja, l-Ażerbajġan u s-sitwazzjoni fin-</w:t>
      </w:r>
      <w:proofErr w:type="spellStart"/>
      <w:r w:rsidRPr="00114AA8">
        <w:t>Nagorno</w:t>
      </w:r>
      <w:proofErr w:type="spellEnd"/>
      <w:r w:rsidRPr="00114AA8">
        <w:t>-</w:t>
      </w:r>
      <w:proofErr w:type="spellStart"/>
      <w:r w:rsidRPr="00114AA8">
        <w:t>Karabakh</w:t>
      </w:r>
      <w:proofErr w:type="spellEnd"/>
      <w:r w:rsidRPr="00114AA8">
        <w:t>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l-Karta </w:t>
      </w:r>
      <w:proofErr w:type="spellStart"/>
      <w:r w:rsidRPr="00114AA8">
        <w:t>tan</w:t>
      </w:r>
      <w:proofErr w:type="spellEnd"/>
      <w:r w:rsidRPr="00114AA8">
        <w:t xml:space="preserve">-NU, l-Att Finali ta’ Ħelsinki u d-Dikjarazzjoni ta’ </w:t>
      </w:r>
      <w:proofErr w:type="spellStart"/>
      <w:r w:rsidRPr="00114AA8">
        <w:t>Alma-Ata</w:t>
      </w:r>
      <w:proofErr w:type="spellEnd"/>
      <w:r w:rsidRPr="00114AA8">
        <w:t xml:space="preserve"> tal-21 ta’ Diċembru 1991,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l-Ftehim ta’ Sħubija Komprensiv u Msaħħaħ bejn l-Unjoni Ewropea u l-Komunità Ewropea tal-Enerġija Atomika u l-Istati Membri tagħhom, minn naħa waħda, u r-Repubblika tal-Armenja, min-naħa l-oħra</w:t>
      </w:r>
      <w:r w:rsidRPr="00114AA8">
        <w:rPr>
          <w:rStyle w:val="FootnoteReference"/>
        </w:rPr>
        <w:footnoteReference w:id="1"/>
      </w:r>
      <w:r w:rsidRPr="00114AA8">
        <w:t xml:space="preserve"> (CEPA), li daħal fis-seħħ b’mod sħiħ fl-1 ta’ Marzu 2021,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d-diskors tal-Prim Ministru tal-Armenja Nikol </w:t>
      </w:r>
      <w:proofErr w:type="spellStart"/>
      <w:r w:rsidRPr="00114AA8">
        <w:t>Pashinyan</w:t>
      </w:r>
      <w:proofErr w:type="spellEnd"/>
      <w:r w:rsidRPr="00114AA8">
        <w:t xml:space="preserve"> fil-plenarja tal-Parlament Ewropew fis-17 ta’ Ottubru 2023,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l-konklużjonijiet tat-tieni Djalogu Politiku u ta’ Sigurtà bejn l-UE u l-Armenja tal-15 ta’ Novembru 2023,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li l-Armenja ssir parti għall-Istatut ta’ Ruma tal-Qorti Kriminali Internazzjonali (QKI) fl-1 ta’ Frar 2024,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r-Rapport dwar l-Implimentazzjoni tas-Sħubija dwar l-Armenja tad-9 ta’ Frar 2024,</w:t>
      </w:r>
    </w:p>
    <w:p w:rsidR="003B0100" w:rsidRPr="00114AA8" w:rsidRDefault="003B0100" w:rsidP="003B0100">
      <w:pPr>
        <w:pStyle w:val="NormalHanging12a"/>
      </w:pPr>
      <w:r w:rsidRPr="00114AA8"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r-riżultati tal-ħames laqgħa tal-Kunsill ta’ Sħubija UE-Armenja fit-13 ta’ Frar 2024,</w:t>
      </w:r>
    </w:p>
    <w:p w:rsidR="003B0100" w:rsidRPr="00114AA8" w:rsidRDefault="003B0100" w:rsidP="003B0100">
      <w:pPr>
        <w:pStyle w:val="NormalHanging12a"/>
      </w:pPr>
      <w:r w:rsidRPr="00114AA8">
        <w:lastRenderedPageBreak/>
        <w:t>–</w:t>
      </w:r>
      <w:r w:rsidRPr="00114AA8">
        <w:tab/>
        <w:t xml:space="preserve">wara li </w:t>
      </w:r>
      <w:proofErr w:type="spellStart"/>
      <w:r w:rsidRPr="00114AA8">
        <w:t>kkunsidra</w:t>
      </w:r>
      <w:proofErr w:type="spellEnd"/>
      <w:r w:rsidRPr="00114AA8">
        <w:t xml:space="preserve"> l-Artikolu 132(2) u (4) tar-Regoli ta’ Proċedura tiegħu,</w:t>
      </w:r>
    </w:p>
    <w:p w:rsidR="003B0100" w:rsidRPr="00114AA8" w:rsidRDefault="003B0100" w:rsidP="003B0100">
      <w:pPr>
        <w:pStyle w:val="NormalHanging12a"/>
      </w:pPr>
      <w:r w:rsidRPr="00114AA8">
        <w:t>A.</w:t>
      </w:r>
      <w:r w:rsidRPr="00114AA8">
        <w:tab/>
        <w:t xml:space="preserve">billi r-relazzjonijiet bejn l-UE u l-Armenja huma </w:t>
      </w:r>
      <w:proofErr w:type="spellStart"/>
      <w:r w:rsidRPr="00114AA8">
        <w:t>bbażati</w:t>
      </w:r>
      <w:proofErr w:type="spellEnd"/>
      <w:r w:rsidRPr="00114AA8">
        <w:t xml:space="preserve"> fuq il-valuri komuni bħad-demokrazija, l-istat tad-dritt, id-drittijiet tal-bniedem u l-libertajiet fundamentali, il-kooperazzjoni reġjonali u involviment attiv fil-qafas tas-Sħubija tal-Lvant sabiex jikkontribwixxu għal stabbiltà u kooperazzjoni reġjonali;</w:t>
      </w:r>
    </w:p>
    <w:p w:rsidR="003B0100" w:rsidRPr="00114AA8" w:rsidRDefault="003B0100" w:rsidP="003B0100">
      <w:pPr>
        <w:pStyle w:val="NormalHanging12a"/>
      </w:pPr>
      <w:r w:rsidRPr="00114AA8">
        <w:t>B.</w:t>
      </w:r>
      <w:r w:rsidRPr="00114AA8">
        <w:tab/>
      </w:r>
      <w:r w:rsidRPr="00114AA8">
        <w:rPr>
          <w:rStyle w:val="Aucun"/>
          <w:color w:val="000000"/>
        </w:rPr>
        <w:t xml:space="preserve">billi l-Kunsill Ewropew </w:t>
      </w:r>
      <w:proofErr w:type="spellStart"/>
      <w:r w:rsidRPr="00114AA8">
        <w:rPr>
          <w:rStyle w:val="Aucun"/>
          <w:color w:val="000000"/>
        </w:rPr>
        <w:t>inkariga</w:t>
      </w:r>
      <w:proofErr w:type="spellEnd"/>
      <w:r w:rsidRPr="00114AA8">
        <w:rPr>
          <w:rStyle w:val="Aucun"/>
          <w:color w:val="000000"/>
        </w:rPr>
        <w:t xml:space="preserve"> lill-Viċi President tal-Kummissjoni / Rappreżentant Għoli tal-Unjoni għall-Affarijiet Barranin u l-Politika ta’ Sigurtà u lill-Kummissjoni biex </w:t>
      </w:r>
      <w:proofErr w:type="spellStart"/>
      <w:r w:rsidRPr="00114AA8">
        <w:rPr>
          <w:rStyle w:val="Aucun"/>
          <w:color w:val="000000"/>
        </w:rPr>
        <w:t>jesploraw</w:t>
      </w:r>
      <w:proofErr w:type="spellEnd"/>
      <w:r w:rsidRPr="00114AA8">
        <w:rPr>
          <w:rStyle w:val="Aucun"/>
          <w:color w:val="000000"/>
        </w:rPr>
        <w:t xml:space="preserve"> modi kif isaħħu l-aspetti kollha tar-relazzjonijiet bejn l-UE u l-Armenja;</w:t>
      </w:r>
    </w:p>
    <w:p w:rsidR="003B0100" w:rsidRPr="00114AA8" w:rsidRDefault="003B0100" w:rsidP="003B0100">
      <w:pPr>
        <w:pStyle w:val="NormalHanging12a"/>
      </w:pPr>
      <w:r w:rsidRPr="00114AA8">
        <w:t>C.</w:t>
      </w:r>
      <w:r w:rsidRPr="00114AA8">
        <w:tab/>
        <w:t xml:space="preserve">billi fis-17 ta’ Ottubru 2023, fid-diskors tiegħu lill-Parlament Ewropew, il-Prim Ministru tal-Armenja Nikol </w:t>
      </w:r>
      <w:proofErr w:type="spellStart"/>
      <w:r w:rsidRPr="00114AA8">
        <w:t>Pashinyan</w:t>
      </w:r>
      <w:proofErr w:type="spellEnd"/>
      <w:r w:rsidRPr="00114AA8">
        <w:t xml:space="preserve"> appella għal impenn konġunt biex jissaħħu aktar ir-relazzjonijiet bejn l-UE u l-Armenja u </w:t>
      </w:r>
      <w:proofErr w:type="spellStart"/>
      <w:r w:rsidRPr="00114AA8">
        <w:t>ssottolinja</w:t>
      </w:r>
      <w:proofErr w:type="spellEnd"/>
      <w:r w:rsidRPr="00114AA8">
        <w:t xml:space="preserve"> li “r-Repubblika tal-Armenja hija lesta li tkun eqreb tal-Unjoni Ewropea, sal-punt li l-Unjoni Ewropea tqis li dan huwa possibbli”;</w:t>
      </w:r>
    </w:p>
    <w:p w:rsidR="003B0100" w:rsidRPr="00114AA8" w:rsidRDefault="003B0100" w:rsidP="003B0100">
      <w:pPr>
        <w:pStyle w:val="NormalHanging12a"/>
      </w:pPr>
      <w:r w:rsidRPr="00114AA8">
        <w:t>D.</w:t>
      </w:r>
      <w:r w:rsidRPr="00114AA8">
        <w:tab/>
        <w:t xml:space="preserve">billi fid-9 ta’ Marzu 2024, il-Ministru għall-Affarijiet Barranin tal-Armenja, </w:t>
      </w:r>
      <w:proofErr w:type="spellStart"/>
      <w:r w:rsidRPr="00114AA8">
        <w:t>Ararat</w:t>
      </w:r>
      <w:proofErr w:type="spellEnd"/>
      <w:r w:rsidRPr="00114AA8">
        <w:t xml:space="preserve"> </w:t>
      </w:r>
      <w:proofErr w:type="spellStart"/>
      <w:r w:rsidRPr="00114AA8">
        <w:t>Mirzoyan</w:t>
      </w:r>
      <w:proofErr w:type="spellEnd"/>
      <w:r w:rsidRPr="00114AA8">
        <w:t xml:space="preserve">, </w:t>
      </w:r>
      <w:proofErr w:type="spellStart"/>
      <w:r w:rsidRPr="00114AA8">
        <w:t>ikkontempla</w:t>
      </w:r>
      <w:proofErr w:type="spellEnd"/>
      <w:r w:rsidRPr="00114AA8">
        <w:t xml:space="preserve"> pubblikament li jippreżenta applikazzjoni biex l-Armenja ssir kandidat għall-adeżjoni mal-Unjoni Ewropea;</w:t>
      </w:r>
    </w:p>
    <w:p w:rsidR="003B0100" w:rsidRPr="00114AA8" w:rsidRDefault="003B0100" w:rsidP="003B0100">
      <w:pPr>
        <w:pStyle w:val="NormalHanging12a"/>
      </w:pPr>
      <w:r w:rsidRPr="00114AA8">
        <w:t>E.</w:t>
      </w:r>
      <w:r w:rsidRPr="00114AA8">
        <w:tab/>
        <w:t xml:space="preserve">billi l-Armenja għaddiet minn bidliet politiċi sinifikanti f’dawn l-aħħar snin, u l-gvern huwa impenjat kemm li jiżgura istituzzjonijiet demokratiċi li jiffunzjonaw kif ukoll li juża s-CEPA bejn l-UE u l-Armenja bħala pjan ta’ azzjoni għar-riformi biex </w:t>
      </w:r>
      <w:proofErr w:type="spellStart"/>
      <w:r w:rsidRPr="00114AA8">
        <w:t>jimmodernizza</w:t>
      </w:r>
      <w:proofErr w:type="spellEnd"/>
      <w:r w:rsidRPr="00114AA8">
        <w:t xml:space="preserve"> l-pajjiż, minkejja sfidi konsiderevoli;</w:t>
      </w:r>
      <w:r w:rsidRPr="00114AA8">
        <w:rPr>
          <w:rStyle w:val="Aucun"/>
          <w:color w:val="000000"/>
        </w:rPr>
        <w:t xml:space="preserve"> </w:t>
      </w:r>
      <w:r w:rsidRPr="00114AA8">
        <w:t xml:space="preserve">billi skont l-Indiċi tad-Demokrazija tal-2023 ta’ </w:t>
      </w:r>
      <w:proofErr w:type="spellStart"/>
      <w:r w:rsidRPr="00114AA8">
        <w:rPr>
          <w:i/>
        </w:rPr>
        <w:t>The</w:t>
      </w:r>
      <w:proofErr w:type="spellEnd"/>
      <w:r w:rsidRPr="00114AA8">
        <w:rPr>
          <w:i/>
        </w:rPr>
        <w:t xml:space="preserve"> </w:t>
      </w:r>
      <w:proofErr w:type="spellStart"/>
      <w:r w:rsidRPr="00114AA8">
        <w:rPr>
          <w:i/>
        </w:rPr>
        <w:t>Economist</w:t>
      </w:r>
      <w:proofErr w:type="spellEnd"/>
      <w:r w:rsidRPr="00114AA8">
        <w:t>, l-Armenja hija d-demokrazija ewlenija fir-reġjun;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t>F.</w:t>
      </w:r>
      <w:r w:rsidRPr="00114AA8">
        <w:tab/>
        <w:t xml:space="preserve">billi, bl-iffriżar tas-sħubija tagħha fl-Organizzazzjoni tat-Trattat dwar is-Sigurtà Kollettiva (CSTO), l-Armenja qed tipprova tnaqqas id-dipendenza tas-sigurtà tagħha fuq il-Federazzjoni Russa u tinkludi atturi ġodda fit-taħlita tas-sigurtà tagħha, bħal permezz ta’ aktar kooperazzjoni militari ma’ Franza, il-Greċja u Stati Membri oħra tal-UE; billi eluf ta’ suldati Russi għadhom stazzjonati fuq art </w:t>
      </w:r>
      <w:proofErr w:type="spellStart"/>
      <w:r w:rsidRPr="00114AA8">
        <w:t>Armena</w:t>
      </w:r>
      <w:proofErr w:type="spellEnd"/>
      <w:r w:rsidRPr="00114AA8">
        <w:t xml:space="preserve">; billi ntwera li l-allegata rieda tar-Russja li tiggarantixxi s-sigurtà tal-Armenja ma teżistix; billi l-Armenja għadha fl-Unjoni Ekonomika </w:t>
      </w:r>
      <w:proofErr w:type="spellStart"/>
      <w:r w:rsidRPr="00114AA8">
        <w:t>Ewroasjatika</w:t>
      </w:r>
      <w:proofErr w:type="spellEnd"/>
      <w:r w:rsidRPr="00114AA8">
        <w:t>; b</w:t>
      </w:r>
      <w:r w:rsidRPr="00114AA8">
        <w:rPr>
          <w:rStyle w:val="Hyperlink0"/>
          <w:color w:val="000000"/>
        </w:rPr>
        <w:t>illi l-Armenja saret parti għall-Istatut ta’ Ruma tal-QKI;</w:t>
      </w:r>
    </w:p>
    <w:p w:rsidR="003B0100" w:rsidRPr="00114AA8" w:rsidRDefault="003B0100" w:rsidP="003B0100">
      <w:pPr>
        <w:pStyle w:val="NormalHanging12a"/>
      </w:pPr>
      <w:r w:rsidRPr="00114AA8">
        <w:t>G.</w:t>
      </w:r>
      <w:r w:rsidRPr="00114AA8">
        <w:rPr>
          <w:rStyle w:val="Hyperlink0"/>
          <w:color w:val="000000"/>
        </w:rPr>
        <w:tab/>
      </w:r>
      <w:r w:rsidRPr="00114AA8">
        <w:t xml:space="preserve">billi l-Federazzjoni Russa qed tfittex li </w:t>
      </w:r>
      <w:proofErr w:type="spellStart"/>
      <w:r w:rsidRPr="00114AA8">
        <w:t>timmina</w:t>
      </w:r>
      <w:proofErr w:type="spellEnd"/>
      <w:r w:rsidRPr="00114AA8">
        <w:t xml:space="preserve"> l-kredenzjali demokratiċi Armeni, u qed ixxerred kaos u </w:t>
      </w:r>
      <w:proofErr w:type="spellStart"/>
      <w:r w:rsidRPr="00114AA8">
        <w:t>destabbilizzazzjoni</w:t>
      </w:r>
      <w:proofErr w:type="spellEnd"/>
      <w:r w:rsidRPr="00114AA8">
        <w:t xml:space="preserve"> permezz ta’ tentattivi kontinwi ta’ interferenza, inklużi kampanji ta’ </w:t>
      </w:r>
      <w:proofErr w:type="spellStart"/>
      <w:r w:rsidRPr="00114AA8">
        <w:t>diżinformazzjoni</w:t>
      </w:r>
      <w:proofErr w:type="spellEnd"/>
      <w:r w:rsidRPr="00114AA8">
        <w:t>;</w:t>
      </w:r>
    </w:p>
    <w:p w:rsidR="003B0100" w:rsidRPr="00114AA8" w:rsidRDefault="003B0100" w:rsidP="003B0100">
      <w:pPr>
        <w:pStyle w:val="NormalHanging12a"/>
      </w:pPr>
      <w:r w:rsidRPr="00114AA8">
        <w:t>H.</w:t>
      </w:r>
      <w:r w:rsidRPr="00114AA8">
        <w:tab/>
        <w:t xml:space="preserve">billi l-ekonomija </w:t>
      </w:r>
      <w:proofErr w:type="spellStart"/>
      <w:r w:rsidRPr="00114AA8">
        <w:t>Armena</w:t>
      </w:r>
      <w:proofErr w:type="spellEnd"/>
      <w:r w:rsidRPr="00114AA8">
        <w:t xml:space="preserve"> għadha fil-biċċa l-kbira dipendenti fuq ir-Russja, li tirrappreżenta madwar 35 % tal-kummerċ barrani tal-Armenja, u d-dipendenza tagħha hija </w:t>
      </w:r>
      <w:proofErr w:type="spellStart"/>
      <w:r w:rsidRPr="00114AA8">
        <w:t>partikolarment</w:t>
      </w:r>
      <w:proofErr w:type="spellEnd"/>
      <w:r w:rsidRPr="00114AA8">
        <w:t xml:space="preserve"> evidenti fis-settur strateġiku tal-enerġija; billi l-Prim Ministru Nikol </w:t>
      </w:r>
      <w:proofErr w:type="spellStart"/>
      <w:r w:rsidRPr="00114AA8">
        <w:t>Pashinyan</w:t>
      </w:r>
      <w:proofErr w:type="spellEnd"/>
      <w:r w:rsidRPr="00114AA8">
        <w:t xml:space="preserve"> appella għal aktar assistenza fl-ambitu tal-Pjan Ekonomiku u ta’ Investiment tal-UE; billi l-Pjan Ekonomiku u ta’ Investiment s’issa </w:t>
      </w:r>
      <w:proofErr w:type="spellStart"/>
      <w:r w:rsidRPr="00114AA8">
        <w:t>mmobilizza</w:t>
      </w:r>
      <w:proofErr w:type="spellEnd"/>
      <w:r w:rsidRPr="00114AA8">
        <w:t xml:space="preserve"> madwar EUR 500 miljun f’investimenti </w:t>
      </w:r>
      <w:proofErr w:type="spellStart"/>
      <w:r w:rsidRPr="00114AA8">
        <w:t>transsettorjali</w:t>
      </w:r>
      <w:proofErr w:type="spellEnd"/>
      <w:r w:rsidRPr="00114AA8">
        <w:t>;</w:t>
      </w:r>
      <w:r w:rsidRPr="00114AA8">
        <w:rPr>
          <w:rStyle w:val="Aucun"/>
          <w:color w:val="000000"/>
        </w:rPr>
        <w:t xml:space="preserve"> billi l-UE </w:t>
      </w:r>
      <w:proofErr w:type="spellStart"/>
      <w:r w:rsidRPr="00114AA8">
        <w:rPr>
          <w:rStyle w:val="Aucun"/>
          <w:color w:val="000000"/>
        </w:rPr>
        <w:t>tibqa</w:t>
      </w:r>
      <w:proofErr w:type="spellEnd"/>
      <w:r w:rsidRPr="00114AA8">
        <w:rPr>
          <w:rStyle w:val="Aucun"/>
          <w:color w:val="000000"/>
        </w:rPr>
        <w:t xml:space="preserve">’ s-sieħba ewlenija fir-riforma u l-akbar donatur ta’ għajnuna fl-Armenja; </w:t>
      </w:r>
      <w:r w:rsidRPr="00114AA8">
        <w:t xml:space="preserve">billi fil-5 ta’ Ottubru 2023, il-Kummissjoni ħabbret EUR 5,25 miljun oħra f’assistenza ta’ emerġenza, aktar finanzjament għall-programm EU4Peace, programmi annwali addizzjonali maħsuba għal appoġġ </w:t>
      </w:r>
      <w:proofErr w:type="spellStart"/>
      <w:r w:rsidRPr="00114AA8">
        <w:t>baġitarju</w:t>
      </w:r>
      <w:proofErr w:type="spellEnd"/>
      <w:r w:rsidRPr="00114AA8">
        <w:t xml:space="preserve"> u assistenza teknika biex jiġu indirizzati kwistjonijiet bħas-</w:t>
      </w:r>
      <w:r w:rsidRPr="00114AA8">
        <w:lastRenderedPageBreak/>
        <w:t>sikurezza tal-ajru u s-sikurezza nukleari;</w:t>
      </w:r>
    </w:p>
    <w:p w:rsidR="003B0100" w:rsidRPr="00114AA8" w:rsidRDefault="003B0100" w:rsidP="003B0100">
      <w:pPr>
        <w:pStyle w:val="NormalHanging12a"/>
      </w:pPr>
      <w:r w:rsidRPr="00114AA8">
        <w:t>I.</w:t>
      </w:r>
      <w:r w:rsidRPr="00114AA8">
        <w:tab/>
        <w:t>billi Aġenda ta’ Sħubija ġdida bejn l-UE u l-Armenja, maqbula fil-ħames Kunsill ta’ Sħubija bejn l-UE u l-Armenja, se tagħti prijorità – abbażi ta’ valuri komuni – lit-tisħiħ tar-</w:t>
      </w:r>
      <w:proofErr w:type="spellStart"/>
      <w:r w:rsidRPr="00114AA8">
        <w:t>reżiljenza</w:t>
      </w:r>
      <w:proofErr w:type="spellEnd"/>
      <w:r w:rsidRPr="00114AA8">
        <w:t xml:space="preserve"> tal-Armenja u d-diversifikazzjoni tal-ekonomija tagħha, filwaqt li ssaħħaħ il-kooperazzjoni fis-sigurtà u żżid l-investiment bħala ċ-ċavetta għall-kooperazzjoni ekonomika;</w:t>
      </w:r>
    </w:p>
    <w:p w:rsidR="003B0100" w:rsidRPr="00114AA8" w:rsidRDefault="003B0100" w:rsidP="003B0100">
      <w:pPr>
        <w:pStyle w:val="NormalHanging12a"/>
        <w:rPr>
          <w:rStyle w:val="Aucun"/>
          <w:color w:val="000000"/>
          <w:szCs w:val="24"/>
        </w:rPr>
      </w:pPr>
      <w:r w:rsidRPr="00114AA8">
        <w:rPr>
          <w:rStyle w:val="Aucun"/>
          <w:color w:val="000000"/>
        </w:rPr>
        <w:t>J.</w:t>
      </w:r>
      <w:r w:rsidRPr="00114AA8">
        <w:tab/>
      </w:r>
      <w:r w:rsidRPr="00114AA8">
        <w:rPr>
          <w:rStyle w:val="Aucun"/>
          <w:color w:val="000000"/>
        </w:rPr>
        <w:t xml:space="preserve">billi r-rapport ippubblikat dan l-aħħar dwar l-implimentazzjoni tas-sħubija jiddeskrivi l-progress miksub mill-Armenja fl-implimentazzjoni </w:t>
      </w:r>
      <w:proofErr w:type="spellStart"/>
      <w:r w:rsidRPr="00114AA8">
        <w:rPr>
          <w:rStyle w:val="Aucun"/>
          <w:color w:val="000000"/>
        </w:rPr>
        <w:t>tas</w:t>
      </w:r>
      <w:proofErr w:type="spellEnd"/>
      <w:r w:rsidRPr="00114AA8">
        <w:rPr>
          <w:rStyle w:val="Aucun"/>
          <w:color w:val="000000"/>
        </w:rPr>
        <w:t>-CEPA, inkluż dwar ir-riforma tal-ġustizzja, il-ġlieda kontra l-korruzzjoni, il-ħolqien ta’ Ministeru għall-Intern u r-riforma tas-servizz tal-pulizija fl-Armenja, bl-appoġġ tal-UE;</w:t>
      </w:r>
    </w:p>
    <w:p w:rsidR="003B0100" w:rsidRPr="00114AA8" w:rsidRDefault="003B0100" w:rsidP="003B0100">
      <w:pPr>
        <w:pStyle w:val="NormalHanging12a"/>
      </w:pPr>
      <w:r w:rsidRPr="00114AA8">
        <w:t>K.</w:t>
      </w:r>
      <w:r w:rsidRPr="00114AA8">
        <w:rPr>
          <w:rStyle w:val="Aucun"/>
          <w:color w:val="000000"/>
        </w:rPr>
        <w:tab/>
      </w:r>
      <w:r w:rsidRPr="00114AA8">
        <w:t xml:space="preserve">billi r-Russja għad għandha aċċess għal prodotti ristretti tal-UE permezz ta’ ktajjen tal-provvista li jgħaddu minn pajjiżi terzi, inkluża l-Armenja; billi, wara l-introduzzjoni tas-sanzjonijiet tal-UE fuq ir-Russja, l-esportazzjonijiet mill-Armenja lejn ir-Russja </w:t>
      </w:r>
      <w:proofErr w:type="spellStart"/>
      <w:r w:rsidRPr="00114AA8">
        <w:t>ttriplaw</w:t>
      </w:r>
      <w:proofErr w:type="spellEnd"/>
      <w:r w:rsidRPr="00114AA8">
        <w:t xml:space="preserve"> fl-2022 u </w:t>
      </w:r>
      <w:proofErr w:type="spellStart"/>
      <w:r w:rsidRPr="00114AA8">
        <w:t>rduppjaw</w:t>
      </w:r>
      <w:proofErr w:type="spellEnd"/>
      <w:r w:rsidRPr="00114AA8">
        <w:t xml:space="preserve"> bejn Jannar u Awwissu 2023; billi l-Mibgħut Speċjali tal-UE dwar is-Sanzjonijiet, is-Sur David O’Sullivan, ma esprima l-ebda tħassib dwar il-kooperazzjoni tal-awtoritajiet Armeni mal-UE dwar il-prevenzjoni </w:t>
      </w:r>
      <w:proofErr w:type="spellStart"/>
      <w:r w:rsidRPr="00114AA8">
        <w:t>taċ-ċirkomvenzjoni</w:t>
      </w:r>
      <w:proofErr w:type="spellEnd"/>
      <w:r w:rsidRPr="00114AA8">
        <w:t xml:space="preserve"> tas-sanzjonijiet u vvaluta b’mod pożittiv ir-rekord ġenerali tal-kooperazzjoni mal-Armenja;</w:t>
      </w:r>
    </w:p>
    <w:p w:rsidR="003B0100" w:rsidRPr="00114AA8" w:rsidRDefault="003B0100" w:rsidP="003B0100">
      <w:pPr>
        <w:pStyle w:val="NormalHanging12a"/>
        <w:rPr>
          <w:rFonts w:eastAsia="Calibri"/>
        </w:rPr>
      </w:pPr>
      <w:r w:rsidRPr="00114AA8">
        <w:t>L.</w:t>
      </w:r>
      <w:r w:rsidRPr="00114AA8">
        <w:tab/>
        <w:t xml:space="preserve">billi fid-19 ta’ Settembru 2023, wara </w:t>
      </w:r>
      <w:proofErr w:type="spellStart"/>
      <w:r w:rsidRPr="00114AA8">
        <w:t>imblokk</w:t>
      </w:r>
      <w:proofErr w:type="spellEnd"/>
      <w:r w:rsidRPr="00114AA8">
        <w:t xml:space="preserve"> illegali ta’ disa’ xhur tal-Kuritur ta’ </w:t>
      </w:r>
      <w:proofErr w:type="spellStart"/>
      <w:r w:rsidRPr="00114AA8">
        <w:t>Lachin</w:t>
      </w:r>
      <w:proofErr w:type="spellEnd"/>
      <w:r w:rsidRPr="00114AA8">
        <w:t xml:space="preserve">, filwaqt li </w:t>
      </w:r>
      <w:proofErr w:type="spellStart"/>
      <w:r w:rsidRPr="00114AA8">
        <w:t>injora</w:t>
      </w:r>
      <w:proofErr w:type="spellEnd"/>
      <w:r w:rsidRPr="00114AA8">
        <w:t xml:space="preserve"> l-impenji tiegħu inklużi fil-ftehim ta’ waqfien mill-ġlied ta’ Novembru 2020 u s-sentenza tal-Qorti Internazzjonali tal-Ġustizzja (QIĠ), l-Ażerbajġan nieda </w:t>
      </w:r>
      <w:proofErr w:type="spellStart"/>
      <w:r w:rsidRPr="00114AA8">
        <w:t>offensiva</w:t>
      </w:r>
      <w:proofErr w:type="spellEnd"/>
      <w:r w:rsidRPr="00114AA8">
        <w:t xml:space="preserve"> fuq il-partijiet li fadal </w:t>
      </w:r>
      <w:proofErr w:type="spellStart"/>
      <w:r w:rsidRPr="00114AA8">
        <w:t>tan-Nagorno-Karabakh</w:t>
      </w:r>
      <w:proofErr w:type="spellEnd"/>
      <w:r w:rsidRPr="00114AA8">
        <w:t xml:space="preserve"> li mhumiex diġà taħt il-kontroll tiegħu; billi aktar minn 100 000 </w:t>
      </w:r>
      <w:proofErr w:type="spellStart"/>
      <w:r w:rsidRPr="00114AA8">
        <w:t>Armen</w:t>
      </w:r>
      <w:proofErr w:type="spellEnd"/>
      <w:r w:rsidRPr="00114AA8">
        <w:t xml:space="preserve"> kellhom jaħarbu mit-territorju, bir-riżultat li n-</w:t>
      </w:r>
      <w:proofErr w:type="spellStart"/>
      <w:r w:rsidRPr="00114AA8">
        <w:t>Nagorno</w:t>
      </w:r>
      <w:proofErr w:type="spellEnd"/>
      <w:r w:rsidRPr="00114AA8">
        <w:t>-</w:t>
      </w:r>
      <w:proofErr w:type="spellStart"/>
      <w:r w:rsidRPr="00114AA8">
        <w:t>Karabakh</w:t>
      </w:r>
      <w:proofErr w:type="spellEnd"/>
      <w:r w:rsidRPr="00114AA8">
        <w:t xml:space="preserve"> kien kważi kompletament imċaħħad mill-popolazzjoni </w:t>
      </w:r>
      <w:proofErr w:type="spellStart"/>
      <w:r w:rsidRPr="00114AA8">
        <w:t>Armena</w:t>
      </w:r>
      <w:proofErr w:type="spellEnd"/>
      <w:r w:rsidRPr="00114AA8">
        <w:t xml:space="preserve"> tiegħu, li kienet ilha tgħix hemm għal sekli sħaħ; billi dan jista’ jammonta għal tindif etniku; billi l-awtoritajiet mhux rikonoxxuti </w:t>
      </w:r>
      <w:r w:rsidRPr="00114AA8">
        <w:rPr>
          <w:i/>
          <w:iCs/>
        </w:rPr>
        <w:t xml:space="preserve">de </w:t>
      </w:r>
      <w:proofErr w:type="spellStart"/>
      <w:r w:rsidRPr="00114AA8">
        <w:rPr>
          <w:i/>
          <w:iCs/>
        </w:rPr>
        <w:t>facto</w:t>
      </w:r>
      <w:proofErr w:type="spellEnd"/>
      <w:r w:rsidRPr="00114AA8">
        <w:t xml:space="preserve"> </w:t>
      </w:r>
      <w:proofErr w:type="spellStart"/>
      <w:r w:rsidRPr="00114AA8">
        <w:t>tan-Nagorno-Karabakh</w:t>
      </w:r>
      <w:proofErr w:type="spellEnd"/>
      <w:r w:rsidRPr="00114AA8">
        <w:t xml:space="preserve"> waqfu jeżistu fl-1 ta’ Jannar 2024, wara li, taħt pressjoni, qablu dwar ix-xoljiment tagħhom; billi għadd ta’ Armeni għadhom qed jinżammu fl-Ażerbajġan, inklużi l-</w:t>
      </w:r>
      <w:proofErr w:type="spellStart"/>
      <w:r w:rsidRPr="00114AA8">
        <w:t>eks</w:t>
      </w:r>
      <w:proofErr w:type="spellEnd"/>
      <w:r w:rsidRPr="00114AA8">
        <w:t xml:space="preserve"> mexxejja </w:t>
      </w:r>
      <w:proofErr w:type="spellStart"/>
      <w:r w:rsidRPr="00114AA8">
        <w:t>tan-Nagorno-Karabakh</w:t>
      </w:r>
      <w:proofErr w:type="spellEnd"/>
      <w:r w:rsidRPr="00114AA8">
        <w:t xml:space="preserve">; xi wħud ġew </w:t>
      </w:r>
      <w:proofErr w:type="spellStart"/>
      <w:r w:rsidRPr="00114AA8">
        <w:t>intervistati</w:t>
      </w:r>
      <w:proofErr w:type="spellEnd"/>
      <w:r w:rsidRPr="00114AA8">
        <w:t xml:space="preserve"> u sottomessi </w:t>
      </w:r>
      <w:proofErr w:type="spellStart"/>
      <w:r w:rsidRPr="00114AA8">
        <w:t>għall-kurżità</w:t>
      </w:r>
      <w:proofErr w:type="spellEnd"/>
      <w:r w:rsidRPr="00114AA8">
        <w:t xml:space="preserve"> pubblika għall-kuntrarju tal-Konvenzjonijiet ta’ Ġinevra tal-1929; billi l-Armeni </w:t>
      </w:r>
      <w:proofErr w:type="spellStart"/>
      <w:r w:rsidRPr="00114AA8">
        <w:t>tan-Nagorno-Karabakh</w:t>
      </w:r>
      <w:proofErr w:type="spellEnd"/>
      <w:r w:rsidRPr="00114AA8">
        <w:t xml:space="preserve"> tilfu l-proprjetajiet u l-affarijiet personali tagħhom waqt li kienu qed jaħarbu mill-</w:t>
      </w:r>
      <w:proofErr w:type="spellStart"/>
      <w:r w:rsidRPr="00114AA8">
        <w:t>offensiva</w:t>
      </w:r>
      <w:proofErr w:type="spellEnd"/>
      <w:r w:rsidRPr="00114AA8">
        <w:t xml:space="preserve"> militari mill-Ażerbajġan u ma setgħux </w:t>
      </w:r>
      <w:proofErr w:type="spellStart"/>
      <w:r w:rsidRPr="00114AA8">
        <w:t>jirkuprawhom</w:t>
      </w:r>
      <w:proofErr w:type="spellEnd"/>
      <w:r w:rsidRPr="00114AA8">
        <w:t xml:space="preserve"> minn dak iż-żmien’l hawn;</w:t>
      </w:r>
    </w:p>
    <w:p w:rsidR="003B0100" w:rsidRPr="00114AA8" w:rsidRDefault="003B0100" w:rsidP="003B0100">
      <w:pPr>
        <w:pStyle w:val="NormalHanging12a"/>
        <w:rPr>
          <w:rFonts w:eastAsia="Calibri"/>
        </w:rPr>
      </w:pPr>
      <w:r w:rsidRPr="00114AA8">
        <w:t>M.</w:t>
      </w:r>
      <w:r w:rsidRPr="00114AA8">
        <w:tab/>
        <w:t xml:space="preserve">billi fit-13 ta’ Frar 2024, il-Kummissjoni ħabbret l-allokazzjoni ta’ EUR 5,5 miljun addizzjonali f’għajnuna umanitarja biex </w:t>
      </w:r>
      <w:proofErr w:type="spellStart"/>
      <w:r w:rsidRPr="00114AA8">
        <w:t>tappoġġja</w:t>
      </w:r>
      <w:proofErr w:type="spellEnd"/>
      <w:r w:rsidRPr="00114AA8">
        <w:t xml:space="preserve"> lill-Armeni </w:t>
      </w:r>
      <w:proofErr w:type="spellStart"/>
      <w:r w:rsidRPr="00114AA8">
        <w:t>spostati</w:t>
      </w:r>
      <w:proofErr w:type="spellEnd"/>
      <w:r w:rsidRPr="00114AA8">
        <w:t xml:space="preserve"> mir-reġjun </w:t>
      </w:r>
      <w:proofErr w:type="spellStart"/>
      <w:r w:rsidRPr="00114AA8">
        <w:t>tan-Nagorno-Karabakh</w:t>
      </w:r>
      <w:proofErr w:type="spellEnd"/>
      <w:r w:rsidRPr="00114AA8">
        <w:t xml:space="preserve">, flimkien </w:t>
      </w:r>
      <w:proofErr w:type="spellStart"/>
      <w:r w:rsidRPr="00114AA8">
        <w:t>mat</w:t>
      </w:r>
      <w:proofErr w:type="spellEnd"/>
      <w:r w:rsidRPr="00114AA8">
        <w:t>-EUR 12,2-il miljun imħabbra f’Settembru 2023;</w:t>
      </w:r>
    </w:p>
    <w:p w:rsidR="003B0100" w:rsidRPr="00114AA8" w:rsidRDefault="003B0100" w:rsidP="003B0100">
      <w:pPr>
        <w:pStyle w:val="NormalHanging12a"/>
      </w:pPr>
      <w:r w:rsidRPr="00114AA8">
        <w:t>N.</w:t>
      </w:r>
      <w:r w:rsidRPr="00114AA8">
        <w:tab/>
        <w:t xml:space="preserve">billi l-UE </w:t>
      </w:r>
      <w:proofErr w:type="spellStart"/>
      <w:r w:rsidRPr="00114AA8">
        <w:t>tappoġġja</w:t>
      </w:r>
      <w:proofErr w:type="spellEnd"/>
      <w:r w:rsidRPr="00114AA8">
        <w:t xml:space="preserve"> bis-sħiħ is-sovranità u l-</w:t>
      </w:r>
      <w:proofErr w:type="spellStart"/>
      <w:r w:rsidRPr="00114AA8">
        <w:t>integrità</w:t>
      </w:r>
      <w:proofErr w:type="spellEnd"/>
      <w:r w:rsidRPr="00114AA8">
        <w:t xml:space="preserve"> territorjali tal-Armenja u tal-Ażerbajġan u </w:t>
      </w:r>
      <w:proofErr w:type="spellStart"/>
      <w:r w:rsidRPr="00114AA8">
        <w:t>tappoġġja</w:t>
      </w:r>
      <w:proofErr w:type="spellEnd"/>
      <w:r w:rsidRPr="00114AA8">
        <w:t xml:space="preserve"> b’mod attiv l-isforzi lejn ftehim ta’ paċi sostenibbli bejn l-Armenja u l-Ażerbajġan, miksub b’mezzi </w:t>
      </w:r>
      <w:proofErr w:type="spellStart"/>
      <w:r w:rsidRPr="00114AA8">
        <w:t>paċifiċi</w:t>
      </w:r>
      <w:proofErr w:type="spellEnd"/>
      <w:r w:rsidRPr="00114AA8">
        <w:t xml:space="preserve"> u b’rispett għad-drittijiet tal-popolazzjoni </w:t>
      </w:r>
      <w:proofErr w:type="spellStart"/>
      <w:r w:rsidRPr="00114AA8">
        <w:t>kkonċernata</w:t>
      </w:r>
      <w:proofErr w:type="spellEnd"/>
      <w:r w:rsidRPr="00114AA8">
        <w:t>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t>O.</w:t>
      </w:r>
      <w:r w:rsidRPr="00114AA8">
        <w:tab/>
        <w:t xml:space="preserve">billi l-Armenja u l-Ażerbajġan </w:t>
      </w:r>
      <w:proofErr w:type="spellStart"/>
      <w:r w:rsidRPr="00114AA8">
        <w:t>impenjaw</w:t>
      </w:r>
      <w:proofErr w:type="spellEnd"/>
      <w:r w:rsidRPr="00114AA8">
        <w:t xml:space="preserve"> ruħhom f’negozjati diretti lejn ftehim ta’ paċi possibbli, li jista’ jiftaħ kapitolu ġdid fir-relazzjonijiet bilaterali; billi n-nuqqas ta’ qbil jippersisti fuq kwistjonijiet relatati </w:t>
      </w:r>
      <w:proofErr w:type="spellStart"/>
      <w:r w:rsidRPr="00114AA8">
        <w:t>mad-delimitazzjoni</w:t>
      </w:r>
      <w:proofErr w:type="spellEnd"/>
      <w:r w:rsidRPr="00114AA8">
        <w:t xml:space="preserve"> u d-</w:t>
      </w:r>
      <w:proofErr w:type="spellStart"/>
      <w:r w:rsidRPr="00114AA8">
        <w:t>demarkazzjoni</w:t>
      </w:r>
      <w:proofErr w:type="spellEnd"/>
      <w:r w:rsidRPr="00114AA8">
        <w:t xml:space="preserve"> tal-fruntiera kif ukoll l-arranġamenti prattiċi tal-links tat-trasport bejn l-Ażerbajġan proprju u t-</w:t>
      </w:r>
      <w:r w:rsidRPr="00114AA8">
        <w:lastRenderedPageBreak/>
        <w:t xml:space="preserve">territorju tiegħu ta’ </w:t>
      </w:r>
      <w:proofErr w:type="spellStart"/>
      <w:r w:rsidRPr="00114AA8">
        <w:t>Nakhchivan</w:t>
      </w:r>
      <w:proofErr w:type="spellEnd"/>
      <w:r w:rsidRPr="00114AA8">
        <w:t xml:space="preserve">; billi l-Ażerbajġan jitlob li kuritur li jgħaddi mill-Armenja li jgħaqqad l-Ażerbajġan kontinentali maż-żona tiegħu ta’ </w:t>
      </w:r>
      <w:proofErr w:type="spellStart"/>
      <w:r w:rsidRPr="00114AA8">
        <w:t>Nakhchivan</w:t>
      </w:r>
      <w:proofErr w:type="spellEnd"/>
      <w:r w:rsidRPr="00114AA8">
        <w:t xml:space="preserve">, jiġi </w:t>
      </w:r>
      <w:proofErr w:type="spellStart"/>
      <w:r w:rsidRPr="00114AA8">
        <w:t>kkontrollat</w:t>
      </w:r>
      <w:proofErr w:type="spellEnd"/>
      <w:r w:rsidRPr="00114AA8">
        <w:t xml:space="preserve"> minn truppi tal-fruntiera Russi u mingħajr kontrolli doganali jew fil-fruntieri Armeni</w:t>
      </w:r>
      <w:r w:rsidRPr="00114AA8">
        <w:rPr>
          <w:color w:val="000000"/>
        </w:rPr>
        <w:t>,</w:t>
      </w:r>
      <w:r w:rsidRPr="00114AA8">
        <w:t xml:space="preserve"> u b’hekk jinjora s-sovranità tal-Armenja;</w:t>
      </w:r>
      <w:r w:rsidRPr="00114AA8">
        <w:rPr>
          <w:rStyle w:val="Hyperlink0"/>
          <w:color w:val="000000"/>
        </w:rPr>
        <w:t xml:space="preserve"> billi l-“</w:t>
      </w:r>
      <w:proofErr w:type="spellStart"/>
      <w:r w:rsidRPr="00114AA8">
        <w:rPr>
          <w:rStyle w:val="Hyperlink0"/>
          <w:color w:val="000000"/>
        </w:rPr>
        <w:t>Crossroads</w:t>
      </w:r>
      <w:proofErr w:type="spellEnd"/>
      <w:r w:rsidRPr="00114AA8">
        <w:rPr>
          <w:rStyle w:val="Hyperlink0"/>
          <w:color w:val="000000"/>
        </w:rPr>
        <w:t xml:space="preserve"> of </w:t>
      </w:r>
      <w:proofErr w:type="spellStart"/>
      <w:r w:rsidRPr="00114AA8">
        <w:rPr>
          <w:rStyle w:val="Hyperlink0"/>
          <w:color w:val="000000"/>
        </w:rPr>
        <w:t>Peace</w:t>
      </w:r>
      <w:proofErr w:type="spellEnd"/>
      <w:r w:rsidRPr="00114AA8">
        <w:rPr>
          <w:rStyle w:val="Hyperlink0"/>
          <w:color w:val="000000"/>
        </w:rPr>
        <w:t xml:space="preserve">” propost mill-Armenja jinkludi rabtiet bejn l-Ażerbajġan kontinentali u </w:t>
      </w:r>
      <w:proofErr w:type="spellStart"/>
      <w:r w:rsidRPr="00114AA8">
        <w:rPr>
          <w:rStyle w:val="Hyperlink0"/>
          <w:color w:val="000000"/>
        </w:rPr>
        <w:t>Nakhchivan</w:t>
      </w:r>
      <w:proofErr w:type="spellEnd"/>
      <w:r w:rsidRPr="00114AA8">
        <w:rPr>
          <w:rStyle w:val="Hyperlink0"/>
          <w:color w:val="000000"/>
        </w:rPr>
        <w:t xml:space="preserve"> mal-kontrolli fil-fruntieri u doganali Armeni;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rPr>
          <w:rStyle w:val="Hyperlink0"/>
          <w:color w:val="000000"/>
        </w:rPr>
        <w:t>P.</w:t>
      </w:r>
      <w:r w:rsidRPr="00114AA8">
        <w:rPr>
          <w:rStyle w:val="Hyperlink0"/>
          <w:color w:val="000000"/>
        </w:rPr>
        <w:tab/>
      </w:r>
      <w:r w:rsidRPr="00114AA8">
        <w:t xml:space="preserve">billi, bħala ġest ta’ rieda tajba, l-Armenja </w:t>
      </w:r>
      <w:r w:rsidRPr="00114AA8">
        <w:rPr>
          <w:color w:val="000000"/>
        </w:rPr>
        <w:t>ma</w:t>
      </w:r>
      <w:r w:rsidRPr="00114AA8">
        <w:t xml:space="preserve"> </w:t>
      </w:r>
      <w:proofErr w:type="spellStart"/>
      <w:r w:rsidRPr="00114AA8">
        <w:t>opponietx</w:t>
      </w:r>
      <w:proofErr w:type="spellEnd"/>
      <w:r w:rsidRPr="00114AA8">
        <w:t xml:space="preserve"> l-organiz</w:t>
      </w:r>
      <w:r w:rsidRPr="00114AA8">
        <w:rPr>
          <w:color w:val="000000"/>
        </w:rPr>
        <w:t>z</w:t>
      </w:r>
      <w:r w:rsidRPr="00114AA8">
        <w:t xml:space="preserve">azzjoni </w:t>
      </w:r>
      <w:r w:rsidRPr="00114AA8">
        <w:rPr>
          <w:color w:val="000000"/>
        </w:rPr>
        <w:t>tal-COP29</w:t>
      </w:r>
      <w:r w:rsidRPr="00114AA8">
        <w:t xml:space="preserve"> f’</w:t>
      </w:r>
      <w:proofErr w:type="spellStart"/>
      <w:r w:rsidRPr="00114AA8">
        <w:t>Baku</w:t>
      </w:r>
      <w:proofErr w:type="spellEnd"/>
      <w:r w:rsidRPr="00114AA8">
        <w:t xml:space="preserve">; billi fit-28 ta’ Jannar 2024, il-Prim Ministru tal-Armenja, Nikol </w:t>
      </w:r>
      <w:proofErr w:type="spellStart"/>
      <w:r w:rsidRPr="00114AA8">
        <w:t>Pashinyan</w:t>
      </w:r>
      <w:proofErr w:type="spellEnd"/>
      <w:r w:rsidRPr="00114AA8">
        <w:t xml:space="preserve">, ippropona l-iffirmar ta’ patt ta’ </w:t>
      </w:r>
      <w:proofErr w:type="spellStart"/>
      <w:r w:rsidRPr="00114AA8">
        <w:t>nonaggressjoni</w:t>
      </w:r>
      <w:proofErr w:type="spellEnd"/>
      <w:r w:rsidRPr="00114AA8">
        <w:t xml:space="preserve"> mal-Ażerbajġan; billi, sadanittant, is-sitwazzjoni tas-sigurtà għadha mimlija tensjoni, kif muri mill-inċident tat-13 ta’ Frar 2024 li fih inqatlu erba’ suldati Armeni u wieħed indarab minn tiri sparati mill-Ażerbajġan fil-provinċja ta’ </w:t>
      </w:r>
      <w:proofErr w:type="spellStart"/>
      <w:r w:rsidRPr="00114AA8">
        <w:t>Syunik</w:t>
      </w:r>
      <w:proofErr w:type="spellEnd"/>
      <w:r w:rsidRPr="00114AA8">
        <w:t xml:space="preserve"> fin-Nofsinhar tal-Armenja;</w:t>
      </w:r>
    </w:p>
    <w:p w:rsidR="003B0100" w:rsidRPr="00114AA8" w:rsidRDefault="003B0100" w:rsidP="003B0100">
      <w:pPr>
        <w:pStyle w:val="NormalHanging12a"/>
      </w:pPr>
      <w:r w:rsidRPr="00114AA8">
        <w:rPr>
          <w:rStyle w:val="Hyperlink0"/>
          <w:color w:val="000000"/>
        </w:rPr>
        <w:t>Q.</w:t>
      </w:r>
      <w:r w:rsidRPr="00114AA8">
        <w:rPr>
          <w:rStyle w:val="Hyperlink0"/>
          <w:color w:val="000000"/>
        </w:rPr>
        <w:tab/>
      </w:r>
      <w:r w:rsidRPr="00114AA8">
        <w:t xml:space="preserve">billi l-Prim Ministru Nikol </w:t>
      </w:r>
      <w:proofErr w:type="spellStart"/>
      <w:r w:rsidRPr="00114AA8">
        <w:t>Pashinyan</w:t>
      </w:r>
      <w:proofErr w:type="spellEnd"/>
      <w:r w:rsidRPr="00114AA8">
        <w:t xml:space="preserve"> ikkummenta fil-15 u s-16 ta’ Frar 2024 li l-Ażerbajġan kien irrifjuta l-aħħar proposti tal-Armenja dwar id-</w:t>
      </w:r>
      <w:proofErr w:type="spellStart"/>
      <w:r w:rsidRPr="00114AA8">
        <w:t>delimitazzjoni</w:t>
      </w:r>
      <w:proofErr w:type="spellEnd"/>
      <w:r w:rsidRPr="00114AA8">
        <w:t>/id-</w:t>
      </w:r>
      <w:proofErr w:type="spellStart"/>
      <w:r w:rsidRPr="00114AA8">
        <w:t>demarkazzjoni</w:t>
      </w:r>
      <w:proofErr w:type="spellEnd"/>
      <w:r w:rsidRPr="00114AA8">
        <w:t xml:space="preserve"> tal-fruntieri u qasam l-analiżi tiegħu li l-Ażerbajġan jista’ jkun qed iħejji biex iniedi “operazzjonijiet militari f’xi żoni tal-fruntiera bl-għan li jibdilhom fi gwerra fuq skala kbira kontra r-Repubblika tal-Armenja”; billi l-Prim Ministru Nikol </w:t>
      </w:r>
      <w:proofErr w:type="spellStart"/>
      <w:r w:rsidRPr="00114AA8">
        <w:t>Pashinyan</w:t>
      </w:r>
      <w:proofErr w:type="spellEnd"/>
      <w:r w:rsidRPr="00114AA8">
        <w:t xml:space="preserve"> u l-President tal-Ażerbajġan </w:t>
      </w:r>
      <w:proofErr w:type="spellStart"/>
      <w:r w:rsidRPr="00114AA8">
        <w:t>Ilham</w:t>
      </w:r>
      <w:proofErr w:type="spellEnd"/>
      <w:r w:rsidRPr="00114AA8">
        <w:t xml:space="preserve"> </w:t>
      </w:r>
      <w:proofErr w:type="spellStart"/>
      <w:r w:rsidRPr="00114AA8">
        <w:t>Aliyev</w:t>
      </w:r>
      <w:proofErr w:type="spellEnd"/>
      <w:r w:rsidRPr="00114AA8">
        <w:t xml:space="preserve"> iltaqgħu fi </w:t>
      </w:r>
      <w:proofErr w:type="spellStart"/>
      <w:r w:rsidRPr="00114AA8">
        <w:t>Munich</w:t>
      </w:r>
      <w:proofErr w:type="spellEnd"/>
      <w:r w:rsidRPr="00114AA8">
        <w:t xml:space="preserve"> fis-17 ta’ Frar 2024, bil-medjazzjoni tal-Kanċillier Ġermaniż Olaf </w:t>
      </w:r>
      <w:proofErr w:type="spellStart"/>
      <w:r w:rsidRPr="00114AA8">
        <w:t>Scholz</w:t>
      </w:r>
      <w:proofErr w:type="spellEnd"/>
      <w:r w:rsidRPr="00114AA8">
        <w:t xml:space="preserve">, għall-ewwel darba mill-attakk tal-Ażerbajġan fuq </w:t>
      </w:r>
      <w:proofErr w:type="spellStart"/>
      <w:r w:rsidRPr="00114AA8">
        <w:t>in-Nagorno-Karabakh</w:t>
      </w:r>
      <w:proofErr w:type="spellEnd"/>
      <w:r w:rsidRPr="00114AA8">
        <w:t xml:space="preserve"> f’Settembru 2023;</w:t>
      </w:r>
    </w:p>
    <w:p w:rsidR="003B0100" w:rsidRPr="00114AA8" w:rsidRDefault="003B0100">
      <w:pPr>
        <w:pStyle w:val="NormalHanging12a"/>
        <w:rPr>
          <w:rStyle w:val="Aucun"/>
          <w:color w:val="000000"/>
          <w:szCs w:val="24"/>
        </w:rPr>
      </w:pPr>
      <w:r w:rsidRPr="00114AA8">
        <w:rPr>
          <w:rStyle w:val="Aucun"/>
          <w:color w:val="000000"/>
        </w:rPr>
        <w:t>R.</w:t>
      </w:r>
      <w:r w:rsidRPr="00114AA8">
        <w:tab/>
      </w:r>
      <w:r w:rsidRPr="00114AA8">
        <w:rPr>
          <w:rStyle w:val="Aucun"/>
          <w:color w:val="000000"/>
        </w:rPr>
        <w:t xml:space="preserve">billi bosta knejjes, </w:t>
      </w:r>
      <w:proofErr w:type="spellStart"/>
      <w:r w:rsidRPr="00114AA8">
        <w:rPr>
          <w:rStyle w:val="Aucun"/>
          <w:color w:val="000000"/>
        </w:rPr>
        <w:t>moskej</w:t>
      </w:r>
      <w:proofErr w:type="spellEnd"/>
      <w:r w:rsidRPr="00114AA8">
        <w:rPr>
          <w:rStyle w:val="Aucun"/>
          <w:color w:val="000000"/>
        </w:rPr>
        <w:t>, slaleb tal-ġebel u ċimiterji jinsabu fin-</w:t>
      </w:r>
      <w:proofErr w:type="spellStart"/>
      <w:r w:rsidRPr="00114AA8">
        <w:rPr>
          <w:rStyle w:val="Aucun"/>
          <w:color w:val="000000"/>
        </w:rPr>
        <w:t>Nagorno</w:t>
      </w:r>
      <w:proofErr w:type="spellEnd"/>
      <w:r w:rsidRPr="00114AA8">
        <w:rPr>
          <w:rStyle w:val="Aucun"/>
          <w:color w:val="000000"/>
        </w:rPr>
        <w:t>-</w:t>
      </w:r>
      <w:proofErr w:type="spellStart"/>
      <w:r w:rsidRPr="00114AA8">
        <w:rPr>
          <w:rStyle w:val="Aucun"/>
          <w:color w:val="000000"/>
        </w:rPr>
        <w:t>Karabakh</w:t>
      </w:r>
      <w:proofErr w:type="spellEnd"/>
      <w:r w:rsidRPr="00114AA8">
        <w:rPr>
          <w:rStyle w:val="Aucun"/>
          <w:color w:val="000000"/>
        </w:rPr>
        <w:t xml:space="preserve">; billi wara li l-Ażerbajġan ikkawża ħsara intenzjonata </w:t>
      </w:r>
      <w:proofErr w:type="spellStart"/>
      <w:r w:rsidRPr="00114AA8">
        <w:rPr>
          <w:rStyle w:val="Aucun"/>
          <w:color w:val="000000"/>
        </w:rPr>
        <w:t>kunsiderevoli</w:t>
      </w:r>
      <w:proofErr w:type="spellEnd"/>
      <w:r w:rsidRPr="00114AA8">
        <w:rPr>
          <w:rStyle w:val="Aucun"/>
          <w:color w:val="000000"/>
        </w:rPr>
        <w:t xml:space="preserve"> lill-wirt kulturali </w:t>
      </w:r>
      <w:proofErr w:type="spellStart"/>
      <w:r w:rsidRPr="00114AA8">
        <w:rPr>
          <w:rStyle w:val="Aucun"/>
          <w:color w:val="000000"/>
        </w:rPr>
        <w:t>Armen</w:t>
      </w:r>
      <w:proofErr w:type="spellEnd"/>
      <w:r w:rsidRPr="00114AA8">
        <w:rPr>
          <w:rStyle w:val="Aucun"/>
          <w:color w:val="000000"/>
        </w:rPr>
        <w:t xml:space="preserve"> matul il-gwerra tal-2020, il-QIĠ indikat, fid-Digriet tagħha tas-7 ta’ Diċembru 2021</w:t>
      </w:r>
      <w:r w:rsidRPr="00114AA8">
        <w:rPr>
          <w:rStyle w:val="FootnoteReference"/>
          <w:rFonts w:eastAsiaTheme="majorEastAsia"/>
          <w:color w:val="000000"/>
          <w:szCs w:val="24"/>
        </w:rPr>
        <w:footnoteReference w:id="2"/>
      </w:r>
      <w:r w:rsidRPr="00114AA8">
        <w:rPr>
          <w:rStyle w:val="Aucun"/>
          <w:color w:val="000000"/>
        </w:rPr>
        <w:t xml:space="preserve">, li l-Ażerbajġan jeħtieġlu “jieħu l-miżuri kollha meħtieġa biex jipprevjeni u </w:t>
      </w:r>
      <w:proofErr w:type="spellStart"/>
      <w:r w:rsidRPr="00114AA8">
        <w:rPr>
          <w:rStyle w:val="Aucun"/>
          <w:color w:val="000000"/>
        </w:rPr>
        <w:t>jikkastiga</w:t>
      </w:r>
      <w:proofErr w:type="spellEnd"/>
      <w:r w:rsidRPr="00114AA8">
        <w:rPr>
          <w:rStyle w:val="Aucun"/>
          <w:color w:val="000000"/>
        </w:rPr>
        <w:t xml:space="preserve"> atti ta’ vandaliżmu u </w:t>
      </w:r>
      <w:proofErr w:type="spellStart"/>
      <w:r w:rsidRPr="00114AA8">
        <w:rPr>
          <w:rStyle w:val="Aucun"/>
          <w:color w:val="000000"/>
        </w:rPr>
        <w:t>profanazzjoni</w:t>
      </w:r>
      <w:proofErr w:type="spellEnd"/>
      <w:r w:rsidRPr="00114AA8">
        <w:rPr>
          <w:rStyle w:val="Aucun"/>
          <w:color w:val="000000"/>
        </w:rPr>
        <w:t xml:space="preserve"> li jaffettwaw il-wirt kulturali </w:t>
      </w:r>
      <w:proofErr w:type="spellStart"/>
      <w:r w:rsidRPr="00114AA8">
        <w:rPr>
          <w:rStyle w:val="Aucun"/>
          <w:color w:val="000000"/>
        </w:rPr>
        <w:t>Armen</w:t>
      </w:r>
      <w:proofErr w:type="spellEnd"/>
      <w:r w:rsidRPr="00114AA8">
        <w:rPr>
          <w:rStyle w:val="Aucun"/>
          <w:color w:val="000000"/>
        </w:rPr>
        <w:t xml:space="preserve">, inklużi iżda mhux limitati għal knejjes u postijiet oħra ta’ qima, monumenti, </w:t>
      </w:r>
      <w:proofErr w:type="spellStart"/>
      <w:r w:rsidRPr="00114AA8">
        <w:rPr>
          <w:rStyle w:val="Aucun"/>
          <w:color w:val="000000"/>
        </w:rPr>
        <w:t>għeliem</w:t>
      </w:r>
      <w:proofErr w:type="spellEnd"/>
      <w:r w:rsidRPr="00114AA8">
        <w:rPr>
          <w:rStyle w:val="Aucun"/>
          <w:color w:val="000000"/>
        </w:rPr>
        <w:t xml:space="preserve">, ċimiterji u </w:t>
      </w:r>
      <w:proofErr w:type="spellStart"/>
      <w:r w:rsidRPr="00114AA8">
        <w:rPr>
          <w:rStyle w:val="Aucun"/>
          <w:color w:val="000000"/>
        </w:rPr>
        <w:t>artefatti</w:t>
      </w:r>
      <w:proofErr w:type="spellEnd"/>
      <w:r w:rsidRPr="00114AA8">
        <w:rPr>
          <w:rStyle w:val="Aucun"/>
          <w:color w:val="000000"/>
        </w:rPr>
        <w:t xml:space="preserve">”; billi matul dawn l-aħħar ġimgħat, l-awtoritajiet tal-Ażerbajġan neħħew monumenti u waqqgħu </w:t>
      </w:r>
      <w:proofErr w:type="spellStart"/>
      <w:r w:rsidRPr="00114AA8">
        <w:rPr>
          <w:rStyle w:val="Aucun"/>
          <w:color w:val="000000"/>
        </w:rPr>
        <w:t>binjiet</w:t>
      </w:r>
      <w:proofErr w:type="spellEnd"/>
      <w:r w:rsidRPr="00114AA8">
        <w:rPr>
          <w:rStyle w:val="Aucun"/>
          <w:color w:val="000000"/>
        </w:rPr>
        <w:t xml:space="preserve"> </w:t>
      </w:r>
      <w:proofErr w:type="spellStart"/>
      <w:r w:rsidRPr="00114AA8">
        <w:rPr>
          <w:rStyle w:val="Aucun"/>
          <w:color w:val="000000"/>
        </w:rPr>
        <w:t>ikoniċi</w:t>
      </w:r>
      <w:proofErr w:type="spellEnd"/>
      <w:r w:rsidRPr="00114AA8">
        <w:rPr>
          <w:rStyle w:val="Aucun"/>
          <w:color w:val="000000"/>
        </w:rPr>
        <w:t xml:space="preserve"> relatati mal-wirt kulturali </w:t>
      </w:r>
      <w:proofErr w:type="spellStart"/>
      <w:r w:rsidRPr="00114AA8">
        <w:rPr>
          <w:rStyle w:val="Aucun"/>
          <w:color w:val="000000"/>
        </w:rPr>
        <w:t>Armen</w:t>
      </w:r>
      <w:proofErr w:type="spellEnd"/>
      <w:r w:rsidRPr="00114AA8">
        <w:rPr>
          <w:rStyle w:val="Aucun"/>
          <w:color w:val="000000"/>
        </w:rPr>
        <w:t xml:space="preserve"> fin-</w:t>
      </w:r>
      <w:proofErr w:type="spellStart"/>
      <w:r w:rsidRPr="00114AA8">
        <w:rPr>
          <w:rStyle w:val="Aucun"/>
          <w:color w:val="000000"/>
        </w:rPr>
        <w:t>Nagorno</w:t>
      </w:r>
      <w:proofErr w:type="spellEnd"/>
      <w:r w:rsidRPr="00114AA8">
        <w:rPr>
          <w:rStyle w:val="Aucun"/>
          <w:color w:val="000000"/>
        </w:rPr>
        <w:t>-</w:t>
      </w:r>
      <w:proofErr w:type="spellStart"/>
      <w:r w:rsidRPr="00114AA8">
        <w:rPr>
          <w:rStyle w:val="Aucun"/>
          <w:color w:val="000000"/>
        </w:rPr>
        <w:t>Karabakh</w:t>
      </w:r>
      <w:proofErr w:type="spellEnd"/>
      <w:r w:rsidRPr="00114AA8">
        <w:rPr>
          <w:rStyle w:val="Aucun"/>
          <w:color w:val="000000"/>
        </w:rPr>
        <w:t>, inkluż il-bini tal-parlament lokali;</w:t>
      </w:r>
    </w:p>
    <w:p w:rsidR="003B0100" w:rsidRPr="00114AA8" w:rsidRDefault="003B0100" w:rsidP="003B0100">
      <w:pPr>
        <w:pStyle w:val="NormalHanging12a"/>
        <w:rPr>
          <w:rStyle w:val="Aucun"/>
          <w:color w:val="000000"/>
          <w:szCs w:val="24"/>
        </w:rPr>
      </w:pPr>
      <w:r w:rsidRPr="00114AA8">
        <w:rPr>
          <w:rStyle w:val="Aucun"/>
          <w:color w:val="000000"/>
        </w:rPr>
        <w:t>S.</w:t>
      </w:r>
      <w:r w:rsidRPr="00114AA8">
        <w:rPr>
          <w:rStyle w:val="Aucun"/>
          <w:color w:val="000000"/>
        </w:rPr>
        <w:tab/>
        <w:t xml:space="preserve">billi t-tmexxija tal-Ażerbajġan qed tkompli tagħmel dikjarazzjonijiet </w:t>
      </w:r>
      <w:proofErr w:type="spellStart"/>
      <w:r w:rsidRPr="00114AA8">
        <w:rPr>
          <w:rStyle w:val="Aucun"/>
          <w:color w:val="000000"/>
        </w:rPr>
        <w:t>irredentisti</w:t>
      </w:r>
      <w:proofErr w:type="spellEnd"/>
      <w:r w:rsidRPr="00114AA8">
        <w:rPr>
          <w:rStyle w:val="Aucun"/>
          <w:color w:val="000000"/>
        </w:rPr>
        <w:t xml:space="preserve"> b’referenza għat-territorju sovran tal-Armenja; billi l-armata tal-Ażerbajġan għadha tokkupa madwar 170 km</w:t>
      </w:r>
      <w:r w:rsidRPr="00114AA8">
        <w:rPr>
          <w:rStyle w:val="Aucun"/>
          <w:color w:val="000000"/>
          <w:vertAlign w:val="superscript"/>
        </w:rPr>
        <w:t>²</w:t>
      </w:r>
      <w:r w:rsidRPr="00114AA8">
        <w:rPr>
          <w:rStyle w:val="Aucun"/>
          <w:color w:val="000000"/>
        </w:rPr>
        <w:t xml:space="preserve"> tat-territorju sovran tal-Armenja;</w:t>
      </w:r>
    </w:p>
    <w:p w:rsidR="003B0100" w:rsidRPr="00114AA8" w:rsidRDefault="003B0100" w:rsidP="003B0100">
      <w:pPr>
        <w:pStyle w:val="NormalHanging12a"/>
        <w:rPr>
          <w:rStyle w:val="Aucun"/>
          <w:color w:val="000000"/>
          <w:szCs w:val="24"/>
        </w:rPr>
      </w:pPr>
      <w:r w:rsidRPr="00114AA8">
        <w:rPr>
          <w:rStyle w:val="Aucun"/>
          <w:color w:val="000000"/>
        </w:rPr>
        <w:t>T.</w:t>
      </w:r>
      <w:r w:rsidRPr="00114AA8">
        <w:rPr>
          <w:rStyle w:val="Aucun"/>
          <w:color w:val="000000"/>
        </w:rPr>
        <w:tab/>
        <w:t xml:space="preserve">billi l-missjoni ċivili tal-UE fl-Armenja (EUMA) fl-ambitu tal-politika ta’ sigurtà u ta’ difiża komuni, ġiet </w:t>
      </w:r>
      <w:proofErr w:type="spellStart"/>
      <w:r w:rsidRPr="00114AA8">
        <w:rPr>
          <w:rStyle w:val="Aucun"/>
          <w:color w:val="000000"/>
        </w:rPr>
        <w:t>skjerata</w:t>
      </w:r>
      <w:proofErr w:type="spellEnd"/>
      <w:r w:rsidRPr="00114AA8">
        <w:rPr>
          <w:rStyle w:val="Aucun"/>
          <w:color w:val="000000"/>
        </w:rPr>
        <w:t xml:space="preserve"> fi Frar 2023, b’mandat li </w:t>
      </w:r>
      <w:proofErr w:type="spellStart"/>
      <w:r w:rsidRPr="00114AA8">
        <w:rPr>
          <w:rStyle w:val="Aucun"/>
          <w:color w:val="000000"/>
        </w:rPr>
        <w:t>timmonitorja</w:t>
      </w:r>
      <w:proofErr w:type="spellEnd"/>
      <w:r w:rsidRPr="00114AA8">
        <w:rPr>
          <w:rStyle w:val="Aucun"/>
          <w:color w:val="000000"/>
        </w:rPr>
        <w:t xml:space="preserve"> u tirrapporta dwar l-iżviluppi fil-fruntiera bejn l-Armenja u l-Ażerbajġan; billi l-EUMA tista’ topera biss fuq in-naħa </w:t>
      </w:r>
      <w:proofErr w:type="spellStart"/>
      <w:r w:rsidRPr="00114AA8">
        <w:rPr>
          <w:rStyle w:val="Aucun"/>
          <w:color w:val="000000"/>
        </w:rPr>
        <w:t>Armena</w:t>
      </w:r>
      <w:proofErr w:type="spellEnd"/>
      <w:r w:rsidRPr="00114AA8">
        <w:rPr>
          <w:rStyle w:val="Aucun"/>
          <w:color w:val="000000"/>
        </w:rPr>
        <w:t xml:space="preserve"> tal-fruntiera peress li l-Ażerbajġan jirrifjuta li jkollu l-missjoni fuq in-naħa tiegħu tal-fruntiera; billi l-persunal militari Russu preżenti fl-Armenja deliberatament ħoloq ostakli fl-implimentazzjoni tal-mandat tal-EUMA; billi l-EUMA kienet il-mira ta’ </w:t>
      </w:r>
      <w:proofErr w:type="spellStart"/>
      <w:r w:rsidRPr="00114AA8">
        <w:rPr>
          <w:rStyle w:val="Aucun"/>
          <w:color w:val="000000"/>
        </w:rPr>
        <w:t>diżinformazzjoni</w:t>
      </w:r>
      <w:proofErr w:type="spellEnd"/>
      <w:r w:rsidRPr="00114AA8">
        <w:rPr>
          <w:rStyle w:val="Aucun"/>
          <w:color w:val="000000"/>
        </w:rPr>
        <w:t xml:space="preserve"> mill-awtoritajiet tal-Ażerbajġan u mill-</w:t>
      </w:r>
      <w:proofErr w:type="spellStart"/>
      <w:r w:rsidRPr="00114AA8">
        <w:rPr>
          <w:rStyle w:val="Aucun"/>
          <w:color w:val="000000"/>
        </w:rPr>
        <w:t>media</w:t>
      </w:r>
      <w:proofErr w:type="spellEnd"/>
      <w:r w:rsidRPr="00114AA8">
        <w:rPr>
          <w:rStyle w:val="Aucun"/>
          <w:color w:val="000000"/>
        </w:rPr>
        <w:t xml:space="preserve"> </w:t>
      </w:r>
      <w:proofErr w:type="spellStart"/>
      <w:r w:rsidRPr="00114AA8">
        <w:rPr>
          <w:rStyle w:val="Aucun"/>
          <w:color w:val="000000"/>
        </w:rPr>
        <w:t>kkontrollata</w:t>
      </w:r>
      <w:proofErr w:type="spellEnd"/>
      <w:r w:rsidRPr="00114AA8">
        <w:rPr>
          <w:rStyle w:val="Aucun"/>
          <w:color w:val="000000"/>
        </w:rPr>
        <w:t xml:space="preserve"> mill-gvern; billi f’Diċembru 2023, il-Kunsill Affarijiet Barranin tal-UE qabel li jżid il-preżenza fuq il-post minn 138 membru tal-persunal għal 209;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rPr>
          <w:rStyle w:val="Hyperlink0"/>
          <w:color w:val="000000"/>
        </w:rPr>
        <w:lastRenderedPageBreak/>
        <w:t>U.</w:t>
      </w:r>
      <w:r w:rsidRPr="00114AA8">
        <w:rPr>
          <w:rStyle w:val="Aucun"/>
          <w:color w:val="000000"/>
        </w:rPr>
        <w:tab/>
      </w:r>
      <w:r w:rsidRPr="00114AA8">
        <w:rPr>
          <w:rStyle w:val="Hyperlink0"/>
          <w:color w:val="000000"/>
        </w:rPr>
        <w:t>billi l-Armenja ripetutament talbet lill-UE tinkludi l-pajjiż fost il-benefiċjarji tal-</w:t>
      </w:r>
      <w:proofErr w:type="spellStart"/>
      <w:r w:rsidRPr="00114AA8">
        <w:rPr>
          <w:rStyle w:val="Hyperlink0"/>
          <w:color w:val="000000"/>
        </w:rPr>
        <w:t>Faċilità</w:t>
      </w:r>
      <w:proofErr w:type="spellEnd"/>
      <w:r w:rsidRPr="00114AA8">
        <w:rPr>
          <w:rStyle w:val="Hyperlink0"/>
          <w:color w:val="000000"/>
        </w:rPr>
        <w:t xml:space="preserve"> Ewropea għall-Paċi; billi diversi Stati Membri </w:t>
      </w:r>
      <w:proofErr w:type="spellStart"/>
      <w:r w:rsidRPr="00114AA8">
        <w:rPr>
          <w:rStyle w:val="Hyperlink0"/>
          <w:color w:val="000000"/>
        </w:rPr>
        <w:t>ddeċidew</w:t>
      </w:r>
      <w:proofErr w:type="spellEnd"/>
      <w:r w:rsidRPr="00114AA8">
        <w:rPr>
          <w:rStyle w:val="Hyperlink0"/>
          <w:color w:val="000000"/>
        </w:rPr>
        <w:t xml:space="preserve"> li jżidu l-appoġġ tagħhom lill-Armenja billi jipprovdu assistenza militari sabiex jgħinu lill-Armenja </w:t>
      </w:r>
      <w:proofErr w:type="spellStart"/>
      <w:r w:rsidRPr="00114AA8">
        <w:rPr>
          <w:rStyle w:val="Hyperlink0"/>
          <w:color w:val="000000"/>
        </w:rPr>
        <w:t>tirriforma</w:t>
      </w:r>
      <w:proofErr w:type="spellEnd"/>
      <w:r w:rsidRPr="00114AA8">
        <w:rPr>
          <w:rStyle w:val="Hyperlink0"/>
          <w:color w:val="000000"/>
        </w:rPr>
        <w:t xml:space="preserve"> l-armata tagħha u tiskoraġġixxi </w:t>
      </w:r>
      <w:proofErr w:type="spellStart"/>
      <w:r w:rsidRPr="00114AA8">
        <w:rPr>
          <w:rStyle w:val="Hyperlink0"/>
          <w:color w:val="000000"/>
        </w:rPr>
        <w:t>aggressjonijiet</w:t>
      </w:r>
      <w:proofErr w:type="spellEnd"/>
      <w:r w:rsidRPr="00114AA8">
        <w:rPr>
          <w:rStyle w:val="Hyperlink0"/>
          <w:color w:val="000000"/>
        </w:rPr>
        <w:t xml:space="preserve"> militari ġodda kontra t-territorju rikonoxxut internazzjonalment tagħha;</w:t>
      </w:r>
    </w:p>
    <w:p w:rsidR="003B0100" w:rsidRPr="00114AA8" w:rsidRDefault="003B0100" w:rsidP="003B0100">
      <w:pPr>
        <w:pStyle w:val="NormalHanging12a"/>
        <w:rPr>
          <w:rFonts w:eastAsia="Calibri"/>
        </w:rPr>
      </w:pPr>
      <w:r w:rsidRPr="00114AA8">
        <w:t>1.</w:t>
      </w:r>
      <w:r w:rsidRPr="00114AA8">
        <w:rPr>
          <w:rStyle w:val="Hyperlink0"/>
          <w:color w:val="000000"/>
        </w:rPr>
        <w:tab/>
      </w:r>
      <w:r w:rsidRPr="00114AA8">
        <w:t xml:space="preserve">Jirrikonoxxi u jilqa’ l-fatt li l-Armenja enfasizzat bil-qawwa x-xewqa tagħha li ttejjeb u </w:t>
      </w:r>
      <w:proofErr w:type="spellStart"/>
      <w:r w:rsidRPr="00114AA8">
        <w:t>tipprijoritizza</w:t>
      </w:r>
      <w:proofErr w:type="spellEnd"/>
      <w:r w:rsidRPr="00114AA8">
        <w:t xml:space="preserve"> r-relazzjonijiet mal-Unjoni Ewropea; jemmen li l-Unjoni Ewropea għandha tirrispondi b’mod pożittiv u tieħu vantaġġ sħiħ minn din il-bidla </w:t>
      </w:r>
      <w:proofErr w:type="spellStart"/>
      <w:r w:rsidRPr="00114AA8">
        <w:t>ġeopolitika</w:t>
      </w:r>
      <w:proofErr w:type="spellEnd"/>
      <w:r w:rsidRPr="00114AA8">
        <w:t xml:space="preserve"> potenzjali u tgħin lill-Armenja </w:t>
      </w:r>
      <w:proofErr w:type="spellStart"/>
      <w:r w:rsidRPr="00114AA8">
        <w:t>tankra</w:t>
      </w:r>
      <w:proofErr w:type="spellEnd"/>
      <w:r w:rsidRPr="00114AA8">
        <w:t xml:space="preserve"> b’mod aktar qawwi fil-komunità </w:t>
      </w:r>
      <w:proofErr w:type="spellStart"/>
      <w:r w:rsidRPr="00114AA8">
        <w:t>tad-demokraziji</w:t>
      </w:r>
      <w:proofErr w:type="spellEnd"/>
      <w:r w:rsidRPr="00114AA8">
        <w:t>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rPr>
          <w:rStyle w:val="Hyperlink0"/>
          <w:color w:val="000000"/>
        </w:rPr>
        <w:t>2.</w:t>
      </w:r>
      <w:r w:rsidRPr="00114AA8">
        <w:tab/>
      </w:r>
      <w:r w:rsidRPr="00114AA8">
        <w:rPr>
          <w:rStyle w:val="Hyperlink0"/>
          <w:color w:val="000000"/>
        </w:rPr>
        <w:t xml:space="preserve">Jappella għall-implimentazzjoni sostnuta tal-Aġenda ta’ Sħubija UE-Armenja li għadha kif ġiet miftiehma, filwaqt li jenfasizza l-ħtieġa li jiġu segwiti b’mod attiv u jinkisbu l-prijoritajiet konġunti ambizzjużi għall-kooperazzjoni; jemmen li sħubija sostanzjali bejn l-UE u l-Armenja hija pass loġiku fl-allinjament mal-għażla tal-Armenja favur id-demokrazija, l-istat tad-dritt, il-ġlieda kontra l-korruzzjoni u r-rispett għall-ordni internazzjonali </w:t>
      </w:r>
      <w:proofErr w:type="spellStart"/>
      <w:r w:rsidRPr="00114AA8">
        <w:rPr>
          <w:rStyle w:val="Hyperlink0"/>
          <w:color w:val="000000"/>
        </w:rPr>
        <w:t>bbażata</w:t>
      </w:r>
      <w:proofErr w:type="spellEnd"/>
      <w:r w:rsidRPr="00114AA8">
        <w:rPr>
          <w:rStyle w:val="Hyperlink0"/>
          <w:color w:val="000000"/>
        </w:rPr>
        <w:t xml:space="preserve"> fuq ir-regoli;</w:t>
      </w:r>
    </w:p>
    <w:p w:rsidR="003B0100" w:rsidRPr="00114AA8" w:rsidRDefault="003B0100" w:rsidP="003B0100">
      <w:pPr>
        <w:pStyle w:val="NormalHanging12a"/>
      </w:pPr>
      <w:r w:rsidRPr="00114AA8">
        <w:t>3.</w:t>
      </w:r>
      <w:r w:rsidRPr="00114AA8">
        <w:rPr>
          <w:rStyle w:val="Hyperlink0"/>
          <w:color w:val="000000"/>
        </w:rPr>
        <w:tab/>
        <w:t xml:space="preserve">Jilqa’ l-impenn tal-Armenja li timplimenta s-CEPA u l-progress li għamlet fl-implimentazzjoni tal-pjan direzzjonali </w:t>
      </w:r>
      <w:proofErr w:type="spellStart"/>
      <w:r w:rsidRPr="00114AA8">
        <w:rPr>
          <w:rStyle w:val="Hyperlink0"/>
          <w:color w:val="000000"/>
        </w:rPr>
        <w:t>tas</w:t>
      </w:r>
      <w:proofErr w:type="spellEnd"/>
      <w:r w:rsidRPr="00114AA8">
        <w:rPr>
          <w:rStyle w:val="Hyperlink0"/>
          <w:color w:val="000000"/>
        </w:rPr>
        <w:t xml:space="preserve">-CEPA; jilqa’ l-fatt li l-Gvern tal-Armenja jirrikonoxxi s-CEPA bħala pjan ta’ azzjoni strateġiku għar-riformi fundamentali fl-Armenja; </w:t>
      </w:r>
      <w:r w:rsidRPr="00114AA8">
        <w:t>iħeġġeġ lill-Kummissjoni u lill-Istati Membri jibdew jaħdmu fuq pjan direzzjonali biex jinkiseb aġġornament ambizzjuż tar-relazzjonijiet tal-UE mal-Armenja; jemmen li l-esperjenza li tirriżulta mill-</w:t>
      </w:r>
      <w:proofErr w:type="spellStart"/>
      <w:r w:rsidRPr="00114AA8">
        <w:t>Ftehimiet</w:t>
      </w:r>
      <w:proofErr w:type="spellEnd"/>
      <w:r w:rsidRPr="00114AA8">
        <w:t xml:space="preserve"> ta’ Assoċjazzjoni / </w:t>
      </w:r>
      <w:proofErr w:type="spellStart"/>
      <w:r w:rsidRPr="00114AA8">
        <w:t>Ftehimiet</w:t>
      </w:r>
      <w:proofErr w:type="spellEnd"/>
      <w:r w:rsidRPr="00114AA8">
        <w:t xml:space="preserve"> ta’ Kummerċ Ħieles Profondi u Komprensivi mal-Ukrajna, il-Georgia u r-Repubblika tal-Moldova għandha sservi bħala bażi tajba, b’mod partikolari fir-rigward ta’ integrazzjoni settorjali gradwali mas-suq uniku, li għandu jkollha benefiċċji tanġibbli fuq skala makro u </w:t>
      </w:r>
      <w:proofErr w:type="spellStart"/>
      <w:r w:rsidRPr="00114AA8">
        <w:t>mikro</w:t>
      </w:r>
      <w:proofErr w:type="spellEnd"/>
      <w:r w:rsidRPr="00114AA8">
        <w:t xml:space="preserve"> għall-Armenja;</w:t>
      </w:r>
    </w:p>
    <w:p w:rsidR="003B0100" w:rsidRPr="00114AA8" w:rsidRDefault="003B0100" w:rsidP="003B0100">
      <w:pPr>
        <w:pStyle w:val="NormalHanging12a"/>
        <w:rPr>
          <w:shd w:val="clear" w:color="auto" w:fill="FFFFFF"/>
        </w:rPr>
      </w:pPr>
      <w:r w:rsidRPr="00114AA8">
        <w:t>4.</w:t>
      </w:r>
      <w:r w:rsidRPr="00114AA8">
        <w:tab/>
        <w:t xml:space="preserve">Itenni li, skont l-Artikolu 49 tat-Trattat dwar l-Unjoni Ewropea, kwalunkwe stat Ewropew jista’ japplika biex isir membru tal-Unjoni Ewropea, dment li jaderixxi mal-kriterji ta’ </w:t>
      </w:r>
      <w:proofErr w:type="spellStart"/>
      <w:r w:rsidRPr="00114AA8">
        <w:t>Copenhagen</w:t>
      </w:r>
      <w:proofErr w:type="spellEnd"/>
      <w:r w:rsidRPr="00114AA8">
        <w:t xml:space="preserve"> u mal-prinċipji tad-demokrazija, jirrispetta l-libertajiet fundamentali u d-drittijiet tal-bniedem u dawk tal-</w:t>
      </w:r>
      <w:proofErr w:type="spellStart"/>
      <w:r w:rsidRPr="00114AA8">
        <w:t>minoranzi</w:t>
      </w:r>
      <w:proofErr w:type="spellEnd"/>
      <w:r w:rsidRPr="00114AA8">
        <w:t xml:space="preserve"> u jirrispetta l-istat tad-dritt; </w:t>
      </w:r>
      <w:r w:rsidRPr="00114AA8">
        <w:rPr>
          <w:rStyle w:val="Hyperlink0"/>
          <w:color w:val="000000"/>
        </w:rPr>
        <w:t xml:space="preserve">iqis li, jekk </w:t>
      </w:r>
      <w:r w:rsidRPr="00114AA8">
        <w:rPr>
          <w:rStyle w:val="Aucun"/>
          <w:color w:val="000000"/>
        </w:rPr>
        <w:t>l-Armenja tkun interessata li tapplika għal status ta’ kandidat</w:t>
      </w:r>
      <w:r w:rsidRPr="00114AA8">
        <w:rPr>
          <w:rStyle w:val="Hyperlink0"/>
          <w:color w:val="000000"/>
        </w:rPr>
        <w:t xml:space="preserve"> u tkompli t-triq tagħha ta’ riformi sostnuti li </w:t>
      </w:r>
      <w:proofErr w:type="spellStart"/>
      <w:r w:rsidRPr="00114AA8">
        <w:rPr>
          <w:rStyle w:val="Hyperlink0"/>
          <w:color w:val="000000"/>
        </w:rPr>
        <w:t>jikkonsolidaw</w:t>
      </w:r>
      <w:proofErr w:type="spellEnd"/>
      <w:r w:rsidRPr="00114AA8">
        <w:rPr>
          <w:rStyle w:val="Hyperlink0"/>
          <w:color w:val="000000"/>
        </w:rPr>
        <w:t xml:space="preserve"> id-demokrazija tagħha, </w:t>
      </w:r>
      <w:r w:rsidRPr="00114AA8">
        <w:rPr>
          <w:rStyle w:val="Aucun"/>
          <w:color w:val="000000"/>
        </w:rPr>
        <w:t xml:space="preserve">dan jista’ jwitti t-triq għal fażi </w:t>
      </w:r>
      <w:proofErr w:type="spellStart"/>
      <w:r w:rsidRPr="00114AA8">
        <w:rPr>
          <w:rStyle w:val="Aucun"/>
          <w:color w:val="000000"/>
        </w:rPr>
        <w:t>trasformattiva</w:t>
      </w:r>
      <w:proofErr w:type="spellEnd"/>
      <w:r w:rsidRPr="00114AA8">
        <w:rPr>
          <w:rStyle w:val="Aucun"/>
          <w:color w:val="000000"/>
        </w:rPr>
        <w:t xml:space="preserve"> fir-relazzjoni bejn l-UE u l-Armenja;</w:t>
      </w:r>
      <w:r w:rsidRPr="00114AA8">
        <w:rPr>
          <w:shd w:val="clear" w:color="auto" w:fill="FFFFFF"/>
        </w:rPr>
        <w:t xml:space="preserve"> jistieden lill-Kummissjoni u lill-Kunsill jappoġġjaw b’mod attiv ix-xewqa tal-Armenja li tiżdied il-kooperazzjoni mal-UE, mhux biss fil-qasam tas-sħubija ekonomika iżda wkoll fid-djalogu politiku, fil-kuntatti bejn il-persuni, fl-integrazzjoni settorjali u fil-kooperazzjoni fil-qasam tas-sigurtà;</w:t>
      </w:r>
    </w:p>
    <w:p w:rsidR="003B0100" w:rsidRPr="00114AA8" w:rsidRDefault="003B0100" w:rsidP="003B0100">
      <w:pPr>
        <w:pStyle w:val="NormalHanging12a"/>
        <w:rPr>
          <w:color w:val="000000"/>
          <w:szCs w:val="24"/>
        </w:rPr>
      </w:pPr>
      <w:r w:rsidRPr="00114AA8">
        <w:rPr>
          <w:rStyle w:val="Hyperlink0"/>
          <w:color w:val="000000"/>
        </w:rPr>
        <w:t>5.</w:t>
      </w:r>
      <w:r w:rsidRPr="00114AA8">
        <w:rPr>
          <w:shd w:val="clear" w:color="auto" w:fill="FFFFFF"/>
        </w:rPr>
        <w:tab/>
      </w:r>
      <w:r w:rsidRPr="00114AA8">
        <w:rPr>
          <w:rStyle w:val="Hyperlink0"/>
          <w:color w:val="000000"/>
        </w:rPr>
        <w:t>Jappoġġja lill-Armenja fl-isforzi kontinwi tagħha biex timplimenta r-riformi u ssaħħaħ id-demokrazija, l-istat tad-dritt u l-</w:t>
      </w:r>
      <w:proofErr w:type="spellStart"/>
      <w:r w:rsidRPr="00114AA8">
        <w:rPr>
          <w:rStyle w:val="Hyperlink0"/>
          <w:color w:val="000000"/>
        </w:rPr>
        <w:t>governanza</w:t>
      </w:r>
      <w:proofErr w:type="spellEnd"/>
      <w:r w:rsidRPr="00114AA8">
        <w:rPr>
          <w:rStyle w:val="Hyperlink0"/>
          <w:color w:val="000000"/>
        </w:rPr>
        <w:t xml:space="preserve"> tajba; </w:t>
      </w:r>
      <w:proofErr w:type="spellStart"/>
      <w:r w:rsidRPr="00114AA8">
        <w:rPr>
          <w:rStyle w:val="Hyperlink0"/>
          <w:color w:val="000000"/>
        </w:rPr>
        <w:t>jissottolinja</w:t>
      </w:r>
      <w:proofErr w:type="spellEnd"/>
      <w:r w:rsidRPr="00114AA8">
        <w:rPr>
          <w:rStyle w:val="Hyperlink0"/>
          <w:color w:val="000000"/>
        </w:rPr>
        <w:t xml:space="preserve"> r-rwol importanti tas-soċjetà ċivili fl-implimentazzjoni tar-riformi; jistieden lill-Armenja tkompli tikkoopera mal-UE f’dan ir-rigward u jappella lill-UE żżid l-appoġġ f’dawn l-oqsma, b’mod partikolari l-appoġġ tekniku u l-iskambju ta’ għarfien espert; </w:t>
      </w:r>
      <w:r w:rsidRPr="00114AA8">
        <w:rPr>
          <w:rStyle w:val="Aucun"/>
          <w:color w:val="000000"/>
        </w:rPr>
        <w:t xml:space="preserve">iħeġġeġ l-impenn attiv tal-Armenja fil-politika tas-Sħubija tal-Lvant bħala mezz biex </w:t>
      </w:r>
      <w:proofErr w:type="spellStart"/>
      <w:r w:rsidRPr="00114AA8">
        <w:rPr>
          <w:rStyle w:val="Aucun"/>
          <w:color w:val="000000"/>
        </w:rPr>
        <w:t>jitrawmu</w:t>
      </w:r>
      <w:proofErr w:type="spellEnd"/>
      <w:r w:rsidRPr="00114AA8">
        <w:rPr>
          <w:rStyle w:val="Aucun"/>
          <w:color w:val="000000"/>
        </w:rPr>
        <w:t xml:space="preserve"> relazzjonijiet tajbin ta’ </w:t>
      </w:r>
      <w:proofErr w:type="spellStart"/>
      <w:r w:rsidRPr="00114AA8">
        <w:rPr>
          <w:rStyle w:val="Aucun"/>
          <w:color w:val="000000"/>
        </w:rPr>
        <w:t>viċinat</w:t>
      </w:r>
      <w:proofErr w:type="spellEnd"/>
      <w:r w:rsidRPr="00114AA8">
        <w:rPr>
          <w:rStyle w:val="Aucun"/>
          <w:color w:val="000000"/>
        </w:rPr>
        <w:t xml:space="preserve"> fil-Kawkasu tan-Nofsinhar;</w:t>
      </w:r>
    </w:p>
    <w:p w:rsidR="003B0100" w:rsidRPr="00114AA8" w:rsidRDefault="003B0100" w:rsidP="003B0100">
      <w:pPr>
        <w:pStyle w:val="NormalHanging12a"/>
      </w:pPr>
      <w:r w:rsidRPr="00114AA8">
        <w:t>6.</w:t>
      </w:r>
      <w:r w:rsidRPr="00114AA8">
        <w:tab/>
        <w:t xml:space="preserve">Jirrikonoxxi li l-influwenza tal-Federazzjoni Russa fuq l-ekonomija </w:t>
      </w:r>
      <w:proofErr w:type="spellStart"/>
      <w:r w:rsidRPr="00114AA8">
        <w:t>Armena</w:t>
      </w:r>
      <w:proofErr w:type="spellEnd"/>
      <w:r w:rsidRPr="00114AA8">
        <w:t xml:space="preserve"> għadha għolja, iħeġġeġ lill-Armenja teżerċita viġilanza fuq il-possibbiltà ta’ </w:t>
      </w:r>
      <w:proofErr w:type="spellStart"/>
      <w:r w:rsidRPr="00114AA8">
        <w:t>ċirkomvenzjoni</w:t>
      </w:r>
      <w:proofErr w:type="spellEnd"/>
      <w:r w:rsidRPr="00114AA8">
        <w:t xml:space="preserve"> </w:t>
      </w:r>
      <w:r w:rsidRPr="00114AA8">
        <w:lastRenderedPageBreak/>
        <w:t>tas-sanzjonijiet tal-UE li qed isseħħ fil-pajjiż; huwa konxju bis-sħiħ tal-livell u d-</w:t>
      </w:r>
      <w:proofErr w:type="spellStart"/>
      <w:r w:rsidRPr="00114AA8">
        <w:t>diversità</w:t>
      </w:r>
      <w:proofErr w:type="spellEnd"/>
      <w:r w:rsidRPr="00114AA8">
        <w:t xml:space="preserve"> tat-theddid li l-Federazzjoni Russa tista’ tipprova tuża kontra l-Armenja biex </w:t>
      </w:r>
      <w:proofErr w:type="spellStart"/>
      <w:r w:rsidRPr="00114AA8">
        <w:t>tikkastigaha</w:t>
      </w:r>
      <w:proofErr w:type="spellEnd"/>
      <w:r w:rsidRPr="00114AA8">
        <w:t xml:space="preserve"> għall-għażliet politiċi u strateġiċi indipendenti tagħha; jemmen li l-UE jeħtieġ li tkun lesta tipprovdi assistenza rapida lill-Armenja biex ittaffi l-konsegwenzi negattivi ta’ kwalunkwe pass ostili bħal dan;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rPr>
          <w:rStyle w:val="Hyperlink0"/>
          <w:color w:val="000000"/>
        </w:rPr>
        <w:t>7.</w:t>
      </w:r>
      <w:r w:rsidRPr="00114AA8">
        <w:tab/>
      </w:r>
      <w:r w:rsidRPr="00114AA8">
        <w:rPr>
          <w:rStyle w:val="Hyperlink0"/>
          <w:color w:val="000000"/>
        </w:rPr>
        <w:t xml:space="preserve">Josserva li f’dawn l-aħħar 10 snin, il-volum tal-kummerċ bilaterali bejn l-Armenja u l-UE żdied; jinkoraġġixxi lill-Armenja, lill-UE u lill-Istati Membri tagħha, kif ukoll lill-investituri u lill-kumpaniji Ewropej, jieħdu l-passi neċessarji biex isaħħu aktar ir-relazzjonijiet ekonomiċi u kummerċjali tagħhom; ifaħħar is-suċċess tal-Pjan Ekonomiku u ta’ Investiment u jħeġġeġ lill-UE u lill-Armenja jkomplu </w:t>
      </w:r>
      <w:proofErr w:type="spellStart"/>
      <w:r w:rsidRPr="00114AA8">
        <w:rPr>
          <w:rStyle w:val="Hyperlink0"/>
          <w:color w:val="000000"/>
        </w:rPr>
        <w:t>jingranaw</w:t>
      </w:r>
      <w:proofErr w:type="spellEnd"/>
      <w:r w:rsidRPr="00114AA8">
        <w:rPr>
          <w:rStyle w:val="Hyperlink0"/>
          <w:color w:val="000000"/>
        </w:rPr>
        <w:t xml:space="preserve"> l-investimenti kemm pubbliċi kif ukoll privati biex jippromwovu l-iżvilupp sostenibbli fl-Armenja;</w:t>
      </w:r>
    </w:p>
    <w:p w:rsidR="003B0100" w:rsidRPr="00114AA8" w:rsidRDefault="003B0100" w:rsidP="003B0100">
      <w:pPr>
        <w:pStyle w:val="NormalHanging12a"/>
      </w:pPr>
      <w:r w:rsidRPr="00114AA8">
        <w:t>8.</w:t>
      </w:r>
      <w:r w:rsidRPr="00114AA8">
        <w:rPr>
          <w:rStyle w:val="Hyperlink0"/>
          <w:color w:val="000000"/>
        </w:rPr>
        <w:tab/>
      </w:r>
      <w:r w:rsidRPr="00114AA8">
        <w:t>Jirrikonoxxi l-ħtieġa urġenti li tissaħħaħ il-kooperazzjoni bejn l-UE u l-Armenja fil-qasam tas-sigurtà u d-difiża filwaqt li l-Armenja tikkunsidra mill-ġdid is-sħubija tagħha fis-CSTO; jappella lill-UE twieġeb b’mod favorevoli għat-talba tal-Armenja għal appoġġ permezz tal-</w:t>
      </w:r>
      <w:proofErr w:type="spellStart"/>
      <w:r w:rsidRPr="00114AA8">
        <w:t>Faċilità</w:t>
      </w:r>
      <w:proofErr w:type="spellEnd"/>
      <w:r w:rsidRPr="00114AA8">
        <w:t xml:space="preserve"> Ewropea għall-Paċi u tipprovdi appoġġ lill-militar </w:t>
      </w:r>
      <w:proofErr w:type="spellStart"/>
      <w:r w:rsidRPr="00114AA8">
        <w:t>Armen</w:t>
      </w:r>
      <w:proofErr w:type="spellEnd"/>
      <w:r w:rsidRPr="00114AA8">
        <w:t xml:space="preserve">; jinnota l-valur miżjud tad-Djalogi Politiċi u ta’ Sigurtà bejn l-UE u l-Armenja, bħala pjattaforma ġenerika għall-kwistjonijiet kollha relatati mas-sigurtà; jappella li </w:t>
      </w:r>
      <w:proofErr w:type="spellStart"/>
      <w:r w:rsidRPr="00114AA8">
        <w:t>jitnieda</w:t>
      </w:r>
      <w:proofErr w:type="spellEnd"/>
      <w:r w:rsidRPr="00114AA8">
        <w:t xml:space="preserve"> stħarriġ ta’ valutazzjoni tat-theddid </w:t>
      </w:r>
      <w:proofErr w:type="spellStart"/>
      <w:r w:rsidRPr="00114AA8">
        <w:t>ibridu</w:t>
      </w:r>
      <w:proofErr w:type="spellEnd"/>
      <w:r w:rsidRPr="00114AA8">
        <w:t xml:space="preserve">, li se jgħin lill-Armenja tidentifika </w:t>
      </w:r>
      <w:proofErr w:type="spellStart"/>
      <w:r w:rsidRPr="00114AA8">
        <w:t>vulnerabbiltajiet</w:t>
      </w:r>
      <w:proofErr w:type="spellEnd"/>
      <w:r w:rsidRPr="00114AA8">
        <w:t xml:space="preserve"> ewlenin u tfassal soluzzjonijiet immirati; </w:t>
      </w:r>
      <w:r w:rsidRPr="00114AA8">
        <w:rPr>
          <w:rStyle w:val="Hyperlink0"/>
          <w:color w:val="000000"/>
        </w:rPr>
        <w:t xml:space="preserve">jilqa’ l-azzjonijiet meħuda minn diversi Stati Membri biex jiġi pprovdut appoġġ militari </w:t>
      </w:r>
      <w:proofErr w:type="spellStart"/>
      <w:r w:rsidRPr="00114AA8">
        <w:rPr>
          <w:rStyle w:val="Hyperlink0"/>
          <w:color w:val="000000"/>
        </w:rPr>
        <w:t>difensiv</w:t>
      </w:r>
      <w:proofErr w:type="spellEnd"/>
      <w:r w:rsidRPr="00114AA8">
        <w:rPr>
          <w:rStyle w:val="Hyperlink0"/>
          <w:color w:val="000000"/>
        </w:rPr>
        <w:t xml:space="preserve"> lill-Armenja u jħeġġeġ lill-Istati Membri jikkunsidraw inizjattivi simili;</w:t>
      </w:r>
    </w:p>
    <w:p w:rsidR="003B0100" w:rsidRPr="00114AA8" w:rsidRDefault="003B0100" w:rsidP="003B0100">
      <w:pPr>
        <w:pStyle w:val="NormalHanging12a"/>
      </w:pPr>
      <w:r w:rsidRPr="00114AA8">
        <w:t>9.</w:t>
      </w:r>
      <w:r w:rsidRPr="00114AA8">
        <w:tab/>
        <w:t>Jilqa’ d-deċiżjoni tal-Armenja li tissospendi l-parteċipazzjoni tagħha fis-CSTO, wara n-nuqqas tagħha li tassisti lill-Armenja kontra l-aggressjoni militari, u biex tfittex arkitettura tas-sigurtà aktar affidabbli; jappoġġja t-talba uffiċjali tal-Armenja lill-Federazzjoni Russa li tirtira l-gwardji tal-fruntiera tas-</w:t>
      </w:r>
      <w:r w:rsidRPr="00114AA8">
        <w:rPr>
          <w:rStyle w:val="expandableitem"/>
        </w:rPr>
        <w:t xml:space="preserve">Servizz tas-Sigurtà Federali </w:t>
      </w:r>
      <w:r w:rsidRPr="00114AA8">
        <w:t>tagħha mill-ajruport internazzjonali tagħha;</w:t>
      </w:r>
    </w:p>
    <w:p w:rsidR="003B0100" w:rsidRPr="00114AA8" w:rsidRDefault="003B0100" w:rsidP="003B0100">
      <w:pPr>
        <w:pStyle w:val="NormalHanging12a"/>
      </w:pPr>
      <w:r w:rsidRPr="00114AA8">
        <w:t>10.</w:t>
      </w:r>
      <w:r w:rsidRPr="00114AA8">
        <w:tab/>
        <w:t>Jirrikonoxxi l-potenzjal mhux sfruttat tal-kuntatti bejn il-persuni bejn l-UE u l-Armenja; jappella biex il-progress miksub mill-Armenja fl-implimentazzjoni tal-</w:t>
      </w:r>
      <w:proofErr w:type="spellStart"/>
      <w:r w:rsidRPr="00114AA8">
        <w:t>ftehimiet</w:t>
      </w:r>
      <w:proofErr w:type="spellEnd"/>
      <w:r w:rsidRPr="00114AA8">
        <w:t xml:space="preserve"> għall-faċilitazzjoni tal-</w:t>
      </w:r>
      <w:proofErr w:type="spellStart"/>
      <w:r w:rsidRPr="00114AA8">
        <w:t>viżi</w:t>
      </w:r>
      <w:proofErr w:type="spellEnd"/>
      <w:r w:rsidRPr="00114AA8">
        <w:t xml:space="preserve"> u ta’ </w:t>
      </w:r>
      <w:proofErr w:type="spellStart"/>
      <w:r w:rsidRPr="00114AA8">
        <w:t>riammissjoni</w:t>
      </w:r>
      <w:proofErr w:type="spellEnd"/>
      <w:r w:rsidRPr="00114AA8">
        <w:t xml:space="preserve"> jiġi rikonoxxut; jemmen li wasal iż-żmien li </w:t>
      </w:r>
      <w:proofErr w:type="spellStart"/>
      <w:r w:rsidRPr="00114AA8">
        <w:t>jitnieda</w:t>
      </w:r>
      <w:proofErr w:type="spellEnd"/>
      <w:r w:rsidRPr="00114AA8">
        <w:t xml:space="preserve"> djalogu dwar il-liberalizzazzjoni tal-</w:t>
      </w:r>
      <w:proofErr w:type="spellStart"/>
      <w:r w:rsidRPr="00114AA8">
        <w:t>viżi</w:t>
      </w:r>
      <w:proofErr w:type="spellEnd"/>
      <w:r w:rsidRPr="00114AA8">
        <w:t xml:space="preserve"> mal-Armenja;</w:t>
      </w:r>
    </w:p>
    <w:p w:rsidR="003B0100" w:rsidRPr="00114AA8" w:rsidRDefault="003B0100" w:rsidP="003B0100">
      <w:pPr>
        <w:pStyle w:val="NormalHanging12a"/>
      </w:pPr>
      <w:r w:rsidRPr="00114AA8">
        <w:t>11.</w:t>
      </w:r>
      <w:r w:rsidRPr="00114AA8">
        <w:tab/>
        <w:t xml:space="preserve">Jilqa’ l-konklużjoni tal-ftehim bejn l-UE u r-Repubblika tal-Armenja, li se jippermetti t-trasferiment ta’ data personali </w:t>
      </w:r>
      <w:proofErr w:type="spellStart"/>
      <w:r w:rsidRPr="00114AA8">
        <w:t>operazzjonali</w:t>
      </w:r>
      <w:proofErr w:type="spellEnd"/>
      <w:r w:rsidRPr="00114AA8">
        <w:t xml:space="preserve"> bejn il-</w:t>
      </w:r>
      <w:proofErr w:type="spellStart"/>
      <w:r w:rsidRPr="00114AA8">
        <w:t>Eurojust</w:t>
      </w:r>
      <w:proofErr w:type="spellEnd"/>
      <w:r w:rsidRPr="00114AA8">
        <w:t xml:space="preserve"> u l-awtoritajiet kompetenti tal-Armenja bħala parti mill-kooperazzjoni ġudizzjarja fi kwistjonijiet kriminali; </w:t>
      </w:r>
      <w:proofErr w:type="spellStart"/>
      <w:r w:rsidRPr="00114AA8">
        <w:t>jissottolinja</w:t>
      </w:r>
      <w:proofErr w:type="spellEnd"/>
      <w:r w:rsidRPr="00114AA8">
        <w:t xml:space="preserve"> l-importanza li tkompli tiġi </w:t>
      </w:r>
      <w:proofErr w:type="spellStart"/>
      <w:r w:rsidRPr="00114AA8">
        <w:t>approfondita</w:t>
      </w:r>
      <w:proofErr w:type="spellEnd"/>
      <w:r w:rsidRPr="00114AA8">
        <w:t xml:space="preserve"> l-kooperazzjoni bejn l-UE u l-Armenja fil-ġlieda kontra l-kriminalità u t-terroriżmu u l-protezzjoni tas-sigurtà tal-Unjoni għal benefiċċju reċiproku;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t>12.</w:t>
      </w:r>
      <w:r w:rsidRPr="00114AA8">
        <w:tab/>
        <w:t xml:space="preserve">Jesprimi l-appoġġ tiegħu għall-attivitajiet tal-EUMA u </w:t>
      </w:r>
      <w:proofErr w:type="spellStart"/>
      <w:r w:rsidRPr="00114AA8">
        <w:t>jissottolinja</w:t>
      </w:r>
      <w:proofErr w:type="spellEnd"/>
      <w:r w:rsidRPr="00114AA8">
        <w:t xml:space="preserve"> r-rwol importanti li għandha; jitlob li l-mandat tagħha jiġi estiż lil hinn mill-2025 u li jiżdied aktar il-persunal tagħha; itenni d-</w:t>
      </w:r>
      <w:proofErr w:type="spellStart"/>
      <w:r w:rsidRPr="00114AA8">
        <w:t>diżappunt</w:t>
      </w:r>
      <w:proofErr w:type="spellEnd"/>
      <w:r w:rsidRPr="00114AA8">
        <w:t xml:space="preserve"> tiegħu għar-rifjut tal-Ażerbajġan li jippermetti lill-missjoni topera fuq in-naħa tiegħu tal-fruntiera </w:t>
      </w:r>
      <w:r w:rsidRPr="00114AA8">
        <w:rPr>
          <w:rStyle w:val="Hyperlink0"/>
          <w:color w:val="000000"/>
        </w:rPr>
        <w:t xml:space="preserve">u l-kampanji ripetuti ta’ malafama li joriġinaw mill-Ażerbajġan kontra l-EUMA; </w:t>
      </w:r>
      <w:proofErr w:type="spellStart"/>
      <w:r w:rsidRPr="00114AA8">
        <w:rPr>
          <w:rStyle w:val="Hyperlink0"/>
          <w:color w:val="000000"/>
        </w:rPr>
        <w:t>jiddeplora</w:t>
      </w:r>
      <w:proofErr w:type="spellEnd"/>
      <w:r w:rsidRPr="00114AA8">
        <w:rPr>
          <w:rStyle w:val="Hyperlink0"/>
          <w:color w:val="000000"/>
        </w:rPr>
        <w:t xml:space="preserve"> l-fatt li l-gwardji tal-fruntiera Russi stazzjonati fl-Armenja </w:t>
      </w:r>
      <w:proofErr w:type="spellStart"/>
      <w:r w:rsidRPr="00114AA8">
        <w:rPr>
          <w:rStyle w:val="Hyperlink0"/>
          <w:color w:val="000000"/>
        </w:rPr>
        <w:t>imblukkaw</w:t>
      </w:r>
      <w:proofErr w:type="spellEnd"/>
      <w:r w:rsidRPr="00114AA8">
        <w:rPr>
          <w:rStyle w:val="Hyperlink0"/>
          <w:color w:val="000000"/>
        </w:rPr>
        <w:t xml:space="preserve"> lill-EUMA milli tasal fir-raħal ta’ </w:t>
      </w:r>
      <w:proofErr w:type="spellStart"/>
      <w:r w:rsidRPr="00114AA8">
        <w:rPr>
          <w:rStyle w:val="Hyperlink0"/>
          <w:color w:val="000000"/>
        </w:rPr>
        <w:t>Nerkin</w:t>
      </w:r>
      <w:proofErr w:type="spellEnd"/>
      <w:r w:rsidRPr="00114AA8">
        <w:rPr>
          <w:rStyle w:val="Hyperlink0"/>
          <w:color w:val="000000"/>
        </w:rPr>
        <w:t xml:space="preserve"> </w:t>
      </w:r>
      <w:proofErr w:type="spellStart"/>
      <w:r w:rsidRPr="00114AA8">
        <w:rPr>
          <w:rStyle w:val="Hyperlink0"/>
          <w:color w:val="000000"/>
        </w:rPr>
        <w:t>Hand</w:t>
      </w:r>
      <w:proofErr w:type="spellEnd"/>
      <w:r w:rsidRPr="00114AA8">
        <w:rPr>
          <w:rStyle w:val="Hyperlink0"/>
          <w:color w:val="000000"/>
        </w:rPr>
        <w:t xml:space="preserve"> fejn erba’ suldati Armeni reċentement inqatlu</w:t>
      </w:r>
      <w:r w:rsidRPr="00114AA8">
        <w:t xml:space="preserve"> mill-Ażerbajġan fit-13 ta’ Frar 2024, wara l-allegat korriment ta’ suldat tal-Ażerbajġan</w:t>
      </w:r>
      <w:r w:rsidRPr="00114AA8">
        <w:rPr>
          <w:rStyle w:val="Hyperlink0"/>
          <w:color w:val="000000"/>
        </w:rPr>
        <w:t>; jikkundanna r-</w:t>
      </w:r>
      <w:proofErr w:type="spellStart"/>
      <w:r w:rsidRPr="00114AA8">
        <w:rPr>
          <w:rStyle w:val="Hyperlink0"/>
          <w:color w:val="000000"/>
        </w:rPr>
        <w:t>retorika</w:t>
      </w:r>
      <w:proofErr w:type="spellEnd"/>
      <w:r w:rsidRPr="00114AA8">
        <w:rPr>
          <w:rStyle w:val="Hyperlink0"/>
          <w:color w:val="000000"/>
        </w:rPr>
        <w:t xml:space="preserve"> </w:t>
      </w:r>
      <w:proofErr w:type="spellStart"/>
      <w:r w:rsidRPr="00114AA8">
        <w:rPr>
          <w:rStyle w:val="Hyperlink0"/>
          <w:color w:val="000000"/>
        </w:rPr>
        <w:t>xewwiexa</w:t>
      </w:r>
      <w:proofErr w:type="spellEnd"/>
      <w:r w:rsidRPr="00114AA8">
        <w:rPr>
          <w:rStyle w:val="Hyperlink0"/>
          <w:color w:val="000000"/>
        </w:rPr>
        <w:t xml:space="preserve"> li </w:t>
      </w:r>
      <w:proofErr w:type="spellStart"/>
      <w:r w:rsidRPr="00114AA8">
        <w:rPr>
          <w:rStyle w:val="Hyperlink0"/>
          <w:color w:val="000000"/>
        </w:rPr>
        <w:t>ntużat</w:t>
      </w:r>
      <w:proofErr w:type="spellEnd"/>
      <w:r w:rsidRPr="00114AA8">
        <w:rPr>
          <w:rStyle w:val="Hyperlink0"/>
          <w:color w:val="000000"/>
        </w:rPr>
        <w:t xml:space="preserve"> minn uffiċjali tal-Ażerbajġan kontra l-UE, l-Istati Membri tagħha, l-EUMA u l-</w:t>
      </w:r>
      <w:r w:rsidRPr="00114AA8">
        <w:rPr>
          <w:rStyle w:val="Hyperlink0"/>
          <w:color w:val="000000"/>
        </w:rPr>
        <w:lastRenderedPageBreak/>
        <w:t>awtoritajiet Armeni;</w:t>
      </w:r>
    </w:p>
    <w:p w:rsidR="003B0100" w:rsidRPr="00114AA8" w:rsidRDefault="003B0100" w:rsidP="003B0100">
      <w:pPr>
        <w:pStyle w:val="NormalHanging12a"/>
      </w:pPr>
      <w:r w:rsidRPr="00114AA8">
        <w:t>13.</w:t>
      </w:r>
      <w:r w:rsidRPr="00114AA8">
        <w:rPr>
          <w:rStyle w:val="Hyperlink0"/>
          <w:color w:val="000000"/>
        </w:rPr>
        <w:tab/>
      </w:r>
      <w:proofErr w:type="spellStart"/>
      <w:r w:rsidRPr="00114AA8">
        <w:t>Jissottolinja</w:t>
      </w:r>
      <w:proofErr w:type="spellEnd"/>
      <w:r w:rsidRPr="00114AA8">
        <w:t xml:space="preserve"> li l-UE għandha tkun lesta li timponi sanzjonijiet fuq kwalunkwe individwu u </w:t>
      </w:r>
      <w:proofErr w:type="spellStart"/>
      <w:r w:rsidRPr="00114AA8">
        <w:t>entità</w:t>
      </w:r>
      <w:proofErr w:type="spellEnd"/>
      <w:r w:rsidRPr="00114AA8">
        <w:t xml:space="preserve"> li jheddu s-sovranità, l-indipendenza u l-</w:t>
      </w:r>
      <w:proofErr w:type="spellStart"/>
      <w:r w:rsidRPr="00114AA8">
        <w:t>integrità</w:t>
      </w:r>
      <w:proofErr w:type="spellEnd"/>
      <w:r w:rsidRPr="00114AA8">
        <w:t xml:space="preserve"> territorjali tal-Armenja;</w:t>
      </w:r>
    </w:p>
    <w:p w:rsidR="003B0100" w:rsidRPr="00114AA8" w:rsidRDefault="003B0100" w:rsidP="003B0100">
      <w:pPr>
        <w:pStyle w:val="NormalHanging12a"/>
      </w:pPr>
      <w:r w:rsidRPr="00114AA8">
        <w:t>14.</w:t>
      </w:r>
      <w:r w:rsidRPr="00114AA8">
        <w:tab/>
        <w:t xml:space="preserve">Jistieden lill-Ażerbajġan biex, ġenwinament, jimpenja ruħu fi djalogu komprensiv u trasparenti mal-Armeni </w:t>
      </w:r>
      <w:proofErr w:type="spellStart"/>
      <w:r w:rsidRPr="00114AA8">
        <w:t>tan-Nagorno-Karabakh</w:t>
      </w:r>
      <w:proofErr w:type="spellEnd"/>
      <w:r w:rsidRPr="00114AA8">
        <w:t xml:space="preserve"> biex jiżgura r-rispett għal </w:t>
      </w:r>
      <w:proofErr w:type="spellStart"/>
      <w:r w:rsidRPr="00114AA8">
        <w:t>drittijiethom</w:t>
      </w:r>
      <w:proofErr w:type="spellEnd"/>
      <w:r w:rsidRPr="00114AA8">
        <w:t xml:space="preserve"> u jiggarantixxi s-sigurtà tagħhom, inkluż id-dritt tagħhom li jirritornaw u jgħixu b’mod </w:t>
      </w:r>
      <w:proofErr w:type="spellStart"/>
      <w:r w:rsidRPr="00114AA8">
        <w:t>dinjituż</w:t>
      </w:r>
      <w:proofErr w:type="spellEnd"/>
      <w:r w:rsidRPr="00114AA8">
        <w:t xml:space="preserve"> u </w:t>
      </w:r>
      <w:proofErr w:type="spellStart"/>
      <w:r w:rsidRPr="00114AA8">
        <w:t>sikur</w:t>
      </w:r>
      <w:proofErr w:type="spellEnd"/>
      <w:r w:rsidRPr="00114AA8">
        <w:t xml:space="preserve"> fi djarhom fl-ambitu preżenza internazzjonali, li jaċċessaw id-drittijiet għall-art u l-proprjetà tagħhom, li jżommu l-identità distinta tagħhom u li jgawdu bis-sħiħ id-drittijiet ċivili, kulturali, soċjali u reliġjużi tagħhom; </w:t>
      </w:r>
      <w:r w:rsidRPr="00114AA8">
        <w:rPr>
          <w:rStyle w:val="Hyperlink0"/>
          <w:color w:val="000000"/>
        </w:rPr>
        <w:t xml:space="preserve">jistieden lill-Ażerbajġan jeħles u jimpenja ruħu favur amnestija wiesgħa għall-abitanti kollha </w:t>
      </w:r>
      <w:proofErr w:type="spellStart"/>
      <w:r w:rsidRPr="00114AA8">
        <w:rPr>
          <w:rStyle w:val="Hyperlink0"/>
          <w:color w:val="000000"/>
        </w:rPr>
        <w:t>tan-Nagorno</w:t>
      </w:r>
      <w:proofErr w:type="spellEnd"/>
      <w:r w:rsidRPr="00114AA8">
        <w:rPr>
          <w:rStyle w:val="Hyperlink0"/>
          <w:color w:val="000000"/>
        </w:rPr>
        <w:t xml:space="preserve"> </w:t>
      </w:r>
      <w:proofErr w:type="spellStart"/>
      <w:r w:rsidRPr="00114AA8">
        <w:rPr>
          <w:rStyle w:val="Hyperlink0"/>
          <w:color w:val="000000"/>
        </w:rPr>
        <w:t>Karabakh</w:t>
      </w:r>
      <w:proofErr w:type="spellEnd"/>
      <w:r w:rsidRPr="00114AA8">
        <w:rPr>
          <w:rStyle w:val="Hyperlink0"/>
          <w:color w:val="000000"/>
        </w:rPr>
        <w:t xml:space="preserve"> u tal-Armenja li għadhom fil-kustodja tal-Ażerbajġan; </w:t>
      </w:r>
      <w:r w:rsidRPr="00114AA8">
        <w:t xml:space="preserve">jappella għall-implimentazzjoni sħiħa, immedjata u effettiva </w:t>
      </w:r>
      <w:proofErr w:type="spellStart"/>
      <w:r w:rsidRPr="00114AA8">
        <w:t>tad-digrieti</w:t>
      </w:r>
      <w:proofErr w:type="spellEnd"/>
      <w:r w:rsidRPr="00114AA8">
        <w:t xml:space="preserve"> tal-QIĠ fil-każ dwar l-Applikazzjoni tal-Konvenzjoni Internazzjonali dwar l-Eliminazzjoni tal-Forom Kollha ta’ Diskriminazzjoni Razzjali (</w:t>
      </w:r>
      <w:r w:rsidRPr="00114AA8">
        <w:rPr>
          <w:i/>
          <w:iCs/>
        </w:rPr>
        <w:t>L-Armenja</w:t>
      </w:r>
      <w:r w:rsidRPr="00114AA8">
        <w:t xml:space="preserve"> </w:t>
      </w:r>
      <w:proofErr w:type="spellStart"/>
      <w:r w:rsidRPr="00114AA8">
        <w:t>vs</w:t>
      </w:r>
      <w:proofErr w:type="spellEnd"/>
      <w:r w:rsidRPr="00114AA8">
        <w:t xml:space="preserve"> </w:t>
      </w:r>
      <w:r w:rsidRPr="00114AA8">
        <w:rPr>
          <w:i/>
          <w:iCs/>
        </w:rPr>
        <w:t>L-Ażerbajġan</w:t>
      </w:r>
      <w:r w:rsidRPr="00114AA8">
        <w:t>);</w:t>
      </w:r>
    </w:p>
    <w:p w:rsidR="003B0100" w:rsidRPr="00114AA8" w:rsidRDefault="003B0100" w:rsidP="003B0100">
      <w:pPr>
        <w:pStyle w:val="NormalHanging12a"/>
        <w:rPr>
          <w:rFonts w:eastAsia="Calibri"/>
        </w:rPr>
      </w:pPr>
      <w:r w:rsidRPr="00114AA8">
        <w:rPr>
          <w:rStyle w:val="Aucun"/>
          <w:color w:val="000000"/>
        </w:rPr>
        <w:t>15.</w:t>
      </w:r>
      <w:r w:rsidRPr="00114AA8">
        <w:tab/>
      </w:r>
      <w:r w:rsidRPr="00114AA8">
        <w:rPr>
          <w:rStyle w:val="Aucun"/>
          <w:color w:val="000000"/>
        </w:rPr>
        <w:t>Itenni l-kundanna tiegħu tal-</w:t>
      </w:r>
      <w:proofErr w:type="spellStart"/>
      <w:r w:rsidRPr="00114AA8">
        <w:rPr>
          <w:rStyle w:val="Aucun"/>
          <w:color w:val="000000"/>
        </w:rPr>
        <w:t>inkursjonijiet</w:t>
      </w:r>
      <w:proofErr w:type="spellEnd"/>
      <w:r w:rsidRPr="00114AA8">
        <w:rPr>
          <w:rStyle w:val="Aucun"/>
          <w:color w:val="000000"/>
        </w:rPr>
        <w:t xml:space="preserve"> militari tal-Ażerbajġan fit-territorju rikonoxxut internazzjonalment tal-Armenja u l-okkupazzjoni kontinwa ta’ partijiet minnha; itenni t-talba tiegħu li t-truppi tal-Ażerbajġan jiġu rtirati mit-territorju sovran kollu tal-Armenja; jirrifjuta u jesprimi t-tħassib serju tiegħu dwar id-dikjarazzjonijiet </w:t>
      </w:r>
      <w:proofErr w:type="spellStart"/>
      <w:r w:rsidRPr="00114AA8">
        <w:rPr>
          <w:rStyle w:val="Aucun"/>
          <w:color w:val="000000"/>
        </w:rPr>
        <w:t>irredentisti</w:t>
      </w:r>
      <w:proofErr w:type="spellEnd"/>
      <w:r w:rsidRPr="00114AA8">
        <w:rPr>
          <w:rStyle w:val="Aucun"/>
          <w:color w:val="000000"/>
        </w:rPr>
        <w:t xml:space="preserve"> u </w:t>
      </w:r>
      <w:proofErr w:type="spellStart"/>
      <w:r w:rsidRPr="00114AA8">
        <w:rPr>
          <w:rStyle w:val="Aucun"/>
          <w:color w:val="000000"/>
        </w:rPr>
        <w:t>xewwiexa</w:t>
      </w:r>
      <w:proofErr w:type="spellEnd"/>
      <w:r w:rsidRPr="00114AA8">
        <w:rPr>
          <w:rStyle w:val="Aucun"/>
          <w:color w:val="000000"/>
        </w:rPr>
        <w:t xml:space="preserve"> magħmula mill-President tal-Ażerbajġan u uffiċjali oħra tal-Ażerbajġan li jheddu l-</w:t>
      </w:r>
      <w:proofErr w:type="spellStart"/>
      <w:r w:rsidRPr="00114AA8">
        <w:rPr>
          <w:rStyle w:val="Aucun"/>
          <w:color w:val="000000"/>
        </w:rPr>
        <w:t>integrità</w:t>
      </w:r>
      <w:proofErr w:type="spellEnd"/>
      <w:r w:rsidRPr="00114AA8">
        <w:rPr>
          <w:rStyle w:val="Aucun"/>
          <w:color w:val="000000"/>
        </w:rPr>
        <w:t xml:space="preserve"> territorjali u s-sovranità tal-Armenja, inklużi dawk b’rabta mat-talba ta’ kuritur </w:t>
      </w:r>
      <w:proofErr w:type="spellStart"/>
      <w:r w:rsidRPr="00114AA8">
        <w:rPr>
          <w:rStyle w:val="Aucun"/>
          <w:color w:val="000000"/>
        </w:rPr>
        <w:t>ekstraterritorjali</w:t>
      </w:r>
      <w:proofErr w:type="spellEnd"/>
      <w:r w:rsidRPr="00114AA8">
        <w:rPr>
          <w:rStyle w:val="Aucun"/>
          <w:color w:val="000000"/>
        </w:rPr>
        <w:t xml:space="preserve"> li jgħaqqad l-Ażerbajġan mat-territorju tiegħu ta’ </w:t>
      </w:r>
      <w:proofErr w:type="spellStart"/>
      <w:r w:rsidRPr="00114AA8">
        <w:rPr>
          <w:rStyle w:val="Aucun"/>
          <w:color w:val="000000"/>
        </w:rPr>
        <w:t>Nakhchivan</w:t>
      </w:r>
      <w:proofErr w:type="spellEnd"/>
      <w:r w:rsidRPr="00114AA8">
        <w:rPr>
          <w:rStyle w:val="Aucun"/>
          <w:color w:val="000000"/>
        </w:rPr>
        <w:t xml:space="preserve">; iwissi lill-Ażerbajġan kontra kwalunkwe </w:t>
      </w:r>
      <w:proofErr w:type="spellStart"/>
      <w:r w:rsidRPr="00114AA8">
        <w:rPr>
          <w:rStyle w:val="Aucun"/>
          <w:color w:val="000000"/>
        </w:rPr>
        <w:t>avventuriżmu</w:t>
      </w:r>
      <w:proofErr w:type="spellEnd"/>
      <w:r w:rsidRPr="00114AA8">
        <w:rPr>
          <w:rStyle w:val="Aucun"/>
          <w:color w:val="000000"/>
        </w:rPr>
        <w:t xml:space="preserve"> militari potenzjali kontra l-Armenja nnifisha; </w:t>
      </w:r>
      <w:r w:rsidRPr="00114AA8">
        <w:t xml:space="preserve">jenfasizza li l-kwistjonijiet ta’ konnettività tal-Ażerbajġan mat-territorju tiegħu ta’ </w:t>
      </w:r>
      <w:proofErr w:type="spellStart"/>
      <w:r w:rsidRPr="00114AA8">
        <w:t>Nakhchivan</w:t>
      </w:r>
      <w:proofErr w:type="spellEnd"/>
      <w:r w:rsidRPr="00114AA8">
        <w:t xml:space="preserve"> għandhom jiġu solvuti b’rispett sħiħ għas-sovranità u l-</w:t>
      </w:r>
      <w:proofErr w:type="spellStart"/>
      <w:r w:rsidRPr="00114AA8">
        <w:t>integrità</w:t>
      </w:r>
      <w:proofErr w:type="spellEnd"/>
      <w:r w:rsidRPr="00114AA8">
        <w:t xml:space="preserve"> territorjali tal-Armenja;</w:t>
      </w:r>
    </w:p>
    <w:p w:rsidR="003B0100" w:rsidRPr="00114AA8" w:rsidRDefault="003B0100" w:rsidP="003B0100">
      <w:pPr>
        <w:pStyle w:val="NormalHanging12a"/>
      </w:pPr>
      <w:r w:rsidRPr="00114AA8">
        <w:t>16.</w:t>
      </w:r>
      <w:r w:rsidRPr="00114AA8">
        <w:tab/>
        <w:t xml:space="preserve">Itenni l-appoġġ </w:t>
      </w:r>
      <w:proofErr w:type="spellStart"/>
      <w:r w:rsidRPr="00114AA8">
        <w:t>inekwivoku</w:t>
      </w:r>
      <w:proofErr w:type="spellEnd"/>
      <w:r w:rsidRPr="00114AA8">
        <w:t xml:space="preserve"> tal-Unjoni Ewropea għas-sovranità, l-</w:t>
      </w:r>
      <w:proofErr w:type="spellStart"/>
      <w:r w:rsidRPr="00114AA8">
        <w:t>integrità</w:t>
      </w:r>
      <w:proofErr w:type="spellEnd"/>
      <w:r w:rsidRPr="00114AA8">
        <w:t xml:space="preserve"> territorjali u l-</w:t>
      </w:r>
      <w:proofErr w:type="spellStart"/>
      <w:r w:rsidRPr="00114AA8">
        <w:t>invjolabbiltà</w:t>
      </w:r>
      <w:proofErr w:type="spellEnd"/>
      <w:r w:rsidRPr="00114AA8">
        <w:t xml:space="preserve"> tal-fruntieri tal-Armenja; jappoġġja bil-qawwa n-</w:t>
      </w:r>
      <w:proofErr w:type="spellStart"/>
      <w:r w:rsidRPr="00114AA8">
        <w:t>normalizzazzjoni</w:t>
      </w:r>
      <w:proofErr w:type="spellEnd"/>
      <w:r w:rsidRPr="00114AA8">
        <w:t xml:space="preserve"> tar-relazzjonijiet bejn l-Armenja u l-Ażerbajġan abbażi tal-prinċipji tar-rikonoxximent reċiproku tal-</w:t>
      </w:r>
      <w:proofErr w:type="spellStart"/>
      <w:r w:rsidRPr="00114AA8">
        <w:t>integrità</w:t>
      </w:r>
      <w:proofErr w:type="spellEnd"/>
      <w:r w:rsidRPr="00114AA8">
        <w:t xml:space="preserve"> territorjali u l-</w:t>
      </w:r>
      <w:proofErr w:type="spellStart"/>
      <w:r w:rsidRPr="00114AA8">
        <w:t>invjolabbiltà</w:t>
      </w:r>
      <w:proofErr w:type="spellEnd"/>
      <w:r w:rsidRPr="00114AA8">
        <w:t xml:space="preserve"> tal-fruntieri abbażi tad-Dikjarazzjoni ta’ </w:t>
      </w:r>
      <w:proofErr w:type="spellStart"/>
      <w:r w:rsidRPr="00114AA8">
        <w:t>Almaty</w:t>
      </w:r>
      <w:proofErr w:type="spellEnd"/>
      <w:r w:rsidRPr="00114AA8">
        <w:t xml:space="preserve"> tal-1991, id-</w:t>
      </w:r>
      <w:proofErr w:type="spellStart"/>
      <w:r w:rsidRPr="00114AA8">
        <w:t>delimitazzjoni</w:t>
      </w:r>
      <w:proofErr w:type="spellEnd"/>
      <w:r w:rsidRPr="00114AA8">
        <w:t xml:space="preserve"> tal-fruntieri </w:t>
      </w:r>
      <w:proofErr w:type="spellStart"/>
      <w:r w:rsidRPr="00114AA8">
        <w:t>bbażata</w:t>
      </w:r>
      <w:proofErr w:type="spellEnd"/>
      <w:r w:rsidRPr="00114AA8">
        <w:t xml:space="preserve"> fuq mapep rilevanti tal-Istat Maġġur tal-USSR li ġew ipprovduti liż-żewġ naħat, u l-</w:t>
      </w:r>
      <w:proofErr w:type="spellStart"/>
      <w:r w:rsidRPr="00114AA8">
        <w:t>iżblukkar</w:t>
      </w:r>
      <w:proofErr w:type="spellEnd"/>
      <w:r w:rsidRPr="00114AA8">
        <w:t xml:space="preserve"> tal-komunikazzjoni reġjonali </w:t>
      </w:r>
      <w:proofErr w:type="spellStart"/>
      <w:r w:rsidRPr="00114AA8">
        <w:t>bbażata</w:t>
      </w:r>
      <w:proofErr w:type="spellEnd"/>
      <w:r w:rsidRPr="00114AA8">
        <w:t xml:space="preserve"> fuq ir-rispett għas-sovranità u l-</w:t>
      </w:r>
      <w:proofErr w:type="spellStart"/>
      <w:r w:rsidRPr="00114AA8">
        <w:t>ġuriżdizzjoni</w:t>
      </w:r>
      <w:proofErr w:type="spellEnd"/>
      <w:r w:rsidRPr="00114AA8">
        <w:t xml:space="preserve"> taż-żewġ pajjiżi, fuq il-bażi tar-</w:t>
      </w:r>
      <w:proofErr w:type="spellStart"/>
      <w:r w:rsidRPr="00114AA8">
        <w:t>reċiproċità</w:t>
      </w:r>
      <w:proofErr w:type="spellEnd"/>
      <w:r w:rsidRPr="00114AA8">
        <w:t xml:space="preserve"> u l-ugwaljanza;</w:t>
      </w:r>
    </w:p>
    <w:p w:rsidR="003B0100" w:rsidRPr="00114AA8" w:rsidRDefault="003B0100" w:rsidP="003B0100">
      <w:pPr>
        <w:pStyle w:val="NormalHanging12a"/>
      </w:pPr>
      <w:r w:rsidRPr="00114AA8">
        <w:t>17.</w:t>
      </w:r>
      <w:r w:rsidRPr="00114AA8">
        <w:tab/>
        <w:t xml:space="preserve">Jesprimi l-appoġġ tiegħu għat-tkomplija tat-taħditiet bejn l-Armenja u l-Ażerbajġan dwar il-kwistjonijiet pendenti kollha, bl-għan li jiġi konkluż trattat ta’ paċi, u jistieden liż-żewġ partijiet biex, permezz ta’ djalogu u negozjati, jibqgħu impenjati bis-sħiħ favur soluzzjoni dejjiema u paċifika għat-tilwim li tant ilu għaddej; jemmen li dan il-ftehim jeħtieġ li jiġi </w:t>
      </w:r>
      <w:proofErr w:type="spellStart"/>
      <w:r w:rsidRPr="00114AA8">
        <w:t>nnegozjat</w:t>
      </w:r>
      <w:proofErr w:type="spellEnd"/>
      <w:r w:rsidRPr="00114AA8">
        <w:t xml:space="preserve"> </w:t>
      </w:r>
      <w:proofErr w:type="spellStart"/>
      <w:r w:rsidRPr="00114AA8">
        <w:rPr>
          <w:i/>
          <w:iCs/>
        </w:rPr>
        <w:t>in</w:t>
      </w:r>
      <w:proofErr w:type="spellEnd"/>
      <w:r w:rsidRPr="00114AA8">
        <w:rPr>
          <w:i/>
          <w:iCs/>
        </w:rPr>
        <w:t> bona </w:t>
      </w:r>
      <w:proofErr w:type="spellStart"/>
      <w:r w:rsidRPr="00114AA8">
        <w:rPr>
          <w:i/>
          <w:iCs/>
        </w:rPr>
        <w:t>fede</w:t>
      </w:r>
      <w:proofErr w:type="spellEnd"/>
      <w:r w:rsidRPr="00114AA8">
        <w:t xml:space="preserve"> u jkun ibbażat fuq ir-rikonoxximent tas-sovranità, l-</w:t>
      </w:r>
      <w:proofErr w:type="spellStart"/>
      <w:r w:rsidRPr="00114AA8">
        <w:t>integrità</w:t>
      </w:r>
      <w:proofErr w:type="spellEnd"/>
      <w:r w:rsidRPr="00114AA8">
        <w:t xml:space="preserve"> territorjali u n-nuqqas ta’ użu tal-forza; jappella għal impenn aktar b’saħħtu tal-UE biex tkompli tiffaċilita paċi komprensiva u sostenibbli għall-benefiċċju tal-poplu kollu tar-reġjun; jistieden lit-Turkija u lil alleati oħra tal-Ażerbajġan iżommu lura milli </w:t>
      </w:r>
      <w:proofErr w:type="spellStart"/>
      <w:r w:rsidRPr="00114AA8">
        <w:t>jalimentaw</w:t>
      </w:r>
      <w:proofErr w:type="spellEnd"/>
      <w:r w:rsidRPr="00114AA8">
        <w:t xml:space="preserve"> imġiba aggressiva minn </w:t>
      </w:r>
      <w:proofErr w:type="spellStart"/>
      <w:r w:rsidRPr="00114AA8">
        <w:t>Baku</w:t>
      </w:r>
      <w:proofErr w:type="spellEnd"/>
      <w:r w:rsidRPr="00114AA8">
        <w:t xml:space="preserve"> u jeżerċitaw l-influwenza tagħhom bil-għan li n-negozjati għall-paċi jiġu konklużi malajr kemm jista’ jkun;</w:t>
      </w:r>
      <w:r w:rsidR="00B87C5B">
        <w:t xml:space="preserve"> </w:t>
      </w:r>
      <w:r w:rsidR="00B87C5B" w:rsidRPr="00B87C5B">
        <w:t>iħ</w:t>
      </w:r>
      <w:r w:rsidR="00B87C5B">
        <w:t>eġġeġ lill-Ażerbajġan jagħlaq l-</w:t>
      </w:r>
      <w:r w:rsidR="00B87C5B" w:rsidRPr="00B87C5B">
        <w:t xml:space="preserve">hekk imsejjaħ </w:t>
      </w:r>
      <w:proofErr w:type="spellStart"/>
      <w:r w:rsidR="00B87C5B" w:rsidRPr="00B87C5B">
        <w:t>Park</w:t>
      </w:r>
      <w:proofErr w:type="spellEnd"/>
      <w:r w:rsidR="00B87C5B" w:rsidRPr="00B87C5B">
        <w:t xml:space="preserve"> </w:t>
      </w:r>
      <w:proofErr w:type="spellStart"/>
      <w:r w:rsidR="00B87C5B" w:rsidRPr="00B87C5B">
        <w:t>Trofej</w:t>
      </w:r>
      <w:proofErr w:type="spellEnd"/>
      <w:r w:rsidR="00B87C5B" w:rsidRPr="00B87C5B">
        <w:t xml:space="preserve"> f’</w:t>
      </w:r>
      <w:proofErr w:type="spellStart"/>
      <w:r w:rsidR="00B87C5B" w:rsidRPr="00B87C5B">
        <w:t>Baku</w:t>
      </w:r>
      <w:proofErr w:type="spellEnd"/>
      <w:r w:rsidR="00B87C5B" w:rsidRPr="00B87C5B">
        <w:t xml:space="preserve">, li ġie inawgurat fit-12 ta’ April 2021, billi </w:t>
      </w:r>
      <w:proofErr w:type="spellStart"/>
      <w:r w:rsidR="00B87C5B" w:rsidRPr="00B87C5B">
        <w:t>jimmina</w:t>
      </w:r>
      <w:proofErr w:type="spellEnd"/>
      <w:r w:rsidR="00B87C5B" w:rsidRPr="00B87C5B">
        <w:t xml:space="preserve"> l-isforzi biex tinbena fiduċja reċiproka bejn l-Armenja u l-Ażerbajġan; </w:t>
      </w:r>
    </w:p>
    <w:p w:rsidR="003B0100" w:rsidRPr="00114AA8" w:rsidRDefault="003B0100" w:rsidP="003B0100">
      <w:pPr>
        <w:pStyle w:val="NormalHanging12a"/>
      </w:pPr>
      <w:r w:rsidRPr="00114AA8">
        <w:lastRenderedPageBreak/>
        <w:t>18.</w:t>
      </w:r>
      <w:r w:rsidRPr="00114AA8">
        <w:tab/>
      </w:r>
      <w:r w:rsidRPr="00114AA8">
        <w:rPr>
          <w:rStyle w:val="Hyperlink0"/>
          <w:color w:val="000000"/>
        </w:rPr>
        <w:t xml:space="preserve">Ma jaqbilx bis-sħiħ mat-ton ta’ xi dikjarazzjonijiet reċenti mill-mexxejja tal-Kummissjoni u tal-Kunsill Ewropew li ferħu lill-President </w:t>
      </w:r>
      <w:proofErr w:type="spellStart"/>
      <w:r w:rsidRPr="00114AA8">
        <w:rPr>
          <w:rStyle w:val="Hyperlink0"/>
          <w:color w:val="000000"/>
        </w:rPr>
        <w:t>Aliyev</w:t>
      </w:r>
      <w:proofErr w:type="spellEnd"/>
      <w:r w:rsidRPr="00114AA8">
        <w:rPr>
          <w:rStyle w:val="Hyperlink0"/>
          <w:color w:val="000000"/>
        </w:rPr>
        <w:t xml:space="preserve"> talli reġa’ ġie elett mingħajr ma semmew in-nuqqas ta’ demokrazija fl-Ażerbajġan u </w:t>
      </w:r>
      <w:proofErr w:type="spellStart"/>
      <w:r w:rsidRPr="00114AA8">
        <w:rPr>
          <w:rStyle w:val="Hyperlink0"/>
          <w:color w:val="000000"/>
        </w:rPr>
        <w:t>kklassifikaw</w:t>
      </w:r>
      <w:proofErr w:type="spellEnd"/>
      <w:r w:rsidRPr="00114AA8">
        <w:rPr>
          <w:rStyle w:val="Hyperlink0"/>
          <w:color w:val="000000"/>
        </w:rPr>
        <w:t xml:space="preserve"> b’mod qarrieqi lill-Ażerbajġan bħala sieħeb affidabbli; jafferma li dawn id-dikjarazzjonijiet ma </w:t>
      </w:r>
      <w:proofErr w:type="spellStart"/>
      <w:r w:rsidRPr="00114AA8">
        <w:rPr>
          <w:rStyle w:val="Hyperlink0"/>
          <w:color w:val="000000"/>
        </w:rPr>
        <w:t>jirriflettux</w:t>
      </w:r>
      <w:proofErr w:type="spellEnd"/>
      <w:r w:rsidRPr="00114AA8">
        <w:rPr>
          <w:rStyle w:val="Hyperlink0"/>
          <w:color w:val="000000"/>
        </w:rPr>
        <w:t xml:space="preserve"> il-pożizzjoni tal-Unjoni Ewropea u, fid-dawl tat-tindif etniku fin-</w:t>
      </w:r>
      <w:proofErr w:type="spellStart"/>
      <w:r w:rsidRPr="00114AA8">
        <w:rPr>
          <w:rStyle w:val="Hyperlink0"/>
          <w:color w:val="000000"/>
        </w:rPr>
        <w:t>Nagorno</w:t>
      </w:r>
      <w:proofErr w:type="spellEnd"/>
      <w:r w:rsidRPr="00114AA8">
        <w:rPr>
          <w:rStyle w:val="Hyperlink0"/>
          <w:color w:val="000000"/>
        </w:rPr>
        <w:t>-</w:t>
      </w:r>
      <w:proofErr w:type="spellStart"/>
      <w:r w:rsidRPr="00114AA8">
        <w:rPr>
          <w:rStyle w:val="Hyperlink0"/>
          <w:color w:val="000000"/>
        </w:rPr>
        <w:t>Karabakh</w:t>
      </w:r>
      <w:proofErr w:type="spellEnd"/>
      <w:r w:rsidRPr="00114AA8">
        <w:rPr>
          <w:rStyle w:val="Hyperlink0"/>
          <w:color w:val="000000"/>
        </w:rPr>
        <w:t xml:space="preserve"> mill-Ażerbajġan, ma kellhom qatt jiġu espressi; </w:t>
      </w:r>
      <w:r w:rsidRPr="00114AA8">
        <w:t>iħeġġeġ lill-</w:t>
      </w:r>
      <w:r w:rsidRPr="00114AA8">
        <w:rPr>
          <w:rStyle w:val="Aucun"/>
          <w:color w:val="000000"/>
        </w:rPr>
        <w:t xml:space="preserve">Viċi President tal-Kummissjoni / Rappreżentant Għoli tal-Unjoni għall-Affarijiet Barranin </w:t>
      </w:r>
      <w:r w:rsidRPr="00114AA8">
        <w:t xml:space="preserve">u l-Politika ta’ Sigurtà u lis-Servizz Ewropew għall-Azzjoni Esterna jkomplu n-negozjati għal ftehim ta’ sħubija mġedded b’mod </w:t>
      </w:r>
      <w:proofErr w:type="spellStart"/>
      <w:r w:rsidRPr="00114AA8">
        <w:t>kundizzjonali</w:t>
      </w:r>
      <w:proofErr w:type="spellEnd"/>
      <w:r w:rsidRPr="00114AA8">
        <w:t xml:space="preserve">, jekk l-Ażerbajġan ikun wera r-rieda ġenwina tiegħu li jirrispetta t-tħassib dwar id-drittijiet u s-sigurtà tal-Armeni ta’ </w:t>
      </w:r>
      <w:proofErr w:type="spellStart"/>
      <w:r w:rsidRPr="00114AA8">
        <w:t>Karabakh</w:t>
      </w:r>
      <w:proofErr w:type="spellEnd"/>
      <w:r w:rsidRPr="00114AA8">
        <w:t xml:space="preserve"> u jkun ikkontribwixxa għal progress sostanzjali lejn ftehim ta’ paċi komprensiv u sostenibbli mal-Armenja;</w:t>
      </w:r>
    </w:p>
    <w:p w:rsidR="003B0100" w:rsidRPr="00114AA8" w:rsidRDefault="003B0100" w:rsidP="003B0100">
      <w:pPr>
        <w:pStyle w:val="NormalHanging12a"/>
        <w:rPr>
          <w:rStyle w:val="Hyperlink0"/>
          <w:color w:val="000000"/>
        </w:rPr>
      </w:pPr>
      <w:r w:rsidRPr="00114AA8">
        <w:rPr>
          <w:rStyle w:val="Aucun"/>
          <w:color w:val="000000"/>
        </w:rPr>
        <w:t>19.</w:t>
      </w:r>
      <w:r w:rsidRPr="00114AA8">
        <w:tab/>
      </w:r>
      <w:r w:rsidRPr="00114AA8">
        <w:rPr>
          <w:rStyle w:val="Aucun"/>
          <w:color w:val="000000"/>
        </w:rPr>
        <w:t xml:space="preserve">Jesprimi tħassib serju dwar in-nuqqas ta’ salvagwardja tal-wirt kulturali, reliġjuż u storiku tal-popolazzjoni </w:t>
      </w:r>
      <w:proofErr w:type="spellStart"/>
      <w:r w:rsidRPr="00114AA8">
        <w:rPr>
          <w:rStyle w:val="Aucun"/>
          <w:color w:val="000000"/>
        </w:rPr>
        <w:t>Armena</w:t>
      </w:r>
      <w:proofErr w:type="spellEnd"/>
      <w:r w:rsidRPr="00114AA8">
        <w:rPr>
          <w:rStyle w:val="Aucun"/>
          <w:color w:val="000000"/>
        </w:rPr>
        <w:t xml:space="preserve"> </w:t>
      </w:r>
      <w:proofErr w:type="spellStart"/>
      <w:r w:rsidRPr="00114AA8">
        <w:rPr>
          <w:rStyle w:val="Aucun"/>
          <w:color w:val="000000"/>
        </w:rPr>
        <w:t>tan-Nagorno-Karabakh</w:t>
      </w:r>
      <w:proofErr w:type="spellEnd"/>
      <w:r w:rsidRPr="00114AA8">
        <w:rPr>
          <w:rStyle w:val="Aucun"/>
          <w:color w:val="000000"/>
        </w:rPr>
        <w:t xml:space="preserve">, bi ksur tad-Digriet tal-QIĠ tas-7 ta’ Diċembru 2021; jikkundanna l-każijiet kollha ta’ qerda, vandaliżmu u </w:t>
      </w:r>
      <w:proofErr w:type="spellStart"/>
      <w:r w:rsidRPr="00114AA8">
        <w:rPr>
          <w:rStyle w:val="Aucun"/>
          <w:color w:val="000000"/>
        </w:rPr>
        <w:t>profanazzjoni</w:t>
      </w:r>
      <w:proofErr w:type="spellEnd"/>
      <w:r w:rsidRPr="00114AA8">
        <w:rPr>
          <w:rStyle w:val="Aucun"/>
          <w:color w:val="000000"/>
        </w:rPr>
        <w:t xml:space="preserve"> tas-siti kollha li jfakkru l-preżenza </w:t>
      </w:r>
      <w:proofErr w:type="spellStart"/>
      <w:r w:rsidRPr="00114AA8">
        <w:rPr>
          <w:rStyle w:val="Aucun"/>
          <w:color w:val="000000"/>
        </w:rPr>
        <w:t>Armena</w:t>
      </w:r>
      <w:proofErr w:type="spellEnd"/>
      <w:r w:rsidRPr="00114AA8">
        <w:rPr>
          <w:rStyle w:val="Aucun"/>
          <w:color w:val="000000"/>
        </w:rPr>
        <w:t xml:space="preserve"> fin-</w:t>
      </w:r>
      <w:proofErr w:type="spellStart"/>
      <w:r w:rsidRPr="00114AA8">
        <w:rPr>
          <w:rStyle w:val="Aucun"/>
          <w:color w:val="000000"/>
        </w:rPr>
        <w:t>Nagorno</w:t>
      </w:r>
      <w:proofErr w:type="spellEnd"/>
      <w:r w:rsidRPr="00114AA8">
        <w:rPr>
          <w:rStyle w:val="Aucun"/>
          <w:color w:val="000000"/>
        </w:rPr>
        <w:t>-</w:t>
      </w:r>
      <w:proofErr w:type="spellStart"/>
      <w:r w:rsidRPr="00114AA8">
        <w:rPr>
          <w:rStyle w:val="Aucun"/>
          <w:color w:val="000000"/>
        </w:rPr>
        <w:t>Karabkah</w:t>
      </w:r>
      <w:proofErr w:type="spellEnd"/>
      <w:r w:rsidRPr="00114AA8">
        <w:rPr>
          <w:rStyle w:val="Aucun"/>
          <w:color w:val="000000"/>
        </w:rPr>
        <w:t xml:space="preserve"> li tmur lura għal sekli sħaħ; jistieden lill-awtoritajiet tal-Ażerbajġan jippreservaw, jipproteġu u jippromwovu l-wirt għani u divers tar-reġjun; </w:t>
      </w:r>
      <w:r w:rsidRPr="00114AA8">
        <w:rPr>
          <w:rStyle w:val="Hyperlink0"/>
          <w:color w:val="000000"/>
        </w:rPr>
        <w:t xml:space="preserve">iħeġġeġ </w:t>
      </w:r>
      <w:proofErr w:type="spellStart"/>
      <w:r w:rsidRPr="00114AA8">
        <w:rPr>
          <w:rStyle w:val="Hyperlink0"/>
          <w:color w:val="000000"/>
        </w:rPr>
        <w:t>lill-UNESCO</w:t>
      </w:r>
      <w:proofErr w:type="spellEnd"/>
      <w:r w:rsidRPr="00114AA8">
        <w:rPr>
          <w:rStyle w:val="Hyperlink0"/>
          <w:color w:val="000000"/>
        </w:rPr>
        <w:t xml:space="preserve"> tieħu azzjoni immedjata biex tippreserva u tipproteġi l-wirt kulturali </w:t>
      </w:r>
      <w:proofErr w:type="spellStart"/>
      <w:r w:rsidRPr="00114AA8">
        <w:rPr>
          <w:rStyle w:val="Hyperlink0"/>
          <w:color w:val="000000"/>
        </w:rPr>
        <w:t>Armen</w:t>
      </w:r>
      <w:proofErr w:type="spellEnd"/>
      <w:r w:rsidRPr="00114AA8">
        <w:rPr>
          <w:rStyle w:val="Hyperlink0"/>
          <w:color w:val="000000"/>
        </w:rPr>
        <w:t xml:space="preserve"> f’riskju fin-</w:t>
      </w:r>
      <w:proofErr w:type="spellStart"/>
      <w:r w:rsidRPr="00114AA8">
        <w:rPr>
          <w:rStyle w:val="Hyperlink0"/>
          <w:color w:val="000000"/>
        </w:rPr>
        <w:t>Nagorno</w:t>
      </w:r>
      <w:proofErr w:type="spellEnd"/>
      <w:r w:rsidRPr="00114AA8">
        <w:rPr>
          <w:rStyle w:val="Hyperlink0"/>
          <w:color w:val="000000"/>
        </w:rPr>
        <w:t>-</w:t>
      </w:r>
      <w:proofErr w:type="spellStart"/>
      <w:r w:rsidRPr="00114AA8">
        <w:rPr>
          <w:rStyle w:val="Hyperlink0"/>
          <w:color w:val="000000"/>
        </w:rPr>
        <w:t>Karabakh</w:t>
      </w:r>
      <w:proofErr w:type="spellEnd"/>
      <w:r w:rsidRPr="00114AA8">
        <w:rPr>
          <w:rStyle w:val="Hyperlink0"/>
          <w:color w:val="000000"/>
        </w:rPr>
        <w:t>; jappella biex tissaħħaħ il-kooperazzjoni bejn l-Armenja u l-UE fir-rigward tal-</w:t>
      </w:r>
      <w:proofErr w:type="spellStart"/>
      <w:r w:rsidRPr="00114AA8">
        <w:rPr>
          <w:rStyle w:val="Hyperlink0"/>
          <w:color w:val="000000"/>
        </w:rPr>
        <w:t>monitoraġġ</w:t>
      </w:r>
      <w:proofErr w:type="spellEnd"/>
      <w:r w:rsidRPr="00114AA8">
        <w:rPr>
          <w:rStyle w:val="Hyperlink0"/>
          <w:color w:val="000000"/>
        </w:rPr>
        <w:t xml:space="preserve"> tal-qerda sistematika tal-wirt kulturali </w:t>
      </w:r>
      <w:proofErr w:type="spellStart"/>
      <w:r w:rsidRPr="00114AA8">
        <w:rPr>
          <w:rStyle w:val="Hyperlink0"/>
          <w:color w:val="000000"/>
        </w:rPr>
        <w:t>Armen</w:t>
      </w:r>
      <w:proofErr w:type="spellEnd"/>
      <w:r w:rsidRPr="00114AA8">
        <w:rPr>
          <w:rStyle w:val="Hyperlink0"/>
          <w:color w:val="000000"/>
        </w:rPr>
        <w:t xml:space="preserve"> (knejjes, monasteri, ċimiterji, monumenti, palazzi, eċċ.) mill-Ażerbajġan, b’mod partikolari permezz tal-involviment taċ-Ċentru Satellitari tal-UE;</w:t>
      </w:r>
    </w:p>
    <w:p w:rsidR="003B0100" w:rsidRPr="00114AA8" w:rsidRDefault="003B0100" w:rsidP="003B0100">
      <w:pPr>
        <w:pStyle w:val="NormalHanging12a"/>
      </w:pPr>
      <w:r w:rsidRPr="00114AA8">
        <w:t>20.</w:t>
      </w:r>
      <w:r w:rsidRPr="00114AA8">
        <w:rPr>
          <w:rStyle w:val="Hyperlink0"/>
          <w:color w:val="000000"/>
        </w:rPr>
        <w:tab/>
      </w:r>
      <w:r w:rsidRPr="00114AA8">
        <w:rPr>
          <w:rStyle w:val="Aucun"/>
          <w:color w:val="000000"/>
        </w:rPr>
        <w:t>Jagħti istruzzjonijiet lill-President tiegħu biex tgħaddi din ir-riżoluzzjoni lill-Kunsill, lill-Kummissjoni, lill-Viċi President / Rappreżentant Għoli tal-Unjoni għall-Affarijiet Barranin u l-Politika ta’ Sigurtà, lill-President, lill-Gvern u lill-Parlament tar-Repubblika tal-Armenja u lill-President, lill-Gvern u lill-Parlament tar-Repubblika tal-Ażerbajġan, lill-Organizzazzjoni għas-Sigurtà u l-Kooperazzjoni fl-Ewropa, lin-Nazzjonijiet Uniti u lill-Kunsill tal-Ewropa.</w:t>
      </w:r>
    </w:p>
    <w:p w:rsidR="003B0100" w:rsidRPr="00114AA8" w:rsidRDefault="003B0100" w:rsidP="003B0100">
      <w:pPr>
        <w:spacing w:line="276" w:lineRule="auto"/>
        <w:jc w:val="both"/>
        <w:rPr>
          <w:color w:val="000000"/>
          <w:szCs w:val="24"/>
        </w:rPr>
      </w:pPr>
    </w:p>
    <w:p w:rsidR="003B0100" w:rsidRPr="00114AA8" w:rsidRDefault="003B0100" w:rsidP="003B0100">
      <w:pPr>
        <w:pStyle w:val="NormalHanging12a"/>
        <w:spacing w:after="100" w:afterAutospacing="1" w:line="276" w:lineRule="auto"/>
        <w:ind w:left="0" w:firstLine="0"/>
        <w:jc w:val="both"/>
        <w:rPr>
          <w:szCs w:val="24"/>
        </w:rPr>
      </w:pPr>
    </w:p>
    <w:p w:rsidR="003B0100" w:rsidRPr="00114AA8" w:rsidRDefault="003B0100" w:rsidP="003B0100">
      <w:pPr>
        <w:pStyle w:val="NormalHanging12a"/>
      </w:pPr>
    </w:p>
    <w:p w:rsidR="003B0100" w:rsidRPr="00114AA8" w:rsidRDefault="003B0100" w:rsidP="003B0100">
      <w:pPr>
        <w:widowControl/>
      </w:pPr>
    </w:p>
    <w:p w:rsidR="003B0100" w:rsidRPr="00114AA8" w:rsidRDefault="003B0100" w:rsidP="003B0100">
      <w:pPr>
        <w:widowControl/>
      </w:pPr>
    </w:p>
    <w:p w:rsidR="003B0100" w:rsidRPr="00114AA8" w:rsidRDefault="003B0100" w:rsidP="003B0100"/>
    <w:p w:rsidR="00E365E1" w:rsidRPr="00114AA8" w:rsidRDefault="007561EA" w:rsidP="007561EA">
      <w:bookmarkStart w:id="8" w:name="TextBodyEnd"/>
      <w:bookmarkEnd w:id="8"/>
      <w:r w:rsidRPr="00114AA8">
        <w:br w:type="page"/>
      </w:r>
    </w:p>
    <w:sectPr w:rsidR="00E365E1" w:rsidRPr="00114AA8" w:rsidSect="00D949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1EA" w:rsidRPr="00114AA8" w:rsidRDefault="007561EA">
      <w:r w:rsidRPr="00114AA8">
        <w:separator/>
      </w:r>
    </w:p>
  </w:endnote>
  <w:endnote w:type="continuationSeparator" w:id="0">
    <w:p w:rsidR="007561EA" w:rsidRPr="00114AA8" w:rsidRDefault="007561EA">
      <w:r w:rsidRPr="00114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1EA" w:rsidRPr="00114AA8" w:rsidRDefault="007561EA">
      <w:r w:rsidRPr="00114AA8">
        <w:separator/>
      </w:r>
    </w:p>
  </w:footnote>
  <w:footnote w:type="continuationSeparator" w:id="0">
    <w:p w:rsidR="007561EA" w:rsidRPr="00114AA8" w:rsidRDefault="007561EA">
      <w:r w:rsidRPr="00114AA8">
        <w:continuationSeparator/>
      </w:r>
    </w:p>
  </w:footnote>
  <w:footnote w:id="1">
    <w:p w:rsidR="003B0100" w:rsidRPr="00114AA8" w:rsidRDefault="003B0100" w:rsidP="00114AA8">
      <w:pPr>
        <w:pStyle w:val="FootnoteText"/>
        <w:ind w:left="567" w:hanging="567"/>
        <w:rPr>
          <w:sz w:val="24"/>
          <w:lang w:val="mt-MT"/>
        </w:rPr>
      </w:pPr>
      <w:r w:rsidRPr="00AE0736">
        <w:rPr>
          <w:rStyle w:val="FootnoteReference"/>
          <w:b/>
          <w:sz w:val="24"/>
          <w:lang w:val="mt-MT"/>
        </w:rPr>
        <w:footnoteRef/>
      </w:r>
      <w:r w:rsidR="00114AA8" w:rsidRPr="00114AA8">
        <w:rPr>
          <w:sz w:val="24"/>
          <w:lang w:val="mt-MT"/>
        </w:rPr>
        <w:t xml:space="preserve"> </w:t>
      </w:r>
      <w:r w:rsidR="00114AA8" w:rsidRPr="00114AA8">
        <w:rPr>
          <w:sz w:val="24"/>
          <w:lang w:val="mt-MT"/>
        </w:rPr>
        <w:tab/>
      </w:r>
      <w:r w:rsidRPr="00114AA8">
        <w:rPr>
          <w:sz w:val="24"/>
          <w:lang w:val="mt-MT"/>
        </w:rPr>
        <w:t>ĠU L 23, 26.1.2018, p. 4.</w:t>
      </w:r>
    </w:p>
  </w:footnote>
  <w:footnote w:id="2">
    <w:p w:rsidR="003B0100" w:rsidRPr="00114AA8" w:rsidRDefault="003B0100" w:rsidP="00114AA8">
      <w:pPr>
        <w:pStyle w:val="FootnoteText"/>
        <w:ind w:left="567" w:hanging="567"/>
        <w:rPr>
          <w:sz w:val="24"/>
          <w:lang w:val="mt-MT"/>
        </w:rPr>
      </w:pPr>
      <w:r w:rsidRPr="00114AA8">
        <w:rPr>
          <w:rStyle w:val="FootnoteReference"/>
          <w:rFonts w:eastAsiaTheme="majorEastAsia"/>
          <w:sz w:val="24"/>
          <w:lang w:val="mt-MT"/>
        </w:rPr>
        <w:footnoteRef/>
      </w:r>
      <w:r w:rsidR="00114AA8" w:rsidRPr="00114AA8">
        <w:rPr>
          <w:sz w:val="24"/>
          <w:lang w:val="mt-MT"/>
        </w:rPr>
        <w:t xml:space="preserve"> </w:t>
      </w:r>
      <w:r w:rsidR="00114AA8" w:rsidRPr="00114AA8">
        <w:rPr>
          <w:sz w:val="24"/>
          <w:lang w:val="mt-MT"/>
        </w:rPr>
        <w:tab/>
      </w:r>
      <w:r w:rsidRPr="00114AA8">
        <w:rPr>
          <w:sz w:val="24"/>
          <w:lang w:val="mt-MT"/>
        </w:rPr>
        <w:t>Id-Digriet tal-QIĠ tas-7 ta’ Diċembru 2021 dwar it-talba għall-indikazzjoni ta’ miżuri proviżorji għall-applikazzjoni tal-Konvenzjoni Internazzjonali dwar l-Eliminazzjoni tal-Forom Kollha ta’ Diskriminazzjoni Razzjali (</w:t>
      </w:r>
      <w:r w:rsidRPr="00114AA8">
        <w:rPr>
          <w:i/>
          <w:sz w:val="24"/>
          <w:lang w:val="mt-MT"/>
        </w:rPr>
        <w:t>L-Armenja</w:t>
      </w:r>
      <w:r w:rsidRPr="00114AA8">
        <w:rPr>
          <w:sz w:val="24"/>
          <w:lang w:val="mt-MT"/>
        </w:rPr>
        <w:t xml:space="preserve"> </w:t>
      </w:r>
      <w:proofErr w:type="spellStart"/>
      <w:r w:rsidRPr="00114AA8">
        <w:rPr>
          <w:sz w:val="24"/>
          <w:lang w:val="mt-MT"/>
        </w:rPr>
        <w:t>vs</w:t>
      </w:r>
      <w:proofErr w:type="spellEnd"/>
      <w:r w:rsidRPr="00114AA8">
        <w:rPr>
          <w:sz w:val="24"/>
          <w:lang w:val="mt-MT"/>
        </w:rPr>
        <w:t xml:space="preserve"> </w:t>
      </w:r>
      <w:r w:rsidRPr="00114AA8">
        <w:rPr>
          <w:i/>
          <w:sz w:val="24"/>
          <w:lang w:val="mt-MT"/>
        </w:rPr>
        <w:t>L-Ażerbajġan</w:t>
      </w:r>
      <w:r w:rsidRPr="00114AA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4A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3/2024"/>
    <w:docVar w:name="dvlangue" w:val="MT"/>
    <w:docVar w:name="dvnumam" w:val="0"/>
    <w:docVar w:name="dvpe" w:val="760.475"/>
    <w:docVar w:name="dvtitre" w:val="Riżoluzzjoni tal-Parlament Ewropew tat-13 ta' Marzu 2024 dwar rabtiet eqreb bejn l-UE u l-Armenja u l-ħtieġa ta’ ftehim ta’ paċi bejn l-Ażerbajġan u l-Armenja(2024/2580(RSP))"/>
  </w:docVars>
  <w:rsids>
    <w:rsidRoot w:val="007561EA"/>
    <w:rsid w:val="00002272"/>
    <w:rsid w:val="00064002"/>
    <w:rsid w:val="000677B9"/>
    <w:rsid w:val="000831BA"/>
    <w:rsid w:val="000A42CC"/>
    <w:rsid w:val="000E7DD9"/>
    <w:rsid w:val="0010095E"/>
    <w:rsid w:val="00114AA8"/>
    <w:rsid w:val="00125B37"/>
    <w:rsid w:val="00187494"/>
    <w:rsid w:val="001F32AE"/>
    <w:rsid w:val="002767FF"/>
    <w:rsid w:val="002B18FE"/>
    <w:rsid w:val="002B5493"/>
    <w:rsid w:val="00333F33"/>
    <w:rsid w:val="00343214"/>
    <w:rsid w:val="00361C00"/>
    <w:rsid w:val="00395FA1"/>
    <w:rsid w:val="003B01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1E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736"/>
    <w:rsid w:val="00AE0928"/>
    <w:rsid w:val="00AF3B82"/>
    <w:rsid w:val="00B12E95"/>
    <w:rsid w:val="00B22876"/>
    <w:rsid w:val="00B558F0"/>
    <w:rsid w:val="00B87C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91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F3D8D"/>
  <w15:chartTrackingRefBased/>
  <w15:docId w15:val="{FB7EE5DD-D3BC-4E8A-BB20-435EC0C7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B010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B010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B0100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3B0100"/>
    <w:rPr>
      <w:sz w:val="24"/>
      <w:lang w:val="mt-MT"/>
    </w:rPr>
  </w:style>
  <w:style w:type="character" w:customStyle="1" w:styleId="Aucun">
    <w:name w:val="Aucun"/>
    <w:rsid w:val="003B0100"/>
  </w:style>
  <w:style w:type="character" w:customStyle="1" w:styleId="Hyperlink0">
    <w:name w:val="Hyperlink.0"/>
    <w:basedOn w:val="Aucun"/>
    <w:rsid w:val="003B0100"/>
    <w:rPr>
      <w:lang w:val="mt-MT"/>
    </w:rPr>
  </w:style>
  <w:style w:type="character" w:customStyle="1" w:styleId="expandableitem">
    <w:name w:val="expandableitem"/>
    <w:basedOn w:val="DefaultParagraphFont"/>
    <w:rsid w:val="003B0100"/>
  </w:style>
  <w:style w:type="paragraph" w:styleId="BalloonText">
    <w:name w:val="Balloon Text"/>
    <w:basedOn w:val="Normal"/>
    <w:link w:val="BalloonTextChar"/>
    <w:rsid w:val="00D949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491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09C42-E3D8-44D9-96DE-E1F339ABF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2997</Words>
  <Characters>22215</Characters>
  <Application>Microsoft Office Word</Application>
  <DocSecurity>0</DocSecurity>
  <Lines>185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2024-03-13T19:07:00Z</dcterms:created>
  <dcterms:modified xsi:type="dcterms:W3CDTF">2024-03-13T19:07:00Z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B9-0163/2024</vt:lpwstr>
  </property>
  <property fmtid="{D5CDD505-2E9C-101B-9397-08002B2CF9AE}" pid="4" name="&lt;Type&gt;">
    <vt:lpwstr>RR</vt:lpwstr>
  </property>
</Properties>
</file>