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17FE" w:rsidTr="0010095E">
        <w:trPr>
          <w:trHeight w:hRule="exact" w:val="1418"/>
        </w:trPr>
        <w:tc>
          <w:tcPr>
            <w:tcW w:w="6804" w:type="dxa"/>
            <w:shd w:val="clear" w:color="auto" w:fill="auto"/>
            <w:vAlign w:val="center"/>
          </w:tcPr>
          <w:p w:rsidR="00751A4A" w:rsidRPr="00EE17FE" w:rsidRDefault="00D4672C" w:rsidP="0010095E">
            <w:pPr>
              <w:pStyle w:val="EPName"/>
            </w:pPr>
            <w:r w:rsidRPr="00EE17FE">
              <w:t>Europa-Parlamentet</w:t>
            </w:r>
          </w:p>
          <w:p w:rsidR="00751A4A" w:rsidRPr="00EE17FE" w:rsidRDefault="00817416" w:rsidP="00756632">
            <w:pPr>
              <w:pStyle w:val="EPTerm"/>
              <w:rPr>
                <w:rStyle w:val="HideTWBExt"/>
                <w:noProof w:val="0"/>
                <w:vanish w:val="0"/>
                <w:color w:val="auto"/>
              </w:rPr>
            </w:pPr>
            <w:r w:rsidRPr="00EE17FE">
              <w:t>2019-2024</w:t>
            </w:r>
          </w:p>
        </w:tc>
        <w:tc>
          <w:tcPr>
            <w:tcW w:w="2268" w:type="dxa"/>
            <w:shd w:val="clear" w:color="auto" w:fill="auto"/>
          </w:tcPr>
          <w:p w:rsidR="00751A4A" w:rsidRPr="00EE17FE" w:rsidRDefault="00187494" w:rsidP="0010095E">
            <w:pPr>
              <w:pStyle w:val="EPLogo"/>
            </w:pPr>
            <w:r w:rsidRPr="00EE17FE">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E17FE" w:rsidRDefault="00D058B8" w:rsidP="004C5D52">
      <w:pPr>
        <w:pStyle w:val="LineTop"/>
      </w:pPr>
    </w:p>
    <w:p w:rsidR="00680577" w:rsidRPr="00EE17FE" w:rsidRDefault="00D4672C" w:rsidP="00680577">
      <w:pPr>
        <w:pStyle w:val="EPBodyTA1"/>
      </w:pPr>
      <w:r w:rsidRPr="00EE17FE">
        <w:t>VEDTAGNE TEKSTER</w:t>
      </w:r>
    </w:p>
    <w:p w:rsidR="00D058B8" w:rsidRPr="00EE17FE" w:rsidRDefault="00D058B8" w:rsidP="00D058B8">
      <w:pPr>
        <w:pStyle w:val="LineBottom"/>
      </w:pPr>
    </w:p>
    <w:p w:rsidR="00D4672C" w:rsidRPr="00EE17FE" w:rsidRDefault="00D4672C" w:rsidP="00D4672C">
      <w:pPr>
        <w:pStyle w:val="ATHeading1"/>
      </w:pPr>
      <w:bookmarkStart w:id="0" w:name="TANumber"/>
      <w:r w:rsidRPr="00EE17FE">
        <w:t>P9_TA(2024)0</w:t>
      </w:r>
      <w:bookmarkEnd w:id="0"/>
      <w:r w:rsidR="00C71120">
        <w:t>161</w:t>
      </w:r>
      <w:bookmarkStart w:id="1" w:name="_GoBack"/>
      <w:bookmarkEnd w:id="1"/>
    </w:p>
    <w:p w:rsidR="00D4672C" w:rsidRPr="00EE17FE" w:rsidRDefault="000E48BF" w:rsidP="000E48BF">
      <w:pPr>
        <w:pStyle w:val="ATHeading2"/>
      </w:pPr>
      <w:r>
        <w:t xml:space="preserve">Sagen om </w:t>
      </w:r>
      <w:proofErr w:type="spellStart"/>
      <w:r>
        <w:t>Rocío</w:t>
      </w:r>
      <w:proofErr w:type="spellEnd"/>
      <w:r>
        <w:t xml:space="preserve"> San Miguel og general </w:t>
      </w:r>
      <w:proofErr w:type="spellStart"/>
      <w:r>
        <w:t>Hernández</w:t>
      </w:r>
      <w:proofErr w:type="spellEnd"/>
      <w:r>
        <w:t xml:space="preserve"> Da Costa blandt andre politiske fanger i Venezuela</w:t>
      </w:r>
    </w:p>
    <w:p w:rsidR="00D4672C" w:rsidRPr="00EE17FE" w:rsidRDefault="00D4672C" w:rsidP="00D4672C">
      <w:pPr>
        <w:rPr>
          <w:i/>
          <w:vanish/>
        </w:rPr>
      </w:pPr>
      <w:r w:rsidRPr="00EE17FE">
        <w:rPr>
          <w:i/>
        </w:rPr>
        <w:fldChar w:fldCharType="begin"/>
      </w:r>
      <w:r w:rsidRPr="00EE17FE">
        <w:rPr>
          <w:i/>
        </w:rPr>
        <w:instrText xml:space="preserve"> TC"(</w:instrText>
      </w:r>
      <w:bookmarkStart w:id="2" w:name="DocNumber"/>
      <w:r w:rsidRPr="00EE17FE">
        <w:rPr>
          <w:i/>
        </w:rPr>
        <w:instrText>B9-0179</w:instrText>
      </w:r>
      <w:r w:rsidR="00EC1016">
        <w:rPr>
          <w:i/>
        </w:rPr>
        <w:instrText>, 0182 og 0184</w:instrText>
      </w:r>
      <w:r w:rsidRPr="00EE17FE">
        <w:rPr>
          <w:i/>
        </w:rPr>
        <w:instrText>/2024</w:instrText>
      </w:r>
      <w:bookmarkEnd w:id="2"/>
      <w:r w:rsidRPr="00EE17FE">
        <w:rPr>
          <w:i/>
        </w:rPr>
        <w:instrText xml:space="preserve">)"\l3 \n&gt; \* MERGEFORMAT </w:instrText>
      </w:r>
      <w:r w:rsidRPr="00EE17FE">
        <w:rPr>
          <w:i/>
        </w:rPr>
        <w:fldChar w:fldCharType="end"/>
      </w:r>
    </w:p>
    <w:p w:rsidR="00D4672C" w:rsidRPr="00EE17FE" w:rsidRDefault="00D4672C" w:rsidP="00D4672C">
      <w:pPr>
        <w:rPr>
          <w:vanish/>
        </w:rPr>
      </w:pPr>
      <w:bookmarkStart w:id="3" w:name="PE"/>
      <w:r w:rsidRPr="00EE17FE">
        <w:rPr>
          <w:vanish/>
        </w:rPr>
        <w:t>PE760.490</w:t>
      </w:r>
      <w:bookmarkEnd w:id="3"/>
    </w:p>
    <w:p w:rsidR="00D4672C" w:rsidRPr="00EE17FE" w:rsidRDefault="00D4672C" w:rsidP="00D4672C">
      <w:pPr>
        <w:pStyle w:val="ATHeading3"/>
      </w:pPr>
      <w:bookmarkStart w:id="4" w:name="Sujet"/>
      <w:r w:rsidRPr="00EE17FE">
        <w:t xml:space="preserve">Europa-Parlamentets beslutning af </w:t>
      </w:r>
      <w:r w:rsidR="00AF5546">
        <w:t>14. marts</w:t>
      </w:r>
      <w:r w:rsidRPr="00EE17FE">
        <w:t xml:space="preserve"> 2024 om sagen om </w:t>
      </w:r>
      <w:proofErr w:type="spellStart"/>
      <w:r w:rsidRPr="00EE17FE">
        <w:t>Rocío</w:t>
      </w:r>
      <w:proofErr w:type="spellEnd"/>
      <w:r w:rsidRPr="00EE17FE">
        <w:t xml:space="preserve"> San Miguel og general </w:t>
      </w:r>
      <w:proofErr w:type="spellStart"/>
      <w:r w:rsidRPr="00EE17FE">
        <w:t>Hernández</w:t>
      </w:r>
      <w:proofErr w:type="spellEnd"/>
      <w:r w:rsidRPr="00EE17FE">
        <w:t xml:space="preserve"> Da Costa samt andre politiske fanger i Venezuela</w:t>
      </w:r>
      <w:bookmarkEnd w:id="4"/>
      <w:r w:rsidRPr="00EE17FE">
        <w:t xml:space="preserve"> </w:t>
      </w:r>
      <w:bookmarkStart w:id="5" w:name="References"/>
      <w:r w:rsidRPr="00EE17FE">
        <w:t>(2024/2618(RSP))</w:t>
      </w:r>
      <w:bookmarkEnd w:id="5"/>
    </w:p>
    <w:p w:rsidR="00C45FF2" w:rsidRPr="00EE17FE" w:rsidRDefault="00C45FF2" w:rsidP="00C45FF2">
      <w:pPr>
        <w:pStyle w:val="EPComma"/>
      </w:pPr>
      <w:bookmarkStart w:id="6" w:name="TextBodyBegin"/>
      <w:bookmarkEnd w:id="6"/>
      <w:r w:rsidRPr="00EE17FE">
        <w:rPr>
          <w:i/>
        </w:rPr>
        <w:t>Europa-Parlamentet</w:t>
      </w:r>
      <w:r w:rsidRPr="00EE17FE">
        <w:t>,</w:t>
      </w:r>
    </w:p>
    <w:p w:rsidR="00C45FF2" w:rsidRPr="00EE17FE" w:rsidRDefault="00C45FF2" w:rsidP="00C45FF2">
      <w:pPr>
        <w:pStyle w:val="NormalHanging12a"/>
      </w:pPr>
      <w:r w:rsidRPr="00EE17FE">
        <w:t>–</w:t>
      </w:r>
      <w:r w:rsidRPr="00EE17FE">
        <w:tab/>
        <w:t>der henviser til forretningsordenens artikel 144, stk. 5, og artikel 132, stk. 4,</w:t>
      </w:r>
    </w:p>
    <w:p w:rsidR="00C45FF2" w:rsidRPr="00EE17FE" w:rsidRDefault="00C45FF2" w:rsidP="00C45FF2">
      <w:pPr>
        <w:pStyle w:val="NormalHanging12a"/>
      </w:pPr>
      <w:r w:rsidRPr="00EE17FE">
        <w:t>A.</w:t>
      </w:r>
      <w:r w:rsidRPr="00EE17FE">
        <w:tab/>
        <w:t>der henviser til, at der findes over 300 politiske fanger i Venezuela;</w:t>
      </w:r>
    </w:p>
    <w:p w:rsidR="00C45FF2" w:rsidRPr="00EE17FE" w:rsidRDefault="00C45FF2" w:rsidP="00C45FF2">
      <w:pPr>
        <w:pStyle w:val="NormalHanging12a"/>
      </w:pPr>
      <w:r w:rsidRPr="00EE17FE">
        <w:t>B.</w:t>
      </w:r>
      <w:r w:rsidRPr="00EE17FE">
        <w:tab/>
        <w:t xml:space="preserve">der henviser til, at </w:t>
      </w:r>
      <w:proofErr w:type="spellStart"/>
      <w:r w:rsidRPr="00EE17FE">
        <w:t>Rocío</w:t>
      </w:r>
      <w:proofErr w:type="spellEnd"/>
      <w:r w:rsidRPr="00EE17FE">
        <w:t xml:space="preserve"> San Miguel, en advokat og menneskerettighedsaktivist med spansk statsborgerskab, den 9. februar 2024 blev kidnappet af det venezuelanske regime og dømt for mistanke om sammensværgelse mod </w:t>
      </w:r>
      <w:proofErr w:type="spellStart"/>
      <w:r w:rsidRPr="00EE17FE">
        <w:t>Nicolás</w:t>
      </w:r>
      <w:proofErr w:type="spellEnd"/>
      <w:r w:rsidRPr="00EE17FE">
        <w:t> </w:t>
      </w:r>
      <w:proofErr w:type="spellStart"/>
      <w:r w:rsidRPr="00EE17FE">
        <w:t>Maduro</w:t>
      </w:r>
      <w:proofErr w:type="spellEnd"/>
      <w:r w:rsidRPr="00EE17FE">
        <w:t xml:space="preserve"> og hans regime på et politisk motiveret grundlag; der henviser til, at hun i øjeblikket tilbageholdes i El </w:t>
      </w:r>
      <w:proofErr w:type="spellStart"/>
      <w:r w:rsidRPr="00EE17FE">
        <w:t>Helicoide</w:t>
      </w:r>
      <w:proofErr w:type="spellEnd"/>
      <w:r w:rsidRPr="00EE17FE">
        <w:t>-fængslet, som er kendt for menneskerettighedskrænkelser, herunder tortur;</w:t>
      </w:r>
    </w:p>
    <w:p w:rsidR="00C45FF2" w:rsidRPr="00EE17FE" w:rsidRDefault="00C45FF2" w:rsidP="00C45FF2">
      <w:pPr>
        <w:pStyle w:val="NormalHanging12a"/>
      </w:pPr>
      <w:r w:rsidRPr="00EE17FE">
        <w:t>C.</w:t>
      </w:r>
      <w:r w:rsidRPr="00EE17FE">
        <w:tab/>
        <w:t>der henviser til, at Maduros regime udviste FN's Højkommissariat for Menneskerettigheder (OHCHR) efter at have anklaget vedkommende for "kolonialistisk, krænkende" adfærd og tilskyndelse til politisk opposition efter at FN's kommissær havde fordømt anholdelsen af San Miguel;</w:t>
      </w:r>
    </w:p>
    <w:p w:rsidR="00C45FF2" w:rsidRPr="00EE17FE" w:rsidRDefault="00C45FF2" w:rsidP="00C45FF2">
      <w:pPr>
        <w:pStyle w:val="NormalHanging12a"/>
      </w:pPr>
      <w:r w:rsidRPr="00EE17FE">
        <w:t>D.</w:t>
      </w:r>
      <w:r w:rsidRPr="00EE17FE">
        <w:tab/>
        <w:t xml:space="preserve">der henviser til, at general </w:t>
      </w:r>
      <w:proofErr w:type="spellStart"/>
      <w:r w:rsidRPr="00EE17FE">
        <w:t>Hernández</w:t>
      </w:r>
      <w:proofErr w:type="spellEnd"/>
      <w:r w:rsidRPr="00EE17FE">
        <w:t xml:space="preserve"> Da Costa har været politisk fange siden august 2018; der henviser til, at han den 19. februar 2024 blev tvangsoverflyttet til El Rodeo 1-fængslet, som har til formål at tilbageholde politiske fanger; der henviser til, at et ukendt antal fanger, herunder nogle EU-borgere, også blev overflyttet; der henviser til, at generalen lider af sygdomme, der kræver konstant behandling, hvilket han nægtes;</w:t>
      </w:r>
    </w:p>
    <w:p w:rsidR="00C45FF2" w:rsidRPr="00EE17FE" w:rsidRDefault="00C45FF2" w:rsidP="00C45FF2">
      <w:pPr>
        <w:pStyle w:val="NormalHanging12a"/>
      </w:pPr>
      <w:r w:rsidRPr="00EE17FE">
        <w:t>E.</w:t>
      </w:r>
      <w:r w:rsidRPr="00EE17FE">
        <w:tab/>
        <w:t>der henviser til, at fire kampagnekoordinatorer, der arbejdede for oppositionen til regimets præsidentkandidat, María Corina </w:t>
      </w:r>
      <w:proofErr w:type="spellStart"/>
      <w:r w:rsidRPr="00EE17FE">
        <w:t>Machado</w:t>
      </w:r>
      <w:proofErr w:type="spellEnd"/>
      <w:r w:rsidRPr="00EE17FE">
        <w:t xml:space="preserve"> – Juan </w:t>
      </w:r>
      <w:proofErr w:type="spellStart"/>
      <w:r w:rsidRPr="00EE17FE">
        <w:t>Freites</w:t>
      </w:r>
      <w:proofErr w:type="spellEnd"/>
      <w:r w:rsidRPr="00EE17FE">
        <w:t>, Luis </w:t>
      </w:r>
      <w:proofErr w:type="spellStart"/>
      <w:r w:rsidRPr="00EE17FE">
        <w:t>Camacaro</w:t>
      </w:r>
      <w:proofErr w:type="spellEnd"/>
      <w:r w:rsidRPr="00EE17FE">
        <w:t>, Guillermo </w:t>
      </w:r>
      <w:proofErr w:type="spellStart"/>
      <w:r w:rsidRPr="00EE17FE">
        <w:t>Lopez</w:t>
      </w:r>
      <w:proofErr w:type="spellEnd"/>
      <w:r w:rsidRPr="00EE17FE">
        <w:t xml:space="preserve"> og Emil Brandt – også er blevet tilbageholdt af politiske grunde og sidder i isolation;</w:t>
      </w:r>
    </w:p>
    <w:p w:rsidR="00C45FF2" w:rsidRPr="00EE17FE" w:rsidRDefault="00C45FF2" w:rsidP="00C45FF2">
      <w:pPr>
        <w:pStyle w:val="NormalHanging12a"/>
      </w:pPr>
      <w:r w:rsidRPr="00EE17FE">
        <w:t>F.</w:t>
      </w:r>
      <w:r w:rsidRPr="00EE17FE">
        <w:tab/>
        <w:t>der henviser til, at den ikkeanerkendte nationalforsamling i januar 2024 genoptog sin behandling af en lov, der har til formål at begrænse, kriminalisere og lukke ikkestatslige organisationer;</w:t>
      </w:r>
    </w:p>
    <w:p w:rsidR="00C45FF2" w:rsidRPr="00EE17FE" w:rsidRDefault="00C45FF2" w:rsidP="00C45FF2">
      <w:pPr>
        <w:pStyle w:val="NormalHanging12a"/>
      </w:pPr>
      <w:r w:rsidRPr="00EE17FE">
        <w:lastRenderedPageBreak/>
        <w:t>1.</w:t>
      </w:r>
      <w:r w:rsidRPr="00EE17FE">
        <w:tab/>
        <w:t>fordømmer på det kraftigste Maduros regime for at have fængslet hundredvis af politiske fanger;</w:t>
      </w:r>
    </w:p>
    <w:p w:rsidR="00C45FF2" w:rsidRPr="00EE17FE" w:rsidRDefault="00C45FF2" w:rsidP="00C45FF2">
      <w:pPr>
        <w:pStyle w:val="NormalHanging12a"/>
      </w:pPr>
      <w:r w:rsidRPr="00EE17FE">
        <w:t>2.</w:t>
      </w:r>
      <w:r w:rsidRPr="00EE17FE">
        <w:tab/>
        <w:t>beklager, at disse fanger tilbageholdes under forhold, der er i strid med FN's minimumsstandardregler for behandling af fanger;</w:t>
      </w:r>
    </w:p>
    <w:p w:rsidR="00C45FF2" w:rsidRPr="00EE17FE" w:rsidRDefault="00C45FF2" w:rsidP="00C45FF2">
      <w:pPr>
        <w:pStyle w:val="NormalHanging12a"/>
      </w:pPr>
      <w:r w:rsidRPr="00EE17FE">
        <w:t>3.</w:t>
      </w:r>
      <w:r w:rsidRPr="00EE17FE">
        <w:tab/>
        <w:t>kræver øjeblikkelig, betingelsesløs løsladelse af alle politiske fanger og vilkårligt tilbageholdte personer samt fuld rehabilitering af deres rettigheder; opfordrer regimet til at indstille sin undertrykkelsespolitik og sine angreb på civilsamfundet og oppositionen;</w:t>
      </w:r>
    </w:p>
    <w:p w:rsidR="00C45FF2" w:rsidRPr="00EE17FE" w:rsidRDefault="00C45FF2" w:rsidP="00C45FF2">
      <w:pPr>
        <w:pStyle w:val="NormalHanging12a"/>
      </w:pPr>
      <w:r w:rsidRPr="00EE17FE">
        <w:t>4.</w:t>
      </w:r>
      <w:r w:rsidRPr="00EE17FE">
        <w:tab/>
        <w:t>opfordrer indtrængende de chilenske myndigheder til fuldt ud at efterforske mordet på Ronald </w:t>
      </w:r>
      <w:proofErr w:type="spellStart"/>
      <w:r w:rsidRPr="00EE17FE">
        <w:t>Ojeda</w:t>
      </w:r>
      <w:proofErr w:type="spellEnd"/>
      <w:r w:rsidRPr="00EE17FE">
        <w:t xml:space="preserve">, en tidligere politisk fange, der flygtede fra </w:t>
      </w:r>
      <w:proofErr w:type="spellStart"/>
      <w:r w:rsidRPr="00EE17FE">
        <w:t>Maduro</w:t>
      </w:r>
      <w:proofErr w:type="spellEnd"/>
      <w:r w:rsidRPr="00EE17FE">
        <w:t>-regimet;</w:t>
      </w:r>
    </w:p>
    <w:p w:rsidR="00C45FF2" w:rsidRPr="00EE17FE" w:rsidRDefault="00C45FF2" w:rsidP="00C45FF2">
      <w:pPr>
        <w:pStyle w:val="NormalHanging12a"/>
      </w:pPr>
      <w:r w:rsidRPr="00EE17FE">
        <w:t>5.</w:t>
      </w:r>
      <w:r w:rsidRPr="00EE17FE">
        <w:tab/>
        <w:t xml:space="preserve">opfordrer Unionens højtstående repræsentant for udenrigsanliggender og sikkerhedspolitik og næstformand for Kommissionen (HR/NF) og Rådet til at skærpe sanktionerne mod regimet, herunder højtstående embedsmænd, medlemmer af sikkerhedsstyrkerne og regimets højesteret samt </w:t>
      </w:r>
      <w:proofErr w:type="spellStart"/>
      <w:r w:rsidRPr="00EE17FE">
        <w:t>Maduro</w:t>
      </w:r>
      <w:proofErr w:type="spellEnd"/>
      <w:r w:rsidRPr="00EE17FE">
        <w:t xml:space="preserve"> selv;</w:t>
      </w:r>
    </w:p>
    <w:p w:rsidR="00C45FF2" w:rsidRPr="00EE17FE" w:rsidRDefault="00C45FF2" w:rsidP="00C45FF2">
      <w:pPr>
        <w:pStyle w:val="NormalHanging12a"/>
      </w:pPr>
      <w:r w:rsidRPr="00EE17FE">
        <w:t>6.</w:t>
      </w:r>
      <w:r w:rsidRPr="00EE17FE">
        <w:tab/>
        <w:t xml:space="preserve">opfordrer indtrængende Den Internationale Straffedomstol til at medtage igangværende menneskerettighedskrænkelser og vilkårlige tilbageholdelser i sin undersøgelse af </w:t>
      </w:r>
      <w:proofErr w:type="spellStart"/>
      <w:r w:rsidRPr="00EE17FE">
        <w:t>Maduro</w:t>
      </w:r>
      <w:proofErr w:type="spellEnd"/>
      <w:r w:rsidRPr="00EE17FE">
        <w:t>-regimets påståede forbrydelser mod menneskeheden;</w:t>
      </w:r>
    </w:p>
    <w:p w:rsidR="00C45FF2" w:rsidRPr="00EE17FE" w:rsidRDefault="00C45FF2" w:rsidP="00C45FF2">
      <w:pPr>
        <w:pStyle w:val="NormalHanging12a"/>
      </w:pPr>
      <w:r w:rsidRPr="00EE17FE">
        <w:t>7.</w:t>
      </w:r>
      <w:r w:rsidRPr="00EE17FE">
        <w:tab/>
        <w:t xml:space="preserve">opfordrer det internationale samfund til at støtte en tilbagevenden til demokrati i Venezuela, navnlig i lyset af det kommende valg, hvor lederen af oppositionen mod regimet, María Corina </w:t>
      </w:r>
      <w:proofErr w:type="spellStart"/>
      <w:r w:rsidRPr="00EE17FE">
        <w:t>Machado</w:t>
      </w:r>
      <w:proofErr w:type="spellEnd"/>
      <w:r w:rsidRPr="00EE17FE">
        <w:t>, skal have mulighed for at deltage fuldt ud;</w:t>
      </w:r>
    </w:p>
    <w:p w:rsidR="00C45FF2" w:rsidRPr="00EE17FE" w:rsidRDefault="00C45FF2" w:rsidP="00C45FF2">
      <w:pPr>
        <w:pStyle w:val="NormalHanging12a"/>
      </w:pPr>
      <w:r w:rsidRPr="00EE17FE">
        <w:t>8.</w:t>
      </w:r>
      <w:r w:rsidRPr="00EE17FE">
        <w:tab/>
        <w:t>opfordrer indtrængende de venezuelanske myndigheder til at genindføre OHCHR og garantere dets adgang til fængslerne samt sikre uhindret adgang til mandatindehaverne for FN's særlige procedurer;</w:t>
      </w:r>
    </w:p>
    <w:p w:rsidR="00E365E1" w:rsidRPr="00EE17FE" w:rsidRDefault="00C45FF2" w:rsidP="00AF5546">
      <w:pPr>
        <w:pStyle w:val="NormalHanging12a"/>
      </w:pPr>
      <w:r w:rsidRPr="00EE17FE">
        <w:t>9.</w:t>
      </w:r>
      <w:r w:rsidRPr="00EE17FE">
        <w:tab/>
        <w:t>pålægger sin formand at sende denne beslutning til Rådet, HR/NF, medlemsstaterne, EU's Sammenslutning af Latinamerikanske og Caribiske Stater, Organisationen af Amerikanske Stater, FN's generalsekretær og det venezuelanske regime.</w:t>
      </w:r>
      <w:bookmarkStart w:id="7" w:name="TextBodyEnd"/>
      <w:bookmarkEnd w:id="7"/>
    </w:p>
    <w:sectPr w:rsidR="00E365E1" w:rsidRPr="00EE17FE" w:rsidSect="00EE17F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72C" w:rsidRPr="00EE17FE" w:rsidRDefault="00D4672C">
      <w:r w:rsidRPr="00EE17FE">
        <w:separator/>
      </w:r>
    </w:p>
  </w:endnote>
  <w:endnote w:type="continuationSeparator" w:id="0">
    <w:p w:rsidR="00D4672C" w:rsidRPr="00EE17FE" w:rsidRDefault="00D4672C">
      <w:r w:rsidRPr="00EE17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17F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17F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17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72C" w:rsidRPr="00EE17FE" w:rsidRDefault="00D4672C">
      <w:r w:rsidRPr="00EE17FE">
        <w:separator/>
      </w:r>
    </w:p>
  </w:footnote>
  <w:footnote w:type="continuationSeparator" w:id="0">
    <w:p w:rsidR="00D4672C" w:rsidRPr="00EE17FE" w:rsidRDefault="00D4672C">
      <w:r w:rsidRPr="00EE17F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17F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17F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17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9/2024"/>
    <w:docVar w:name="dvlangue" w:val="DA"/>
    <w:docVar w:name="dvnumam" w:val="0"/>
    <w:docVar w:name="dvpe" w:val="760.490"/>
    <w:docVar w:name="dvtitre" w:val="Europa-Parlamentets beslutning af xx.xx 2024 om sagen om Rocío San Miguel og general Hernández Da Costa samt andre politiske fanger i Venezuela(2024/2618(RSP))"/>
  </w:docVars>
  <w:rsids>
    <w:rsidRoot w:val="00D4672C"/>
    <w:rsid w:val="00002272"/>
    <w:rsid w:val="00014AB5"/>
    <w:rsid w:val="00064002"/>
    <w:rsid w:val="000677B9"/>
    <w:rsid w:val="000831BA"/>
    <w:rsid w:val="000A42CC"/>
    <w:rsid w:val="000E48BF"/>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4ADE"/>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5546"/>
    <w:rsid w:val="00B12E95"/>
    <w:rsid w:val="00B22876"/>
    <w:rsid w:val="00B558F0"/>
    <w:rsid w:val="00BD48FE"/>
    <w:rsid w:val="00BD7BD8"/>
    <w:rsid w:val="00BE6ADC"/>
    <w:rsid w:val="00C05BFE"/>
    <w:rsid w:val="00C23CD4"/>
    <w:rsid w:val="00C45FF2"/>
    <w:rsid w:val="00C61C0C"/>
    <w:rsid w:val="00C71120"/>
    <w:rsid w:val="00C941CB"/>
    <w:rsid w:val="00CC2357"/>
    <w:rsid w:val="00CF071A"/>
    <w:rsid w:val="00D058B8"/>
    <w:rsid w:val="00D4672C"/>
    <w:rsid w:val="00D56C11"/>
    <w:rsid w:val="00D834A0"/>
    <w:rsid w:val="00D872DF"/>
    <w:rsid w:val="00D91E21"/>
    <w:rsid w:val="00DA7FCD"/>
    <w:rsid w:val="00E365E1"/>
    <w:rsid w:val="00E820A4"/>
    <w:rsid w:val="00EB006A"/>
    <w:rsid w:val="00EB4772"/>
    <w:rsid w:val="00EC1016"/>
    <w:rsid w:val="00ED169E"/>
    <w:rsid w:val="00ED4235"/>
    <w:rsid w:val="00EE17F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CA5E79"/>
  <w15:chartTrackingRefBased/>
  <w15:docId w15:val="{B4E459C6-1735-4A05-8866-22B79B08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45FF2"/>
    <w:pPr>
      <w:spacing w:after="240"/>
      <w:ind w:left="567" w:hanging="567"/>
    </w:pPr>
  </w:style>
  <w:style w:type="paragraph" w:customStyle="1" w:styleId="EPComma">
    <w:name w:val="EPComma"/>
    <w:basedOn w:val="Normal"/>
    <w:rsid w:val="00C45FF2"/>
    <w:pPr>
      <w:spacing w:before="480" w:after="240"/>
    </w:pPr>
  </w:style>
  <w:style w:type="character" w:customStyle="1" w:styleId="NormalHanging12aChar">
    <w:name w:val="NormalHanging12a Char"/>
    <w:basedOn w:val="DefaultParagraphFont"/>
    <w:link w:val="NormalHanging12a"/>
    <w:rsid w:val="00C45FF2"/>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43B55-310F-4C86-AC5B-25519420E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542</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2024-03-14T11:35:00Z</dcterms:created>
  <dcterms:modified xsi:type="dcterms:W3CDTF">2024-03-14T11:35:00Z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B9-0179/2024</vt:lpwstr>
  </property>
  <property fmtid="{D5CDD505-2E9C-101B-9397-08002B2CF9AE}" pid="4" name="&lt;Type&gt;">
    <vt:lpwstr>RR</vt:lpwstr>
  </property>
</Properties>
</file>