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54D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54D9" w:rsidRDefault="00F84B9C" w:rsidP="0010095E">
            <w:pPr>
              <w:pStyle w:val="EPName"/>
            </w:pPr>
            <w:r w:rsidRPr="004754D9">
              <w:t>Parlament Europejski</w:t>
            </w:r>
          </w:p>
          <w:p w:rsidR="00751A4A" w:rsidRPr="004754D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2642">
              <w:t>2019</w:t>
            </w:r>
            <w:r w:rsidRPr="004754D9">
              <w:t>-</w:t>
            </w:r>
            <w:r w:rsidRPr="0059264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754D9" w:rsidRDefault="00187494" w:rsidP="0010095E">
            <w:pPr>
              <w:pStyle w:val="EPLogo"/>
            </w:pPr>
            <w:r w:rsidRPr="004754D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54D9" w:rsidRDefault="00D058B8" w:rsidP="004C5D52">
      <w:pPr>
        <w:pStyle w:val="LineTop"/>
      </w:pPr>
    </w:p>
    <w:p w:rsidR="00680577" w:rsidRPr="004754D9" w:rsidRDefault="00F84B9C" w:rsidP="00680577">
      <w:pPr>
        <w:pStyle w:val="EPBodyTA1"/>
      </w:pPr>
      <w:r w:rsidRPr="004754D9">
        <w:t>TEKSTY PRZYJĘTE</w:t>
      </w:r>
    </w:p>
    <w:p w:rsidR="00D058B8" w:rsidRPr="004754D9" w:rsidRDefault="00D058B8" w:rsidP="00D058B8">
      <w:pPr>
        <w:pStyle w:val="LineBottom"/>
      </w:pPr>
    </w:p>
    <w:p w:rsidR="00F84B9C" w:rsidRPr="004754D9" w:rsidRDefault="00F84B9C" w:rsidP="00F84B9C">
      <w:pPr>
        <w:pStyle w:val="ATHeading1"/>
      </w:pPr>
      <w:bookmarkStart w:id="0" w:name="TANumber"/>
      <w:r w:rsidRPr="004754D9">
        <w:t>P</w:t>
      </w:r>
      <w:r w:rsidRPr="00592642">
        <w:t>9</w:t>
      </w:r>
      <w:r w:rsidRPr="004754D9">
        <w:t>_TA(</w:t>
      </w:r>
      <w:r w:rsidRPr="00592642">
        <w:t>2024</w:t>
      </w:r>
      <w:r w:rsidRPr="004754D9">
        <w:t>)</w:t>
      </w:r>
      <w:r w:rsidRPr="00592642">
        <w:t>0</w:t>
      </w:r>
      <w:bookmarkEnd w:id="0"/>
      <w:r w:rsidR="008E6132" w:rsidRPr="00592642">
        <w:t>166</w:t>
      </w:r>
    </w:p>
    <w:p w:rsidR="00F84B9C" w:rsidRPr="00A56EAD" w:rsidRDefault="00A56EAD" w:rsidP="00F84B9C">
      <w:pPr>
        <w:pStyle w:val="ATHeading2"/>
      </w:pPr>
      <w:r w:rsidRPr="00A56EAD">
        <w:rPr>
          <w:bCs/>
        </w:rPr>
        <w:t>Wymogi sprawozdawcze dotyczące infrastruktur informacji przestrzennej</w:t>
      </w:r>
    </w:p>
    <w:p w:rsidR="00F84B9C" w:rsidRPr="004754D9" w:rsidRDefault="00F84B9C" w:rsidP="00F84B9C">
      <w:pPr>
        <w:rPr>
          <w:i/>
          <w:vanish/>
        </w:rPr>
      </w:pPr>
      <w:r w:rsidRPr="004754D9">
        <w:rPr>
          <w:i/>
        </w:rPr>
        <w:fldChar w:fldCharType="begin"/>
      </w:r>
      <w:r w:rsidRPr="004754D9">
        <w:rPr>
          <w:i/>
        </w:rPr>
        <w:instrText xml:space="preserve"> TC"(</w:instrText>
      </w:r>
      <w:bookmarkStart w:id="1" w:name="DocNumber"/>
      <w:r w:rsidRPr="004754D9">
        <w:rPr>
          <w:i/>
        </w:rPr>
        <w:instrText>A</w:instrText>
      </w:r>
      <w:r w:rsidRPr="00592642">
        <w:rPr>
          <w:i/>
        </w:rPr>
        <w:instrText>9</w:instrText>
      </w:r>
      <w:r w:rsidRPr="004754D9">
        <w:rPr>
          <w:i/>
        </w:rPr>
        <w:instrText>-</w:instrText>
      </w:r>
      <w:r w:rsidRPr="00592642">
        <w:rPr>
          <w:i/>
        </w:rPr>
        <w:instrText>0037</w:instrText>
      </w:r>
      <w:r w:rsidRPr="004754D9">
        <w:rPr>
          <w:i/>
        </w:rPr>
        <w:instrText>/</w:instrText>
      </w:r>
      <w:r w:rsidRPr="00592642">
        <w:rPr>
          <w:i/>
        </w:rPr>
        <w:instrText>2024</w:instrText>
      </w:r>
      <w:bookmarkEnd w:id="1"/>
      <w:r w:rsidRPr="004754D9">
        <w:rPr>
          <w:i/>
        </w:rPr>
        <w:instrText xml:space="preserve"> - Sprawozdawca: Ivan Vilibor Sinčić)"\l</w:instrText>
      </w:r>
      <w:r w:rsidRPr="00592642">
        <w:rPr>
          <w:i/>
        </w:rPr>
        <w:instrText>3</w:instrText>
      </w:r>
      <w:r w:rsidRPr="004754D9">
        <w:rPr>
          <w:i/>
        </w:rPr>
        <w:instrText xml:space="preserve"> \n&gt; \* MERGEFORMAT </w:instrText>
      </w:r>
      <w:r w:rsidRPr="004754D9">
        <w:rPr>
          <w:i/>
        </w:rPr>
        <w:fldChar w:fldCharType="end"/>
      </w:r>
    </w:p>
    <w:p w:rsidR="00F84B9C" w:rsidRPr="004754D9" w:rsidRDefault="00F84B9C" w:rsidP="00F84B9C">
      <w:pPr>
        <w:rPr>
          <w:vanish/>
        </w:rPr>
      </w:pPr>
      <w:bookmarkStart w:id="2" w:name="Commission"/>
      <w:r w:rsidRPr="004754D9">
        <w:rPr>
          <w:vanish/>
        </w:rPr>
        <w:t>Komisja Ochrony Środowiska Naturalnego, Zdrowia Publicznego i Bezpieczeństwa Żywności</w:t>
      </w:r>
      <w:bookmarkEnd w:id="2"/>
    </w:p>
    <w:p w:rsidR="00F84B9C" w:rsidRPr="004754D9" w:rsidRDefault="00F84B9C" w:rsidP="00F84B9C">
      <w:pPr>
        <w:rPr>
          <w:vanish/>
        </w:rPr>
      </w:pPr>
      <w:bookmarkStart w:id="3" w:name="PE"/>
      <w:r w:rsidRPr="004754D9">
        <w:rPr>
          <w:vanish/>
        </w:rPr>
        <w:t>PE</w:t>
      </w:r>
      <w:r w:rsidRPr="00592642">
        <w:rPr>
          <w:vanish/>
        </w:rPr>
        <w:t>757</w:t>
      </w:r>
      <w:r w:rsidRPr="004754D9">
        <w:rPr>
          <w:vanish/>
        </w:rPr>
        <w:t>.</w:t>
      </w:r>
      <w:r w:rsidRPr="00592642">
        <w:rPr>
          <w:vanish/>
        </w:rPr>
        <w:t>105</w:t>
      </w:r>
      <w:bookmarkEnd w:id="3"/>
    </w:p>
    <w:p w:rsidR="00F84B9C" w:rsidRPr="004754D9" w:rsidRDefault="00F84B9C" w:rsidP="00F84B9C">
      <w:pPr>
        <w:pStyle w:val="ATHeading3"/>
      </w:pPr>
      <w:bookmarkStart w:id="4" w:name="Sujet"/>
      <w:r w:rsidRPr="004754D9">
        <w:t xml:space="preserve">Rezolucja ustawodawcza Parlamentu Europejskiego z dnia </w:t>
      </w:r>
      <w:r w:rsidR="001A7639" w:rsidRPr="00592642">
        <w:t>14</w:t>
      </w:r>
      <w:r w:rsidR="00A56EAD">
        <w:t xml:space="preserve"> marca</w:t>
      </w:r>
      <w:r w:rsidRPr="004754D9">
        <w:t xml:space="preserve"> </w:t>
      </w:r>
      <w:r w:rsidRPr="00592642">
        <w:t>2024</w:t>
      </w:r>
      <w:r w:rsidRPr="004754D9">
        <w:t xml:space="preserve"> r. w sprawie wniosku dotyczącego decyzji Parlamentu Europejskiego i Rady zmieniającej dyrektywę </w:t>
      </w:r>
      <w:r w:rsidRPr="00592642">
        <w:t>2007</w:t>
      </w:r>
      <w:r w:rsidRPr="004754D9">
        <w:t>/</w:t>
      </w:r>
      <w:r w:rsidRPr="00592642">
        <w:t>2</w:t>
      </w:r>
      <w:r w:rsidRPr="004754D9">
        <w:t>/WE w odniesieniu do niektórych wymogów sprawozdawczych dotyczących infrastruktur informacji przestrzennej</w:t>
      </w:r>
      <w:bookmarkEnd w:id="4"/>
      <w:r w:rsidRPr="004754D9">
        <w:t xml:space="preserve"> </w:t>
      </w:r>
      <w:bookmarkStart w:id="5" w:name="References"/>
      <w:r w:rsidRPr="004754D9">
        <w:t>(COM</w:t>
      </w:r>
      <w:proofErr w:type="gramStart"/>
      <w:r w:rsidRPr="004754D9">
        <w:t>(</w:t>
      </w:r>
      <w:r w:rsidRPr="00592642">
        <w:t>2023</w:t>
      </w:r>
      <w:r w:rsidRPr="004754D9">
        <w:t>)</w:t>
      </w:r>
      <w:r w:rsidRPr="00592642">
        <w:t>0584</w:t>
      </w:r>
      <w:r w:rsidRPr="004754D9">
        <w:t xml:space="preserve"> – C</w:t>
      </w:r>
      <w:proofErr w:type="gramEnd"/>
      <w:r w:rsidRPr="00592642">
        <w:t>9</w:t>
      </w:r>
      <w:r w:rsidRPr="004754D9">
        <w:t>-</w:t>
      </w:r>
      <w:r w:rsidRPr="00592642">
        <w:t>0385</w:t>
      </w:r>
      <w:r w:rsidRPr="004754D9">
        <w:t>/</w:t>
      </w:r>
      <w:r w:rsidRPr="00592642">
        <w:t>2023</w:t>
      </w:r>
      <w:r w:rsidRPr="004754D9">
        <w:t xml:space="preserve"> – </w:t>
      </w:r>
      <w:r w:rsidRPr="00592642">
        <w:t>2023</w:t>
      </w:r>
      <w:r w:rsidRPr="004754D9">
        <w:t>/</w:t>
      </w:r>
      <w:r w:rsidRPr="00592642">
        <w:t>0356</w:t>
      </w:r>
      <w:r w:rsidRPr="004754D9">
        <w:t>(COD))</w:t>
      </w:r>
      <w:bookmarkEnd w:id="5"/>
    </w:p>
    <w:p w:rsidR="00F84B9C" w:rsidRPr="004754D9" w:rsidRDefault="00F84B9C" w:rsidP="00F84B9C"/>
    <w:p w:rsidR="00834D2D" w:rsidRPr="004754D9" w:rsidRDefault="00834D2D" w:rsidP="00834D2D">
      <w:pPr>
        <w:pStyle w:val="NormalBold"/>
      </w:pPr>
      <w:bookmarkStart w:id="6" w:name="TextBodyBegin"/>
      <w:bookmarkEnd w:id="6"/>
      <w:r w:rsidRPr="004754D9">
        <w:t>(Zwykła procedura ustawodawcza: pierwsze czytanie)</w:t>
      </w:r>
    </w:p>
    <w:p w:rsidR="00834D2D" w:rsidRPr="004754D9" w:rsidRDefault="00834D2D" w:rsidP="00834D2D">
      <w:pPr>
        <w:pStyle w:val="EPComma"/>
      </w:pPr>
      <w:r w:rsidRPr="004754D9">
        <w:rPr>
          <w:i/>
        </w:rPr>
        <w:t>Parlament Europejski</w:t>
      </w:r>
      <w:r w:rsidRPr="004754D9">
        <w:t>,</w:t>
      </w:r>
    </w:p>
    <w:p w:rsidR="00834D2D" w:rsidRPr="004754D9" w:rsidRDefault="00834D2D" w:rsidP="00834D2D">
      <w:pPr>
        <w:pStyle w:val="NormalHanging12a"/>
      </w:pPr>
      <w:r w:rsidRPr="004754D9">
        <w:t>–</w:t>
      </w:r>
      <w:r w:rsidRPr="004754D9">
        <w:tab/>
        <w:t>uwzględniając wniosek Komisji przedstawiony Parlamentowi Europejskiemu i Radzie (COM(</w:t>
      </w:r>
      <w:r w:rsidRPr="00592642">
        <w:t>2023</w:t>
      </w:r>
      <w:r w:rsidRPr="004754D9">
        <w:t>)</w:t>
      </w:r>
      <w:r w:rsidRPr="00592642">
        <w:t>0584</w:t>
      </w:r>
      <w:r w:rsidRPr="004754D9">
        <w:t>),</w:t>
      </w:r>
    </w:p>
    <w:p w:rsidR="00834D2D" w:rsidRPr="004754D9" w:rsidRDefault="00834D2D" w:rsidP="00834D2D">
      <w:pPr>
        <w:pStyle w:val="NormalHanging12a"/>
      </w:pPr>
      <w:r w:rsidRPr="004754D9">
        <w:t>–</w:t>
      </w:r>
      <w:r w:rsidRPr="004754D9">
        <w:tab/>
        <w:t xml:space="preserve">uwzględniając art. </w:t>
      </w:r>
      <w:r w:rsidRPr="00592642">
        <w:t>294</w:t>
      </w:r>
      <w:r w:rsidRPr="004754D9">
        <w:t xml:space="preserve"> ust. </w:t>
      </w:r>
      <w:r w:rsidRPr="00592642">
        <w:t>2</w:t>
      </w:r>
      <w:r w:rsidRPr="004754D9">
        <w:t xml:space="preserve"> i art. </w:t>
      </w:r>
      <w:r w:rsidRPr="00592642">
        <w:t>192</w:t>
      </w:r>
      <w:r w:rsidRPr="004754D9">
        <w:t xml:space="preserve"> ust. </w:t>
      </w:r>
      <w:r w:rsidRPr="00592642">
        <w:t>1</w:t>
      </w:r>
      <w:r w:rsidRPr="004754D9">
        <w:t xml:space="preserve"> Traktatu o funkcjonowaniu Unii Europejskiej, zgodnie z którymi wniosek został przedstawiony Parlamentowi przez Komisję (C</w:t>
      </w:r>
      <w:r w:rsidRPr="00592642">
        <w:t>9</w:t>
      </w:r>
      <w:r w:rsidRPr="004754D9">
        <w:noBreakHyphen/>
      </w:r>
      <w:r w:rsidRPr="00592642">
        <w:t>0385</w:t>
      </w:r>
      <w:r w:rsidRPr="004754D9">
        <w:t>/</w:t>
      </w:r>
      <w:r w:rsidRPr="00592642">
        <w:t>2023</w:t>
      </w:r>
      <w:r w:rsidRPr="004754D9">
        <w:t>),</w:t>
      </w:r>
    </w:p>
    <w:p w:rsidR="00834D2D" w:rsidRPr="004754D9" w:rsidRDefault="00834D2D" w:rsidP="00834D2D">
      <w:pPr>
        <w:pStyle w:val="NormalHanging12a"/>
      </w:pPr>
      <w:r w:rsidRPr="004754D9">
        <w:t>–</w:t>
      </w:r>
      <w:r w:rsidRPr="004754D9">
        <w:tab/>
        <w:t xml:space="preserve">uwzględniając art. </w:t>
      </w:r>
      <w:r w:rsidRPr="00592642">
        <w:t>294</w:t>
      </w:r>
      <w:r w:rsidRPr="004754D9">
        <w:t xml:space="preserve"> ust. </w:t>
      </w:r>
      <w:r w:rsidRPr="00592642">
        <w:t>3</w:t>
      </w:r>
      <w:r w:rsidRPr="004754D9">
        <w:t xml:space="preserve"> Traktatu o funkcjonowaniu Unii Europejskiej,</w:t>
      </w:r>
    </w:p>
    <w:p w:rsidR="00834D2D" w:rsidRPr="004754D9" w:rsidRDefault="00834D2D" w:rsidP="00834D2D">
      <w:pPr>
        <w:pStyle w:val="NormalHanging12a"/>
        <w:rPr>
          <w:szCs w:val="24"/>
          <w:vertAlign w:val="superscript"/>
        </w:rPr>
      </w:pPr>
      <w:r w:rsidRPr="004754D9">
        <w:t>–</w:t>
      </w:r>
      <w:r w:rsidRPr="004754D9">
        <w:tab/>
        <w:t xml:space="preserve">uwzględniając opinię Europejskiego Komitetu Ekonomiczno-Społecznego z dnia </w:t>
      </w:r>
      <w:r w:rsidRPr="00592642">
        <w:t>13</w:t>
      </w:r>
      <w:r w:rsidRPr="004754D9">
        <w:t xml:space="preserve"> grudnia </w:t>
      </w:r>
      <w:r w:rsidRPr="00592642">
        <w:t>2023</w:t>
      </w:r>
      <w:r w:rsidRPr="004754D9">
        <w:t> r.</w:t>
      </w:r>
      <w:r w:rsidRPr="004754D9">
        <w:rPr>
          <w:rStyle w:val="FootnoteReference"/>
          <w:szCs w:val="24"/>
        </w:rPr>
        <w:footnoteReference w:id="1"/>
      </w:r>
      <w:r w:rsidRPr="004754D9">
        <w:t>,</w:t>
      </w:r>
    </w:p>
    <w:p w:rsidR="00834D2D" w:rsidRDefault="00834D2D" w:rsidP="00834D2D">
      <w:pPr>
        <w:pStyle w:val="NormalHanging12a"/>
      </w:pPr>
      <w:r w:rsidRPr="004754D9">
        <w:t>–</w:t>
      </w:r>
      <w:r w:rsidRPr="004754D9">
        <w:tab/>
        <w:t>po konsultacji z Komitetem Regionów,</w:t>
      </w:r>
    </w:p>
    <w:p w:rsidR="001A7639" w:rsidRPr="004754D9" w:rsidRDefault="001A7639" w:rsidP="00834D2D">
      <w:pPr>
        <w:pStyle w:val="NormalHanging12a"/>
      </w:pPr>
      <w:r w:rsidRPr="00710F4D">
        <w:rPr>
          <w:szCs w:val="24"/>
        </w:rPr>
        <w:t>–</w:t>
      </w:r>
      <w:r w:rsidRPr="00710F4D">
        <w:rPr>
          <w:szCs w:val="24"/>
        </w:rPr>
        <w:tab/>
        <w:t>uwzględniając zobowiązanie przedstawiciela Rady</w:t>
      </w:r>
      <w:r>
        <w:rPr>
          <w:szCs w:val="24"/>
        </w:rPr>
        <w:t xml:space="preserve"> przekazane pismem</w:t>
      </w:r>
      <w:r w:rsidRPr="00710F4D">
        <w:rPr>
          <w:szCs w:val="24"/>
        </w:rPr>
        <w:t xml:space="preserve"> z dnia </w:t>
      </w:r>
      <w:r w:rsidRPr="00592642">
        <w:rPr>
          <w:szCs w:val="24"/>
        </w:rPr>
        <w:t>21</w:t>
      </w:r>
      <w:r w:rsidRPr="00710F4D">
        <w:rPr>
          <w:szCs w:val="24"/>
        </w:rPr>
        <w:t xml:space="preserve"> </w:t>
      </w:r>
      <w:r>
        <w:rPr>
          <w:szCs w:val="24"/>
        </w:rPr>
        <w:t xml:space="preserve">lutego </w:t>
      </w:r>
      <w:r w:rsidRPr="00592642">
        <w:rPr>
          <w:szCs w:val="24"/>
        </w:rPr>
        <w:t>2024</w:t>
      </w:r>
      <w:r w:rsidRPr="00710F4D">
        <w:rPr>
          <w:szCs w:val="24"/>
        </w:rPr>
        <w:t xml:space="preserve"> r.</w:t>
      </w:r>
      <w:r>
        <w:rPr>
          <w:szCs w:val="24"/>
        </w:rPr>
        <w:t>,</w:t>
      </w:r>
      <w:r w:rsidRPr="00710F4D">
        <w:rPr>
          <w:szCs w:val="24"/>
        </w:rPr>
        <w:t xml:space="preserve"> do zatwierdzenia stanowiska Parlamentu </w:t>
      </w:r>
      <w:r>
        <w:rPr>
          <w:szCs w:val="24"/>
        </w:rPr>
        <w:t xml:space="preserve">Europejskiego, </w:t>
      </w:r>
      <w:r w:rsidRPr="00710F4D">
        <w:rPr>
          <w:szCs w:val="24"/>
        </w:rPr>
        <w:t xml:space="preserve">zgodnie z art. </w:t>
      </w:r>
      <w:r w:rsidRPr="00592642">
        <w:rPr>
          <w:szCs w:val="24"/>
        </w:rPr>
        <w:t>294</w:t>
      </w:r>
      <w:r w:rsidRPr="00710F4D">
        <w:rPr>
          <w:szCs w:val="24"/>
        </w:rPr>
        <w:t xml:space="preserve"> ust. </w:t>
      </w:r>
      <w:r w:rsidRPr="00592642">
        <w:rPr>
          <w:szCs w:val="24"/>
        </w:rPr>
        <w:t>4</w:t>
      </w:r>
      <w:r w:rsidRPr="00710F4D">
        <w:rPr>
          <w:szCs w:val="24"/>
        </w:rPr>
        <w:t xml:space="preserve"> Traktatu o funkcjonowaniu Unii Europejskiej,</w:t>
      </w:r>
    </w:p>
    <w:p w:rsidR="00834D2D" w:rsidRPr="004754D9" w:rsidRDefault="00834D2D" w:rsidP="00834D2D">
      <w:pPr>
        <w:pStyle w:val="NormalHanging12a"/>
      </w:pPr>
      <w:r w:rsidRPr="004754D9">
        <w:t>–</w:t>
      </w:r>
      <w:r w:rsidRPr="004754D9">
        <w:tab/>
        <w:t>uwzględniając art. </w:t>
      </w:r>
      <w:r w:rsidRPr="00592642">
        <w:t>59</w:t>
      </w:r>
      <w:r w:rsidRPr="004754D9">
        <w:t xml:space="preserve"> Regulaminu,</w:t>
      </w:r>
    </w:p>
    <w:p w:rsidR="00834D2D" w:rsidRPr="004754D9" w:rsidRDefault="00834D2D" w:rsidP="00834D2D">
      <w:pPr>
        <w:pStyle w:val="NormalHanging12a"/>
      </w:pPr>
      <w:r w:rsidRPr="004754D9">
        <w:t>–</w:t>
      </w:r>
      <w:r w:rsidRPr="004754D9">
        <w:tab/>
        <w:t xml:space="preserve">uwzględniając sprawozdanie Komisji Ochrony Środowiska Naturalnego, Zdrowia </w:t>
      </w:r>
      <w:r w:rsidRPr="004754D9">
        <w:lastRenderedPageBreak/>
        <w:t>Publicznego i Bezpieczeństwa Żywności (A</w:t>
      </w:r>
      <w:r w:rsidRPr="00592642">
        <w:t>9</w:t>
      </w:r>
      <w:r w:rsidRPr="004754D9">
        <w:t>-</w:t>
      </w:r>
      <w:r w:rsidRPr="00592642">
        <w:t>0037</w:t>
      </w:r>
      <w:r w:rsidRPr="004754D9">
        <w:t>/</w:t>
      </w:r>
      <w:r w:rsidRPr="00592642">
        <w:t>2024</w:t>
      </w:r>
      <w:r w:rsidRPr="004754D9">
        <w:t>),</w:t>
      </w:r>
    </w:p>
    <w:p w:rsidR="00834D2D" w:rsidRPr="004754D9" w:rsidRDefault="00834D2D" w:rsidP="00834D2D">
      <w:pPr>
        <w:pStyle w:val="NormalHanging12a"/>
      </w:pPr>
      <w:r w:rsidRPr="00592642">
        <w:t>1</w:t>
      </w:r>
      <w:r w:rsidRPr="004754D9">
        <w:t>.</w:t>
      </w:r>
      <w:r w:rsidRPr="004754D9">
        <w:tab/>
      </w:r>
      <w:proofErr w:type="gramStart"/>
      <w:r w:rsidRPr="004754D9">
        <w:t>przyjmuje</w:t>
      </w:r>
      <w:proofErr w:type="gramEnd"/>
      <w:r w:rsidRPr="004754D9">
        <w:t xml:space="preserve"> poniższe stanowisko w pierwszym czytaniu;</w:t>
      </w:r>
    </w:p>
    <w:p w:rsidR="00834D2D" w:rsidRPr="004754D9" w:rsidRDefault="00834D2D" w:rsidP="00834D2D">
      <w:pPr>
        <w:pStyle w:val="NormalHanging12a"/>
      </w:pPr>
      <w:r w:rsidRPr="00592642">
        <w:t>2</w:t>
      </w:r>
      <w:r w:rsidRPr="004754D9">
        <w:t>.</w:t>
      </w:r>
      <w:r w:rsidRPr="004754D9">
        <w:tab/>
      </w:r>
      <w:proofErr w:type="gramStart"/>
      <w:r w:rsidRPr="004754D9">
        <w:t>zwraca</w:t>
      </w:r>
      <w:proofErr w:type="gramEnd"/>
      <w:r w:rsidRPr="004754D9">
        <w:t xml:space="preserve"> się do Komisji o ponowne przekazanie mu sprawy, jeśli zastąpi ona pierwotny wniosek, wprowadzi w nim istotne zmiany lub planuje ich wprowadzenie;</w:t>
      </w:r>
    </w:p>
    <w:p w:rsidR="003D2F39" w:rsidRDefault="00834D2D" w:rsidP="00834D2D">
      <w:pPr>
        <w:pStyle w:val="NormalHanging12a"/>
        <w:sectPr w:rsidR="003D2F39" w:rsidSect="004754D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92642">
        <w:t>3</w:t>
      </w:r>
      <w:r w:rsidRPr="004754D9">
        <w:t>.</w:t>
      </w:r>
      <w:r w:rsidRPr="004754D9">
        <w:tab/>
      </w:r>
      <w:proofErr w:type="gramStart"/>
      <w:r w:rsidRPr="004754D9">
        <w:t>zobowiązuje</w:t>
      </w:r>
      <w:proofErr w:type="gramEnd"/>
      <w:r w:rsidRPr="004754D9">
        <w:t xml:space="preserve"> swoją przewodniczącą do przekazania stanowiska Parlamentu Radzie i Komisji oraz parlamentom narodowym.</w:t>
      </w:r>
    </w:p>
    <w:p w:rsidR="003D2F39" w:rsidRPr="00135E7A" w:rsidRDefault="003D2F39" w:rsidP="003D2F3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7" w:name="TextBodyEnd"/>
      <w:bookmarkEnd w:id="7"/>
      <w:r w:rsidRPr="00135E7A">
        <w:rPr>
          <w:rFonts w:eastAsia="Calibri"/>
          <w:b/>
          <w:bCs/>
          <w:color w:val="000000"/>
        </w:rPr>
        <w:lastRenderedPageBreak/>
        <w:t>P9_TC1-COD(2023)0356</w:t>
      </w:r>
    </w:p>
    <w:p w:rsidR="003D2F39" w:rsidRPr="003D2F39" w:rsidRDefault="003D2F39" w:rsidP="003D2F39">
      <w:pPr>
        <w:autoSpaceDE w:val="0"/>
        <w:autoSpaceDN w:val="0"/>
        <w:adjustRightInd w:val="0"/>
        <w:spacing w:before="120" w:after="120"/>
        <w:rPr>
          <w:rFonts w:eastAsia="Calibri"/>
          <w:b/>
          <w:noProof/>
          <w:szCs w:val="22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14 marca 2024 r.</w:t>
      </w:r>
      <w:r w:rsidRPr="00291A00">
        <w:rPr>
          <w:b/>
        </w:rPr>
        <w:t xml:space="preserve"> </w:t>
      </w:r>
      <w:r w:rsidRPr="00741191">
        <w:rPr>
          <w:b/>
        </w:rPr>
        <w:t xml:space="preserve">w celu przyjęcia decyzji Parlamentu </w:t>
      </w:r>
      <w:r>
        <w:rPr>
          <w:b/>
        </w:rPr>
        <w:t xml:space="preserve">Europejskiego i Rady (UE) 2024/... </w:t>
      </w:r>
      <w:proofErr w:type="gramStart"/>
      <w:r w:rsidRPr="003D2F39">
        <w:rPr>
          <w:b/>
        </w:rPr>
        <w:t>w</w:t>
      </w:r>
      <w:proofErr w:type="gramEnd"/>
      <w:r w:rsidRPr="003D2F39">
        <w:rPr>
          <w:b/>
        </w:rPr>
        <w:t xml:space="preserve"> sprawie zmiany dyrektywy 2007/2/WE w odniesieniu do niektórych wymogów dotyczących sprawozdawczości w zakresie infrastruktur informacji przestrzennej</w:t>
      </w:r>
    </w:p>
    <w:p w:rsidR="003D2F39" w:rsidRPr="003D2F39" w:rsidRDefault="003D2F39" w:rsidP="003D2F39">
      <w:pPr>
        <w:spacing w:line="360" w:lineRule="auto"/>
        <w:jc w:val="center"/>
        <w:rPr>
          <w:rFonts w:eastAsia="Calibri"/>
          <w:b/>
          <w:noProof/>
          <w:szCs w:val="22"/>
        </w:rPr>
      </w:pPr>
      <w:r w:rsidRPr="003D2F39">
        <w:rPr>
          <w:b/>
        </w:rPr>
        <w:t>(Tekst mający znaczenie dla EOG)</w:t>
      </w:r>
    </w:p>
    <w:p w:rsidR="00E365E1" w:rsidRPr="00382353" w:rsidRDefault="00382353" w:rsidP="00382353">
      <w:pPr>
        <w:pStyle w:val="Institutionquiagit"/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 xml:space="preserve">, </w:t>
      </w:r>
      <w:r w:rsidRPr="00B149BB">
        <w:rPr>
          <w:i/>
        </w:rPr>
        <w:t xml:space="preserve">decyzji </w:t>
      </w:r>
      <w:r>
        <w:rPr>
          <w:i/>
        </w:rPr>
        <w:t>(UE) 202</w:t>
      </w:r>
      <w:bookmarkStart w:id="8" w:name="_GoBack"/>
      <w:bookmarkEnd w:id="8"/>
      <w:r>
        <w:rPr>
          <w:i/>
        </w:rPr>
        <w:t>4/</w:t>
      </w:r>
      <w:r>
        <w:rPr>
          <w:i/>
        </w:rPr>
        <w:t>2829</w:t>
      </w:r>
      <w:r>
        <w:rPr>
          <w:i/>
        </w:rPr>
        <w:t>.</w:t>
      </w:r>
      <w:r w:rsidRPr="0044243D">
        <w:rPr>
          <w:i/>
        </w:rPr>
        <w:t>)</w:t>
      </w:r>
    </w:p>
    <w:sectPr w:rsidR="00E365E1" w:rsidRPr="00382353" w:rsidSect="004754D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B9C" w:rsidRPr="004754D9" w:rsidRDefault="00F84B9C">
      <w:r w:rsidRPr="004754D9">
        <w:separator/>
      </w:r>
    </w:p>
  </w:endnote>
  <w:endnote w:type="continuationSeparator" w:id="0">
    <w:p w:rsidR="00F84B9C" w:rsidRPr="004754D9" w:rsidRDefault="00F84B9C">
      <w:r w:rsidRPr="004754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4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4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4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B9C" w:rsidRPr="004754D9" w:rsidRDefault="00F84B9C">
      <w:r w:rsidRPr="004754D9">
        <w:separator/>
      </w:r>
    </w:p>
  </w:footnote>
  <w:footnote w:type="continuationSeparator" w:id="0">
    <w:p w:rsidR="00F84B9C" w:rsidRPr="004754D9" w:rsidRDefault="00F84B9C">
      <w:r w:rsidRPr="004754D9">
        <w:continuationSeparator/>
      </w:r>
    </w:p>
  </w:footnote>
  <w:footnote w:id="1">
    <w:p w:rsidR="00834D2D" w:rsidRPr="00977429" w:rsidRDefault="00834D2D" w:rsidP="004754D9">
      <w:pPr>
        <w:pStyle w:val="FootnoteText"/>
        <w:ind w:left="567" w:hanging="567"/>
        <w:rPr>
          <w:sz w:val="24"/>
          <w:lang w:val="fi-FI"/>
        </w:rPr>
      </w:pPr>
      <w:r w:rsidRPr="004754D9">
        <w:rPr>
          <w:rStyle w:val="FootnoteReference"/>
          <w:sz w:val="24"/>
          <w:lang w:val="pl-PL"/>
        </w:rPr>
        <w:footnoteRef/>
      </w:r>
      <w:r w:rsidR="004754D9" w:rsidRPr="00977429">
        <w:rPr>
          <w:sz w:val="24"/>
          <w:lang w:val="fi-FI"/>
        </w:rPr>
        <w:t xml:space="preserve"> </w:t>
      </w:r>
      <w:r w:rsidR="004754D9" w:rsidRPr="00977429">
        <w:rPr>
          <w:sz w:val="24"/>
          <w:lang w:val="fi-FI"/>
        </w:rPr>
        <w:tab/>
      </w:r>
      <w:proofErr w:type="spellStart"/>
      <w:r w:rsidR="001A7639">
        <w:rPr>
          <w:sz w:val="24"/>
          <w:lang w:val="fi-FI"/>
        </w:rPr>
        <w:t>Dz.U</w:t>
      </w:r>
      <w:proofErr w:type="spellEnd"/>
      <w:r w:rsidR="001A7639">
        <w:rPr>
          <w:sz w:val="24"/>
          <w:lang w:val="fi-FI"/>
        </w:rPr>
        <w:t>.</w:t>
      </w:r>
      <w:r w:rsidR="001A7639">
        <w:rPr>
          <w:sz w:val="24"/>
          <w:szCs w:val="24"/>
          <w:lang w:val="fi-FI"/>
        </w:rPr>
        <w:t xml:space="preserve"> C, C/</w:t>
      </w:r>
      <w:r w:rsidR="001A7639" w:rsidRPr="00592642">
        <w:rPr>
          <w:sz w:val="24"/>
          <w:szCs w:val="24"/>
          <w:lang w:val="fi-FI"/>
        </w:rPr>
        <w:t>2024</w:t>
      </w:r>
      <w:r w:rsidR="001A7639">
        <w:rPr>
          <w:sz w:val="24"/>
          <w:szCs w:val="24"/>
          <w:lang w:val="fi-FI"/>
        </w:rPr>
        <w:t>/</w:t>
      </w:r>
      <w:r w:rsidR="001A7639" w:rsidRPr="00592642">
        <w:rPr>
          <w:sz w:val="24"/>
          <w:szCs w:val="24"/>
          <w:lang w:val="fi-FI"/>
        </w:rPr>
        <w:t>1586</w:t>
      </w:r>
      <w:r w:rsidR="001A7639">
        <w:rPr>
          <w:sz w:val="24"/>
          <w:szCs w:val="24"/>
          <w:lang w:val="fi-FI"/>
        </w:rPr>
        <w:t xml:space="preserve">, </w:t>
      </w:r>
      <w:r w:rsidR="001A7639" w:rsidRPr="00592642">
        <w:rPr>
          <w:sz w:val="24"/>
          <w:szCs w:val="24"/>
          <w:lang w:val="fi-FI"/>
        </w:rPr>
        <w:t>5</w:t>
      </w:r>
      <w:r w:rsidR="001A7639">
        <w:rPr>
          <w:sz w:val="24"/>
          <w:szCs w:val="24"/>
          <w:lang w:val="fi-FI"/>
        </w:rPr>
        <w:t>.</w:t>
      </w:r>
      <w:r w:rsidR="001A7639" w:rsidRPr="00592642">
        <w:rPr>
          <w:sz w:val="24"/>
          <w:szCs w:val="24"/>
          <w:lang w:val="fi-FI"/>
        </w:rPr>
        <w:t>3</w:t>
      </w:r>
      <w:r w:rsidR="001A7639" w:rsidRPr="00F57B6C">
        <w:rPr>
          <w:sz w:val="24"/>
          <w:szCs w:val="24"/>
          <w:lang w:val="fi-FI"/>
        </w:rPr>
        <w:t>.</w:t>
      </w:r>
      <w:r w:rsidR="001A7639" w:rsidRPr="00592642">
        <w:rPr>
          <w:sz w:val="24"/>
          <w:szCs w:val="24"/>
          <w:lang w:val="fi-FI"/>
        </w:rPr>
        <w:t>2024</w:t>
      </w:r>
      <w:r w:rsidR="001A7639" w:rsidRPr="00F57B6C">
        <w:rPr>
          <w:sz w:val="24"/>
          <w:szCs w:val="24"/>
          <w:lang w:val="fi-FI"/>
        </w:rPr>
        <w:t xml:space="preserve">, ELI: </w:t>
      </w:r>
      <w:hyperlink r:id="rId1" w:history="1">
        <w:r w:rsidR="00592642" w:rsidRPr="00384E92">
          <w:rPr>
            <w:rStyle w:val="Hyperlink"/>
            <w:sz w:val="24"/>
            <w:szCs w:val="24"/>
            <w:lang w:val="fi-FI"/>
          </w:rPr>
          <w:t>http://data.europa.eu/eli/C/</w:t>
        </w:r>
        <w:r w:rsidR="00592642" w:rsidRPr="00592642">
          <w:rPr>
            <w:rStyle w:val="Hyperlink"/>
            <w:sz w:val="24"/>
            <w:szCs w:val="24"/>
            <w:lang w:val="fi-FI"/>
          </w:rPr>
          <w:t>2024</w:t>
        </w:r>
        <w:r w:rsidR="00592642" w:rsidRPr="00384E92">
          <w:rPr>
            <w:rStyle w:val="Hyperlink"/>
            <w:sz w:val="24"/>
            <w:szCs w:val="24"/>
            <w:lang w:val="fi-FI"/>
          </w:rPr>
          <w:t>/</w:t>
        </w:r>
        <w:r w:rsidR="00592642" w:rsidRPr="00592642">
          <w:rPr>
            <w:rStyle w:val="Hyperlink"/>
            <w:sz w:val="24"/>
            <w:szCs w:val="24"/>
            <w:lang w:val="fi-FI"/>
          </w:rPr>
          <w:t>1586</w:t>
        </w:r>
        <w:r w:rsidR="00592642" w:rsidRPr="00384E92">
          <w:rPr>
            <w:rStyle w:val="Hyperlink"/>
            <w:sz w:val="24"/>
            <w:szCs w:val="24"/>
            <w:lang w:val="fi-FI"/>
          </w:rPr>
          <w:t>/oj</w:t>
        </w:r>
      </w:hyperlink>
      <w:r w:rsidRPr="00977429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4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4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4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PL"/>
    <w:docVar w:name="dvnumam" w:val="2"/>
    <w:docVar w:name="dvpe" w:val="757.105"/>
    <w:docVar w:name="dvrapporteur" w:val="Sprawozdawca: "/>
    <w:docVar w:name="dvstar" w:val="***I"/>
    <w:docVar w:name="dvtitre" w:val="Rezolucja ustawodawcza Parlamentu Europejskiego z dnia  2024 r. w sprawie wniosku dotyczącego decyzji Parlamentu Europejskiego i Rady zmieniającej dyrektywę 2007/2/WE w odniesieniu do niektórych wymogów sprawozdawczych dotyczących infrastruktur informacji przestrzennej(COM(2023)0584 – C9-0385/2023 – 2023/0356(COD))"/>
  </w:docVars>
  <w:rsids>
    <w:rsidRoot w:val="00F84B9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639"/>
    <w:rsid w:val="001F32AE"/>
    <w:rsid w:val="002767FF"/>
    <w:rsid w:val="002B18FE"/>
    <w:rsid w:val="002B5493"/>
    <w:rsid w:val="00343214"/>
    <w:rsid w:val="00361C00"/>
    <w:rsid w:val="00382353"/>
    <w:rsid w:val="00395FA1"/>
    <w:rsid w:val="003D2F39"/>
    <w:rsid w:val="003E15D4"/>
    <w:rsid w:val="00411CCE"/>
    <w:rsid w:val="0041666E"/>
    <w:rsid w:val="00421060"/>
    <w:rsid w:val="00471C19"/>
    <w:rsid w:val="004754D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642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4D2D"/>
    <w:rsid w:val="00842779"/>
    <w:rsid w:val="00865F67"/>
    <w:rsid w:val="00881A7B"/>
    <w:rsid w:val="008840E5"/>
    <w:rsid w:val="00887B3E"/>
    <w:rsid w:val="008C2AC6"/>
    <w:rsid w:val="008E6132"/>
    <w:rsid w:val="00930C23"/>
    <w:rsid w:val="0093193B"/>
    <w:rsid w:val="009509D8"/>
    <w:rsid w:val="00950B64"/>
    <w:rsid w:val="00977429"/>
    <w:rsid w:val="00981893"/>
    <w:rsid w:val="00A1687D"/>
    <w:rsid w:val="00A43E52"/>
    <w:rsid w:val="00A4678D"/>
    <w:rsid w:val="00A56EA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B9C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0DA811"/>
  <w15:chartTrackingRefBased/>
  <w15:docId w15:val="{07344052-7591-44A8-A6BE-B7EA9792D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834D2D"/>
    <w:pPr>
      <w:spacing w:after="120"/>
    </w:pPr>
  </w:style>
  <w:style w:type="paragraph" w:customStyle="1" w:styleId="NormalBold">
    <w:name w:val="NormalBold"/>
    <w:basedOn w:val="Normal"/>
    <w:rsid w:val="00834D2D"/>
    <w:rPr>
      <w:b/>
    </w:rPr>
  </w:style>
  <w:style w:type="paragraph" w:customStyle="1" w:styleId="NormalHanging12a">
    <w:name w:val="NormalHanging12a"/>
    <w:basedOn w:val="Normal"/>
    <w:rsid w:val="00834D2D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834D2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34D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34D2D"/>
    <w:pPr>
      <w:spacing w:before="240"/>
    </w:pPr>
    <w:rPr>
      <w:b/>
    </w:rPr>
  </w:style>
  <w:style w:type="paragraph" w:customStyle="1" w:styleId="EPComma">
    <w:name w:val="EPComma"/>
    <w:basedOn w:val="Normal"/>
    <w:rsid w:val="00834D2D"/>
    <w:pPr>
      <w:spacing w:before="480" w:after="240"/>
    </w:pPr>
  </w:style>
  <w:style w:type="paragraph" w:styleId="BalloonText">
    <w:name w:val="Balloon Text"/>
    <w:basedOn w:val="Normal"/>
    <w:link w:val="BalloonTextChar"/>
    <w:rsid w:val="001A76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A7639"/>
    <w:rPr>
      <w:rFonts w:ascii="Segoe UI" w:hAnsi="Segoe UI" w:cs="Segoe UI"/>
      <w:sz w:val="18"/>
      <w:szCs w:val="18"/>
      <w:lang w:val="pl-PL"/>
    </w:rPr>
  </w:style>
  <w:style w:type="character" w:styleId="Hyperlink">
    <w:name w:val="Hyperlink"/>
    <w:basedOn w:val="DefaultParagraphFont"/>
    <w:rsid w:val="00592642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3D2F39"/>
    <w:pPr>
      <w:spacing w:after="240"/>
    </w:pPr>
  </w:style>
  <w:style w:type="paragraph" w:customStyle="1" w:styleId="NormalCentered">
    <w:name w:val="Normal Centered"/>
    <w:basedOn w:val="Normal"/>
    <w:rsid w:val="003D2F39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3D2F39"/>
    <w:rPr>
      <w:color w:val="0000FF"/>
      <w:shd w:val="clear" w:color="auto" w:fill="auto"/>
    </w:rPr>
  </w:style>
  <w:style w:type="paragraph" w:customStyle="1" w:styleId="Fait">
    <w:name w:val="Fait à"/>
    <w:basedOn w:val="Normal"/>
    <w:next w:val="Institutionquisigne"/>
    <w:rsid w:val="003D2F3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D2F3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D2F3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3D2F3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D2F3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D2F3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52AFF-09CC-4B31-A292-09860EAA3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2187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2024-12-03T10:15:00Z</dcterms:created>
  <dcterms:modified xsi:type="dcterms:W3CDTF">2024-12-03T10:15:00Z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