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475CA" w:rsidRPr="00D475CA" w:rsidTr="0042572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475CA" w:rsidRPr="00D475CA" w:rsidRDefault="00D475CA" w:rsidP="00D475CA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</w:pPr>
            <w:r w:rsidRPr="00D475CA"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  <w:t>Parlaimint na hEorpa</w:t>
            </w:r>
          </w:p>
          <w:p w:rsidR="00D475CA" w:rsidRPr="00D475CA" w:rsidRDefault="00D475CA" w:rsidP="00D475CA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</w:pPr>
            <w:r w:rsidRPr="00D475CA"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D475CA" w:rsidRPr="00D475CA" w:rsidRDefault="00D475CA" w:rsidP="00D475CA">
            <w:pPr>
              <w:widowControl w:val="0"/>
              <w:jc w:val="right"/>
              <w:rPr>
                <w:rFonts w:eastAsia="Times New Roman"/>
                <w:szCs w:val="20"/>
                <w:lang w:val="ga-IE" w:eastAsia="en-GB"/>
              </w:rPr>
            </w:pPr>
            <w:r w:rsidRPr="00D475CA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396B4DB9" wp14:editId="649196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75CA" w:rsidRPr="00D475CA" w:rsidRDefault="00D475CA" w:rsidP="00D475CA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D475CA" w:rsidRPr="00D475CA" w:rsidRDefault="00D475CA" w:rsidP="00D475CA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ga-IE" w:eastAsia="en-GB"/>
        </w:rPr>
      </w:pPr>
      <w:r w:rsidRPr="00D475CA">
        <w:rPr>
          <w:rFonts w:ascii="Arial" w:eastAsia="Times New Roman" w:hAnsi="Arial" w:cs="Arial"/>
          <w:b/>
          <w:sz w:val="22"/>
          <w:szCs w:val="22"/>
          <w:lang w:val="ga-IE" w:eastAsia="en-GB"/>
        </w:rPr>
        <w:t>TÉACSANNA ARNA nGLACADH</w:t>
      </w:r>
    </w:p>
    <w:p w:rsidR="00D475CA" w:rsidRPr="00D475CA" w:rsidRDefault="00D475CA" w:rsidP="00D475CA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D475CA" w:rsidRPr="00D475CA" w:rsidRDefault="00D475CA" w:rsidP="00D475CA">
      <w:pPr>
        <w:pStyle w:val="ATHeading1"/>
        <w:rPr>
          <w:lang w:val="ga-IE"/>
        </w:rPr>
      </w:pPr>
      <w:bookmarkStart w:id="0" w:name="TANumber"/>
      <w:r w:rsidRPr="00D475CA">
        <w:rPr>
          <w:lang w:val="ga-IE"/>
        </w:rPr>
        <w:t>P9_TA(2024)0</w:t>
      </w:r>
      <w:bookmarkEnd w:id="0"/>
      <w:r w:rsidRPr="00D475CA">
        <w:rPr>
          <w:lang w:val="ga-IE"/>
        </w:rPr>
        <w:t>167</w:t>
      </w:r>
    </w:p>
    <w:p w:rsidR="00D475CA" w:rsidRPr="00D475CA" w:rsidRDefault="00D475CA" w:rsidP="00D475CA">
      <w:pPr>
        <w:pStyle w:val="ATHeading2"/>
        <w:rPr>
          <w:lang w:val="ga-IE"/>
        </w:rPr>
      </w:pPr>
      <w:r w:rsidRPr="00D475CA">
        <w:rPr>
          <w:lang w:val="ga-IE"/>
        </w:rPr>
        <w:t>Ceanglais tuairiscithe i réimsí an bhia agus comhábhar bia, an torainn lasmuigh, ceart othar, agus trealaimh raidió</w:t>
      </w:r>
    </w:p>
    <w:p w:rsidR="00D475CA" w:rsidRPr="00D475CA" w:rsidRDefault="00D475CA" w:rsidP="00D475CA">
      <w:pPr>
        <w:widowControl w:val="0"/>
        <w:jc w:val="left"/>
        <w:rPr>
          <w:rFonts w:eastAsia="Times New Roman"/>
          <w:i/>
          <w:vanish/>
          <w:szCs w:val="20"/>
          <w:lang w:val="ga-IE" w:eastAsia="en-GB"/>
        </w:rPr>
      </w:pPr>
      <w:r w:rsidRPr="00D475CA">
        <w:rPr>
          <w:rFonts w:eastAsia="Times New Roman"/>
          <w:i/>
          <w:szCs w:val="20"/>
          <w:lang w:val="ga-IE" w:eastAsia="en-GB"/>
        </w:rPr>
        <w:fldChar w:fldCharType="begin"/>
      </w:r>
      <w:r w:rsidRPr="00D475CA">
        <w:rPr>
          <w:rFonts w:eastAsia="Times New Roman"/>
          <w:i/>
          <w:szCs w:val="20"/>
          <w:lang w:val="ga-IE" w:eastAsia="en-GB"/>
        </w:rPr>
        <w:instrText xml:space="preserve"> TC"(</w:instrText>
      </w:r>
      <w:bookmarkStart w:id="1" w:name="DocNumber"/>
      <w:r w:rsidRPr="00D475CA">
        <w:rPr>
          <w:rFonts w:eastAsia="Times New Roman"/>
          <w:i/>
          <w:szCs w:val="20"/>
          <w:lang w:val="ga-IE" w:eastAsia="en-GB"/>
        </w:rPr>
        <w:instrText>A9-0038/2024</w:instrText>
      </w:r>
      <w:bookmarkEnd w:id="1"/>
      <w:r w:rsidRPr="00D475CA">
        <w:rPr>
          <w:rFonts w:eastAsia="Times New Roman"/>
          <w:i/>
          <w:szCs w:val="20"/>
          <w:lang w:val="ga-IE" w:eastAsia="en-GB"/>
        </w:rPr>
        <w:instrText xml:space="preserve"> -  Rapóirtéir: Ivan Vilibor Sinčić)"\l3 \n&gt; \* MERGEFORMAT </w:instrText>
      </w:r>
      <w:r w:rsidRPr="00D475CA">
        <w:rPr>
          <w:rFonts w:eastAsia="Times New Roman"/>
          <w:i/>
          <w:szCs w:val="20"/>
          <w:lang w:val="ga-IE" w:eastAsia="en-GB"/>
        </w:rPr>
        <w:fldChar w:fldCharType="end"/>
      </w:r>
    </w:p>
    <w:p w:rsidR="00D475CA" w:rsidRPr="00D475CA" w:rsidRDefault="00D475CA" w:rsidP="00D475CA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2" w:name="Commission"/>
      <w:r w:rsidRPr="00D475CA">
        <w:rPr>
          <w:rFonts w:eastAsia="Times New Roman"/>
          <w:vanish/>
          <w:szCs w:val="20"/>
          <w:lang w:val="ga-IE" w:eastAsia="en-GB"/>
        </w:rPr>
        <w:t>An Coiste um an gComhshaol, um Shláinte Phoiblí agus um Shábháilteacht Bia</w:t>
      </w:r>
      <w:bookmarkEnd w:id="2"/>
    </w:p>
    <w:p w:rsidR="00D475CA" w:rsidRPr="00D475CA" w:rsidRDefault="00D475CA" w:rsidP="00D475CA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3" w:name="PE"/>
      <w:r w:rsidRPr="00D475CA">
        <w:rPr>
          <w:rFonts w:eastAsia="Times New Roman"/>
          <w:vanish/>
          <w:szCs w:val="20"/>
          <w:lang w:val="ga-IE" w:eastAsia="en-GB"/>
        </w:rPr>
        <w:t>PE757.100</w:t>
      </w:r>
      <w:bookmarkEnd w:id="3"/>
    </w:p>
    <w:p w:rsidR="00D475CA" w:rsidRPr="00D475CA" w:rsidRDefault="00D475CA" w:rsidP="00D475CA">
      <w:pPr>
        <w:pStyle w:val="ATHeading3"/>
        <w:rPr>
          <w:lang w:val="ga-IE"/>
        </w:rPr>
      </w:pPr>
      <w:bookmarkStart w:id="4" w:name="Sujet"/>
      <w:r w:rsidRPr="00D475CA">
        <w:rPr>
          <w:lang w:val="ga-IE"/>
        </w:rPr>
        <w:t>Rún reachtach ó Pharlaimint na hEorpa an 14 Márta 2024 ar an togra le haghaidh Treoir ó Pharlaimint na hEorpa agus ón gComhairle lena leasaítear Treoracha 1999/2/CE, 2000/14/CE, 2011/24/AE agus 2014/53/AE a mhéid a bhaineann le ceanglais tuairiscithe áirithe i réimsí an bhia agus comhábhar bia, torainn lasmuigh, ceart othar, agus trealaimh raidió</w:t>
      </w:r>
      <w:bookmarkEnd w:id="4"/>
      <w:r w:rsidRPr="00D475CA">
        <w:rPr>
          <w:lang w:val="ga-IE"/>
        </w:rPr>
        <w:t xml:space="preserve"> </w:t>
      </w:r>
      <w:bookmarkStart w:id="5" w:name="References"/>
      <w:r w:rsidRPr="00D475CA">
        <w:rPr>
          <w:lang w:val="ga-IE"/>
        </w:rPr>
        <w:t>(COM(2023)0639 – C9-0381/2023 – 2023/0369(COD))</w:t>
      </w:r>
      <w:bookmarkEnd w:id="5"/>
    </w:p>
    <w:p w:rsidR="00D475CA" w:rsidRPr="00D475CA" w:rsidRDefault="00D475CA" w:rsidP="00D475CA">
      <w:pPr>
        <w:widowControl w:val="0"/>
        <w:jc w:val="left"/>
        <w:rPr>
          <w:rFonts w:eastAsia="Times New Roman"/>
          <w:szCs w:val="20"/>
          <w:lang w:val="ga-IE" w:eastAsia="en-GB"/>
        </w:rPr>
      </w:pPr>
    </w:p>
    <w:p w:rsidR="00D475CA" w:rsidRPr="00D475CA" w:rsidRDefault="00D475CA" w:rsidP="00D475CA">
      <w:pPr>
        <w:widowControl w:val="0"/>
        <w:jc w:val="left"/>
        <w:rPr>
          <w:rFonts w:eastAsia="Times New Roman"/>
          <w:b/>
          <w:szCs w:val="20"/>
          <w:lang w:val="ga-IE" w:eastAsia="en-GB"/>
        </w:rPr>
      </w:pPr>
      <w:bookmarkStart w:id="6" w:name="TextBodyBegin"/>
      <w:bookmarkEnd w:id="6"/>
      <w:r w:rsidRPr="00D475CA">
        <w:rPr>
          <w:rFonts w:eastAsia="Times New Roman"/>
          <w:b/>
          <w:szCs w:val="20"/>
          <w:lang w:val="ga-IE" w:eastAsia="en-GB"/>
        </w:rPr>
        <w:t>(An gnáthnós imeachta reachtach: an chéad léamh)</w:t>
      </w:r>
    </w:p>
    <w:p w:rsidR="00D475CA" w:rsidRPr="00D475CA" w:rsidRDefault="00D475CA" w:rsidP="00D475CA">
      <w:pPr>
        <w:widowControl w:val="0"/>
        <w:spacing w:before="480" w:after="240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i/>
          <w:szCs w:val="20"/>
          <w:lang w:val="ga-IE" w:eastAsia="en-GB"/>
        </w:rPr>
        <w:t>Tá Parlaimint na hEorpa</w:t>
      </w:r>
      <w:r w:rsidRPr="00D475CA">
        <w:rPr>
          <w:rFonts w:eastAsia="Times New Roman"/>
          <w:szCs w:val="20"/>
          <w:lang w:val="ga-IE" w:eastAsia="en-GB"/>
        </w:rPr>
        <w:t>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don togra ón gCoimisiún chuig Parlaimint na hEorpa agus chuig an gComhairle (COM(2023)0639),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d’Airteagal 294(2) agus d’Airteagal 114 den Chonradh ar Fheidhmiú an Aontais Eorpaigh, ar dá mbun a thíolaic an Coimisiún an togra do Pharlaimint na hEorpa (C9</w:t>
      </w:r>
      <w:r w:rsidRPr="00D475CA">
        <w:rPr>
          <w:rFonts w:eastAsia="Times New Roman"/>
          <w:szCs w:val="20"/>
          <w:lang w:val="ga-IE" w:eastAsia="en-GB"/>
        </w:rPr>
        <w:noBreakHyphen/>
        <w:t>0381/2023),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d’Airteagal 294(3) den Chonradh ar Fheidhmiú an Aontais Eorpaigh,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do thuairim ó Choiste Eacnamaíoch agus Sóisialta na hEorpa an 13 Nollaig 2023</w:t>
      </w:r>
      <w:r w:rsidRPr="00D475CA">
        <w:rPr>
          <w:rFonts w:eastAsia="Times New Roman"/>
          <w:vertAlign w:val="superscript"/>
          <w:lang w:val="ga-IE" w:eastAsia="en-GB"/>
        </w:rPr>
        <w:footnoteReference w:id="1"/>
      </w:r>
      <w:r w:rsidRPr="00D475CA">
        <w:rPr>
          <w:rFonts w:eastAsia="Times New Roman"/>
          <w:szCs w:val="20"/>
          <w:lang w:val="ga-IE" w:eastAsia="en-GB"/>
        </w:rPr>
        <w:t>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don gheallúint a thug ionadaí na Comhairle i litir dar dáta an 28 Feabhra 2024 go ndéanfadh sí seasamh Pharlaimint na hEorpa a fhormheas, i gcomhréir le hAirteagal 294(4) den Chonradh ar Fheidhmiú an Aontais Eorpaigh,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do Riail 59 dá Rialacha Nós Imeachta,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–</w:t>
      </w:r>
      <w:r w:rsidRPr="00D475CA">
        <w:rPr>
          <w:rFonts w:eastAsia="Times New Roman"/>
          <w:szCs w:val="20"/>
          <w:lang w:val="ga-IE" w:eastAsia="en-GB"/>
        </w:rPr>
        <w:tab/>
        <w:t>ag féachaint don tuarascáil ón gCoiste um an gComhshaol, um Shláinte Phoiblí agus um Shábháilteacht Bia (A9-0038/2024),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lastRenderedPageBreak/>
        <w:t>1.</w:t>
      </w:r>
      <w:r w:rsidRPr="00D475CA">
        <w:rPr>
          <w:rFonts w:eastAsia="Times New Roman"/>
          <w:szCs w:val="20"/>
          <w:lang w:val="ga-IE" w:eastAsia="en-GB"/>
        </w:rPr>
        <w:tab/>
        <w:t>ag glacadh a seasaimh ar an gcéad léamh, lena nglacann sí ceannas ar thogra an Choimisiúin;</w:t>
      </w:r>
    </w:p>
    <w:p w:rsidR="00D475CA" w:rsidRP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D475CA">
        <w:rPr>
          <w:rFonts w:eastAsia="Times New Roman"/>
          <w:szCs w:val="20"/>
          <w:lang w:val="ga-IE" w:eastAsia="en-GB"/>
        </w:rPr>
        <w:t>2.</w:t>
      </w:r>
      <w:r w:rsidRPr="00D475CA">
        <w:rPr>
          <w:rFonts w:eastAsia="Times New Roman"/>
          <w:szCs w:val="20"/>
          <w:lang w:val="ga-IE" w:eastAsia="en-GB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D475CA" w:rsidRDefault="00D475CA" w:rsidP="00D475CA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  <w:sectPr w:rsidR="00D475CA" w:rsidSect="00CE151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475CA">
        <w:rPr>
          <w:rFonts w:eastAsia="Times New Roman"/>
          <w:szCs w:val="20"/>
          <w:lang w:val="ga-IE" w:eastAsia="en-GB"/>
        </w:rPr>
        <w:t>3.</w:t>
      </w:r>
      <w:r w:rsidRPr="00D475CA">
        <w:rPr>
          <w:rFonts w:eastAsia="Times New Roman"/>
          <w:szCs w:val="20"/>
          <w:lang w:val="ga-IE" w:eastAsia="en-GB"/>
        </w:rPr>
        <w:tab/>
        <w:t>á threorú dá hUachtarán a seasamh a chur ar aghaidh chuig an gComhairle, chuig an gCoimisiún agus chuig na parlaimintí náisiúnta.</w:t>
      </w:r>
    </w:p>
    <w:p w:rsidR="00D475CA" w:rsidRPr="00D475CA" w:rsidRDefault="00D475CA" w:rsidP="00D475CA">
      <w:pPr>
        <w:widowControl w:val="0"/>
        <w:autoSpaceDE w:val="0"/>
        <w:autoSpaceDN w:val="0"/>
        <w:adjustRightInd w:val="0"/>
        <w:spacing w:after="240"/>
        <w:jc w:val="left"/>
        <w:rPr>
          <w:rFonts w:eastAsia="Calibri"/>
          <w:b/>
          <w:bCs/>
          <w:color w:val="000000"/>
          <w:lang w:val="ga-IE" w:eastAsia="en-GB"/>
        </w:rPr>
      </w:pPr>
      <w:r w:rsidRPr="00D475CA">
        <w:rPr>
          <w:rFonts w:eastAsia="Calibri"/>
          <w:b/>
          <w:bCs/>
          <w:color w:val="000000"/>
          <w:lang w:val="ga-IE" w:eastAsia="en-GB"/>
        </w:rPr>
        <w:lastRenderedPageBreak/>
        <w:t>P9_TC1-COD(2023)0369</w:t>
      </w:r>
    </w:p>
    <w:p w:rsidR="00D475CA" w:rsidRDefault="00D475CA" w:rsidP="00D475CA">
      <w:pPr>
        <w:autoSpaceDE w:val="0"/>
        <w:autoSpaceDN w:val="0"/>
        <w:adjustRightInd w:val="0"/>
        <w:spacing w:before="120" w:after="120"/>
        <w:jc w:val="left"/>
        <w:rPr>
          <w:rFonts w:eastAsia="Calibri"/>
          <w:b/>
          <w:noProof/>
          <w:szCs w:val="22"/>
          <w:lang w:val="ga-IE"/>
        </w:rPr>
      </w:pPr>
      <w:r w:rsidRPr="00D475CA">
        <w:rPr>
          <w:rFonts w:eastAsia="Calibri"/>
          <w:b/>
          <w:bCs/>
          <w:lang w:val="ga-IE" w:eastAsia="en-GB"/>
        </w:rPr>
        <w:t xml:space="preserve">Seasamh ó Pharlaimint na hEorpa arna ghlacadh ar an gcéad léamh an 14 Márta 2024 chun go nglacfaí Treoir (AE) 2024/... ó Pharlaimint na hEorpa agus ón gComhairle </w:t>
      </w:r>
      <w:r w:rsidRPr="00D475CA">
        <w:rPr>
          <w:rFonts w:eastAsia="Calibri"/>
          <w:b/>
          <w:noProof/>
          <w:szCs w:val="22"/>
          <w:lang w:val="ga-IE"/>
        </w:rPr>
        <w:t>lena leasaítear Treoracha 1999/2/CE, 2000/14/CE, 2011/24/AE agus 2014/53/AE a mhéid a bhaineann le ceanglais tuairiscithe áirithe i réimsí an bhia agus na gcomhábhar bia, an torainn lasmuigh, chearta na n-othar, agus trealaimh raidió</w:t>
      </w:r>
    </w:p>
    <w:p w:rsidR="00A06F02" w:rsidRPr="00A06F02" w:rsidRDefault="00A06F02" w:rsidP="00D475CA">
      <w:pPr>
        <w:autoSpaceDE w:val="0"/>
        <w:autoSpaceDN w:val="0"/>
        <w:adjustRightInd w:val="0"/>
        <w:spacing w:before="120" w:after="120"/>
        <w:jc w:val="left"/>
        <w:rPr>
          <w:rFonts w:eastAsia="Calibri"/>
          <w:i/>
          <w:noProof/>
          <w:szCs w:val="22"/>
          <w:lang w:val="ga-IE"/>
        </w:rPr>
      </w:pPr>
      <w:r w:rsidRPr="00A06F02">
        <w:rPr>
          <w:rFonts w:eastAsia="Calibri"/>
          <w:i/>
          <w:noProof/>
          <w:szCs w:val="22"/>
          <w:lang w:val="ga-IE"/>
        </w:rPr>
        <w:t xml:space="preserve">(Ós rud é gur tháinig an Pharlaimint agus an Chomhairle ar chomhaontú, comhfhreagraíonn seasamh </w:t>
      </w:r>
      <w:bookmarkStart w:id="7" w:name="_GoBack"/>
      <w:bookmarkEnd w:id="7"/>
      <w:r w:rsidRPr="00A06F02">
        <w:rPr>
          <w:rFonts w:eastAsia="Calibri"/>
          <w:i/>
          <w:noProof/>
          <w:szCs w:val="22"/>
          <w:lang w:val="ga-IE"/>
        </w:rPr>
        <w:t xml:space="preserve">na Parlaiminte don ghníomh reachtach críochnaitheach, Treoir(AE) 2024/2839.) </w:t>
      </w:r>
    </w:p>
    <w:sectPr w:rsidR="00A06F02" w:rsidRPr="00A06F02" w:rsidSect="00CE15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5CA" w:rsidRDefault="00D475CA" w:rsidP="00D475CA">
      <w:r>
        <w:separator/>
      </w:r>
    </w:p>
  </w:endnote>
  <w:endnote w:type="continuationSeparator" w:id="0">
    <w:p w:rsidR="00D475CA" w:rsidRDefault="00D475CA" w:rsidP="00D47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51C" w:rsidRDefault="00A06F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51C" w:rsidRDefault="00A06F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51C" w:rsidRDefault="00A06F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5CA" w:rsidRDefault="00D475CA" w:rsidP="00D475CA">
      <w:r>
        <w:separator/>
      </w:r>
    </w:p>
  </w:footnote>
  <w:footnote w:type="continuationSeparator" w:id="0">
    <w:p w:rsidR="00D475CA" w:rsidRDefault="00D475CA" w:rsidP="00D475CA">
      <w:r>
        <w:continuationSeparator/>
      </w:r>
    </w:p>
  </w:footnote>
  <w:footnote w:id="1">
    <w:p w:rsidR="00D475CA" w:rsidRPr="00D475CA" w:rsidRDefault="00D475CA" w:rsidP="00D475CA">
      <w:pPr>
        <w:pStyle w:val="FootnoteText"/>
        <w:ind w:left="709" w:hanging="709"/>
        <w:rPr>
          <w:sz w:val="24"/>
          <w:szCs w:val="24"/>
          <w:lang w:val="ga-IE"/>
        </w:rPr>
      </w:pPr>
      <w:r w:rsidRPr="00D475CA">
        <w:rPr>
          <w:rStyle w:val="FootnoteReference"/>
          <w:sz w:val="24"/>
          <w:szCs w:val="24"/>
          <w:lang w:val="ga-IE"/>
        </w:rPr>
        <w:footnoteRef/>
      </w:r>
      <w:r w:rsidRPr="00D475CA">
        <w:rPr>
          <w:sz w:val="24"/>
          <w:szCs w:val="24"/>
          <w:lang w:val="ga-IE"/>
        </w:rPr>
        <w:t xml:space="preserve"> </w:t>
      </w:r>
      <w:r w:rsidRPr="00D475CA">
        <w:rPr>
          <w:sz w:val="24"/>
          <w:szCs w:val="24"/>
          <w:lang w:val="ga-IE"/>
        </w:rPr>
        <w:tab/>
        <w:t>IO</w:t>
      </w:r>
      <w:r w:rsidRPr="00D475CA">
        <w:rPr>
          <w:sz w:val="24"/>
          <w:szCs w:val="24"/>
          <w:lang w:val="it-IT"/>
        </w:rPr>
        <w:t xml:space="preserve"> C, C/2024/1585, 05.03.2024, ELI: http://data.europa.eu/eli/C/2024/1585/oj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51C" w:rsidRDefault="00A06F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51C" w:rsidRDefault="00A06F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51C" w:rsidRDefault="00A06F0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CA"/>
    <w:rsid w:val="0034003E"/>
    <w:rsid w:val="005762E3"/>
    <w:rsid w:val="008765BE"/>
    <w:rsid w:val="00A06F02"/>
    <w:rsid w:val="00D475CA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1DBE"/>
  <w15:chartTrackingRefBased/>
  <w15:docId w15:val="{541F741F-9042-4E48-A86C-CA3E700E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customStyle="1" w:styleId="ATHeading1">
    <w:name w:val="AT Heading 1"/>
    <w:basedOn w:val="Normal"/>
    <w:next w:val="Normal"/>
    <w:rsid w:val="00DE1672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ATHeading2">
    <w:name w:val="AT Heading 2"/>
    <w:basedOn w:val="Normal"/>
    <w:next w:val="Normal"/>
    <w:rsid w:val="00DE1672"/>
    <w:pPr>
      <w:spacing w:before="120" w:after="120"/>
      <w:jc w:val="left"/>
      <w:outlineLvl w:val="1"/>
    </w:pPr>
    <w:rPr>
      <w:rFonts w:eastAsia="Times New Roman"/>
      <w:b/>
      <w:sz w:val="28"/>
      <w:szCs w:val="20"/>
      <w:lang w:eastAsia="fr-FR"/>
    </w:rPr>
  </w:style>
  <w:style w:type="paragraph" w:customStyle="1" w:styleId="ATHeading3">
    <w:name w:val="AT Heading 3"/>
    <w:basedOn w:val="Normal"/>
    <w:next w:val="Normal"/>
    <w:rsid w:val="00DE1672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5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5CA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D475CA"/>
    <w:rPr>
      <w:b w:val="0"/>
      <w:vertAlign w:val="superscript"/>
    </w:rPr>
  </w:style>
  <w:style w:type="character" w:styleId="CommentReference">
    <w:name w:val="annotation reference"/>
    <w:uiPriority w:val="99"/>
    <w:semiHidden/>
    <w:unhideWhenUsed/>
    <w:rsid w:val="00D47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5CA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5CA"/>
    <w:rPr>
      <w:rFonts w:ascii="Times New Roman" w:eastAsia="Calibri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5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56434-F0B4-48F9-AFAB-2B8B208FC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Lyndsey</dc:creator>
  <cp:keywords/>
  <dc:description/>
  <cp:lastModifiedBy>A Carroll</cp:lastModifiedBy>
  <cp:revision>2</cp:revision>
  <dcterms:created xsi:type="dcterms:W3CDTF">2024-12-02T05:19:00Z</dcterms:created>
  <dcterms:modified xsi:type="dcterms:W3CDTF">2024-12-02T05:19:00Z</dcterms:modified>
</cp:coreProperties>
</file>