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108BE" w14:paraId="7826097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EE821C1" w14:textId="77777777" w:rsidR="00751A4A" w:rsidRPr="00E108BE" w:rsidRDefault="00650BB6" w:rsidP="0010095E">
            <w:pPr>
              <w:pStyle w:val="EPName"/>
            </w:pPr>
            <w:r w:rsidRPr="00E108BE">
              <w:t>Parlaimint na hEorpa</w:t>
            </w:r>
          </w:p>
          <w:p w14:paraId="4A63B1CB" w14:textId="77777777" w:rsidR="00751A4A" w:rsidRPr="00E108B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108BE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6DA899ED" w14:textId="77777777" w:rsidR="00751A4A" w:rsidRPr="00E108BE" w:rsidRDefault="00187494" w:rsidP="0010095E">
            <w:pPr>
              <w:pStyle w:val="EPLogo"/>
            </w:pPr>
            <w:r w:rsidRPr="00E108BE">
              <w:rPr>
                <w:noProof/>
                <w:lang w:val="en-GB"/>
              </w:rPr>
              <w:drawing>
                <wp:inline distT="0" distB="0" distL="0" distR="0" wp14:anchorId="3369F610" wp14:editId="0311898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646EBEE" w14:textId="77777777" w:rsidR="00D058B8" w:rsidRPr="00E108BE" w:rsidRDefault="00D058B8" w:rsidP="004C5D52">
      <w:pPr>
        <w:pStyle w:val="LineTop"/>
      </w:pPr>
    </w:p>
    <w:p w14:paraId="49D5FC7A" w14:textId="77777777" w:rsidR="00680577" w:rsidRPr="00E108BE" w:rsidRDefault="00650BB6" w:rsidP="00680577">
      <w:pPr>
        <w:pStyle w:val="EPBodyTA1"/>
      </w:pPr>
      <w:r w:rsidRPr="00E108BE">
        <w:t xml:space="preserve">TÉACSANNA ARNA </w:t>
      </w:r>
      <w:proofErr w:type="spellStart"/>
      <w:r w:rsidRPr="00E108BE">
        <w:t>nGLACADH</w:t>
      </w:r>
      <w:proofErr w:type="spellEnd"/>
    </w:p>
    <w:p w14:paraId="3143A731" w14:textId="77777777" w:rsidR="00D058B8" w:rsidRPr="00E108BE" w:rsidRDefault="00D058B8" w:rsidP="00D058B8">
      <w:pPr>
        <w:pStyle w:val="LineBottom"/>
      </w:pPr>
    </w:p>
    <w:p w14:paraId="0B71D899" w14:textId="28A2BB42" w:rsidR="00650BB6" w:rsidRPr="00E108BE" w:rsidRDefault="00650BB6" w:rsidP="00650BB6">
      <w:pPr>
        <w:pStyle w:val="ATHeading1"/>
      </w:pPr>
      <w:bookmarkStart w:id="0" w:name="TANumber"/>
      <w:r w:rsidRPr="00E108BE">
        <w:t>P9_TA(2024)0</w:t>
      </w:r>
      <w:bookmarkEnd w:id="0"/>
      <w:r w:rsidR="006C4448">
        <w:t>168</w:t>
      </w:r>
      <w:bookmarkStart w:id="1" w:name="_GoBack"/>
      <w:bookmarkEnd w:id="1"/>
    </w:p>
    <w:p w14:paraId="298F183C" w14:textId="42F291CA" w:rsidR="00650BB6" w:rsidRPr="00E108BE" w:rsidRDefault="008A01D5" w:rsidP="00650BB6">
      <w:pPr>
        <w:pStyle w:val="ATHeading2"/>
      </w:pPr>
      <w:r w:rsidRPr="008A01D5">
        <w:t>Prótacal lena leasaítear an Comhaontú Comhpháirtíochta Eacnamaíche idir an t</w:t>
      </w:r>
      <w:r>
        <w:t>Aontas Eorpach agus an tSeapáin</w:t>
      </w:r>
    </w:p>
    <w:p w14:paraId="71A1878A" w14:textId="77777777" w:rsidR="00650BB6" w:rsidRPr="00E108BE" w:rsidRDefault="00650BB6" w:rsidP="00650BB6">
      <w:pPr>
        <w:rPr>
          <w:i/>
          <w:vanish/>
        </w:rPr>
      </w:pPr>
      <w:r w:rsidRPr="00E108BE">
        <w:rPr>
          <w:i/>
        </w:rPr>
        <w:fldChar w:fldCharType="begin"/>
      </w:r>
      <w:r w:rsidRPr="00E108BE">
        <w:rPr>
          <w:i/>
        </w:rPr>
        <w:instrText xml:space="preserve"> TC"(</w:instrText>
      </w:r>
      <w:bookmarkStart w:id="2" w:name="DocNumber"/>
      <w:r w:rsidRPr="00E108BE">
        <w:rPr>
          <w:i/>
        </w:rPr>
        <w:instrText>A9-0081/2024</w:instrText>
      </w:r>
      <w:bookmarkEnd w:id="2"/>
      <w:r w:rsidRPr="00E108BE">
        <w:rPr>
          <w:i/>
        </w:rPr>
        <w:instrText xml:space="preserve"> -  Rapóirtéir:</w:instrText>
      </w:r>
      <w:r w:rsidR="008A01D5" w:rsidRPr="003B5C90">
        <w:rPr>
          <w:i/>
        </w:rPr>
        <w:instrText xml:space="preserve"> </w:instrText>
      </w:r>
      <w:proofErr w:type="spellStart"/>
      <w:r w:rsidRPr="00E108BE">
        <w:rPr>
          <w:i/>
        </w:rPr>
        <w:instrText>Danilo</w:instrText>
      </w:r>
      <w:proofErr w:type="spellEnd"/>
      <w:r w:rsidRPr="00E108BE">
        <w:rPr>
          <w:i/>
        </w:rPr>
        <w:instrText xml:space="preserve"> Oscar </w:instrText>
      </w:r>
      <w:proofErr w:type="spellStart"/>
      <w:r w:rsidRPr="00E108BE">
        <w:rPr>
          <w:i/>
        </w:rPr>
        <w:instrText>Lancini</w:instrText>
      </w:r>
      <w:proofErr w:type="spellEnd"/>
      <w:r w:rsidRPr="00E108BE">
        <w:rPr>
          <w:i/>
        </w:rPr>
        <w:instrText xml:space="preserve">)"\l3 \n&gt; \* MERGEFORMAT </w:instrText>
      </w:r>
      <w:r w:rsidRPr="00E108BE">
        <w:rPr>
          <w:i/>
        </w:rPr>
        <w:fldChar w:fldCharType="end"/>
      </w:r>
    </w:p>
    <w:p w14:paraId="5CD9BFDA" w14:textId="77777777" w:rsidR="00650BB6" w:rsidRPr="00E108BE" w:rsidRDefault="00650BB6" w:rsidP="00650BB6">
      <w:pPr>
        <w:rPr>
          <w:vanish/>
        </w:rPr>
      </w:pPr>
      <w:bookmarkStart w:id="3" w:name="Commission"/>
      <w:r w:rsidRPr="00E108BE">
        <w:rPr>
          <w:vanish/>
        </w:rPr>
        <w:t>An Coiste um Thrádáil Idirnáisiúnta</w:t>
      </w:r>
      <w:bookmarkEnd w:id="3"/>
    </w:p>
    <w:p w14:paraId="28A1FED0" w14:textId="77777777" w:rsidR="00650BB6" w:rsidRPr="00E108BE" w:rsidRDefault="00650BB6" w:rsidP="00650BB6">
      <w:pPr>
        <w:rPr>
          <w:vanish/>
        </w:rPr>
      </w:pPr>
      <w:bookmarkStart w:id="4" w:name="PE"/>
      <w:r w:rsidRPr="00E108BE">
        <w:rPr>
          <w:vanish/>
        </w:rPr>
        <w:t>PE757.871</w:t>
      </w:r>
      <w:bookmarkEnd w:id="4"/>
    </w:p>
    <w:p w14:paraId="69B94BA0" w14:textId="32F295A0" w:rsidR="00650BB6" w:rsidRPr="00E108BE" w:rsidRDefault="00F20A32" w:rsidP="00650BB6">
      <w:pPr>
        <w:pStyle w:val="ATHeading3"/>
      </w:pPr>
      <w:bookmarkStart w:id="5" w:name="Sujet"/>
      <w:r w:rsidRPr="003B5C90">
        <w:t>Rún reachtach</w:t>
      </w:r>
      <w:r w:rsidRPr="00E108BE">
        <w:t xml:space="preserve"> </w:t>
      </w:r>
      <w:r w:rsidR="00650BB6" w:rsidRPr="00E108BE">
        <w:t xml:space="preserve">ó Pharlaimint na hEorpa an </w:t>
      </w:r>
      <w:r w:rsidR="008A01D5" w:rsidRPr="003B5C90">
        <w:t>14</w:t>
      </w:r>
      <w:r w:rsidR="00650BB6" w:rsidRPr="00E108BE">
        <w:t xml:space="preserve"> </w:t>
      </w:r>
      <w:r w:rsidR="008A01D5" w:rsidRPr="003B5C90">
        <w:t>Márta</w:t>
      </w:r>
      <w:r w:rsidR="00650BB6" w:rsidRPr="00E108BE">
        <w:t xml:space="preserve"> 2024 ar an </w:t>
      </w:r>
      <w:proofErr w:type="spellStart"/>
      <w:r w:rsidR="00650BB6" w:rsidRPr="00E108BE">
        <w:t>dréachtchinneadh</w:t>
      </w:r>
      <w:proofErr w:type="spellEnd"/>
      <w:r w:rsidR="00650BB6" w:rsidRPr="00E108BE">
        <w:t xml:space="preserve"> ón gComhairle maidir le tabhairt i gcrích, thar ceann an Aontais, an Phrótacail lena leasaítear an Comhaontú idir an tAontas Eorpach agus an tSeapáin</w:t>
      </w:r>
      <w:r w:rsidRPr="003B5C90">
        <w:t xml:space="preserve"> le haghaidh Comhpháirtíocht Eacnamaíoch</w:t>
      </w:r>
      <w:bookmarkEnd w:id="5"/>
      <w:r w:rsidR="00650BB6" w:rsidRPr="00E108BE">
        <w:t xml:space="preserve"> </w:t>
      </w:r>
      <w:bookmarkStart w:id="6" w:name="References"/>
      <w:r w:rsidR="00650BB6" w:rsidRPr="00E108BE">
        <w:t>(16005/2023 – C9-0018/2024 – 2023/0450(NLE))</w:t>
      </w:r>
      <w:bookmarkEnd w:id="6"/>
    </w:p>
    <w:p w14:paraId="04971FB5" w14:textId="77777777" w:rsidR="00650BB6" w:rsidRPr="00E108BE" w:rsidRDefault="00650BB6" w:rsidP="00650BB6"/>
    <w:p w14:paraId="34A8096B" w14:textId="77777777" w:rsidR="00F063D0" w:rsidRPr="00E108BE" w:rsidRDefault="00F063D0" w:rsidP="00F063D0">
      <w:pPr>
        <w:pStyle w:val="NormalBold"/>
      </w:pPr>
      <w:bookmarkStart w:id="7" w:name="TextBodyBegin"/>
      <w:bookmarkEnd w:id="7"/>
      <w:r w:rsidRPr="00E108BE">
        <w:t>(Toiliú)</w:t>
      </w:r>
    </w:p>
    <w:p w14:paraId="2D7E1D39" w14:textId="77777777" w:rsidR="00F063D0" w:rsidRPr="00E108BE" w:rsidRDefault="00F063D0" w:rsidP="00F063D0">
      <w:pPr>
        <w:pStyle w:val="EPComma"/>
      </w:pPr>
      <w:r w:rsidRPr="00E108BE">
        <w:rPr>
          <w:i/>
        </w:rPr>
        <w:t>Tá Parlaimint na hEorpa</w:t>
      </w:r>
      <w:r w:rsidRPr="00E108BE">
        <w:t>,</w:t>
      </w:r>
    </w:p>
    <w:p w14:paraId="5A33D4E5" w14:textId="77777777" w:rsidR="00F063D0" w:rsidRPr="00E108BE" w:rsidRDefault="00F063D0" w:rsidP="00F063D0">
      <w:pPr>
        <w:pStyle w:val="NormalHanging12a"/>
      </w:pPr>
      <w:r w:rsidRPr="00E108BE">
        <w:t>–</w:t>
      </w:r>
      <w:r w:rsidRPr="00E108BE">
        <w:tab/>
        <w:t xml:space="preserve">ag féachaint don </w:t>
      </w:r>
      <w:proofErr w:type="spellStart"/>
      <w:r w:rsidRPr="00E108BE">
        <w:t>dréachtchinneadh</w:t>
      </w:r>
      <w:proofErr w:type="spellEnd"/>
      <w:r w:rsidRPr="00E108BE">
        <w:t xml:space="preserve"> ón gComhairle (16005/2023),</w:t>
      </w:r>
    </w:p>
    <w:p w14:paraId="117B3015" w14:textId="1D97690E" w:rsidR="00F063D0" w:rsidRPr="00E108BE" w:rsidRDefault="00F063D0" w:rsidP="00F063D0">
      <w:pPr>
        <w:pStyle w:val="NormalHanging12a"/>
      </w:pPr>
      <w:r w:rsidRPr="00E108BE">
        <w:t>–</w:t>
      </w:r>
      <w:r w:rsidRPr="00E108BE">
        <w:tab/>
        <w:t xml:space="preserve">ag féachaint don </w:t>
      </w:r>
      <w:proofErr w:type="spellStart"/>
      <w:r w:rsidR="008A01D5" w:rsidRPr="003B5C90">
        <w:t>dréachtp</w:t>
      </w:r>
      <w:r w:rsidRPr="00E108BE">
        <w:t>hrótacal</w:t>
      </w:r>
      <w:proofErr w:type="spellEnd"/>
      <w:r w:rsidRPr="00E108BE">
        <w:t xml:space="preserve"> lena leasaítear an Comhaontú idir an tAontas Eorpach agus an tSeapáin </w:t>
      </w:r>
      <w:r w:rsidR="00F20A32" w:rsidRPr="003B5C90">
        <w:t xml:space="preserve">le haghaidh Comhpháirtíocht Eacnamaíoch </w:t>
      </w:r>
      <w:r w:rsidRPr="00E108BE">
        <w:t>(16006/2023),</w:t>
      </w:r>
    </w:p>
    <w:p w14:paraId="3DF055C5" w14:textId="77777777" w:rsidR="00F063D0" w:rsidRPr="00E108BE" w:rsidRDefault="00F063D0" w:rsidP="00F063D0">
      <w:pPr>
        <w:pStyle w:val="NormalHanging12a"/>
      </w:pPr>
      <w:r w:rsidRPr="00E108BE">
        <w:t>–</w:t>
      </w:r>
      <w:r w:rsidRPr="00E108BE">
        <w:tab/>
        <w:t>ag féachaint don iarraidh ar thoiliú a thíolaic an Chomhairle i gcomhréir le hAirteagal 207(4), an chéad fhomhír, agus Airteagal 218(6), an dara fomhír, pointe (a)(v), den Chonradh ar Fheidhmiú an Aontais Eorpaigh (C9</w:t>
      </w:r>
      <w:r w:rsidRPr="00E108BE">
        <w:noBreakHyphen/>
        <w:t>0018/2024),</w:t>
      </w:r>
    </w:p>
    <w:p w14:paraId="48172CA0" w14:textId="77777777" w:rsidR="00F063D0" w:rsidRPr="00E108BE" w:rsidRDefault="00F063D0" w:rsidP="00F063D0">
      <w:pPr>
        <w:pStyle w:val="NormalHanging12a"/>
      </w:pPr>
      <w:r w:rsidRPr="00E108BE">
        <w:t>–</w:t>
      </w:r>
      <w:r w:rsidRPr="00E108BE">
        <w:tab/>
        <w:t xml:space="preserve">ag féachaint do Riail 105(1) agus (4), agus do Riail 114(7) dá Rialacha Nós Imeachta, </w:t>
      </w:r>
    </w:p>
    <w:p w14:paraId="3C17C998" w14:textId="77777777" w:rsidR="00F063D0" w:rsidRPr="00E108BE" w:rsidRDefault="00F063D0" w:rsidP="00F063D0">
      <w:pPr>
        <w:pStyle w:val="NormalHanging12a"/>
      </w:pPr>
      <w:r w:rsidRPr="00E108BE">
        <w:t>–</w:t>
      </w:r>
      <w:r w:rsidRPr="00E108BE">
        <w:tab/>
        <w:t>ag féachaint don mholadh ón gCoiste um Thrádáil Idirnáisiúnta (A9-0081/2024),</w:t>
      </w:r>
    </w:p>
    <w:p w14:paraId="779DB364" w14:textId="54A60617" w:rsidR="00F063D0" w:rsidRPr="00E108BE" w:rsidRDefault="00F063D0" w:rsidP="00F063D0">
      <w:pPr>
        <w:pStyle w:val="NormalHanging12a"/>
      </w:pPr>
      <w:r w:rsidRPr="00E108BE">
        <w:t>1.</w:t>
      </w:r>
      <w:r w:rsidRPr="00E108BE">
        <w:tab/>
        <w:t xml:space="preserve">ag tabhairt a </w:t>
      </w:r>
      <w:proofErr w:type="spellStart"/>
      <w:r w:rsidRPr="00E108BE">
        <w:t>toilithe</w:t>
      </w:r>
      <w:proofErr w:type="spellEnd"/>
      <w:r w:rsidRPr="00E108BE">
        <w:t xml:space="preserve"> </w:t>
      </w:r>
      <w:r w:rsidR="00F20A32" w:rsidRPr="003B5C90">
        <w:t xml:space="preserve">do thabhairt i gcrích </w:t>
      </w:r>
      <w:r w:rsidRPr="00E108BE">
        <w:t xml:space="preserve">an </w:t>
      </w:r>
      <w:proofErr w:type="spellStart"/>
      <w:r w:rsidRPr="00E108BE">
        <w:t>p</w:t>
      </w:r>
      <w:r w:rsidR="00F20A32" w:rsidRPr="003B5C90">
        <w:t>h</w:t>
      </w:r>
      <w:r w:rsidRPr="00E108BE">
        <w:t>rótaca</w:t>
      </w:r>
      <w:r w:rsidR="00F20A32" w:rsidRPr="003B5C90">
        <w:t>i</w:t>
      </w:r>
      <w:r w:rsidRPr="00E108BE">
        <w:t>l</w:t>
      </w:r>
      <w:proofErr w:type="spellEnd"/>
      <w:r w:rsidRPr="00E108BE">
        <w:t>;</w:t>
      </w:r>
    </w:p>
    <w:p w14:paraId="77F80819" w14:textId="77777777" w:rsidR="00F063D0" w:rsidRPr="00E108BE" w:rsidRDefault="00F063D0" w:rsidP="00F063D0">
      <w:pPr>
        <w:pStyle w:val="NormalHanging12a"/>
      </w:pPr>
      <w:r w:rsidRPr="00E108BE">
        <w:t>2.</w:t>
      </w:r>
      <w:r w:rsidRPr="00E108BE">
        <w:tab/>
        <w:t xml:space="preserve">á threorú dá hUachtarán a seasamh a chur ar aghaidh chuig an gComhairle, chuig an gCoimisiún agus chuig rialtais agus parlaimintí na mBallstát agus na Seapáine. </w:t>
      </w:r>
    </w:p>
    <w:p w14:paraId="015BA232" w14:textId="77777777" w:rsidR="00E365E1" w:rsidRPr="00E108BE" w:rsidRDefault="00E365E1" w:rsidP="008A01D5">
      <w:pPr>
        <w:widowControl/>
      </w:pPr>
      <w:bookmarkStart w:id="8" w:name="TextBodyEnd"/>
      <w:bookmarkEnd w:id="8"/>
    </w:p>
    <w:sectPr w:rsidR="00E365E1" w:rsidRPr="00E108BE" w:rsidSect="00E108B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4B5655" w14:textId="77777777" w:rsidR="00650BB6" w:rsidRPr="00E108BE" w:rsidRDefault="00650BB6">
      <w:r w:rsidRPr="00E108BE">
        <w:separator/>
      </w:r>
    </w:p>
  </w:endnote>
  <w:endnote w:type="continuationSeparator" w:id="0">
    <w:p w14:paraId="0737E3C0" w14:textId="77777777" w:rsidR="00650BB6" w:rsidRPr="00E108BE" w:rsidRDefault="00650BB6">
      <w:r w:rsidRPr="00E108B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1CDA2F" w14:textId="77777777" w:rsidR="00064002" w:rsidRPr="00E108B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EEA8C0" w14:textId="77777777" w:rsidR="00064002" w:rsidRPr="00E108B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53311C" w14:textId="77777777" w:rsidR="00064002" w:rsidRPr="00E108B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C7584C" w14:textId="77777777" w:rsidR="00650BB6" w:rsidRPr="00E108BE" w:rsidRDefault="00650BB6">
      <w:r w:rsidRPr="00E108BE">
        <w:separator/>
      </w:r>
    </w:p>
  </w:footnote>
  <w:footnote w:type="continuationSeparator" w:id="0">
    <w:p w14:paraId="17EAA55C" w14:textId="77777777" w:rsidR="00650BB6" w:rsidRPr="00E108BE" w:rsidRDefault="00650BB6">
      <w:r w:rsidRPr="00E108B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60728A" w14:textId="77777777" w:rsidR="00064002" w:rsidRPr="00E108B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AF3F5F" w14:textId="77777777" w:rsidR="00064002" w:rsidRPr="00E108B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AF73D5" w14:textId="77777777" w:rsidR="00064002" w:rsidRPr="00E108B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81/2024"/>
    <w:docVar w:name="dvlangue" w:val="GA"/>
    <w:docVar w:name="dvnumam" w:val="0"/>
    <w:docVar w:name="dvpe" w:val="757.871"/>
    <w:docVar w:name="dvrapporteur" w:val=" Rapóirtéir:"/>
    <w:docVar w:name="dvstar" w:val="***"/>
    <w:docVar w:name="dvtitre" w:val="Cinneadh ó Pharlaimint na hEorpa an xx Xxxx 2024 ar an dréachtchinneadh ón gComhairle maidir le tabhairt i gcrích, thar ceann an Aontais, an Phrótacail lena leasaítear an Comhaontú Comhpháirtíochta Eacnamaíche idir an tAontas Eorpach agus an tSeapáin (16005/2023 – C9-0018/2024 – 2023/0450(NLE))"/>
  </w:docVars>
  <w:rsids>
    <w:rsidRoot w:val="00650BB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B5C90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50BB6"/>
    <w:rsid w:val="006631B6"/>
    <w:rsid w:val="00680577"/>
    <w:rsid w:val="006C4448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01D5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108BE"/>
    <w:rsid w:val="00E365E1"/>
    <w:rsid w:val="00E820A4"/>
    <w:rsid w:val="00EB006A"/>
    <w:rsid w:val="00EB4772"/>
    <w:rsid w:val="00ED169E"/>
    <w:rsid w:val="00ED4235"/>
    <w:rsid w:val="00F04346"/>
    <w:rsid w:val="00F063D0"/>
    <w:rsid w:val="00F075DC"/>
    <w:rsid w:val="00F149E9"/>
    <w:rsid w:val="00F20A32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11B957"/>
  <w15:chartTrackingRefBased/>
  <w15:docId w15:val="{AFAB46DC-FDC8-4366-8E4F-F6402BED7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063D0"/>
    <w:pPr>
      <w:spacing w:before="480" w:after="240"/>
    </w:pPr>
  </w:style>
  <w:style w:type="paragraph" w:customStyle="1" w:styleId="NormalBold">
    <w:name w:val="NormalBold"/>
    <w:basedOn w:val="Normal"/>
    <w:rsid w:val="00F063D0"/>
    <w:rPr>
      <w:b/>
    </w:rPr>
  </w:style>
  <w:style w:type="paragraph" w:customStyle="1" w:styleId="NormalHanging12a">
    <w:name w:val="NormalHanging12a"/>
    <w:basedOn w:val="Normal"/>
    <w:rsid w:val="00F063D0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8A01D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A01D5"/>
    <w:rPr>
      <w:rFonts w:ascii="Segoe UI" w:hAnsi="Segoe UI" w:cs="Segoe UI"/>
      <w:sz w:val="18"/>
      <w:szCs w:val="18"/>
      <w:lang w:val="ga-IE"/>
    </w:rPr>
  </w:style>
  <w:style w:type="character" w:styleId="CommentReference">
    <w:name w:val="annotation reference"/>
    <w:basedOn w:val="DefaultParagraphFont"/>
    <w:rsid w:val="00F20A32"/>
    <w:rPr>
      <w:sz w:val="16"/>
      <w:szCs w:val="16"/>
    </w:rPr>
  </w:style>
  <w:style w:type="paragraph" w:styleId="CommentText">
    <w:name w:val="annotation text"/>
    <w:basedOn w:val="Normal"/>
    <w:link w:val="CommentTextChar"/>
    <w:rsid w:val="00F20A3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20A32"/>
    <w:rPr>
      <w:lang w:val="ga-IE"/>
    </w:rPr>
  </w:style>
  <w:style w:type="paragraph" w:styleId="CommentSubject">
    <w:name w:val="annotation subject"/>
    <w:basedOn w:val="CommentText"/>
    <w:next w:val="CommentText"/>
    <w:link w:val="CommentSubjectChar"/>
    <w:rsid w:val="00F20A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20A32"/>
    <w:rPr>
      <w:b/>
      <w:bCs/>
      <w:lang w:val="ga-IE"/>
    </w:rPr>
  </w:style>
  <w:style w:type="character" w:styleId="Hyperlink">
    <w:name w:val="Hyperlink"/>
    <w:basedOn w:val="DefaultParagraphFont"/>
    <w:rsid w:val="00F20A32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F20A3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DFAC4B-7E96-41B2-AB2D-B731AACB7B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A Carroll</cp:lastModifiedBy>
  <cp:revision>2</cp:revision>
  <cp:lastPrinted>2004-11-19T15:42:00Z</cp:lastPrinted>
  <dcterms:created xsi:type="dcterms:W3CDTF">2024-03-14T12:49:00Z</dcterms:created>
  <dcterms:modified xsi:type="dcterms:W3CDTF">2024-03-14T12:49:00Z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A9-0081/2024</vt:lpwstr>
  </property>
  <property fmtid="{D5CDD505-2E9C-101B-9397-08002B2CF9AE}" pid="4" name="&lt;Type&gt;">
    <vt:lpwstr>RR</vt:lpwstr>
  </property>
</Properties>
</file>