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5E04" w:rsidTr="0010095E">
        <w:trPr>
          <w:trHeight w:hRule="exact" w:val="1418"/>
        </w:trPr>
        <w:tc>
          <w:tcPr>
            <w:tcW w:w="6804" w:type="dxa"/>
            <w:shd w:val="clear" w:color="auto" w:fill="auto"/>
            <w:vAlign w:val="center"/>
          </w:tcPr>
          <w:p w:rsidR="00751A4A" w:rsidRPr="00665E04" w:rsidRDefault="008449E2" w:rsidP="0010095E">
            <w:pPr>
              <w:pStyle w:val="EPName"/>
            </w:pPr>
            <w:r w:rsidRPr="00665E04">
              <w:t>Ευρωπαϊκό Κοινοβούλιο</w:t>
            </w:r>
          </w:p>
          <w:p w:rsidR="00751A4A" w:rsidRPr="00665E04" w:rsidRDefault="00817416" w:rsidP="00756632">
            <w:pPr>
              <w:pStyle w:val="EPTerm"/>
              <w:rPr>
                <w:rStyle w:val="HideTWBExt"/>
                <w:noProof w:val="0"/>
                <w:vanish w:val="0"/>
                <w:color w:val="auto"/>
              </w:rPr>
            </w:pPr>
            <w:r w:rsidRPr="00665E04">
              <w:t>2019-2024</w:t>
            </w:r>
          </w:p>
        </w:tc>
        <w:tc>
          <w:tcPr>
            <w:tcW w:w="2268" w:type="dxa"/>
            <w:shd w:val="clear" w:color="auto" w:fill="auto"/>
          </w:tcPr>
          <w:p w:rsidR="00751A4A" w:rsidRPr="00665E04" w:rsidRDefault="00187494" w:rsidP="0010095E">
            <w:pPr>
              <w:pStyle w:val="EPLogo"/>
            </w:pPr>
            <w:r w:rsidRPr="00665E0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65E04" w:rsidRDefault="00D058B8" w:rsidP="004C5D52">
      <w:pPr>
        <w:pStyle w:val="LineTop"/>
      </w:pPr>
    </w:p>
    <w:p w:rsidR="00680577" w:rsidRPr="00665E04" w:rsidRDefault="008449E2" w:rsidP="00680577">
      <w:pPr>
        <w:pStyle w:val="EPBodyTA1"/>
      </w:pPr>
      <w:r w:rsidRPr="00665E04">
        <w:t>ΚΕΙΜΕΝΑ ΠΟΥ ΕΓΚΡΙΘΗΚΑΝ</w:t>
      </w:r>
    </w:p>
    <w:p w:rsidR="00D058B8" w:rsidRPr="00665E04" w:rsidRDefault="00D058B8" w:rsidP="00D058B8">
      <w:pPr>
        <w:pStyle w:val="LineBottom"/>
      </w:pPr>
    </w:p>
    <w:p w:rsidR="008449E2" w:rsidRPr="00665E04" w:rsidRDefault="008449E2" w:rsidP="008449E2">
      <w:pPr>
        <w:pStyle w:val="ATHeading1"/>
      </w:pPr>
      <w:bookmarkStart w:id="0" w:name="TANumber"/>
      <w:r w:rsidRPr="00665E04">
        <w:t>P9_TA(2024)0</w:t>
      </w:r>
      <w:r w:rsidR="00EE174B">
        <w:t>169</w:t>
      </w:r>
      <w:bookmarkStart w:id="1" w:name="_GoBack"/>
      <w:bookmarkEnd w:id="0"/>
      <w:bookmarkEnd w:id="1"/>
    </w:p>
    <w:p w:rsidR="008449E2" w:rsidRPr="00665E04" w:rsidRDefault="008767C1" w:rsidP="008767C1">
      <w:pPr>
        <w:pStyle w:val="ATHeading2"/>
      </w:pPr>
      <w:bookmarkStart w:id="2" w:name="title"/>
      <w:r w:rsidRPr="00665E04">
        <w:t>Συμφωνία μεταξύ της Ευρωπαϊκής Ένωσης και της Δημοκρατίας της Αλβανίας σχετικά με επιχειρησιακές δραστηριότητες που διεξάγονται από τον Ευρωπαϊκό Οργανισμό Συνοριοφυλακής και Ακτοφυλακής στη Δημοκρατία της Αλβανίας</w:t>
      </w:r>
      <w:bookmarkEnd w:id="2"/>
    </w:p>
    <w:p w:rsidR="008449E2" w:rsidRPr="00665E04" w:rsidRDefault="008449E2" w:rsidP="008449E2">
      <w:pPr>
        <w:rPr>
          <w:i/>
          <w:vanish/>
        </w:rPr>
      </w:pPr>
      <w:r w:rsidRPr="00665E04">
        <w:rPr>
          <w:i/>
        </w:rPr>
        <w:fldChar w:fldCharType="begin"/>
      </w:r>
      <w:r w:rsidRPr="00665E04">
        <w:rPr>
          <w:i/>
        </w:rPr>
        <w:instrText xml:space="preserve"> TC"(</w:instrText>
      </w:r>
      <w:bookmarkStart w:id="3" w:name="DocNumber"/>
      <w:r w:rsidRPr="00665E04">
        <w:rPr>
          <w:i/>
        </w:rPr>
        <w:instrText>A9-0036/2024</w:instrText>
      </w:r>
      <w:bookmarkEnd w:id="3"/>
      <w:r w:rsidRPr="00665E04">
        <w:rPr>
          <w:i/>
        </w:rPr>
        <w:instrText xml:space="preserve"> - Εισηγήτρια: Lena Düpont)"\l3 \n&gt; \* MERGEFORMAT </w:instrText>
      </w:r>
      <w:r w:rsidRPr="00665E04">
        <w:rPr>
          <w:i/>
        </w:rPr>
        <w:fldChar w:fldCharType="end"/>
      </w:r>
    </w:p>
    <w:p w:rsidR="008449E2" w:rsidRPr="00665E04" w:rsidRDefault="008449E2" w:rsidP="008449E2">
      <w:pPr>
        <w:rPr>
          <w:vanish/>
        </w:rPr>
      </w:pPr>
      <w:bookmarkStart w:id="4" w:name="Commission"/>
      <w:r w:rsidRPr="00665E04">
        <w:rPr>
          <w:vanish/>
        </w:rPr>
        <w:t>Επιτροπή Πολιτικών Ελευθεριών, Δικαιοσύνης και Εσωτερικών Υποθέσεων</w:t>
      </w:r>
      <w:bookmarkEnd w:id="4"/>
    </w:p>
    <w:p w:rsidR="008449E2" w:rsidRPr="00665E04" w:rsidRDefault="008449E2" w:rsidP="008449E2">
      <w:pPr>
        <w:rPr>
          <w:vanish/>
        </w:rPr>
      </w:pPr>
      <w:bookmarkStart w:id="5" w:name="PE"/>
      <w:r w:rsidRPr="00665E04">
        <w:rPr>
          <w:vanish/>
        </w:rPr>
        <w:t>PE758.032</w:t>
      </w:r>
      <w:bookmarkEnd w:id="5"/>
    </w:p>
    <w:p w:rsidR="008449E2" w:rsidRPr="00665E04" w:rsidRDefault="008449E2" w:rsidP="008449E2">
      <w:pPr>
        <w:pStyle w:val="ATHeading3"/>
      </w:pPr>
      <w:bookmarkStart w:id="6" w:name="Sujet"/>
      <w:r w:rsidRPr="00665E04">
        <w:t xml:space="preserve">Νομοθετικό ψήφισμα του Ευρωπαϊκού Κοινοβουλίου </w:t>
      </w:r>
      <w:r w:rsidR="00FA13F9" w:rsidRPr="00665E04">
        <w:t xml:space="preserve">της </w:t>
      </w:r>
      <w:r w:rsidR="008767C1" w:rsidRPr="00665E04">
        <w:t>14</w:t>
      </w:r>
      <w:r w:rsidR="00FA13F9" w:rsidRPr="00665E04">
        <w:t xml:space="preserve">ης Μαρτίου 2024 </w:t>
      </w:r>
      <w:r w:rsidRPr="00665E04">
        <w:t>σχετικά με το σχέδιο απόφασης του Συμβουλίου για τη σύναψη της συμφωνίας μεταξύ της Ευρωπαϊκής Ένωσης και της Δημοκρατίας της Αλβανίας σχετικά με επιχειρησιακές δραστηριότητες που διεξάγονται από τον Ευρωπαϊκό Οργανισμό Συνοριοφυλακής και Ακτοφυλακής στη Δημοκρατία της Αλβανίας</w:t>
      </w:r>
      <w:bookmarkEnd w:id="6"/>
      <w:r w:rsidRPr="00665E04">
        <w:t xml:space="preserve"> </w:t>
      </w:r>
      <w:bookmarkStart w:id="7" w:name="References"/>
      <w:r w:rsidRPr="00665E04">
        <w:t>(11945/2023 – C9-0344/2023 – 2023/0235(NLE))</w:t>
      </w:r>
      <w:bookmarkEnd w:id="7"/>
    </w:p>
    <w:p w:rsidR="00FA13F9" w:rsidRPr="00665E04" w:rsidRDefault="00FA13F9" w:rsidP="00531FAD">
      <w:pPr>
        <w:pStyle w:val="NormalBold"/>
      </w:pPr>
      <w:bookmarkStart w:id="8" w:name="TextBodyBegin"/>
      <w:bookmarkEnd w:id="8"/>
    </w:p>
    <w:p w:rsidR="00531FAD" w:rsidRPr="00665E04" w:rsidRDefault="00531FAD" w:rsidP="00531FAD">
      <w:pPr>
        <w:pStyle w:val="NormalBold"/>
      </w:pPr>
      <w:r w:rsidRPr="00665E04">
        <w:t>(Έγκριση)</w:t>
      </w:r>
    </w:p>
    <w:p w:rsidR="00531FAD" w:rsidRPr="00665E04" w:rsidRDefault="00531FAD" w:rsidP="00531FAD">
      <w:pPr>
        <w:pStyle w:val="EPComma"/>
      </w:pPr>
      <w:r w:rsidRPr="00665E04">
        <w:rPr>
          <w:i/>
          <w:iCs/>
        </w:rPr>
        <w:t>Το Ευρωπαϊκό Κοινοβούλιο,</w:t>
      </w:r>
    </w:p>
    <w:p w:rsidR="00531FAD" w:rsidRPr="00665E04" w:rsidRDefault="00531FAD" w:rsidP="00FA13F9">
      <w:pPr>
        <w:pStyle w:val="NormalHanging12a"/>
        <w:widowControl/>
      </w:pPr>
      <w:r w:rsidRPr="00665E04">
        <w:t>–</w:t>
      </w:r>
      <w:r w:rsidRPr="00665E04">
        <w:tab/>
        <w:t>έχοντας υπόψη το σχέδιο απόφασης του Συμβουλίου (11945/2023),</w:t>
      </w:r>
    </w:p>
    <w:p w:rsidR="00531FAD" w:rsidRPr="00665E04" w:rsidRDefault="00531FAD" w:rsidP="00FA13F9">
      <w:pPr>
        <w:pStyle w:val="NormalHanging12a"/>
        <w:widowControl/>
      </w:pPr>
      <w:r w:rsidRPr="00665E04">
        <w:t>–</w:t>
      </w:r>
      <w:r w:rsidRPr="00665E04">
        <w:tab/>
        <w:t>έχοντας υπόψη τη συμφωνία μεταξύ της Ευρωπαϊκής Ένωσης και της Δημοκρατίας της Αλβανίας σχετικά με επιχειρησιακές δραστηριότητες που διεξάγονται από τον Ευρωπαϊκό Οργανισμό Συνοριοφυλακής και Ακτοφυλακής στη Δημοκρατία της Αλβανίας (11944/2023),</w:t>
      </w:r>
    </w:p>
    <w:p w:rsidR="00531FAD" w:rsidRPr="00665E04" w:rsidRDefault="00531FAD" w:rsidP="00FA13F9">
      <w:pPr>
        <w:pStyle w:val="NormalHanging12a"/>
        <w:widowControl/>
      </w:pPr>
      <w:r w:rsidRPr="00665E04">
        <w:t>–</w:t>
      </w:r>
      <w:r w:rsidRPr="00665E04">
        <w:tab/>
        <w:t>έχοντας υπόψη την αίτηση έγκρισης που υπέβαλε το Συμβούλιο σύμφωνα με το άρθρο 77 παράγραφος 2 στοιχεία β) και δ), το άρθρο 79 παράγραφος 2 στοιχείο γ) και το άρθρο 218 παράγραφος 6 δεύτερο εδάφιο στοιχείο α) της Συνθήκης για τη λειτουργία της Ευρωπαϊκής Ένωσης (C9</w:t>
      </w:r>
      <w:r w:rsidR="00D47439" w:rsidRPr="00665E04">
        <w:t>-</w:t>
      </w:r>
      <w:r w:rsidRPr="00665E04">
        <w:t>0344/2023),</w:t>
      </w:r>
    </w:p>
    <w:p w:rsidR="00531FAD" w:rsidRPr="00665E04" w:rsidRDefault="00531FAD" w:rsidP="00FA13F9">
      <w:pPr>
        <w:pStyle w:val="NormalHanging12a"/>
        <w:widowControl/>
      </w:pPr>
      <w:r w:rsidRPr="00665E04">
        <w:t>–</w:t>
      </w:r>
      <w:r w:rsidRPr="00665E04">
        <w:tab/>
        <w:t>έχοντας υπόψη το άρθρο 105 παράγραφοι 1 και 4 και το άρθρο 114 παράγραφος 7 του Κανονισμού του,</w:t>
      </w:r>
    </w:p>
    <w:p w:rsidR="00531FAD" w:rsidRPr="00665E04" w:rsidRDefault="00531FAD" w:rsidP="00FA13F9">
      <w:pPr>
        <w:pStyle w:val="NormalHanging12a"/>
        <w:widowControl/>
      </w:pPr>
      <w:r w:rsidRPr="00665E04">
        <w:t>–</w:t>
      </w:r>
      <w:r w:rsidRPr="00665E04">
        <w:tab/>
        <w:t>έχοντας υπόψη τη σύσταση της Επιτροπής Πολιτικών Ελευθεριών, Δικαιοσύνης και Εσωτερικών Υποθέσεων (A9-0036/2024),</w:t>
      </w:r>
    </w:p>
    <w:p w:rsidR="00531FAD" w:rsidRPr="00665E04" w:rsidRDefault="00531FAD" w:rsidP="00FA13F9">
      <w:pPr>
        <w:pStyle w:val="NormalHanging12a"/>
        <w:widowControl/>
      </w:pPr>
      <w:r w:rsidRPr="00665E04">
        <w:t>1.</w:t>
      </w:r>
      <w:r w:rsidRPr="00665E04">
        <w:tab/>
        <w:t>εγκρίνει τη σύναψη της συμφωνίας·</w:t>
      </w:r>
    </w:p>
    <w:p w:rsidR="00E365E1" w:rsidRPr="00665E04" w:rsidRDefault="00531FAD" w:rsidP="00665E04">
      <w:pPr>
        <w:pStyle w:val="NormalHanging12a"/>
      </w:pPr>
      <w:r w:rsidRPr="00665E04">
        <w:t>2.</w:t>
      </w:r>
      <w:r w:rsidRPr="00665E04">
        <w:tab/>
        <w:t>αναθέτει στην Πρόεδρό του να διαβιβάσει τη θέση του Κοινοβουλίου στο Συμβούλιο και στην Επιτροπή, καθώς και στις κυβερνήσεις και στα κοινοβούλια των κρατών μελών και της Δημοκρατίας της Αλβανίας.</w:t>
      </w:r>
      <w:bookmarkStart w:id="9" w:name="TextBodyEnd"/>
      <w:bookmarkEnd w:id="9"/>
    </w:p>
    <w:sectPr w:rsidR="00E365E1" w:rsidRPr="00665E04" w:rsidSect="00B97E8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9E2" w:rsidRPr="00B97E80" w:rsidRDefault="008449E2">
      <w:r w:rsidRPr="00B97E80">
        <w:separator/>
      </w:r>
    </w:p>
  </w:endnote>
  <w:endnote w:type="continuationSeparator" w:id="0">
    <w:p w:rsidR="008449E2" w:rsidRPr="00B97E80" w:rsidRDefault="008449E2">
      <w:r w:rsidRPr="00B97E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7E8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7E8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7E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9E2" w:rsidRPr="00B97E80" w:rsidRDefault="008449E2">
      <w:r w:rsidRPr="00B97E80">
        <w:separator/>
      </w:r>
    </w:p>
  </w:footnote>
  <w:footnote w:type="continuationSeparator" w:id="0">
    <w:p w:rsidR="008449E2" w:rsidRPr="00B97E80" w:rsidRDefault="008449E2">
      <w:r w:rsidRPr="00B97E8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7E8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7E8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7E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6/2024"/>
    <w:docVar w:name="dvlangue" w:val="EL"/>
    <w:docVar w:name="dvnumam" w:val="0"/>
    <w:docVar w:name="dvpe" w:val="758.032"/>
    <w:docVar w:name="dvrapporteur" w:val="Εισηγήτρια: "/>
    <w:docVar w:name="dvstar" w:val="***"/>
    <w:docVar w:name="dvtitre" w:val="Νομοθετικό ψήφισμα του Ευρωπαϊκού Κοινοβουλίου σχετικά με το σχέδιο απόφασης του Συμβουλίου για τη σύναψη της συμφωνίας μεταξύ της Ευρωπαϊκής Ένωσης και της Δημοκρατίας της Αλβανίας σχετικά με επιχειρησιακές δραστηριότητες που διεξάγονται από τον Ευρωπαϊκό Οργανισμό Συνοριοφυλακής και Ακτοφυλακής στη Δημοκρατία της Αλβανίας(11945/2023 – C9-0344/2023 – 2023/0235(NLE))"/>
  </w:docVars>
  <w:rsids>
    <w:rsidRoot w:val="008449E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1FAD"/>
    <w:rsid w:val="00545827"/>
    <w:rsid w:val="00560270"/>
    <w:rsid w:val="005702F9"/>
    <w:rsid w:val="005C2568"/>
    <w:rsid w:val="006037C0"/>
    <w:rsid w:val="006631B6"/>
    <w:rsid w:val="00665E04"/>
    <w:rsid w:val="00680577"/>
    <w:rsid w:val="006F74FA"/>
    <w:rsid w:val="00731ADD"/>
    <w:rsid w:val="00734777"/>
    <w:rsid w:val="00747932"/>
    <w:rsid w:val="00751A4A"/>
    <w:rsid w:val="00756632"/>
    <w:rsid w:val="00762C74"/>
    <w:rsid w:val="00786EC0"/>
    <w:rsid w:val="007D1690"/>
    <w:rsid w:val="007E22AD"/>
    <w:rsid w:val="00817416"/>
    <w:rsid w:val="00842779"/>
    <w:rsid w:val="008449E2"/>
    <w:rsid w:val="00865F67"/>
    <w:rsid w:val="008767C1"/>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7E80"/>
    <w:rsid w:val="00BD48FE"/>
    <w:rsid w:val="00BD7BD8"/>
    <w:rsid w:val="00BE6ADC"/>
    <w:rsid w:val="00C05BFE"/>
    <w:rsid w:val="00C23CD4"/>
    <w:rsid w:val="00C61C0C"/>
    <w:rsid w:val="00C941CB"/>
    <w:rsid w:val="00CC2357"/>
    <w:rsid w:val="00CF071A"/>
    <w:rsid w:val="00D058B8"/>
    <w:rsid w:val="00D47439"/>
    <w:rsid w:val="00D56C11"/>
    <w:rsid w:val="00D834A0"/>
    <w:rsid w:val="00D872DF"/>
    <w:rsid w:val="00D91E21"/>
    <w:rsid w:val="00DA7FCD"/>
    <w:rsid w:val="00E365E1"/>
    <w:rsid w:val="00E820A4"/>
    <w:rsid w:val="00EB006A"/>
    <w:rsid w:val="00EB4772"/>
    <w:rsid w:val="00ED169E"/>
    <w:rsid w:val="00ED4235"/>
    <w:rsid w:val="00EE174B"/>
    <w:rsid w:val="00F04346"/>
    <w:rsid w:val="00F075DC"/>
    <w:rsid w:val="00F149E9"/>
    <w:rsid w:val="00F5134D"/>
    <w:rsid w:val="00F74202"/>
    <w:rsid w:val="00F87713"/>
    <w:rsid w:val="00FA13F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FF0EC"/>
  <w15:chartTrackingRefBased/>
  <w15:docId w15:val="{871DF148-16AD-4883-9B2D-57802032A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31FAD"/>
    <w:pPr>
      <w:spacing w:before="480" w:after="240"/>
    </w:pPr>
  </w:style>
  <w:style w:type="paragraph" w:customStyle="1" w:styleId="NormalBold">
    <w:name w:val="NormalBold"/>
    <w:basedOn w:val="Normal"/>
    <w:rsid w:val="00531FAD"/>
    <w:rPr>
      <w:b/>
    </w:rPr>
  </w:style>
  <w:style w:type="paragraph" w:customStyle="1" w:styleId="NormalBold12a">
    <w:name w:val="NormalBold12a"/>
    <w:basedOn w:val="Normal"/>
    <w:rsid w:val="00531FAD"/>
    <w:pPr>
      <w:spacing w:after="240"/>
    </w:pPr>
    <w:rPr>
      <w:b/>
    </w:rPr>
  </w:style>
  <w:style w:type="paragraph" w:customStyle="1" w:styleId="NormalHanging12a">
    <w:name w:val="NormalHanging12a"/>
    <w:basedOn w:val="Normal"/>
    <w:rsid w:val="00531FAD"/>
    <w:pPr>
      <w:spacing w:after="240"/>
      <w:ind w:left="567" w:hanging="567"/>
    </w:pPr>
  </w:style>
  <w:style w:type="paragraph" w:styleId="BalloonText">
    <w:name w:val="Balloon Text"/>
    <w:basedOn w:val="Normal"/>
    <w:link w:val="BalloonTextChar"/>
    <w:rsid w:val="00FA13F9"/>
    <w:rPr>
      <w:rFonts w:ascii="Segoe UI" w:hAnsi="Segoe UI" w:cs="Segoe UI"/>
      <w:sz w:val="18"/>
      <w:szCs w:val="18"/>
    </w:rPr>
  </w:style>
  <w:style w:type="character" w:customStyle="1" w:styleId="BalloonTextChar">
    <w:name w:val="Balloon Text Char"/>
    <w:basedOn w:val="DefaultParagraphFont"/>
    <w:link w:val="BalloonText"/>
    <w:rsid w:val="00FA13F9"/>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16DE6-D50D-4844-B86B-158959282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259</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2024-03-14T12:05:00Z</dcterms:created>
  <dcterms:modified xsi:type="dcterms:W3CDTF">2024-03-14T12:05:00Z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A9-0036/2024</vt:lpwstr>
  </property>
  <property fmtid="{D5CDD505-2E9C-101B-9397-08002B2CF9AE}" pid="4" name="&lt;Type&gt;">
    <vt:lpwstr>RR</vt:lpwstr>
  </property>
</Properties>
</file>