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15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159D" w:rsidRDefault="00E32212" w:rsidP="0010095E">
            <w:pPr>
              <w:pStyle w:val="EPName"/>
            </w:pPr>
            <w:r w:rsidRPr="0080159D">
              <w:t>Euroopan parlamentti</w:t>
            </w:r>
          </w:p>
          <w:p w:rsidR="00751A4A" w:rsidRPr="0080159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159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0159D" w:rsidRDefault="00187494" w:rsidP="0010095E">
            <w:pPr>
              <w:pStyle w:val="EPLogo"/>
            </w:pPr>
            <w:r w:rsidRPr="0080159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159D" w:rsidRDefault="00D058B8" w:rsidP="004C5D52">
      <w:pPr>
        <w:pStyle w:val="LineTop"/>
      </w:pPr>
    </w:p>
    <w:p w:rsidR="00680577" w:rsidRPr="0080159D" w:rsidRDefault="00E32212" w:rsidP="00680577">
      <w:pPr>
        <w:pStyle w:val="EPBodyTA1"/>
      </w:pPr>
      <w:r w:rsidRPr="0080159D">
        <w:t>HYVÄKSYTYT TEKSTIT</w:t>
      </w:r>
    </w:p>
    <w:p w:rsidR="00D058B8" w:rsidRPr="0080159D" w:rsidRDefault="00D058B8" w:rsidP="00D058B8">
      <w:pPr>
        <w:pStyle w:val="LineBottom"/>
      </w:pPr>
    </w:p>
    <w:p w:rsidR="00E32212" w:rsidRPr="0080159D" w:rsidRDefault="00E32212" w:rsidP="00E32212">
      <w:pPr>
        <w:pStyle w:val="ATHeading1"/>
      </w:pPr>
      <w:bookmarkStart w:id="0" w:name="TANumber"/>
      <w:r w:rsidRPr="0080159D">
        <w:t>P9_TA(2024)0</w:t>
      </w:r>
      <w:r w:rsidR="000A5F5F">
        <w:t>169</w:t>
      </w:r>
      <w:bookmarkEnd w:id="0"/>
    </w:p>
    <w:p w:rsidR="00E32212" w:rsidRPr="0080159D" w:rsidRDefault="007312F1" w:rsidP="007312F1">
      <w:pPr>
        <w:pStyle w:val="ATHeading2"/>
      </w:pPr>
      <w:bookmarkStart w:id="1" w:name="title"/>
      <w:r w:rsidRPr="007312F1">
        <w:rPr>
          <w:bCs/>
        </w:rPr>
        <w:t>Euroopan raja- ja merivartioviraston Albanian tasavallassa toteuttamia operatiivisia toimia koskeva</w:t>
      </w:r>
      <w:r>
        <w:rPr>
          <w:bCs/>
        </w:rPr>
        <w:t xml:space="preserve"> </w:t>
      </w:r>
      <w:r w:rsidRPr="007312F1">
        <w:rPr>
          <w:bCs/>
        </w:rPr>
        <w:t>Euroopan unionin ja Albanian tasavallan välinen sopimus</w:t>
      </w:r>
      <w:bookmarkEnd w:id="1"/>
    </w:p>
    <w:p w:rsidR="00E32212" w:rsidRPr="0080159D" w:rsidRDefault="00E32212" w:rsidP="00E32212">
      <w:pPr>
        <w:rPr>
          <w:i/>
          <w:vanish/>
        </w:rPr>
      </w:pPr>
      <w:r w:rsidRPr="0080159D">
        <w:rPr>
          <w:i/>
        </w:rPr>
        <w:fldChar w:fldCharType="begin"/>
      </w:r>
      <w:r w:rsidRPr="0080159D">
        <w:rPr>
          <w:i/>
        </w:rPr>
        <w:instrText xml:space="preserve"> TC"(</w:instrText>
      </w:r>
      <w:bookmarkStart w:id="2" w:name="DocNumber"/>
      <w:r w:rsidRPr="0080159D">
        <w:rPr>
          <w:i/>
        </w:rPr>
        <w:instrText>A9-0036/2024</w:instrText>
      </w:r>
      <w:bookmarkEnd w:id="2"/>
      <w:r w:rsidRPr="0080159D">
        <w:rPr>
          <w:i/>
        </w:rPr>
        <w:instrText xml:space="preserve"> - Esittelijä: Lena Düpont)"\l3 \n&gt; \* MERGEFORMAT </w:instrText>
      </w:r>
      <w:r w:rsidRPr="0080159D">
        <w:rPr>
          <w:i/>
        </w:rPr>
        <w:fldChar w:fldCharType="end"/>
      </w:r>
    </w:p>
    <w:p w:rsidR="00E32212" w:rsidRPr="0080159D" w:rsidRDefault="00E32212" w:rsidP="00E32212">
      <w:pPr>
        <w:rPr>
          <w:vanish/>
        </w:rPr>
      </w:pPr>
      <w:bookmarkStart w:id="3" w:name="Commission"/>
      <w:r w:rsidRPr="0080159D">
        <w:rPr>
          <w:vanish/>
        </w:rPr>
        <w:t>Kansalaisvapauksien sekä oikeus- ja sisäasioiden valiokunta</w:t>
      </w:r>
      <w:bookmarkEnd w:id="3"/>
    </w:p>
    <w:p w:rsidR="00E32212" w:rsidRPr="0080159D" w:rsidRDefault="00E32212" w:rsidP="00E32212">
      <w:pPr>
        <w:rPr>
          <w:vanish/>
        </w:rPr>
      </w:pPr>
      <w:bookmarkStart w:id="4" w:name="PE"/>
      <w:r w:rsidRPr="0080159D">
        <w:rPr>
          <w:vanish/>
        </w:rPr>
        <w:t>PE758.032</w:t>
      </w:r>
      <w:bookmarkEnd w:id="4"/>
    </w:p>
    <w:p w:rsidR="00E32212" w:rsidRPr="0080159D" w:rsidRDefault="00E32212" w:rsidP="00E32212">
      <w:pPr>
        <w:pStyle w:val="ATHeading3"/>
      </w:pPr>
      <w:bookmarkStart w:id="5" w:name="Sujet"/>
      <w:r w:rsidRPr="0080159D">
        <w:t>Euroopan parlamentin lainsää</w:t>
      </w:r>
      <w:bookmarkStart w:id="6" w:name="_GoBack"/>
      <w:bookmarkEnd w:id="6"/>
      <w:r w:rsidRPr="0080159D">
        <w:t xml:space="preserve">däntöpäätöslauselma </w:t>
      </w:r>
      <w:r w:rsidR="007312F1">
        <w:t>14. maalis</w:t>
      </w:r>
      <w:r w:rsidRPr="0080159D">
        <w:t>kuuta 2024 esityksestä neuvoston päätökseksi Euroopan raja- ja merivartioviraston Albanian tasavallassa toteuttamia operatiivisia toimia koskevan Euroopan unionin ja Albanian tasavallan välisen sopimuksen tekemisestä</w:t>
      </w:r>
      <w:bookmarkEnd w:id="5"/>
      <w:r w:rsidRPr="0080159D">
        <w:t xml:space="preserve"> </w:t>
      </w:r>
      <w:bookmarkStart w:id="7" w:name="References"/>
      <w:r w:rsidRPr="0080159D">
        <w:t>(11945/2023 – C9-0344/2023 – 2023/0235(NLE))</w:t>
      </w:r>
      <w:bookmarkEnd w:id="7"/>
    </w:p>
    <w:p w:rsidR="00E32212" w:rsidRPr="0080159D" w:rsidRDefault="00E32212" w:rsidP="00E32212"/>
    <w:p w:rsidR="005F628E" w:rsidRPr="0080159D" w:rsidRDefault="005F628E" w:rsidP="005F628E">
      <w:pPr>
        <w:pStyle w:val="NormalBold"/>
        <w:widowControl/>
      </w:pPr>
      <w:bookmarkStart w:id="8" w:name="TextBodyBegin"/>
      <w:bookmarkEnd w:id="8"/>
      <w:r w:rsidRPr="0080159D">
        <w:t>(Hyväksyntä)</w:t>
      </w:r>
    </w:p>
    <w:p w:rsidR="005F628E" w:rsidRPr="0080159D" w:rsidRDefault="005F628E" w:rsidP="007312F1">
      <w:pPr>
        <w:pStyle w:val="EPComma"/>
        <w:widowControl/>
      </w:pPr>
      <w:r w:rsidRPr="0080159D">
        <w:rPr>
          <w:i/>
          <w:iCs/>
        </w:rPr>
        <w:t>Euroopan parlamentti</w:t>
      </w:r>
      <w:r w:rsidRPr="0080159D">
        <w:t>, joka</w:t>
      </w:r>
    </w:p>
    <w:p w:rsidR="005F628E" w:rsidRPr="0080159D" w:rsidRDefault="005F628E" w:rsidP="007312F1">
      <w:pPr>
        <w:pStyle w:val="NormalHanging12a"/>
        <w:widowControl/>
      </w:pPr>
      <w:r w:rsidRPr="0080159D">
        <w:t>–</w:t>
      </w:r>
      <w:r w:rsidRPr="0080159D">
        <w:tab/>
        <w:t>ottaa huomioon esityksen neuvoston päätökseksi (11945/2023),</w:t>
      </w:r>
    </w:p>
    <w:p w:rsidR="005F628E" w:rsidRPr="0080159D" w:rsidRDefault="005F628E" w:rsidP="007312F1">
      <w:pPr>
        <w:pStyle w:val="NormalHanging12a"/>
        <w:widowControl/>
      </w:pPr>
      <w:r w:rsidRPr="0080159D">
        <w:t>–</w:t>
      </w:r>
      <w:r w:rsidRPr="0080159D">
        <w:tab/>
        <w:t>ottaa huomioon Euroopan raja- ja merivartioviraston Albanian tasavallassa toteuttamia operatiivisia toimia koskevan Euroopan unionin ja Albanian tasavallan välisen sopimuksen (11944/2023),</w:t>
      </w:r>
    </w:p>
    <w:p w:rsidR="005F628E" w:rsidRPr="0080159D" w:rsidRDefault="005F628E" w:rsidP="007312F1">
      <w:pPr>
        <w:pStyle w:val="NormalHanging12a"/>
        <w:widowControl/>
      </w:pPr>
      <w:r w:rsidRPr="0080159D">
        <w:t>–</w:t>
      </w:r>
      <w:r w:rsidRPr="0080159D">
        <w:tab/>
        <w:t>ottaa huomioon neuvoston Euroopan unionin toiminnasta tehdyn sopimuksen 77 artiklan 2 kohdan b ja d alakohdan, 79 artiklan 2 kohdan c alakohdan ja 218 artiklan 6 kohdan toisen alakohdan a alakohdan mukaisesti esittämän hyväksyntää koskevan pyynnön (C9-0344/2023),</w:t>
      </w:r>
    </w:p>
    <w:p w:rsidR="005F628E" w:rsidRPr="0080159D" w:rsidRDefault="005F628E" w:rsidP="007312F1">
      <w:pPr>
        <w:pStyle w:val="NormalHanging12a"/>
        <w:widowControl/>
      </w:pPr>
      <w:r w:rsidRPr="0080159D">
        <w:t>–</w:t>
      </w:r>
      <w:r w:rsidRPr="0080159D">
        <w:tab/>
        <w:t>ottaa huomioon työjärjestyksen 105 artiklan 1 ja 4 kohdan sekä 114 artiklan 7 kohdan,</w:t>
      </w:r>
    </w:p>
    <w:p w:rsidR="005F628E" w:rsidRPr="0080159D" w:rsidRDefault="005F628E" w:rsidP="007312F1">
      <w:pPr>
        <w:pStyle w:val="NormalHanging12a"/>
        <w:widowControl/>
      </w:pPr>
      <w:r w:rsidRPr="0080159D">
        <w:t>–</w:t>
      </w:r>
      <w:r w:rsidRPr="0080159D">
        <w:tab/>
        <w:t>ottaa huomioon kansalaisvapauksien sekä oikeus- ja sisäasioiden valiokunnan suosituksen A9-0036/2024),</w:t>
      </w:r>
    </w:p>
    <w:p w:rsidR="005F628E" w:rsidRPr="0080159D" w:rsidRDefault="005F628E" w:rsidP="007312F1">
      <w:pPr>
        <w:pStyle w:val="NormalHanging12a"/>
        <w:widowControl/>
      </w:pPr>
      <w:r w:rsidRPr="0080159D">
        <w:t>1.</w:t>
      </w:r>
      <w:r w:rsidRPr="0080159D">
        <w:tab/>
        <w:t>antaa hyväksyntänsä sopimuksen tekemiselle;</w:t>
      </w:r>
    </w:p>
    <w:p w:rsidR="00E365E1" w:rsidRPr="0080159D" w:rsidRDefault="005F628E" w:rsidP="007312F1">
      <w:pPr>
        <w:pStyle w:val="NormalHanging12a"/>
        <w:widowControl/>
      </w:pPr>
      <w:r w:rsidRPr="0080159D">
        <w:t>2.</w:t>
      </w:r>
      <w:r w:rsidRPr="0080159D">
        <w:tab/>
        <w:t>kehottaa puhemiestä välittämään parlamentin kannan neuvostolle ja komissiolle sekä jäsenvaltioiden ja Albanian tasavallan hallituksille ja parlamenteille.</w:t>
      </w:r>
    </w:p>
    <w:sectPr w:rsidR="00E365E1" w:rsidRPr="0080159D" w:rsidSect="0080159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212" w:rsidRPr="0080159D" w:rsidRDefault="00E32212">
      <w:r w:rsidRPr="0080159D">
        <w:separator/>
      </w:r>
    </w:p>
  </w:endnote>
  <w:endnote w:type="continuationSeparator" w:id="0">
    <w:p w:rsidR="00E32212" w:rsidRPr="0080159D" w:rsidRDefault="00E32212">
      <w:r w:rsidRPr="008015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212" w:rsidRPr="0080159D" w:rsidRDefault="00E32212">
      <w:r w:rsidRPr="0080159D">
        <w:separator/>
      </w:r>
    </w:p>
  </w:footnote>
  <w:footnote w:type="continuationSeparator" w:id="0">
    <w:p w:rsidR="00E32212" w:rsidRPr="0080159D" w:rsidRDefault="00E32212">
      <w:r w:rsidRPr="0080159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FI"/>
    <w:docVar w:name="dvnumam" w:val="0"/>
    <w:docVar w:name="dvpe" w:val="758.032"/>
    <w:docVar w:name="dvrapporteur" w:val="Esittelijä: "/>
    <w:docVar w:name="dvstar" w:val="***"/>
    <w:docVar w:name="dvtitre" w:val="Euroopan parlamentin lainsäädäntöpäätöslauselma xx. xxxkuuta 2024 esityksestä neuvoston päätökseksi Euroopan raja- ja merivartioviraston Albanian tasavallassa toteuttamia operatiivisia toimia koskevan Euroopan unionin ja Albanian tasavallan välisen sopimuksen tekemisestä(11945/2023 – C9-0344/2023 – 2023/0235(NLE))"/>
  </w:docVars>
  <w:rsids>
    <w:rsidRoot w:val="00E32212"/>
    <w:rsid w:val="00002272"/>
    <w:rsid w:val="00064002"/>
    <w:rsid w:val="000677B9"/>
    <w:rsid w:val="000831BA"/>
    <w:rsid w:val="000A42CC"/>
    <w:rsid w:val="000A5F5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628E"/>
    <w:rsid w:val="006037C0"/>
    <w:rsid w:val="006631B6"/>
    <w:rsid w:val="00680577"/>
    <w:rsid w:val="006F74FA"/>
    <w:rsid w:val="007312F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59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21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CAB877"/>
  <w15:chartTrackingRefBased/>
  <w15:docId w15:val="{BB903A8E-9737-4B9C-87C9-0F920FB6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628E"/>
    <w:pPr>
      <w:spacing w:before="480" w:after="240"/>
    </w:pPr>
  </w:style>
  <w:style w:type="paragraph" w:customStyle="1" w:styleId="NormalBold">
    <w:name w:val="NormalBold"/>
    <w:basedOn w:val="Normal"/>
    <w:rsid w:val="005F628E"/>
    <w:rPr>
      <w:b/>
    </w:rPr>
  </w:style>
  <w:style w:type="paragraph" w:customStyle="1" w:styleId="NormalHanging12a">
    <w:name w:val="NormalHanging12a"/>
    <w:basedOn w:val="Normal"/>
    <w:rsid w:val="005F628E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7312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312F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DD3EA-9E3F-4664-B0D0-CB0BD272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1473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2024-03-14T11:30:00Z</dcterms:created>
  <dcterms:modified xsi:type="dcterms:W3CDTF">2024-03-14T11:30:00Z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