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151C" w:rsidTr="0010095E">
        <w:trPr>
          <w:trHeight w:hRule="exact" w:val="1418"/>
        </w:trPr>
        <w:tc>
          <w:tcPr>
            <w:tcW w:w="6804" w:type="dxa"/>
            <w:shd w:val="clear" w:color="auto" w:fill="auto"/>
            <w:vAlign w:val="center"/>
          </w:tcPr>
          <w:p w:rsidR="00751A4A" w:rsidRPr="00BE151C" w:rsidRDefault="00B43F64" w:rsidP="0010095E">
            <w:pPr>
              <w:pStyle w:val="EPName"/>
            </w:pPr>
            <w:r w:rsidRPr="00BE151C">
              <w:t>Ευρωπαϊκό Κοινοβούλιο</w:t>
            </w:r>
          </w:p>
          <w:p w:rsidR="00751A4A" w:rsidRPr="00BE151C" w:rsidRDefault="00817416" w:rsidP="00756632">
            <w:pPr>
              <w:pStyle w:val="EPTerm"/>
              <w:rPr>
                <w:rStyle w:val="HideTWBExt"/>
                <w:noProof w:val="0"/>
                <w:vanish w:val="0"/>
                <w:color w:val="auto"/>
              </w:rPr>
            </w:pPr>
            <w:r w:rsidRPr="00BE151C">
              <w:t>2019-2024</w:t>
            </w:r>
          </w:p>
        </w:tc>
        <w:tc>
          <w:tcPr>
            <w:tcW w:w="2268" w:type="dxa"/>
            <w:shd w:val="clear" w:color="auto" w:fill="auto"/>
          </w:tcPr>
          <w:p w:rsidR="00751A4A" w:rsidRPr="00BE151C" w:rsidRDefault="00187494" w:rsidP="0010095E">
            <w:pPr>
              <w:pStyle w:val="EPLogo"/>
            </w:pPr>
            <w:r w:rsidRPr="00BE15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151C" w:rsidRDefault="00D058B8" w:rsidP="004C5D52">
      <w:pPr>
        <w:pStyle w:val="LineTop"/>
      </w:pPr>
    </w:p>
    <w:p w:rsidR="00680577" w:rsidRPr="00BE151C" w:rsidRDefault="00B43F64" w:rsidP="00680577">
      <w:pPr>
        <w:pStyle w:val="EPBodyTA1"/>
      </w:pPr>
      <w:r w:rsidRPr="00BE151C">
        <w:t>ΚΕΙΜΕΝΑ ΠΟΥ ΕΓΚΡΙΘΗΚΑΝ</w:t>
      </w:r>
    </w:p>
    <w:p w:rsidR="00D058B8" w:rsidRPr="00BE151C" w:rsidRDefault="00D058B8" w:rsidP="00D058B8">
      <w:pPr>
        <w:pStyle w:val="LineBottom"/>
      </w:pPr>
    </w:p>
    <w:p w:rsidR="00B43F64" w:rsidRPr="00791450" w:rsidRDefault="00B43F64" w:rsidP="00B43F64">
      <w:pPr>
        <w:pStyle w:val="ATHeading1"/>
      </w:pPr>
      <w:bookmarkStart w:id="0" w:name="TANumber"/>
      <w:r w:rsidRPr="00F26C61">
        <w:rPr>
          <w:lang w:val="it-IT"/>
        </w:rPr>
        <w:t>P</w:t>
      </w:r>
      <w:r w:rsidRPr="00791450">
        <w:t>9_</w:t>
      </w:r>
      <w:r w:rsidRPr="00F26C61">
        <w:rPr>
          <w:lang w:val="it-IT"/>
        </w:rPr>
        <w:t>TA</w:t>
      </w:r>
      <w:r w:rsidRPr="00791450">
        <w:t>(2024)0</w:t>
      </w:r>
      <w:r w:rsidR="00791450">
        <w:rPr>
          <w:lang w:val="en-GB"/>
        </w:rPr>
        <w:t>170</w:t>
      </w:r>
      <w:bookmarkStart w:id="1" w:name="_GoBack"/>
      <w:bookmarkEnd w:id="0"/>
      <w:bookmarkEnd w:id="1"/>
    </w:p>
    <w:p w:rsidR="00B43F64" w:rsidRPr="00BE151C" w:rsidRDefault="00F26C61" w:rsidP="00B43F64">
      <w:pPr>
        <w:pStyle w:val="ATHeading2"/>
      </w:pPr>
      <w:r>
        <w:t xml:space="preserve">Διορισμός μέλους του Ελεγκτικού Συνεδρίου – </w:t>
      </w:r>
      <w:r w:rsidRPr="00BE151C">
        <w:t>Carlo Alberto Manfredi Selvaggi</w:t>
      </w:r>
    </w:p>
    <w:p w:rsidR="00B43F64" w:rsidRPr="00BE151C" w:rsidRDefault="00B43F64" w:rsidP="00B43F64">
      <w:pPr>
        <w:rPr>
          <w:i/>
          <w:vanish/>
        </w:rPr>
      </w:pPr>
      <w:r w:rsidRPr="00BE151C">
        <w:rPr>
          <w:i/>
        </w:rPr>
        <w:fldChar w:fldCharType="begin"/>
      </w:r>
      <w:r w:rsidRPr="00BE151C">
        <w:rPr>
          <w:i/>
        </w:rPr>
        <w:instrText xml:space="preserve"> TC"(</w:instrText>
      </w:r>
      <w:bookmarkStart w:id="2" w:name="DocNumber"/>
      <w:r w:rsidRPr="00BE151C">
        <w:rPr>
          <w:i/>
        </w:rPr>
        <w:instrText>A9-0061/2024</w:instrText>
      </w:r>
      <w:bookmarkEnd w:id="2"/>
      <w:r w:rsidRPr="00BE151C">
        <w:rPr>
          <w:i/>
        </w:rPr>
        <w:instrText xml:space="preserve"> - Εισηγητής: Matteo Adinolfi)"\l3 \n&gt; \* MERGEFORMAT </w:instrText>
      </w:r>
      <w:r w:rsidRPr="00BE151C">
        <w:rPr>
          <w:i/>
        </w:rPr>
        <w:fldChar w:fldCharType="end"/>
      </w:r>
    </w:p>
    <w:p w:rsidR="00B43F64" w:rsidRPr="00BE151C" w:rsidRDefault="00B43F64" w:rsidP="00B43F64">
      <w:pPr>
        <w:rPr>
          <w:vanish/>
        </w:rPr>
      </w:pPr>
      <w:bookmarkStart w:id="3" w:name="Commission"/>
      <w:r w:rsidRPr="00BE151C">
        <w:rPr>
          <w:vanish/>
        </w:rPr>
        <w:t>Επιτροπή Ελέγχου του Προϋπολογισμού</w:t>
      </w:r>
      <w:bookmarkEnd w:id="3"/>
    </w:p>
    <w:p w:rsidR="00B43F64" w:rsidRPr="00BE151C" w:rsidRDefault="00B43F64" w:rsidP="00B43F64">
      <w:pPr>
        <w:rPr>
          <w:vanish/>
        </w:rPr>
      </w:pPr>
      <w:bookmarkStart w:id="4" w:name="PE"/>
      <w:r w:rsidRPr="00BE151C">
        <w:rPr>
          <w:vanish/>
        </w:rPr>
        <w:t>PE758.743</w:t>
      </w:r>
      <w:bookmarkEnd w:id="4"/>
    </w:p>
    <w:p w:rsidR="00B43F64" w:rsidRPr="00BE151C" w:rsidRDefault="00B43F64" w:rsidP="00B43F64">
      <w:pPr>
        <w:pStyle w:val="ATHeading3"/>
      </w:pPr>
      <w:bookmarkStart w:id="5" w:name="Sujet"/>
      <w:r w:rsidRPr="00BE151C">
        <w:t xml:space="preserve">Απόφαση του Ευρωπαϊκού Κοινοβουλίου </w:t>
      </w:r>
      <w:r w:rsidR="00F26C61">
        <w:t xml:space="preserve">της </w:t>
      </w:r>
      <w:r w:rsidR="001A2F8A">
        <w:t xml:space="preserve">14ης </w:t>
      </w:r>
      <w:r w:rsidR="00F26C61">
        <w:t xml:space="preserve">Μαρτίου 2024 </w:t>
      </w:r>
      <w:r w:rsidRPr="00BE151C">
        <w:t>σχετικά με τον προτεινόμενο διορισμό του Carlo Alberto Manfredi Selvaggi ως μέλους του Ελεγκτικού Συνεδρίου</w:t>
      </w:r>
      <w:bookmarkEnd w:id="5"/>
      <w:r w:rsidRPr="00BE151C">
        <w:t xml:space="preserve"> </w:t>
      </w:r>
      <w:bookmarkStart w:id="6" w:name="References"/>
      <w:r w:rsidRPr="00BE151C">
        <w:t>(C9-0008/2024 – 2024/0801(NLE))</w:t>
      </w:r>
      <w:bookmarkEnd w:id="6"/>
    </w:p>
    <w:p w:rsidR="00B43F64" w:rsidRPr="00BE151C" w:rsidRDefault="00B43F64" w:rsidP="00B43F64"/>
    <w:p w:rsidR="00E87D93" w:rsidRPr="00BE151C" w:rsidRDefault="00E87D93" w:rsidP="00E87D93">
      <w:pPr>
        <w:pStyle w:val="NormalBold"/>
        <w:jc w:val="both"/>
      </w:pPr>
      <w:bookmarkStart w:id="7" w:name="TextBodyBegin"/>
      <w:bookmarkEnd w:id="7"/>
      <w:r w:rsidRPr="00BE151C">
        <w:t>(Διαβούλευση)</w:t>
      </w:r>
    </w:p>
    <w:p w:rsidR="00E87D93" w:rsidRPr="00BE151C" w:rsidRDefault="00E87D93" w:rsidP="00E87D93">
      <w:pPr>
        <w:pStyle w:val="EPComma"/>
        <w:jc w:val="both"/>
      </w:pPr>
      <w:r w:rsidRPr="00BE151C">
        <w:rPr>
          <w:i/>
          <w:iCs/>
        </w:rPr>
        <w:t>Το Ευρωπαϊκό Κοινοβούλιο,</w:t>
      </w:r>
    </w:p>
    <w:p w:rsidR="00E87D93" w:rsidRPr="00BE151C" w:rsidRDefault="00E87D93" w:rsidP="00791450">
      <w:pPr>
        <w:pStyle w:val="NormalHanging12a"/>
      </w:pPr>
      <w:r w:rsidRPr="00BE151C">
        <w:t>–</w:t>
      </w:r>
      <w:r w:rsidRPr="00BE151C">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(C9</w:t>
      </w:r>
      <w:r w:rsidRPr="00BE151C">
        <w:noBreakHyphen/>
        <w:t>0008/2024),</w:t>
      </w:r>
    </w:p>
    <w:p w:rsidR="00E87D93" w:rsidRPr="00BE151C" w:rsidRDefault="00E87D93" w:rsidP="00791450">
      <w:pPr>
        <w:pStyle w:val="NormalHanging12a"/>
      </w:pPr>
      <w:r w:rsidRPr="00BE151C">
        <w:t>–</w:t>
      </w:r>
      <w:r w:rsidRPr="00BE151C">
        <w:tab/>
        <w:t>έχοντας υπόψη το άρθρο 129 του Κανονισμού του,</w:t>
      </w:r>
    </w:p>
    <w:p w:rsidR="00E87D93" w:rsidRPr="00BE151C" w:rsidRDefault="00E87D93" w:rsidP="00791450">
      <w:pPr>
        <w:pStyle w:val="NormalHanging12a"/>
      </w:pPr>
      <w:r w:rsidRPr="00BE151C">
        <w:t>–</w:t>
      </w:r>
      <w:r w:rsidRPr="00BE151C">
        <w:tab/>
        <w:t>έχοντας υπόψη την έκθεση της Επιτροπής Ελέγχου του Προϋπολογισμού (A9-0061/2024),</w:t>
      </w:r>
    </w:p>
    <w:p w:rsidR="00E87D93" w:rsidRPr="00BE151C" w:rsidRDefault="00E87D93" w:rsidP="00791450">
      <w:pPr>
        <w:pStyle w:val="NormalHanging12a"/>
      </w:pPr>
      <w:r w:rsidRPr="00BE151C">
        <w:t>Α.</w:t>
      </w:r>
      <w:r w:rsidRPr="00BE151C">
        <w:tab/>
        <w:t>λαμβάνοντας υπόψη ότι, με επιστολή της 17ης Ιανουαρίου 2024, το Συμβούλιο κάλεσε το Ευρωπαϊκό Κοινοβούλιο να γνωμοδοτήσει σχετικά με τον διορισμό του Carlo Alberto Manfredi Selvaggi ως μέλους του Ελεγκτικού Συνεδρίου·</w:t>
      </w:r>
    </w:p>
    <w:p w:rsidR="00E87D93" w:rsidRPr="00BE151C" w:rsidRDefault="00E87D93" w:rsidP="00791450">
      <w:pPr>
        <w:pStyle w:val="NormalHanging12a"/>
      </w:pPr>
      <w:r w:rsidRPr="00BE151C">
        <w:t>Β.</w:t>
      </w:r>
      <w:r w:rsidRPr="00BE151C">
        <w:tab/>
        <w:t>λαμβάνοντας υπόψη ότι η κοινοβουλευτική Επιτροπή Ελέγχου του Προϋπολογισμού προέβη στην αξιολόγηση των προσόντων του Carlo Alberto Manfredi Selvaggi,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Carlo Alberto Manfredi Selvaggi, καθώς και τις απαντήσεις του στο γραπτό ερωτηματολόγιο που του εστάλη·</w:t>
      </w:r>
    </w:p>
    <w:p w:rsidR="00E87D93" w:rsidRPr="00BE151C" w:rsidRDefault="00E87D93" w:rsidP="00791450">
      <w:pPr>
        <w:pStyle w:val="NormalHanging12a"/>
      </w:pPr>
      <w:r w:rsidRPr="00BE151C">
        <w:t>Γ.</w:t>
      </w:r>
      <w:r w:rsidRPr="00BE151C">
        <w:tab/>
        <w:t>λαμβάνοντας υπόψη ότι η εν λόγω επιτροπή πραγματοποίησε εν συνεχεία, στις 22 Φεβρουαρίου 2024, ακρόαση του Carlo Alberto Manfredi Selvaggi, κατά την οποία ο υποψήφιος προέβη σε εναρκτήρια δήλωση και κατόπιν απάντησε σε ερωτήσεις των μελών της επιτροπής·</w:t>
      </w:r>
    </w:p>
    <w:p w:rsidR="00E87D93" w:rsidRPr="00BE151C" w:rsidRDefault="00E87D93" w:rsidP="00791450">
      <w:pPr>
        <w:pStyle w:val="NormalHanging12a"/>
      </w:pPr>
      <w:r w:rsidRPr="00BE151C">
        <w:lastRenderedPageBreak/>
        <w:t>1.</w:t>
      </w:r>
      <w:r w:rsidRPr="00BE151C">
        <w:tab/>
        <w:t>εκδίδει ευνοϊκή γνώμη σχετικά με την πρόταση του Συμβουλίου να διοριστεί ο Carlo Alberto Manfredi Selvaggi μέλος του Ελεγκτικού Συνεδρίου·</w:t>
      </w:r>
    </w:p>
    <w:p w:rsidR="00E87D93" w:rsidRPr="00BE151C" w:rsidRDefault="00E87D93" w:rsidP="00791450">
      <w:pPr>
        <w:pStyle w:val="NormalHanging12a"/>
      </w:pPr>
      <w:r w:rsidRPr="00BE151C">
        <w:t>2.</w:t>
      </w:r>
      <w:r w:rsidRPr="00BE151C">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p>
    <w:p w:rsidR="00E365E1" w:rsidRPr="00BE151C" w:rsidRDefault="00E365E1" w:rsidP="00B43F64">
      <w:bookmarkStart w:id="8" w:name="TextBodyEnd"/>
      <w:bookmarkEnd w:id="8"/>
    </w:p>
    <w:sectPr w:rsidR="00E365E1" w:rsidRPr="00BE151C" w:rsidSect="00BE15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F64" w:rsidRPr="00BE151C" w:rsidRDefault="00B43F64">
      <w:r w:rsidRPr="00BE151C">
        <w:separator/>
      </w:r>
    </w:p>
  </w:endnote>
  <w:endnote w:type="continuationSeparator" w:id="0">
    <w:p w:rsidR="00B43F64" w:rsidRPr="00BE151C" w:rsidRDefault="00B43F64">
      <w:r w:rsidRPr="00BE15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F64" w:rsidRPr="00BE151C" w:rsidRDefault="00B43F64">
      <w:r w:rsidRPr="00BE151C">
        <w:separator/>
      </w:r>
    </w:p>
  </w:footnote>
  <w:footnote w:type="continuationSeparator" w:id="0">
    <w:p w:rsidR="00B43F64" w:rsidRPr="00BE151C" w:rsidRDefault="00B43F64">
      <w:r w:rsidRPr="00BE151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1/2024"/>
    <w:docVar w:name="dvlangue" w:val="EL"/>
    <w:docVar w:name="dvnumam" w:val="0"/>
    <w:docVar w:name="dvpe" w:val="758.743"/>
    <w:docVar w:name="dvrapporteur" w:val="Εισηγητής: "/>
    <w:docVar w:name="dvtitre" w:val="Απόφαση του Ευρωπαϊκού Κοινοβουλίου σχετικά με τον προτεινόμενο διορισμό του Carlo Alberto Manfredi Selvaggi ως μέλους του Ελεγκτικού Συνεδρίου(C9-0008/2024 – 2024/0801(NLE))"/>
  </w:docVars>
  <w:rsids>
    <w:rsidRoot w:val="00B43F64"/>
    <w:rsid w:val="00002272"/>
    <w:rsid w:val="00064002"/>
    <w:rsid w:val="000677B9"/>
    <w:rsid w:val="000831BA"/>
    <w:rsid w:val="000A42CC"/>
    <w:rsid w:val="000E7DD9"/>
    <w:rsid w:val="0010095E"/>
    <w:rsid w:val="00125B37"/>
    <w:rsid w:val="00187494"/>
    <w:rsid w:val="001A2F8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29A3"/>
    <w:rsid w:val="006F74FA"/>
    <w:rsid w:val="00731ADD"/>
    <w:rsid w:val="00734777"/>
    <w:rsid w:val="00747932"/>
    <w:rsid w:val="00751A4A"/>
    <w:rsid w:val="00756632"/>
    <w:rsid w:val="00762C74"/>
    <w:rsid w:val="00786EC0"/>
    <w:rsid w:val="0079145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F64"/>
    <w:rsid w:val="00B558F0"/>
    <w:rsid w:val="00BD48FE"/>
    <w:rsid w:val="00BD7BD8"/>
    <w:rsid w:val="00BE151C"/>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D93"/>
    <w:rsid w:val="00EB006A"/>
    <w:rsid w:val="00EB4772"/>
    <w:rsid w:val="00ED169E"/>
    <w:rsid w:val="00ED4235"/>
    <w:rsid w:val="00F04346"/>
    <w:rsid w:val="00F075DC"/>
    <w:rsid w:val="00F12BA0"/>
    <w:rsid w:val="00F149E9"/>
    <w:rsid w:val="00F26C61"/>
    <w:rsid w:val="00F5134D"/>
    <w:rsid w:val="00F7013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ECEA7"/>
  <w15:chartTrackingRefBased/>
  <w15:docId w15:val="{BD65915E-330E-4F62-8D0F-4623669C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87D93"/>
    <w:rPr>
      <w:b/>
    </w:rPr>
  </w:style>
  <w:style w:type="paragraph" w:customStyle="1" w:styleId="NormalHanging12a">
    <w:name w:val="NormalHanging12a"/>
    <w:basedOn w:val="Normal"/>
    <w:rsid w:val="00E87D93"/>
    <w:pPr>
      <w:spacing w:after="240"/>
      <w:ind w:left="567" w:hanging="567"/>
    </w:pPr>
  </w:style>
  <w:style w:type="paragraph" w:customStyle="1" w:styleId="EPComma">
    <w:name w:val="EPComma"/>
    <w:basedOn w:val="Normal"/>
    <w:rsid w:val="00E87D93"/>
    <w:pPr>
      <w:spacing w:before="480" w:after="240"/>
    </w:pPr>
  </w:style>
  <w:style w:type="paragraph" w:styleId="Header">
    <w:name w:val="header"/>
    <w:basedOn w:val="Normal"/>
    <w:link w:val="HeaderChar"/>
    <w:rsid w:val="00F26C61"/>
    <w:pPr>
      <w:tabs>
        <w:tab w:val="center" w:pos="4513"/>
        <w:tab w:val="right" w:pos="9026"/>
      </w:tabs>
    </w:pPr>
  </w:style>
  <w:style w:type="character" w:customStyle="1" w:styleId="HeaderChar">
    <w:name w:val="Header Char"/>
    <w:basedOn w:val="DefaultParagraphFont"/>
    <w:link w:val="Header"/>
    <w:rsid w:val="00F26C61"/>
    <w:rPr>
      <w:sz w:val="24"/>
      <w:lang w:val="el-GR"/>
    </w:rPr>
  </w:style>
  <w:style w:type="paragraph" w:styleId="BalloonText">
    <w:name w:val="Balloon Text"/>
    <w:basedOn w:val="Normal"/>
    <w:link w:val="BalloonTextChar"/>
    <w:rsid w:val="001A2F8A"/>
    <w:rPr>
      <w:rFonts w:ascii="Segoe UI" w:hAnsi="Segoe UI" w:cs="Segoe UI"/>
      <w:sz w:val="18"/>
      <w:szCs w:val="18"/>
    </w:rPr>
  </w:style>
  <w:style w:type="character" w:customStyle="1" w:styleId="BalloonTextChar">
    <w:name w:val="Balloon Text Char"/>
    <w:basedOn w:val="DefaultParagraphFont"/>
    <w:link w:val="BalloonText"/>
    <w:rsid w:val="001A2F8A"/>
    <w:rPr>
      <w:rFonts w:ascii="Segoe UI" w:hAnsi="Segoe UI" w:cs="Segoe UI"/>
      <w:sz w:val="18"/>
      <w:szCs w:val="18"/>
      <w:lang w:val="el-GR"/>
    </w:rPr>
  </w:style>
  <w:style w:type="character" w:styleId="CommentReference">
    <w:name w:val="annotation reference"/>
    <w:basedOn w:val="DefaultParagraphFont"/>
    <w:rsid w:val="006E29A3"/>
    <w:rPr>
      <w:sz w:val="16"/>
      <w:szCs w:val="16"/>
    </w:rPr>
  </w:style>
  <w:style w:type="paragraph" w:styleId="CommentText">
    <w:name w:val="annotation text"/>
    <w:basedOn w:val="Normal"/>
    <w:link w:val="CommentTextChar"/>
    <w:rsid w:val="006E29A3"/>
    <w:rPr>
      <w:sz w:val="20"/>
    </w:rPr>
  </w:style>
  <w:style w:type="character" w:customStyle="1" w:styleId="CommentTextChar">
    <w:name w:val="Comment Text Char"/>
    <w:basedOn w:val="DefaultParagraphFont"/>
    <w:link w:val="CommentText"/>
    <w:rsid w:val="006E29A3"/>
    <w:rPr>
      <w:lang w:val="el-GR"/>
    </w:rPr>
  </w:style>
  <w:style w:type="paragraph" w:styleId="CommentSubject">
    <w:name w:val="annotation subject"/>
    <w:basedOn w:val="CommentText"/>
    <w:next w:val="CommentText"/>
    <w:link w:val="CommentSubjectChar"/>
    <w:rsid w:val="006E29A3"/>
    <w:rPr>
      <w:b/>
      <w:bCs/>
    </w:rPr>
  </w:style>
  <w:style w:type="character" w:customStyle="1" w:styleId="CommentSubjectChar">
    <w:name w:val="Comment Subject Char"/>
    <w:basedOn w:val="CommentTextChar"/>
    <w:link w:val="CommentSubject"/>
    <w:rsid w:val="006E29A3"/>
    <w:rPr>
      <w:b/>
      <w:bCs/>
      <w:lang w:val="el-GR"/>
    </w:rPr>
  </w:style>
  <w:style w:type="character" w:styleId="Hyperlink">
    <w:name w:val="Hyperlink"/>
    <w:basedOn w:val="DefaultParagraphFont"/>
    <w:rsid w:val="006E29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30AED-9BB8-4AF5-913B-8A06FED87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2024-03-14T11:39:00Z</dcterms:created>
  <dcterms:modified xsi:type="dcterms:W3CDTF">2024-03-14T11:39:00Z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A9-0061/2024</vt:lpwstr>
  </property>
  <property fmtid="{D5CDD505-2E9C-101B-9397-08002B2CF9AE}" pid="4" name="&lt;Type&gt;">
    <vt:lpwstr>RR</vt:lpwstr>
  </property>
</Properties>
</file>