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368C0" w14:paraId="2D197EF6" w14:textId="77777777" w:rsidTr="0010095E">
        <w:trPr>
          <w:trHeight w:hRule="exact" w:val="1418"/>
        </w:trPr>
        <w:tc>
          <w:tcPr>
            <w:tcW w:w="6804" w:type="dxa"/>
            <w:shd w:val="clear" w:color="auto" w:fill="auto"/>
            <w:vAlign w:val="center"/>
          </w:tcPr>
          <w:p w14:paraId="473057E6" w14:textId="77777777" w:rsidR="00751A4A" w:rsidRPr="008368C0" w:rsidRDefault="007E2536" w:rsidP="0010095E">
            <w:pPr>
              <w:pStyle w:val="EPName"/>
            </w:pPr>
            <w:r w:rsidRPr="008368C0">
              <w:t>European Parliament</w:t>
            </w:r>
          </w:p>
          <w:p w14:paraId="24A8F623" w14:textId="77777777" w:rsidR="00751A4A" w:rsidRPr="008368C0" w:rsidRDefault="00817416" w:rsidP="00756632">
            <w:pPr>
              <w:pStyle w:val="EPTerm"/>
              <w:rPr>
                <w:rStyle w:val="HideTWBExt"/>
                <w:noProof w:val="0"/>
                <w:vanish w:val="0"/>
                <w:color w:val="auto"/>
              </w:rPr>
            </w:pPr>
            <w:r w:rsidRPr="008368C0">
              <w:t>2019-2024</w:t>
            </w:r>
          </w:p>
        </w:tc>
        <w:tc>
          <w:tcPr>
            <w:tcW w:w="2268" w:type="dxa"/>
            <w:shd w:val="clear" w:color="auto" w:fill="auto"/>
          </w:tcPr>
          <w:p w14:paraId="00F75F8E" w14:textId="77777777" w:rsidR="00751A4A" w:rsidRPr="008368C0" w:rsidRDefault="00187494" w:rsidP="0010095E">
            <w:pPr>
              <w:pStyle w:val="EPLogo"/>
            </w:pPr>
            <w:r w:rsidRPr="008368C0">
              <w:rPr>
                <w:noProof/>
              </w:rPr>
              <w:drawing>
                <wp:inline distT="0" distB="0" distL="0" distR="0" wp14:anchorId="555D857D" wp14:editId="7FD6F53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6287BEF" w14:textId="77777777" w:rsidR="00D058B8" w:rsidRPr="008368C0" w:rsidRDefault="00D058B8" w:rsidP="004C5D52">
      <w:pPr>
        <w:pStyle w:val="LineTop"/>
      </w:pPr>
    </w:p>
    <w:p w14:paraId="1A2759A1" w14:textId="77777777" w:rsidR="00680577" w:rsidRPr="008368C0" w:rsidRDefault="007E2536" w:rsidP="00680577">
      <w:pPr>
        <w:pStyle w:val="EPBodyTA1"/>
      </w:pPr>
      <w:r w:rsidRPr="008368C0">
        <w:t>TEXTS ADOPTED</w:t>
      </w:r>
    </w:p>
    <w:p w14:paraId="72A63087" w14:textId="77777777" w:rsidR="00D058B8" w:rsidRPr="008368C0" w:rsidRDefault="00D058B8" w:rsidP="00D058B8">
      <w:pPr>
        <w:pStyle w:val="LineBottom"/>
      </w:pPr>
    </w:p>
    <w:p w14:paraId="6CA0B057" w14:textId="6BCC81DD" w:rsidR="007E2536" w:rsidRPr="008368C0" w:rsidRDefault="007E2536" w:rsidP="007E2536">
      <w:pPr>
        <w:pStyle w:val="ATHeading1"/>
      </w:pPr>
      <w:bookmarkStart w:id="0" w:name="TANumber"/>
      <w:r w:rsidRPr="008368C0">
        <w:t>P9_TA(2024)</w:t>
      </w:r>
      <w:bookmarkEnd w:id="0"/>
      <w:r w:rsidR="00C01B21" w:rsidRPr="008368C0">
        <w:t>0176</w:t>
      </w:r>
    </w:p>
    <w:p w14:paraId="6B99D8D6" w14:textId="77777777" w:rsidR="007E2536" w:rsidRPr="008368C0" w:rsidRDefault="00F15E66" w:rsidP="007E2536">
      <w:pPr>
        <w:pStyle w:val="ATHeading2"/>
      </w:pPr>
      <w:bookmarkStart w:id="1" w:name="title"/>
      <w:r w:rsidRPr="008368C0">
        <w:t>Amendments to Parliament’s Rules of Procedure implementing the parliamentary reform “Parliament 2024”</w:t>
      </w:r>
      <w:bookmarkEnd w:id="1"/>
    </w:p>
    <w:p w14:paraId="082084DA" w14:textId="77777777" w:rsidR="007E2536" w:rsidRPr="008368C0" w:rsidRDefault="007E2536" w:rsidP="007E2536">
      <w:pPr>
        <w:rPr>
          <w:i/>
          <w:vanish/>
          <w:lang w:val="fr-FR"/>
        </w:rPr>
      </w:pPr>
      <w:r w:rsidRPr="008368C0">
        <w:rPr>
          <w:i/>
        </w:rPr>
        <w:fldChar w:fldCharType="begin"/>
      </w:r>
      <w:r w:rsidRPr="008368C0">
        <w:rPr>
          <w:i/>
          <w:lang w:val="fr-FR"/>
        </w:rPr>
        <w:instrText xml:space="preserve"> TC"(</w:instrText>
      </w:r>
      <w:bookmarkStart w:id="2" w:name="DocNumber"/>
      <w:r w:rsidRPr="008368C0">
        <w:rPr>
          <w:i/>
          <w:lang w:val="fr-FR"/>
        </w:rPr>
        <w:instrText>A9-0158/2024</w:instrText>
      </w:r>
      <w:bookmarkEnd w:id="2"/>
      <w:r w:rsidRPr="008368C0">
        <w:rPr>
          <w:i/>
          <w:lang w:val="fr-FR"/>
        </w:rPr>
        <w:instrText xml:space="preserve"> - Rapporteur: Salvatore De Meo)"\l3 \n&gt; \* MERGEFORMAT </w:instrText>
      </w:r>
      <w:r w:rsidRPr="008368C0">
        <w:rPr>
          <w:i/>
        </w:rPr>
        <w:fldChar w:fldCharType="end"/>
      </w:r>
    </w:p>
    <w:p w14:paraId="62956374" w14:textId="77777777" w:rsidR="007E2536" w:rsidRPr="008368C0" w:rsidRDefault="007E2536" w:rsidP="007E2536">
      <w:pPr>
        <w:rPr>
          <w:vanish/>
          <w:lang w:val="fr-FR"/>
        </w:rPr>
      </w:pPr>
      <w:bookmarkStart w:id="3" w:name="Commission"/>
      <w:r w:rsidRPr="008368C0">
        <w:rPr>
          <w:vanish/>
          <w:lang w:val="fr-FR"/>
        </w:rPr>
        <w:t>Committee on Constitutional Affairs</w:t>
      </w:r>
      <w:bookmarkEnd w:id="3"/>
    </w:p>
    <w:p w14:paraId="18154531" w14:textId="77777777" w:rsidR="007E2536" w:rsidRPr="008368C0" w:rsidRDefault="007E2536" w:rsidP="007E2536">
      <w:pPr>
        <w:rPr>
          <w:vanish/>
          <w:lang w:val="fr-FR"/>
        </w:rPr>
      </w:pPr>
      <w:bookmarkStart w:id="4" w:name="PE"/>
      <w:r w:rsidRPr="008368C0">
        <w:rPr>
          <w:vanish/>
          <w:lang w:val="fr-FR"/>
        </w:rPr>
        <w:t>PE758.847</w:t>
      </w:r>
      <w:bookmarkEnd w:id="4"/>
    </w:p>
    <w:p w14:paraId="030C196F" w14:textId="6AF19B1F" w:rsidR="007E2536" w:rsidRPr="008368C0" w:rsidRDefault="007E2536" w:rsidP="00F15E66">
      <w:pPr>
        <w:pStyle w:val="ATHeading3"/>
      </w:pPr>
      <w:bookmarkStart w:id="5" w:name="Sujet"/>
      <w:r w:rsidRPr="008368C0">
        <w:t xml:space="preserve">European Parliament decision of </w:t>
      </w:r>
      <w:r w:rsidR="00F15E66" w:rsidRPr="008368C0">
        <w:t xml:space="preserve">10 April </w:t>
      </w:r>
      <w:r w:rsidRPr="008368C0">
        <w:t>2024 on amendments to Parliament’s Rules of Procedure implementing the parliamentary reform “Parliament 2024”</w:t>
      </w:r>
      <w:bookmarkEnd w:id="5"/>
      <w:r w:rsidRPr="008368C0">
        <w:t xml:space="preserve"> </w:t>
      </w:r>
      <w:bookmarkStart w:id="6" w:name="References"/>
      <w:r w:rsidRPr="008368C0">
        <w:t>(2024/2000(REG))</w:t>
      </w:r>
      <w:bookmarkEnd w:id="6"/>
    </w:p>
    <w:p w14:paraId="02386662" w14:textId="77777777" w:rsidR="00273A0C" w:rsidRPr="008368C0" w:rsidRDefault="00273A0C" w:rsidP="00273A0C">
      <w:pPr>
        <w:pStyle w:val="EPComma"/>
      </w:pPr>
      <w:bookmarkStart w:id="7" w:name="TextBodyBegin"/>
      <w:bookmarkEnd w:id="7"/>
      <w:r w:rsidRPr="008368C0">
        <w:rPr>
          <w:i/>
        </w:rPr>
        <w:t>The European Parliament</w:t>
      </w:r>
      <w:r w:rsidRPr="008368C0">
        <w:t>,</w:t>
      </w:r>
    </w:p>
    <w:p w14:paraId="48BC73C7" w14:textId="77777777" w:rsidR="00273A0C" w:rsidRPr="008368C0" w:rsidRDefault="00273A0C" w:rsidP="00273A0C">
      <w:pPr>
        <w:pStyle w:val="NormalHanging12a"/>
      </w:pPr>
      <w:r w:rsidRPr="008368C0">
        <w:t>–</w:t>
      </w:r>
      <w:r w:rsidRPr="008368C0">
        <w:tab/>
        <w:t>having regard to the letter from its President of 31 January 2024,</w:t>
      </w:r>
    </w:p>
    <w:p w14:paraId="00B27049" w14:textId="77777777" w:rsidR="00273A0C" w:rsidRPr="008368C0" w:rsidRDefault="00273A0C" w:rsidP="00273A0C">
      <w:pPr>
        <w:pStyle w:val="NormalHanging12a"/>
      </w:pPr>
      <w:r w:rsidRPr="008368C0">
        <w:t>–</w:t>
      </w:r>
      <w:r w:rsidRPr="008368C0">
        <w:tab/>
        <w:t>having regard to Rules 236 and 237 of its Rules of Procedure,</w:t>
      </w:r>
    </w:p>
    <w:p w14:paraId="588A47EE" w14:textId="77777777" w:rsidR="00273A0C" w:rsidRPr="008368C0" w:rsidRDefault="00273A0C" w:rsidP="00273A0C">
      <w:pPr>
        <w:pStyle w:val="NormalHanging12a"/>
      </w:pPr>
      <w:r w:rsidRPr="008368C0">
        <w:t>–</w:t>
      </w:r>
      <w:r w:rsidRPr="008368C0">
        <w:tab/>
        <w:t>having regard to Decision 95/167/EC, Euratom, ECSC of the European Parliament, the Council and the Commission of 19 April 1995 on the detailed provisions governing the exercise of the European Parliament's right of inquiry</w:t>
      </w:r>
      <w:r w:rsidRPr="008368C0">
        <w:rPr>
          <w:rStyle w:val="FootnoteReference"/>
        </w:rPr>
        <w:footnoteReference w:id="1"/>
      </w:r>
      <w:r w:rsidRPr="008368C0">
        <w:t>,</w:t>
      </w:r>
    </w:p>
    <w:p w14:paraId="4BF66421" w14:textId="77777777" w:rsidR="00273A0C" w:rsidRPr="008368C0" w:rsidRDefault="00273A0C" w:rsidP="00273A0C">
      <w:pPr>
        <w:pStyle w:val="NormalHanging12a"/>
      </w:pPr>
      <w:r w:rsidRPr="008368C0">
        <w:t>–</w:t>
      </w:r>
      <w:r w:rsidRPr="008368C0">
        <w:tab/>
        <w:t>having regard to its proposal for a regulation of the European Parliament on the detailed provisions governing the exercise of the European Parliament's right of inquiry and repealing Decision 95/167/EC, Euratom, ECSC of the European Parliament, the Council and the Commission</w:t>
      </w:r>
      <w:r w:rsidRPr="008368C0">
        <w:rPr>
          <w:rStyle w:val="FootnoteReference"/>
        </w:rPr>
        <w:footnoteReference w:id="2"/>
      </w:r>
      <w:r w:rsidRPr="008368C0">
        <w:t>,</w:t>
      </w:r>
    </w:p>
    <w:p w14:paraId="466C3628" w14:textId="77777777" w:rsidR="00273A0C" w:rsidRPr="008368C0" w:rsidRDefault="00273A0C" w:rsidP="00273A0C">
      <w:pPr>
        <w:pStyle w:val="NormalHanging12a"/>
      </w:pPr>
      <w:r w:rsidRPr="008368C0">
        <w:t>–</w:t>
      </w:r>
      <w:r w:rsidRPr="008368C0">
        <w:tab/>
        <w:t>having regard to the report of the Committee on Constitutional Affairs (A9-0158/2024),</w:t>
      </w:r>
    </w:p>
    <w:p w14:paraId="40667326" w14:textId="77777777" w:rsidR="00273A0C" w:rsidRPr="008368C0" w:rsidRDefault="00273A0C" w:rsidP="00273A0C">
      <w:pPr>
        <w:pStyle w:val="NormalHanging12a"/>
      </w:pPr>
      <w:r w:rsidRPr="008368C0">
        <w:t>1.</w:t>
      </w:r>
      <w:r w:rsidRPr="008368C0">
        <w:tab/>
        <w:t>Decides to amend its Rules of Procedure as shown below;</w:t>
      </w:r>
    </w:p>
    <w:p w14:paraId="355C51BF" w14:textId="1D3BAD9C" w:rsidR="00273A0C" w:rsidRPr="008368C0" w:rsidRDefault="00273A0C" w:rsidP="00273A0C">
      <w:pPr>
        <w:pStyle w:val="NormalHanging12a"/>
      </w:pPr>
      <w:r w:rsidRPr="008368C0">
        <w:t>2.</w:t>
      </w:r>
      <w:r w:rsidRPr="008368C0">
        <w:tab/>
        <w:t>Decides that the amendments shall enter into force on 16 July 2024; decides that the amendments empowering the Conference of Presidents and the Bureau to adopt implementing measures shall however apply from the date that this decision is adopted;</w:t>
      </w:r>
    </w:p>
    <w:p w14:paraId="15800919" w14:textId="1336103D" w:rsidR="003C63DB" w:rsidRPr="008368C0" w:rsidRDefault="003C63DB" w:rsidP="00273A0C">
      <w:pPr>
        <w:pStyle w:val="NormalHanging12a"/>
      </w:pPr>
      <w:r w:rsidRPr="008368C0">
        <w:t>3.</w:t>
      </w:r>
      <w:r w:rsidRPr="008368C0">
        <w:tab/>
        <w:t xml:space="preserve">Decides that transitional arrangements shall apply to legislative procedures for which Parliament did not adopt a position before the end of the last part-session of this parliamentary term and for which Rules 56, 57 or 58 were applied; mandates the </w:t>
      </w:r>
      <w:r w:rsidRPr="008368C0">
        <w:lastRenderedPageBreak/>
        <w:t>Conference of Presidents to lay down those transitional arrangements pursuant to Rule 240, on the basis of a recommendation of the Conference of Committee Chairs; decides that, for the legislative procedures for which Rule 57 was applied and for which the report of the committee responsible was adopted before the end of that last part-session, Rule 57 shall continue to apply until the adoption of the proposed legal act</w:t>
      </w:r>
      <w:r w:rsidR="005E2767" w:rsidRPr="008368C0">
        <w:t>;</w:t>
      </w:r>
    </w:p>
    <w:p w14:paraId="040192D5" w14:textId="5B2C59AB" w:rsidR="003C63DB" w:rsidRPr="008368C0" w:rsidRDefault="003C63DB" w:rsidP="00273A0C">
      <w:pPr>
        <w:pStyle w:val="NormalHanging12a"/>
      </w:pPr>
      <w:r w:rsidRPr="008368C0">
        <w:t xml:space="preserve">4. </w:t>
      </w:r>
      <w:r w:rsidRPr="008368C0">
        <w:tab/>
        <w:t xml:space="preserve">Stresses that, when nominating candidates for, and electing, the President, Vice-Presidents and Quaestors, political groups bear collective responsibility for putting forward candidates that respect the gender balance; </w:t>
      </w:r>
    </w:p>
    <w:p w14:paraId="31B8D72B" w14:textId="1A62DF6F" w:rsidR="00273A0C" w:rsidRPr="008368C0" w:rsidRDefault="003C63DB" w:rsidP="00273A0C">
      <w:pPr>
        <w:pStyle w:val="NormalHanging12a"/>
      </w:pPr>
      <w:r w:rsidRPr="008368C0">
        <w:rPr>
          <w:bCs/>
          <w:iCs/>
        </w:rPr>
        <w:t>5</w:t>
      </w:r>
      <w:r w:rsidR="00273A0C" w:rsidRPr="008368C0">
        <w:rPr>
          <w:bCs/>
          <w:iCs/>
        </w:rPr>
        <w:t>.</w:t>
      </w:r>
      <w:r w:rsidR="00273A0C" w:rsidRPr="008368C0">
        <w:tab/>
        <w:t>Commits to engage with the Commission to commence the revision of the Framework Agreement of 20 October 2010 on relations between the European Parliament and the European Commission</w:t>
      </w:r>
      <w:r w:rsidR="00273A0C" w:rsidRPr="008368C0">
        <w:rPr>
          <w:rStyle w:val="FootnoteReference"/>
        </w:rPr>
        <w:footnoteReference w:id="3"/>
      </w:r>
      <w:r w:rsidR="00273A0C" w:rsidRPr="008368C0">
        <w:t xml:space="preserve"> in the light of the parliamentary reform "Parliament 2024" and </w:t>
      </w:r>
      <w:r w:rsidR="00273A0C" w:rsidRPr="008368C0">
        <w:rPr>
          <w:bCs/>
          <w:iCs/>
        </w:rPr>
        <w:t>welcomes that Parliament's</w:t>
      </w:r>
      <w:r w:rsidR="00273A0C" w:rsidRPr="008368C0">
        <w:t xml:space="preserve"> President </w:t>
      </w:r>
      <w:r w:rsidR="00273A0C" w:rsidRPr="008368C0">
        <w:rPr>
          <w:bCs/>
          <w:iCs/>
        </w:rPr>
        <w:t>has initiated</w:t>
      </w:r>
      <w:r w:rsidR="00273A0C" w:rsidRPr="008368C0">
        <w:t xml:space="preserve"> the </w:t>
      </w:r>
      <w:r w:rsidR="00273A0C" w:rsidRPr="008368C0">
        <w:rPr>
          <w:bCs/>
          <w:iCs/>
        </w:rPr>
        <w:t>first</w:t>
      </w:r>
      <w:r w:rsidR="00273A0C" w:rsidRPr="008368C0">
        <w:t xml:space="preserve"> steps with the President of the </w:t>
      </w:r>
      <w:r w:rsidR="00273A0C" w:rsidRPr="008368C0">
        <w:rPr>
          <w:bCs/>
          <w:iCs/>
        </w:rPr>
        <w:t>Commission to this effect;</w:t>
      </w:r>
    </w:p>
    <w:p w14:paraId="1B234ABD" w14:textId="22C4004C" w:rsidR="00F15E66" w:rsidRPr="008368C0" w:rsidRDefault="003C63DB" w:rsidP="00273A0C">
      <w:pPr>
        <w:pStyle w:val="NormalHanging12a"/>
        <w:sectPr w:rsidR="00F15E66" w:rsidRPr="008368C0" w:rsidSect="00944898">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1134" w:right="1418" w:bottom="1418" w:left="1418" w:header="1134" w:footer="567" w:gutter="0"/>
          <w:cols w:space="720"/>
          <w:noEndnote/>
          <w:docGrid w:linePitch="326"/>
        </w:sectPr>
      </w:pPr>
      <w:r w:rsidRPr="008368C0">
        <w:t>6</w:t>
      </w:r>
      <w:r w:rsidR="00273A0C" w:rsidRPr="008368C0">
        <w:t>.</w:t>
      </w:r>
      <w:r w:rsidR="00273A0C" w:rsidRPr="008368C0">
        <w:tab/>
        <w:t>Instructs its President to forward this decision to the Council and the Commission, for information.</w:t>
      </w:r>
    </w:p>
    <w:p w14:paraId="33F6FE64" w14:textId="77777777" w:rsidR="00273A0C" w:rsidRPr="008368C0" w:rsidRDefault="00273A0C" w:rsidP="00273A0C">
      <w:pPr>
        <w:pStyle w:val="AmNumberTabs"/>
        <w:keepNext/>
      </w:pPr>
      <w:r w:rsidRPr="008368C0">
        <w:lastRenderedPageBreak/>
        <w:t>Amendment</w:t>
      </w:r>
      <w:r w:rsidRPr="008368C0">
        <w:tab/>
      </w:r>
      <w:r w:rsidRPr="008368C0">
        <w:tab/>
        <w:t>1</w:t>
      </w:r>
    </w:p>
    <w:p w14:paraId="258A11FB" w14:textId="77777777" w:rsidR="00273A0C" w:rsidRPr="008368C0" w:rsidRDefault="00273A0C" w:rsidP="00273A0C">
      <w:pPr>
        <w:pStyle w:val="NormalBold12b"/>
        <w:keepNext/>
      </w:pPr>
      <w:r w:rsidRPr="008368C0">
        <w:t>Parliament's Rules of Procedure</w:t>
      </w:r>
    </w:p>
    <w:p w14:paraId="3CE080E2" w14:textId="77777777" w:rsidR="00273A0C" w:rsidRPr="008368C0" w:rsidRDefault="00273A0C" w:rsidP="00273A0C">
      <w:pPr>
        <w:pStyle w:val="NormalBold"/>
      </w:pPr>
      <w:r w:rsidRPr="008368C0">
        <w:t>Rule 25 – paragraph 9</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2C7C4DC" w14:textId="77777777" w:rsidTr="00FB22EE">
        <w:trPr>
          <w:jc w:val="center"/>
        </w:trPr>
        <w:tc>
          <w:tcPr>
            <w:tcW w:w="9752" w:type="dxa"/>
            <w:gridSpan w:val="2"/>
          </w:tcPr>
          <w:p w14:paraId="0BBD2882" w14:textId="77777777" w:rsidR="00273A0C" w:rsidRPr="008368C0" w:rsidRDefault="00273A0C" w:rsidP="00FB22EE">
            <w:pPr>
              <w:keepNext/>
            </w:pPr>
          </w:p>
        </w:tc>
      </w:tr>
      <w:tr w:rsidR="00273A0C" w:rsidRPr="008368C0" w14:paraId="10868363" w14:textId="77777777" w:rsidTr="00FB22EE">
        <w:trPr>
          <w:jc w:val="center"/>
        </w:trPr>
        <w:tc>
          <w:tcPr>
            <w:tcW w:w="4876" w:type="dxa"/>
            <w:hideMark/>
          </w:tcPr>
          <w:p w14:paraId="74D8309E"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4CE119D"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69892496" w14:textId="77777777" w:rsidTr="00FB22EE">
        <w:trPr>
          <w:jc w:val="center"/>
        </w:trPr>
        <w:tc>
          <w:tcPr>
            <w:tcW w:w="4876" w:type="dxa"/>
            <w:hideMark/>
          </w:tcPr>
          <w:p w14:paraId="136B2E28" w14:textId="77777777" w:rsidR="00273A0C" w:rsidRPr="008368C0" w:rsidRDefault="00273A0C" w:rsidP="00FB22EE">
            <w:pPr>
              <w:pStyle w:val="Normal6a"/>
              <w:rPr>
                <w:lang w:eastAsia="ja-JP"/>
              </w:rPr>
            </w:pPr>
            <w:r w:rsidRPr="008368C0">
              <w:rPr>
                <w:lang w:eastAsia="ja-JP"/>
              </w:rPr>
              <w:t>9.</w:t>
            </w:r>
            <w:r w:rsidRPr="008368C0">
              <w:rPr>
                <w:lang w:eastAsia="ja-JP"/>
              </w:rPr>
              <w:tab/>
              <w:t xml:space="preserve">The Bureau shall be the authority responsible for authorising </w:t>
            </w:r>
            <w:r w:rsidRPr="008368C0">
              <w:rPr>
                <w:b/>
                <w:i/>
                <w:lang w:eastAsia="ja-JP"/>
              </w:rPr>
              <w:t>meetings or missions of committees away from the usual places of work, hearings as well as study and fact-finding journeys by rapporteurs</w:t>
            </w:r>
            <w:r w:rsidRPr="008368C0">
              <w:rPr>
                <w:lang w:eastAsia="ja-JP"/>
              </w:rPr>
              <w:t>.</w:t>
            </w:r>
          </w:p>
        </w:tc>
        <w:tc>
          <w:tcPr>
            <w:tcW w:w="4876" w:type="dxa"/>
            <w:hideMark/>
          </w:tcPr>
          <w:p w14:paraId="11D6690F" w14:textId="77777777" w:rsidR="00273A0C" w:rsidRPr="008368C0" w:rsidRDefault="00273A0C" w:rsidP="00FB22EE">
            <w:pPr>
              <w:pStyle w:val="Normal6a"/>
              <w:rPr>
                <w:lang w:eastAsia="ja-JP"/>
              </w:rPr>
            </w:pPr>
            <w:r w:rsidRPr="008368C0">
              <w:rPr>
                <w:lang w:eastAsia="ja-JP"/>
              </w:rPr>
              <w:t>9.</w:t>
            </w:r>
            <w:r w:rsidRPr="008368C0">
              <w:rPr>
                <w:lang w:eastAsia="ja-JP"/>
              </w:rPr>
              <w:tab/>
              <w:t xml:space="preserve">The Bureau shall be the authority responsible for authorising </w:t>
            </w:r>
            <w:r w:rsidRPr="008368C0">
              <w:rPr>
                <w:b/>
                <w:i/>
                <w:lang w:eastAsia="ja-JP"/>
              </w:rPr>
              <w:t>expenditure for hearings</w:t>
            </w:r>
            <w:r w:rsidRPr="008368C0">
              <w:rPr>
                <w:lang w:eastAsia="ja-JP"/>
              </w:rPr>
              <w:t>.</w:t>
            </w:r>
          </w:p>
        </w:tc>
      </w:tr>
      <w:tr w:rsidR="00273A0C" w:rsidRPr="008368C0" w14:paraId="0243CD80" w14:textId="77777777" w:rsidTr="00FB22EE">
        <w:trPr>
          <w:jc w:val="center"/>
        </w:trPr>
        <w:tc>
          <w:tcPr>
            <w:tcW w:w="4876" w:type="dxa"/>
            <w:hideMark/>
          </w:tcPr>
          <w:p w14:paraId="4D4D7AEA" w14:textId="77777777" w:rsidR="00273A0C" w:rsidRPr="008368C0" w:rsidRDefault="00273A0C" w:rsidP="00FB22EE">
            <w:pPr>
              <w:pStyle w:val="Normal6a"/>
              <w:rPr>
                <w:lang w:eastAsia="ja-JP"/>
              </w:rPr>
            </w:pPr>
            <w:r w:rsidRPr="008368C0">
              <w:rPr>
                <w:b/>
                <w:i/>
                <w:lang w:eastAsia="ja-JP"/>
              </w:rPr>
              <w:t>Where such meetings or missions are authorised, the language arrangements shall be determined on the basis of the Code of Conduct on multilingualism adopted by the Bureau. The same rule shall apply to delegations.</w:t>
            </w:r>
          </w:p>
        </w:tc>
        <w:tc>
          <w:tcPr>
            <w:tcW w:w="4876" w:type="dxa"/>
          </w:tcPr>
          <w:p w14:paraId="3071367B" w14:textId="77777777" w:rsidR="00273A0C" w:rsidRPr="008368C0" w:rsidRDefault="00273A0C" w:rsidP="00FB22EE">
            <w:pPr>
              <w:pStyle w:val="Normal6a"/>
              <w:rPr>
                <w:lang w:eastAsia="ja-JP"/>
              </w:rPr>
            </w:pPr>
          </w:p>
        </w:tc>
      </w:tr>
    </w:tbl>
    <w:p w14:paraId="7E2F5F8B" w14:textId="77777777" w:rsidR="00273A0C" w:rsidRPr="008368C0" w:rsidRDefault="00273A0C" w:rsidP="00273A0C">
      <w:pPr>
        <w:pStyle w:val="AmNumberTabs"/>
        <w:keepNext/>
      </w:pPr>
      <w:r w:rsidRPr="008368C0">
        <w:t>Amendment</w:t>
      </w:r>
      <w:r w:rsidRPr="008368C0">
        <w:tab/>
      </w:r>
      <w:r w:rsidRPr="008368C0">
        <w:tab/>
        <w:t>2</w:t>
      </w:r>
    </w:p>
    <w:p w14:paraId="7A71529A" w14:textId="77777777" w:rsidR="00273A0C" w:rsidRPr="008368C0" w:rsidRDefault="00273A0C" w:rsidP="00273A0C">
      <w:pPr>
        <w:pStyle w:val="NormalBold12b"/>
        <w:keepNext/>
      </w:pPr>
      <w:r w:rsidRPr="008368C0">
        <w:t>Parliament's Rules of Procedure</w:t>
      </w:r>
    </w:p>
    <w:p w14:paraId="687ADF7F" w14:textId="77777777" w:rsidR="00273A0C" w:rsidRPr="008368C0" w:rsidRDefault="00273A0C" w:rsidP="00273A0C">
      <w:pPr>
        <w:pStyle w:val="NormalBold"/>
      </w:pPr>
      <w:r w:rsidRPr="008368C0">
        <w:t>Rule 27 – paragraph 7</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19F589D" w14:textId="77777777" w:rsidTr="00FB22EE">
        <w:trPr>
          <w:jc w:val="center"/>
        </w:trPr>
        <w:tc>
          <w:tcPr>
            <w:tcW w:w="9752" w:type="dxa"/>
            <w:gridSpan w:val="2"/>
          </w:tcPr>
          <w:p w14:paraId="4CDCE739" w14:textId="77777777" w:rsidR="00273A0C" w:rsidRPr="008368C0" w:rsidRDefault="00273A0C" w:rsidP="00FB22EE">
            <w:pPr>
              <w:keepNext/>
            </w:pPr>
          </w:p>
        </w:tc>
      </w:tr>
      <w:tr w:rsidR="00273A0C" w:rsidRPr="008368C0" w14:paraId="13E511DF" w14:textId="77777777" w:rsidTr="00FB22EE">
        <w:trPr>
          <w:jc w:val="center"/>
        </w:trPr>
        <w:tc>
          <w:tcPr>
            <w:tcW w:w="4876" w:type="dxa"/>
            <w:hideMark/>
          </w:tcPr>
          <w:p w14:paraId="69174FE1"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E606A91"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58E5F9C" w14:textId="77777777" w:rsidTr="00FB22EE">
        <w:trPr>
          <w:jc w:val="center"/>
        </w:trPr>
        <w:tc>
          <w:tcPr>
            <w:tcW w:w="4876" w:type="dxa"/>
            <w:hideMark/>
          </w:tcPr>
          <w:p w14:paraId="55EB5FA4" w14:textId="77777777" w:rsidR="00273A0C" w:rsidRPr="008368C0" w:rsidRDefault="00273A0C" w:rsidP="00FB22EE">
            <w:pPr>
              <w:pStyle w:val="Normal6a"/>
              <w:rPr>
                <w:lang w:eastAsia="ja-JP"/>
              </w:rPr>
            </w:pPr>
            <w:r w:rsidRPr="008368C0">
              <w:rPr>
                <w:lang w:eastAsia="ja-JP"/>
              </w:rPr>
              <w:t>7.</w:t>
            </w:r>
            <w:r w:rsidRPr="008368C0">
              <w:rPr>
                <w:lang w:eastAsia="ja-JP"/>
              </w:rPr>
              <w:tab/>
              <w:t xml:space="preserve">The Conference of Presidents shall make proposals to Parliament concerning the composition and competence of committees, committees of inquiry, joint parliamentary committees and standing delegations. The Conference of Presidents shall be responsible </w:t>
            </w:r>
            <w:r w:rsidRPr="008368C0">
              <w:rPr>
                <w:b/>
                <w:i/>
                <w:lang w:eastAsia="ja-JP"/>
              </w:rPr>
              <w:t>for authorising ad hoc delegations.</w:t>
            </w:r>
          </w:p>
        </w:tc>
        <w:tc>
          <w:tcPr>
            <w:tcW w:w="4876" w:type="dxa"/>
            <w:hideMark/>
          </w:tcPr>
          <w:p w14:paraId="41C1094B" w14:textId="77777777" w:rsidR="00273A0C" w:rsidRPr="008368C0" w:rsidRDefault="00273A0C" w:rsidP="00FB22EE">
            <w:pPr>
              <w:pStyle w:val="Normal6a"/>
              <w:rPr>
                <w:b/>
                <w:i/>
                <w:lang w:eastAsia="ja-JP"/>
              </w:rPr>
            </w:pPr>
            <w:r w:rsidRPr="008368C0">
              <w:rPr>
                <w:lang w:eastAsia="ja-JP"/>
              </w:rPr>
              <w:t>7.</w:t>
            </w:r>
            <w:r w:rsidRPr="008368C0">
              <w:rPr>
                <w:lang w:eastAsia="ja-JP"/>
              </w:rPr>
              <w:tab/>
              <w:t>The Conference of Presidents shall make proposals to Parliament concerning the composition and competence of committees, special committees, committees of inquiry, joint parliamentary committees and standing interparliamentary delegations. The Conference of Presidents shall be</w:t>
            </w:r>
            <w:r w:rsidRPr="008368C0">
              <w:rPr>
                <w:b/>
                <w:i/>
                <w:lang w:eastAsia="ja-JP"/>
              </w:rPr>
              <w:t xml:space="preserve"> the authority </w:t>
            </w:r>
            <w:r w:rsidRPr="008368C0">
              <w:rPr>
                <w:lang w:eastAsia="ja-JP"/>
              </w:rPr>
              <w:t xml:space="preserve">responsible </w:t>
            </w:r>
            <w:r w:rsidRPr="008368C0">
              <w:rPr>
                <w:b/>
                <w:i/>
                <w:lang w:eastAsia="ja-JP"/>
              </w:rPr>
              <w:t>for proposing to Parliament the setting up of temporary legislative committees in accordance with Rule 207a.</w:t>
            </w:r>
          </w:p>
        </w:tc>
      </w:tr>
    </w:tbl>
    <w:p w14:paraId="61F6A395" w14:textId="77777777" w:rsidR="00273A0C" w:rsidRPr="008368C0" w:rsidRDefault="00273A0C" w:rsidP="00273A0C"/>
    <w:p w14:paraId="4DEE8902" w14:textId="77777777" w:rsidR="00273A0C" w:rsidRPr="008368C0" w:rsidRDefault="00273A0C" w:rsidP="00273A0C"/>
    <w:p w14:paraId="530AF18F" w14:textId="77777777" w:rsidR="00273A0C" w:rsidRPr="008368C0" w:rsidRDefault="00273A0C" w:rsidP="00273A0C">
      <w:pPr>
        <w:rPr>
          <w:b/>
        </w:rPr>
      </w:pPr>
    </w:p>
    <w:p w14:paraId="65E1E100" w14:textId="77777777" w:rsidR="00273A0C" w:rsidRPr="008368C0" w:rsidRDefault="00273A0C" w:rsidP="00273A0C">
      <w:pPr>
        <w:pStyle w:val="AmNumberTabs"/>
        <w:keepNext/>
      </w:pPr>
      <w:r w:rsidRPr="008368C0">
        <w:t>Amendment</w:t>
      </w:r>
      <w:r w:rsidRPr="008368C0">
        <w:tab/>
      </w:r>
      <w:r w:rsidRPr="008368C0">
        <w:tab/>
        <w:t>3</w:t>
      </w:r>
    </w:p>
    <w:p w14:paraId="2581A5FA" w14:textId="77777777" w:rsidR="00273A0C" w:rsidRPr="008368C0" w:rsidRDefault="00273A0C" w:rsidP="00273A0C">
      <w:pPr>
        <w:pStyle w:val="NormalBold12b"/>
        <w:keepNext/>
      </w:pPr>
      <w:r w:rsidRPr="008368C0">
        <w:t>Parliament's Rules of Procedure</w:t>
      </w:r>
    </w:p>
    <w:p w14:paraId="79C92DA6" w14:textId="77777777" w:rsidR="00273A0C" w:rsidRPr="008368C0" w:rsidRDefault="00273A0C" w:rsidP="00273A0C">
      <w:pPr>
        <w:pStyle w:val="NormalBold"/>
      </w:pPr>
      <w:r w:rsidRPr="008368C0">
        <w:t>Rule 27 – paragraph 7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0F96ED5" w14:textId="77777777" w:rsidTr="00FB22EE">
        <w:trPr>
          <w:jc w:val="center"/>
        </w:trPr>
        <w:tc>
          <w:tcPr>
            <w:tcW w:w="9752" w:type="dxa"/>
            <w:gridSpan w:val="2"/>
          </w:tcPr>
          <w:p w14:paraId="35E94499" w14:textId="77777777" w:rsidR="00273A0C" w:rsidRPr="008368C0" w:rsidRDefault="00273A0C" w:rsidP="00FB22EE">
            <w:pPr>
              <w:keepNext/>
            </w:pPr>
          </w:p>
        </w:tc>
      </w:tr>
      <w:tr w:rsidR="00273A0C" w:rsidRPr="008368C0" w14:paraId="736862A4" w14:textId="77777777" w:rsidTr="00FB22EE">
        <w:trPr>
          <w:jc w:val="center"/>
        </w:trPr>
        <w:tc>
          <w:tcPr>
            <w:tcW w:w="4876" w:type="dxa"/>
            <w:hideMark/>
          </w:tcPr>
          <w:p w14:paraId="0C1DC5A3"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6D33B309"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1F89BB7" w14:textId="77777777" w:rsidTr="00FB22EE">
        <w:trPr>
          <w:jc w:val="center"/>
        </w:trPr>
        <w:tc>
          <w:tcPr>
            <w:tcW w:w="4876" w:type="dxa"/>
            <w:hideMark/>
          </w:tcPr>
          <w:p w14:paraId="069D2FE2" w14:textId="77777777" w:rsidR="00273A0C" w:rsidRPr="008368C0" w:rsidRDefault="00273A0C" w:rsidP="00FB22EE">
            <w:pPr>
              <w:pStyle w:val="Normal6a"/>
              <w:rPr>
                <w:lang w:eastAsia="en-US"/>
              </w:rPr>
            </w:pPr>
          </w:p>
        </w:tc>
        <w:tc>
          <w:tcPr>
            <w:tcW w:w="4876" w:type="dxa"/>
            <w:hideMark/>
          </w:tcPr>
          <w:p w14:paraId="57429FC8" w14:textId="77777777" w:rsidR="00273A0C" w:rsidRPr="008368C0" w:rsidRDefault="00273A0C" w:rsidP="00FB22EE">
            <w:pPr>
              <w:pStyle w:val="Normal6a"/>
              <w:rPr>
                <w:b/>
                <w:i/>
                <w:lang w:eastAsia="en-US"/>
              </w:rPr>
            </w:pPr>
            <w:r w:rsidRPr="008368C0">
              <w:rPr>
                <w:b/>
                <w:i/>
              </w:rPr>
              <w:t>7a.</w:t>
            </w:r>
            <w:r w:rsidRPr="008368C0">
              <w:tab/>
            </w:r>
            <w:r w:rsidRPr="008368C0">
              <w:rPr>
                <w:b/>
                <w:i/>
              </w:rPr>
              <w:t>The Conference of Presidents shall be the authority responsible for authorising missions away from the usual places of work and interparliamentary meetings.</w:t>
            </w:r>
          </w:p>
        </w:tc>
      </w:tr>
    </w:tbl>
    <w:p w14:paraId="297A9014" w14:textId="77777777" w:rsidR="00273A0C" w:rsidRPr="008368C0" w:rsidRDefault="00273A0C" w:rsidP="00273A0C"/>
    <w:p w14:paraId="5DF60583" w14:textId="77777777" w:rsidR="00273A0C" w:rsidRPr="008368C0" w:rsidRDefault="00273A0C" w:rsidP="00273A0C">
      <w:pPr>
        <w:pStyle w:val="AmNumberTabs"/>
        <w:keepNext/>
      </w:pPr>
      <w:r w:rsidRPr="008368C0">
        <w:t>Amendment</w:t>
      </w:r>
      <w:r w:rsidRPr="008368C0">
        <w:tab/>
      </w:r>
      <w:r w:rsidRPr="008368C0">
        <w:tab/>
        <w:t>4</w:t>
      </w:r>
    </w:p>
    <w:p w14:paraId="423E5FE9" w14:textId="77777777" w:rsidR="00273A0C" w:rsidRPr="008368C0" w:rsidRDefault="00273A0C" w:rsidP="00273A0C">
      <w:pPr>
        <w:pStyle w:val="NormalBold12b"/>
        <w:keepNext/>
      </w:pPr>
      <w:r w:rsidRPr="008368C0">
        <w:t>Parliament's Rules of Procedure</w:t>
      </w:r>
    </w:p>
    <w:p w14:paraId="6DF24801" w14:textId="77777777" w:rsidR="00273A0C" w:rsidRPr="008368C0" w:rsidRDefault="00273A0C" w:rsidP="00273A0C">
      <w:pPr>
        <w:pStyle w:val="NormalBold"/>
      </w:pPr>
      <w:r w:rsidRPr="008368C0">
        <w:t>Rule 42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D461E8B" w14:textId="77777777" w:rsidTr="00FB22EE">
        <w:trPr>
          <w:jc w:val="center"/>
        </w:trPr>
        <w:tc>
          <w:tcPr>
            <w:tcW w:w="9752" w:type="dxa"/>
            <w:gridSpan w:val="2"/>
          </w:tcPr>
          <w:p w14:paraId="02C150D1" w14:textId="77777777" w:rsidR="00273A0C" w:rsidRPr="008368C0" w:rsidRDefault="00273A0C" w:rsidP="00FB22EE">
            <w:pPr>
              <w:keepNext/>
            </w:pPr>
          </w:p>
        </w:tc>
      </w:tr>
      <w:tr w:rsidR="00273A0C" w:rsidRPr="008368C0" w14:paraId="26F9CFA6" w14:textId="77777777" w:rsidTr="00FB22EE">
        <w:trPr>
          <w:jc w:val="center"/>
        </w:trPr>
        <w:tc>
          <w:tcPr>
            <w:tcW w:w="4876" w:type="dxa"/>
            <w:hideMark/>
          </w:tcPr>
          <w:p w14:paraId="160E9251"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80FF369"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657A86D" w14:textId="77777777" w:rsidTr="00FB22EE">
        <w:trPr>
          <w:jc w:val="center"/>
        </w:trPr>
        <w:tc>
          <w:tcPr>
            <w:tcW w:w="4876" w:type="dxa"/>
            <w:hideMark/>
          </w:tcPr>
          <w:p w14:paraId="589FD83D" w14:textId="77777777" w:rsidR="00273A0C" w:rsidRPr="008368C0" w:rsidRDefault="00273A0C" w:rsidP="00FB22EE">
            <w:pPr>
              <w:jc w:val="center"/>
              <w:rPr>
                <w:lang w:eastAsia="en-US"/>
              </w:rPr>
            </w:pPr>
            <w:r w:rsidRPr="008368C0">
              <w:rPr>
                <w:b/>
                <w:i/>
              </w:rPr>
              <w:t>Rule 42</w:t>
            </w:r>
          </w:p>
        </w:tc>
        <w:tc>
          <w:tcPr>
            <w:tcW w:w="4876" w:type="dxa"/>
            <w:hideMark/>
          </w:tcPr>
          <w:p w14:paraId="07377A33" w14:textId="77777777" w:rsidR="00273A0C" w:rsidRPr="008368C0" w:rsidRDefault="00273A0C" w:rsidP="00FB22EE">
            <w:pPr>
              <w:rPr>
                <w:rFonts w:asciiTheme="minorHAnsi" w:hAnsiTheme="minorHAnsi" w:cs="Calibri"/>
                <w:sz w:val="20"/>
              </w:rPr>
            </w:pPr>
          </w:p>
        </w:tc>
      </w:tr>
      <w:tr w:rsidR="00273A0C" w:rsidRPr="008368C0" w14:paraId="0847A13C" w14:textId="77777777" w:rsidTr="00FB22EE">
        <w:trPr>
          <w:jc w:val="center"/>
        </w:trPr>
        <w:tc>
          <w:tcPr>
            <w:tcW w:w="4876" w:type="dxa"/>
            <w:hideMark/>
          </w:tcPr>
          <w:p w14:paraId="1BE55CC1" w14:textId="77777777" w:rsidR="00273A0C" w:rsidRPr="008368C0" w:rsidRDefault="00273A0C" w:rsidP="00FB22EE">
            <w:pPr>
              <w:pStyle w:val="Normal6"/>
              <w:rPr>
                <w:b/>
                <w:i/>
                <w:sz w:val="20"/>
              </w:rPr>
            </w:pPr>
            <w:r w:rsidRPr="008368C0">
              <w:rPr>
                <w:b/>
                <w:i/>
                <w:lang w:eastAsia="ja-JP"/>
              </w:rPr>
              <w:t>Verification of financial compatibility</w:t>
            </w:r>
          </w:p>
        </w:tc>
        <w:tc>
          <w:tcPr>
            <w:tcW w:w="4876" w:type="dxa"/>
            <w:hideMark/>
          </w:tcPr>
          <w:p w14:paraId="49241508" w14:textId="77777777" w:rsidR="00273A0C" w:rsidRPr="008368C0" w:rsidRDefault="00273A0C" w:rsidP="00FB22EE">
            <w:pPr>
              <w:pStyle w:val="Normal6a"/>
              <w:rPr>
                <w:b/>
                <w:i/>
                <w:lang w:eastAsia="ja-JP"/>
              </w:rPr>
            </w:pPr>
            <w:r w:rsidRPr="008368C0">
              <w:rPr>
                <w:b/>
                <w:i/>
                <w:lang w:eastAsia="ja-JP"/>
              </w:rPr>
              <w:t>deleted</w:t>
            </w:r>
          </w:p>
        </w:tc>
      </w:tr>
      <w:tr w:rsidR="00273A0C" w:rsidRPr="008368C0" w14:paraId="00F58679" w14:textId="77777777" w:rsidTr="00FB22EE">
        <w:trPr>
          <w:jc w:val="center"/>
        </w:trPr>
        <w:tc>
          <w:tcPr>
            <w:tcW w:w="4876" w:type="dxa"/>
            <w:hideMark/>
          </w:tcPr>
          <w:p w14:paraId="3F013FA8" w14:textId="77777777" w:rsidR="00273A0C" w:rsidRPr="008368C0" w:rsidRDefault="00273A0C" w:rsidP="00FB22EE">
            <w:pPr>
              <w:pStyle w:val="Normal6a"/>
              <w:rPr>
                <w:b/>
                <w:i/>
                <w:lang w:eastAsia="ja-JP"/>
              </w:rPr>
            </w:pPr>
            <w:r w:rsidRPr="008368C0">
              <w:rPr>
                <w:b/>
                <w:i/>
                <w:lang w:eastAsia="ja-JP"/>
              </w:rPr>
              <w:t>1.</w:t>
            </w:r>
            <w:r w:rsidRPr="008368C0">
              <w:rPr>
                <w:lang w:eastAsia="ja-JP"/>
              </w:rPr>
              <w:tab/>
            </w:r>
            <w:r w:rsidRPr="008368C0">
              <w:rPr>
                <w:b/>
                <w:i/>
                <w:lang w:eastAsia="ja-JP"/>
              </w:rPr>
              <w:t>Where a proposal for a legally binding act has financial implications, Parliament shall establish whether sufficient financial resources are provided.</w:t>
            </w:r>
          </w:p>
        </w:tc>
        <w:tc>
          <w:tcPr>
            <w:tcW w:w="4876" w:type="dxa"/>
          </w:tcPr>
          <w:p w14:paraId="2DF3E719" w14:textId="77777777" w:rsidR="00273A0C" w:rsidRPr="008368C0" w:rsidRDefault="00273A0C" w:rsidP="00FB22EE">
            <w:pPr>
              <w:pStyle w:val="Normal6a"/>
              <w:rPr>
                <w:b/>
                <w:i/>
                <w:lang w:eastAsia="ja-JP"/>
              </w:rPr>
            </w:pPr>
          </w:p>
        </w:tc>
      </w:tr>
      <w:tr w:rsidR="00273A0C" w:rsidRPr="008368C0" w14:paraId="65AFE191" w14:textId="77777777" w:rsidTr="00FB22EE">
        <w:trPr>
          <w:jc w:val="center"/>
        </w:trPr>
        <w:tc>
          <w:tcPr>
            <w:tcW w:w="4876" w:type="dxa"/>
            <w:hideMark/>
          </w:tcPr>
          <w:p w14:paraId="66348202" w14:textId="77777777" w:rsidR="00273A0C" w:rsidRPr="008368C0" w:rsidRDefault="00273A0C" w:rsidP="00FB22EE">
            <w:pPr>
              <w:pStyle w:val="Normal6a"/>
              <w:rPr>
                <w:b/>
                <w:i/>
                <w:lang w:eastAsia="ja-JP"/>
              </w:rPr>
            </w:pPr>
            <w:r w:rsidRPr="008368C0">
              <w:rPr>
                <w:b/>
                <w:i/>
                <w:lang w:eastAsia="ja-JP"/>
              </w:rPr>
              <w:t>2.</w:t>
            </w:r>
            <w:r w:rsidRPr="008368C0">
              <w:rPr>
                <w:lang w:eastAsia="ja-JP"/>
              </w:rPr>
              <w:tab/>
            </w:r>
            <w:r w:rsidRPr="008368C0">
              <w:rPr>
                <w:b/>
                <w:i/>
                <w:lang w:eastAsia="ja-JP"/>
              </w:rPr>
              <w:t>The committee responsible for the subject-matter shall check that any proposal for a legally binding act is financially compatible with the multiannual financial framework regulation.</w:t>
            </w:r>
          </w:p>
        </w:tc>
        <w:tc>
          <w:tcPr>
            <w:tcW w:w="4876" w:type="dxa"/>
          </w:tcPr>
          <w:p w14:paraId="076C6D75" w14:textId="77777777" w:rsidR="00273A0C" w:rsidRPr="008368C0" w:rsidRDefault="00273A0C" w:rsidP="00FB22EE">
            <w:pPr>
              <w:pStyle w:val="Normal6a"/>
              <w:rPr>
                <w:szCs w:val="24"/>
                <w:lang w:eastAsia="ja-JP"/>
              </w:rPr>
            </w:pPr>
          </w:p>
        </w:tc>
      </w:tr>
      <w:tr w:rsidR="00273A0C" w:rsidRPr="008368C0" w14:paraId="29F61E92" w14:textId="77777777" w:rsidTr="00FB22EE">
        <w:trPr>
          <w:jc w:val="center"/>
        </w:trPr>
        <w:tc>
          <w:tcPr>
            <w:tcW w:w="4876" w:type="dxa"/>
            <w:hideMark/>
          </w:tcPr>
          <w:p w14:paraId="276D5D21" w14:textId="77777777" w:rsidR="00273A0C" w:rsidRPr="008368C0" w:rsidRDefault="00273A0C" w:rsidP="00FB22EE">
            <w:pPr>
              <w:pStyle w:val="Normal6a"/>
              <w:rPr>
                <w:b/>
                <w:i/>
                <w:lang w:eastAsia="ja-JP"/>
              </w:rPr>
            </w:pPr>
            <w:r w:rsidRPr="008368C0">
              <w:rPr>
                <w:b/>
                <w:i/>
                <w:lang w:eastAsia="ja-JP"/>
              </w:rPr>
              <w:t>3.</w:t>
            </w:r>
            <w:r w:rsidRPr="008368C0">
              <w:rPr>
                <w:lang w:eastAsia="ja-JP"/>
              </w:rPr>
              <w:tab/>
            </w:r>
            <w:r w:rsidRPr="008368C0">
              <w:rPr>
                <w:b/>
                <w:i/>
                <w:lang w:eastAsia="ja-JP"/>
              </w:rPr>
              <w:t>When the committee responsible for the subject-matter amends the financial endowment of the act it is considering, it shall request the opinion of the committee responsible for budgetary issues.</w:t>
            </w:r>
          </w:p>
        </w:tc>
        <w:tc>
          <w:tcPr>
            <w:tcW w:w="4876" w:type="dxa"/>
          </w:tcPr>
          <w:p w14:paraId="299A9295" w14:textId="77777777" w:rsidR="00273A0C" w:rsidRPr="008368C0" w:rsidRDefault="00273A0C" w:rsidP="00FB22EE">
            <w:pPr>
              <w:pStyle w:val="Normal6a"/>
              <w:rPr>
                <w:szCs w:val="24"/>
                <w:lang w:eastAsia="ja-JP"/>
              </w:rPr>
            </w:pPr>
          </w:p>
        </w:tc>
      </w:tr>
      <w:tr w:rsidR="00273A0C" w:rsidRPr="008368C0" w14:paraId="670FDEB4" w14:textId="77777777" w:rsidTr="00FB22EE">
        <w:trPr>
          <w:jc w:val="center"/>
        </w:trPr>
        <w:tc>
          <w:tcPr>
            <w:tcW w:w="4876" w:type="dxa"/>
            <w:hideMark/>
          </w:tcPr>
          <w:p w14:paraId="61FF829B" w14:textId="77777777" w:rsidR="00273A0C" w:rsidRPr="008368C0" w:rsidRDefault="00273A0C" w:rsidP="00FB22EE">
            <w:pPr>
              <w:pStyle w:val="Normal6a"/>
              <w:rPr>
                <w:b/>
                <w:i/>
                <w:lang w:eastAsia="ja-JP"/>
              </w:rPr>
            </w:pPr>
            <w:r w:rsidRPr="008368C0">
              <w:rPr>
                <w:b/>
                <w:i/>
                <w:lang w:eastAsia="ja-JP"/>
              </w:rPr>
              <w:t>4.</w:t>
            </w:r>
            <w:r w:rsidRPr="008368C0">
              <w:rPr>
                <w:lang w:eastAsia="ja-JP"/>
              </w:rPr>
              <w:tab/>
            </w:r>
            <w:r w:rsidRPr="008368C0">
              <w:rPr>
                <w:b/>
                <w:i/>
                <w:lang w:eastAsia="ja-JP"/>
              </w:rPr>
              <w:t>In addition, the committee responsible for budgetary issues may, on its own initiative, take up questions concerning the financial compatibility of proposals for legally binding acts. In such cases, it shall duly inform the committee responsible for the subject-matter.</w:t>
            </w:r>
          </w:p>
        </w:tc>
        <w:tc>
          <w:tcPr>
            <w:tcW w:w="4876" w:type="dxa"/>
          </w:tcPr>
          <w:p w14:paraId="22425DA9" w14:textId="77777777" w:rsidR="00273A0C" w:rsidRPr="008368C0" w:rsidRDefault="00273A0C" w:rsidP="00FB22EE">
            <w:pPr>
              <w:pStyle w:val="Normal6"/>
              <w:rPr>
                <w:b/>
                <w:i/>
                <w:szCs w:val="24"/>
                <w:lang w:eastAsia="ja-JP"/>
              </w:rPr>
            </w:pPr>
          </w:p>
        </w:tc>
      </w:tr>
      <w:tr w:rsidR="00273A0C" w:rsidRPr="008368C0" w14:paraId="09B58B1B" w14:textId="77777777" w:rsidTr="00FB22EE">
        <w:trPr>
          <w:jc w:val="center"/>
        </w:trPr>
        <w:tc>
          <w:tcPr>
            <w:tcW w:w="4876" w:type="dxa"/>
            <w:hideMark/>
          </w:tcPr>
          <w:p w14:paraId="66DF9613" w14:textId="77777777" w:rsidR="00273A0C" w:rsidRPr="008368C0" w:rsidRDefault="00273A0C" w:rsidP="00FB22EE">
            <w:pPr>
              <w:pStyle w:val="Normal6a"/>
              <w:rPr>
                <w:b/>
                <w:i/>
                <w:lang w:eastAsia="ja-JP"/>
              </w:rPr>
            </w:pPr>
            <w:r w:rsidRPr="008368C0">
              <w:rPr>
                <w:b/>
                <w:i/>
                <w:lang w:eastAsia="ja-JP"/>
              </w:rPr>
              <w:t>5.</w:t>
            </w:r>
            <w:r w:rsidRPr="008368C0">
              <w:rPr>
                <w:lang w:eastAsia="ja-JP"/>
              </w:rPr>
              <w:tab/>
            </w:r>
            <w:r w:rsidRPr="008368C0">
              <w:rPr>
                <w:b/>
                <w:i/>
                <w:lang w:eastAsia="ja-JP"/>
              </w:rPr>
              <w:t>If the committee responsible for budgetary issues decides to dispute the financial compatibility of the proposal, it shall report its conclusions to Parliament before Parliament votes on the proposal.</w:t>
            </w:r>
          </w:p>
        </w:tc>
        <w:tc>
          <w:tcPr>
            <w:tcW w:w="4876" w:type="dxa"/>
          </w:tcPr>
          <w:p w14:paraId="2A8D4C51" w14:textId="77777777" w:rsidR="00273A0C" w:rsidRPr="008368C0" w:rsidRDefault="00273A0C" w:rsidP="00FB22EE">
            <w:pPr>
              <w:pStyle w:val="Normal6"/>
              <w:rPr>
                <w:b/>
                <w:i/>
                <w:szCs w:val="24"/>
                <w:lang w:eastAsia="ja-JP"/>
              </w:rPr>
            </w:pPr>
          </w:p>
        </w:tc>
      </w:tr>
    </w:tbl>
    <w:p w14:paraId="14A64FD2" w14:textId="77777777" w:rsidR="00273A0C" w:rsidRPr="008368C0" w:rsidRDefault="00273A0C" w:rsidP="00273A0C"/>
    <w:p w14:paraId="4B50E9EE" w14:textId="77777777" w:rsidR="00273A0C" w:rsidRPr="008368C0" w:rsidRDefault="00273A0C" w:rsidP="00273A0C">
      <w:pPr>
        <w:pStyle w:val="AmNumberTabs"/>
        <w:keepNext/>
      </w:pPr>
      <w:r w:rsidRPr="008368C0">
        <w:t>Amendment</w:t>
      </w:r>
      <w:r w:rsidRPr="008368C0">
        <w:tab/>
      </w:r>
      <w:r w:rsidRPr="008368C0">
        <w:tab/>
        <w:t>5</w:t>
      </w:r>
    </w:p>
    <w:p w14:paraId="7A2B239A" w14:textId="77777777" w:rsidR="00273A0C" w:rsidRPr="008368C0" w:rsidRDefault="00273A0C" w:rsidP="00273A0C">
      <w:pPr>
        <w:pStyle w:val="NormalBold12b"/>
        <w:keepNext/>
      </w:pPr>
      <w:r w:rsidRPr="008368C0">
        <w:t>Parliament's Rules of Procedure</w:t>
      </w:r>
    </w:p>
    <w:p w14:paraId="6401CA79" w14:textId="77777777" w:rsidR="00273A0C" w:rsidRPr="008368C0" w:rsidRDefault="00273A0C" w:rsidP="00273A0C">
      <w:pPr>
        <w:pStyle w:val="NormalBold"/>
      </w:pPr>
      <w:r w:rsidRPr="008368C0">
        <w:t>Rule 47 – paragraph 1– subparagraphs 1a and 1b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D1E2270" w14:textId="77777777" w:rsidTr="00FB22EE">
        <w:trPr>
          <w:jc w:val="center"/>
        </w:trPr>
        <w:tc>
          <w:tcPr>
            <w:tcW w:w="9752" w:type="dxa"/>
            <w:gridSpan w:val="2"/>
          </w:tcPr>
          <w:p w14:paraId="33C163CB" w14:textId="77777777" w:rsidR="00273A0C" w:rsidRPr="008368C0" w:rsidRDefault="00273A0C" w:rsidP="00FB22EE">
            <w:pPr>
              <w:keepNext/>
            </w:pPr>
          </w:p>
        </w:tc>
      </w:tr>
      <w:tr w:rsidR="00273A0C" w:rsidRPr="008368C0" w14:paraId="7FB243C3" w14:textId="77777777" w:rsidTr="00FB22EE">
        <w:trPr>
          <w:jc w:val="center"/>
        </w:trPr>
        <w:tc>
          <w:tcPr>
            <w:tcW w:w="4876" w:type="dxa"/>
            <w:hideMark/>
          </w:tcPr>
          <w:p w14:paraId="281BE54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513880CE"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4BAA9CCE" w14:textId="77777777" w:rsidTr="00FB22EE">
        <w:trPr>
          <w:jc w:val="center"/>
        </w:trPr>
        <w:tc>
          <w:tcPr>
            <w:tcW w:w="4876" w:type="dxa"/>
          </w:tcPr>
          <w:p w14:paraId="74DE8360" w14:textId="77777777" w:rsidR="00273A0C" w:rsidRPr="008368C0" w:rsidRDefault="00273A0C" w:rsidP="00FB22EE">
            <w:pPr>
              <w:pStyle w:val="Normal6a"/>
              <w:rPr>
                <w:lang w:eastAsia="ja-JP"/>
              </w:rPr>
            </w:pPr>
          </w:p>
        </w:tc>
        <w:tc>
          <w:tcPr>
            <w:tcW w:w="4876" w:type="dxa"/>
            <w:hideMark/>
          </w:tcPr>
          <w:p w14:paraId="1762FDAD" w14:textId="77777777" w:rsidR="00273A0C" w:rsidRPr="008368C0" w:rsidRDefault="00273A0C" w:rsidP="00FB22EE">
            <w:pPr>
              <w:pStyle w:val="Normal6a"/>
              <w:rPr>
                <w:b/>
                <w:i/>
                <w:lang w:eastAsia="ja-JP"/>
              </w:rPr>
            </w:pPr>
            <w:r w:rsidRPr="008368C0">
              <w:rPr>
                <w:b/>
                <w:i/>
                <w:lang w:eastAsia="ja-JP"/>
              </w:rPr>
              <w:t>Parliament's resolution shall indicate the appropriate legal basis of the proposal.</w:t>
            </w:r>
          </w:p>
        </w:tc>
      </w:tr>
      <w:tr w:rsidR="00273A0C" w:rsidRPr="008368C0" w14:paraId="78B53703" w14:textId="77777777" w:rsidTr="00FB22EE">
        <w:trPr>
          <w:jc w:val="center"/>
        </w:trPr>
        <w:tc>
          <w:tcPr>
            <w:tcW w:w="4876" w:type="dxa"/>
          </w:tcPr>
          <w:p w14:paraId="6B4E6532" w14:textId="77777777" w:rsidR="00273A0C" w:rsidRPr="008368C0" w:rsidRDefault="00273A0C" w:rsidP="00FB22EE">
            <w:pPr>
              <w:pStyle w:val="Normal6a"/>
              <w:rPr>
                <w:lang w:eastAsia="ja-JP"/>
              </w:rPr>
            </w:pPr>
          </w:p>
        </w:tc>
        <w:tc>
          <w:tcPr>
            <w:tcW w:w="4876" w:type="dxa"/>
            <w:hideMark/>
          </w:tcPr>
          <w:p w14:paraId="398D319D" w14:textId="77777777" w:rsidR="00273A0C" w:rsidRPr="008368C0" w:rsidRDefault="00273A0C" w:rsidP="00FB22EE">
            <w:pPr>
              <w:pStyle w:val="Normal6a"/>
              <w:rPr>
                <w:i/>
                <w:lang w:eastAsia="ja-JP"/>
              </w:rPr>
            </w:pPr>
            <w:r w:rsidRPr="008368C0">
              <w:rPr>
                <w:b/>
                <w:i/>
                <w:lang w:eastAsia="ja-JP"/>
              </w:rPr>
              <w:t>Parliament shall consider the financial implications, if any, of the proposal.</w:t>
            </w:r>
          </w:p>
        </w:tc>
      </w:tr>
    </w:tbl>
    <w:p w14:paraId="5B0C6C45" w14:textId="77777777" w:rsidR="00273A0C" w:rsidRPr="008368C0" w:rsidRDefault="00273A0C" w:rsidP="00273A0C"/>
    <w:p w14:paraId="06A2686A" w14:textId="77777777" w:rsidR="00273A0C" w:rsidRPr="008368C0" w:rsidRDefault="00273A0C" w:rsidP="00273A0C">
      <w:pPr>
        <w:keepNext/>
        <w:spacing w:before="240"/>
      </w:pPr>
      <w:r w:rsidRPr="008368C0">
        <w:rPr>
          <w:b/>
        </w:rPr>
        <w:t>Amendment</w:t>
      </w:r>
      <w:r w:rsidRPr="008368C0">
        <w:rPr>
          <w:b/>
        </w:rPr>
        <w:tab/>
        <w:t>6</w:t>
      </w:r>
    </w:p>
    <w:p w14:paraId="1F8C59B7" w14:textId="77777777" w:rsidR="00273A0C" w:rsidRPr="008368C0" w:rsidRDefault="00273A0C" w:rsidP="00273A0C">
      <w:pPr>
        <w:pStyle w:val="NormalBold12b"/>
        <w:keepNext/>
      </w:pPr>
      <w:r w:rsidRPr="008368C0">
        <w:t>Parliament's Rules of Procedure</w:t>
      </w:r>
    </w:p>
    <w:p w14:paraId="665A8597" w14:textId="77777777" w:rsidR="00273A0C" w:rsidRPr="008368C0" w:rsidRDefault="00273A0C" w:rsidP="00273A0C">
      <w:pPr>
        <w:pStyle w:val="NormalBold"/>
      </w:pPr>
      <w:r w:rsidRPr="008368C0">
        <w:t>Rule 47 – paragraph 2 – subparagraph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80E15F7" w14:textId="77777777" w:rsidTr="00FB22EE">
        <w:trPr>
          <w:jc w:val="center"/>
        </w:trPr>
        <w:tc>
          <w:tcPr>
            <w:tcW w:w="9752" w:type="dxa"/>
            <w:gridSpan w:val="2"/>
          </w:tcPr>
          <w:p w14:paraId="39C3CFF7" w14:textId="77777777" w:rsidR="00273A0C" w:rsidRPr="008368C0" w:rsidRDefault="00273A0C" w:rsidP="00FB22EE">
            <w:pPr>
              <w:keepNext/>
            </w:pPr>
          </w:p>
        </w:tc>
      </w:tr>
      <w:tr w:rsidR="00273A0C" w:rsidRPr="008368C0" w14:paraId="09322D0E" w14:textId="77777777" w:rsidTr="00FB22EE">
        <w:trPr>
          <w:jc w:val="center"/>
        </w:trPr>
        <w:tc>
          <w:tcPr>
            <w:tcW w:w="4876" w:type="dxa"/>
            <w:hideMark/>
          </w:tcPr>
          <w:p w14:paraId="3F6D7966"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65D721A2"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45951A1" w14:textId="77777777" w:rsidTr="00FB22EE">
        <w:trPr>
          <w:jc w:val="center"/>
        </w:trPr>
        <w:tc>
          <w:tcPr>
            <w:tcW w:w="4876" w:type="dxa"/>
            <w:hideMark/>
          </w:tcPr>
          <w:p w14:paraId="64F72675" w14:textId="77777777" w:rsidR="00273A0C" w:rsidRPr="008368C0" w:rsidRDefault="00273A0C" w:rsidP="00FB22EE">
            <w:pPr>
              <w:pStyle w:val="Normal6a"/>
              <w:rPr>
                <w:lang w:eastAsia="ja-JP"/>
              </w:rPr>
            </w:pPr>
            <w:r w:rsidRPr="008368C0">
              <w:rPr>
                <w:lang w:eastAsia="ja-JP"/>
              </w:rPr>
              <w:t xml:space="preserve">The proposal shall be submitted to the President, who shall verify whether the legal requirements are fulfilled. The President may refer the proposal for an opinion on the appropriateness of the legal basis </w:t>
            </w:r>
            <w:r w:rsidRPr="008368C0">
              <w:rPr>
                <w:b/>
                <w:i/>
                <w:lang w:eastAsia="ja-JP"/>
              </w:rPr>
              <w:t>to the committee responsible for such verification</w:t>
            </w:r>
            <w:r w:rsidRPr="008368C0">
              <w:rPr>
                <w:lang w:eastAsia="ja-JP"/>
              </w:rPr>
              <w:t>. If the President declares the proposal to be admissible, he or she shall announce it in plenary and refer it to the committee responsible for the subject matter.</w:t>
            </w:r>
          </w:p>
        </w:tc>
        <w:tc>
          <w:tcPr>
            <w:tcW w:w="4876" w:type="dxa"/>
            <w:hideMark/>
          </w:tcPr>
          <w:p w14:paraId="788B556E" w14:textId="77777777" w:rsidR="00273A0C" w:rsidRPr="008368C0" w:rsidRDefault="00273A0C" w:rsidP="00FB22EE">
            <w:pPr>
              <w:pStyle w:val="Normal6a"/>
              <w:rPr>
                <w:lang w:eastAsia="ja-JP"/>
              </w:rPr>
            </w:pPr>
            <w:r w:rsidRPr="008368C0">
              <w:rPr>
                <w:lang w:eastAsia="ja-JP"/>
              </w:rPr>
              <w:t xml:space="preserve">The proposal shall be submitted to the President, who shall verify whether the legal requirements are fulfilled. The President may refer the proposal </w:t>
            </w:r>
            <w:r w:rsidRPr="008368C0">
              <w:rPr>
                <w:b/>
                <w:i/>
                <w:lang w:eastAsia="ja-JP"/>
              </w:rPr>
              <w:t>to the committee responsible for legal affairs</w:t>
            </w:r>
            <w:r w:rsidRPr="008368C0">
              <w:rPr>
                <w:lang w:eastAsia="ja-JP"/>
              </w:rPr>
              <w:t xml:space="preserve"> for an opinion on the appropriateness of the legal basis</w:t>
            </w:r>
            <w:r w:rsidRPr="008368C0">
              <w:rPr>
                <w:b/>
                <w:i/>
                <w:lang w:eastAsia="ja-JP"/>
              </w:rPr>
              <w:t>,</w:t>
            </w:r>
            <w:r w:rsidRPr="008368C0">
              <w:rPr>
                <w:b/>
                <w:bCs/>
                <w:i/>
                <w:iCs/>
                <w:lang w:eastAsia="ja-JP"/>
              </w:rPr>
              <w:t xml:space="preserve"> which shall be delivered without undue delay</w:t>
            </w:r>
            <w:r w:rsidRPr="008368C0">
              <w:rPr>
                <w:lang w:eastAsia="ja-JP"/>
              </w:rPr>
              <w:t>. If the President declares the proposal to be admissible, he or she shall announce it in plenary and refer it to the committee responsible for the subject matter.</w:t>
            </w:r>
          </w:p>
        </w:tc>
      </w:tr>
    </w:tbl>
    <w:p w14:paraId="419D39EC" w14:textId="77777777" w:rsidR="00273A0C" w:rsidRPr="008368C0" w:rsidRDefault="00273A0C" w:rsidP="00273A0C"/>
    <w:p w14:paraId="47C3E18F" w14:textId="77777777" w:rsidR="00273A0C" w:rsidRPr="008368C0" w:rsidRDefault="00273A0C" w:rsidP="00273A0C">
      <w:pPr>
        <w:pStyle w:val="AmNumberTabs"/>
        <w:keepNext/>
      </w:pPr>
      <w:r w:rsidRPr="008368C0">
        <w:t>Amendment</w:t>
      </w:r>
      <w:r w:rsidRPr="008368C0">
        <w:tab/>
      </w:r>
      <w:r w:rsidRPr="008368C0">
        <w:tab/>
        <w:t>7</w:t>
      </w:r>
    </w:p>
    <w:p w14:paraId="40B10816" w14:textId="77777777" w:rsidR="00273A0C" w:rsidRPr="008368C0" w:rsidRDefault="00273A0C" w:rsidP="00273A0C">
      <w:pPr>
        <w:pStyle w:val="NormalBold12b"/>
        <w:keepNext/>
      </w:pPr>
      <w:r w:rsidRPr="008368C0">
        <w:t>Parliament's Rules of Procedure</w:t>
      </w:r>
    </w:p>
    <w:p w14:paraId="6290055D" w14:textId="77777777" w:rsidR="00273A0C" w:rsidRPr="008368C0" w:rsidRDefault="00273A0C" w:rsidP="00273A0C">
      <w:pPr>
        <w:pStyle w:val="NormalBold"/>
      </w:pPr>
      <w:r w:rsidRPr="008368C0">
        <w:t>Rule 47 – paragraph 2 – subparagraph 6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60FBEC77" w14:textId="77777777" w:rsidTr="00FB22EE">
        <w:trPr>
          <w:jc w:val="center"/>
        </w:trPr>
        <w:tc>
          <w:tcPr>
            <w:tcW w:w="9752" w:type="dxa"/>
            <w:gridSpan w:val="2"/>
          </w:tcPr>
          <w:p w14:paraId="4A2AA4AA" w14:textId="77777777" w:rsidR="00273A0C" w:rsidRPr="008368C0" w:rsidRDefault="00273A0C" w:rsidP="00FB22EE">
            <w:pPr>
              <w:keepNext/>
            </w:pPr>
          </w:p>
        </w:tc>
      </w:tr>
      <w:tr w:rsidR="00273A0C" w:rsidRPr="008368C0" w14:paraId="6D83A6C4" w14:textId="77777777" w:rsidTr="00FB22EE">
        <w:trPr>
          <w:jc w:val="center"/>
        </w:trPr>
        <w:tc>
          <w:tcPr>
            <w:tcW w:w="4876" w:type="dxa"/>
            <w:hideMark/>
          </w:tcPr>
          <w:p w14:paraId="3BAB81D9"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DA13BE5"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4F5AC04D" w14:textId="77777777" w:rsidTr="00FB22EE">
        <w:trPr>
          <w:jc w:val="center"/>
        </w:trPr>
        <w:tc>
          <w:tcPr>
            <w:tcW w:w="4876" w:type="dxa"/>
            <w:hideMark/>
          </w:tcPr>
          <w:p w14:paraId="6EA1A097" w14:textId="77777777" w:rsidR="00273A0C" w:rsidRPr="008368C0" w:rsidRDefault="00273A0C" w:rsidP="00FB22EE">
            <w:pPr>
              <w:pStyle w:val="Normal6"/>
              <w:rPr>
                <w:lang w:eastAsia="en-US"/>
              </w:rPr>
            </w:pPr>
          </w:p>
        </w:tc>
        <w:tc>
          <w:tcPr>
            <w:tcW w:w="4876" w:type="dxa"/>
            <w:hideMark/>
          </w:tcPr>
          <w:p w14:paraId="499AB691" w14:textId="77777777" w:rsidR="00273A0C" w:rsidRPr="008368C0" w:rsidRDefault="00273A0C" w:rsidP="00FB22EE">
            <w:pPr>
              <w:pStyle w:val="Normal6"/>
              <w:rPr>
                <w:rFonts w:asciiTheme="minorHAnsi" w:hAnsiTheme="minorHAnsi" w:cs="Calibri"/>
                <w:sz w:val="20"/>
              </w:rPr>
            </w:pPr>
            <w:r w:rsidRPr="008368C0">
              <w:rPr>
                <w:b/>
                <w:bCs/>
                <w:i/>
                <w:iCs/>
              </w:rPr>
              <w:t xml:space="preserve">Where the committee responsible for the subject-matter has decided to draw up an own-initiative report in accordance with Rule 54 on the proposal and the President has not referred it to the committee responsible for legal affairs for an opinion on the appropriateness of the </w:t>
            </w:r>
            <w:r w:rsidRPr="008368C0">
              <w:rPr>
                <w:b/>
                <w:bCs/>
                <w:i/>
                <w:iCs/>
              </w:rPr>
              <w:lastRenderedPageBreak/>
              <w:t>legal basis, the committee responsible for the subject-matter shall request such an opinion from that committee, which shall be delivered without undue delay.</w:t>
            </w:r>
          </w:p>
        </w:tc>
      </w:tr>
    </w:tbl>
    <w:p w14:paraId="2ABC7741" w14:textId="6462B8A3" w:rsidR="002934A4" w:rsidRDefault="002934A4" w:rsidP="002934A4">
      <w:pPr>
        <w:pStyle w:val="NormalBold12b"/>
        <w:keepNext/>
      </w:pPr>
      <w:r>
        <w:lastRenderedPageBreak/>
        <w:t>Amendment</w:t>
      </w:r>
      <w:r>
        <w:tab/>
        <w:t>8</w:t>
      </w:r>
      <w:bookmarkStart w:id="8" w:name="_GoBack"/>
      <w:bookmarkEnd w:id="8"/>
    </w:p>
    <w:p w14:paraId="1DFE6499" w14:textId="27C0CE70" w:rsidR="002934A4" w:rsidRPr="008368C0" w:rsidRDefault="002934A4" w:rsidP="002934A4">
      <w:pPr>
        <w:pStyle w:val="NormalBold12b"/>
        <w:keepNext/>
      </w:pPr>
      <w:r w:rsidRPr="008368C0">
        <w:t>Parliament's Rules of Procedure</w:t>
      </w:r>
    </w:p>
    <w:p w14:paraId="20EE4666" w14:textId="77777777" w:rsidR="00273A0C" w:rsidRPr="008368C0" w:rsidRDefault="00273A0C" w:rsidP="00273A0C">
      <w:pPr>
        <w:pStyle w:val="NormalBold"/>
      </w:pPr>
      <w:r w:rsidRPr="008368C0">
        <w:t>Rule 47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D4DF45C" w14:textId="77777777" w:rsidTr="00FB22EE">
        <w:trPr>
          <w:jc w:val="center"/>
        </w:trPr>
        <w:tc>
          <w:tcPr>
            <w:tcW w:w="9752" w:type="dxa"/>
            <w:gridSpan w:val="2"/>
          </w:tcPr>
          <w:p w14:paraId="700F7D7C" w14:textId="77777777" w:rsidR="00273A0C" w:rsidRPr="008368C0" w:rsidRDefault="00273A0C" w:rsidP="00FB22EE">
            <w:pPr>
              <w:keepNext/>
            </w:pPr>
          </w:p>
        </w:tc>
      </w:tr>
      <w:tr w:rsidR="00273A0C" w:rsidRPr="008368C0" w14:paraId="210241FA" w14:textId="77777777" w:rsidTr="00FB22EE">
        <w:trPr>
          <w:jc w:val="center"/>
        </w:trPr>
        <w:tc>
          <w:tcPr>
            <w:tcW w:w="4876" w:type="dxa"/>
            <w:hideMark/>
          </w:tcPr>
          <w:p w14:paraId="52A44011"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23AB36E"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536A8376" w14:textId="77777777" w:rsidTr="00FB22EE">
        <w:trPr>
          <w:jc w:val="center"/>
        </w:trPr>
        <w:tc>
          <w:tcPr>
            <w:tcW w:w="4876" w:type="dxa"/>
            <w:hideMark/>
          </w:tcPr>
          <w:p w14:paraId="6EA9E471" w14:textId="77777777" w:rsidR="00273A0C" w:rsidRPr="008368C0" w:rsidRDefault="00273A0C" w:rsidP="00FB22EE">
            <w:pPr>
              <w:pStyle w:val="Normal6a"/>
              <w:rPr>
                <w:lang w:eastAsia="ja-JP"/>
              </w:rPr>
            </w:pPr>
            <w:r w:rsidRPr="008368C0">
              <w:rPr>
                <w:lang w:eastAsia="ja-JP"/>
              </w:rPr>
              <w:t>3.</w:t>
            </w:r>
            <w:r w:rsidRPr="008368C0">
              <w:rPr>
                <w:lang w:eastAsia="ja-JP"/>
              </w:rPr>
              <w:tab/>
            </w:r>
            <w:r w:rsidRPr="008368C0">
              <w:rPr>
                <w:b/>
                <w:i/>
                <w:lang w:eastAsia="ja-JP"/>
              </w:rPr>
              <w:t>Parliament's resolution shall indicate the appropriate</w:t>
            </w:r>
            <w:r w:rsidRPr="008368C0">
              <w:rPr>
                <w:lang w:eastAsia="ja-JP"/>
              </w:rPr>
              <w:t xml:space="preserve"> </w:t>
            </w:r>
            <w:r w:rsidRPr="008368C0">
              <w:rPr>
                <w:b/>
                <w:i/>
                <w:lang w:eastAsia="ja-JP"/>
              </w:rPr>
              <w:t>legal basis and</w:t>
            </w:r>
            <w:r w:rsidRPr="008368C0">
              <w:rPr>
                <w:lang w:eastAsia="ja-JP"/>
              </w:rPr>
              <w:t xml:space="preserve"> </w:t>
            </w:r>
            <w:r w:rsidRPr="008368C0">
              <w:rPr>
                <w:b/>
                <w:i/>
                <w:lang w:eastAsia="ja-JP"/>
              </w:rPr>
              <w:t>shall be accompanied by recommendations concerning the content of the required proposal</w:t>
            </w:r>
            <w:r w:rsidRPr="008368C0">
              <w:rPr>
                <w:lang w:eastAsia="ja-JP"/>
              </w:rPr>
              <w:t>.</w:t>
            </w:r>
          </w:p>
        </w:tc>
        <w:tc>
          <w:tcPr>
            <w:tcW w:w="4876" w:type="dxa"/>
            <w:hideMark/>
          </w:tcPr>
          <w:p w14:paraId="06ADC4FB" w14:textId="77777777" w:rsidR="00273A0C" w:rsidRPr="008368C0" w:rsidRDefault="00273A0C" w:rsidP="00FB22EE">
            <w:pPr>
              <w:pStyle w:val="Normal6a"/>
              <w:rPr>
                <w:lang w:eastAsia="ja-JP"/>
              </w:rPr>
            </w:pPr>
            <w:r w:rsidRPr="008368C0">
              <w:rPr>
                <w:lang w:eastAsia="ja-JP"/>
              </w:rPr>
              <w:t>3.</w:t>
            </w:r>
            <w:r w:rsidRPr="008368C0">
              <w:rPr>
                <w:lang w:eastAsia="ja-JP"/>
              </w:rPr>
              <w:tab/>
            </w:r>
            <w:r w:rsidRPr="008368C0">
              <w:rPr>
                <w:b/>
                <w:i/>
                <w:lang w:eastAsia="ja-JP"/>
              </w:rPr>
              <w:t>The committee responsible for the subject-matter may also table such a proposal on its own initiative. It</w:t>
            </w:r>
            <w:r w:rsidRPr="008368C0">
              <w:rPr>
                <w:lang w:eastAsia="ja-JP"/>
              </w:rPr>
              <w:t xml:space="preserve"> </w:t>
            </w:r>
            <w:r w:rsidRPr="008368C0">
              <w:rPr>
                <w:b/>
                <w:bCs/>
                <w:i/>
                <w:iCs/>
                <w:lang w:eastAsia="ja-JP"/>
              </w:rPr>
              <w:t>shall request an opinion on the appropriateness of the legal basis from the committee responsible for legal affairs, which shall be delivered without undue delay.</w:t>
            </w:r>
          </w:p>
        </w:tc>
      </w:tr>
    </w:tbl>
    <w:p w14:paraId="38421B23" w14:textId="77777777" w:rsidR="00273A0C" w:rsidRPr="008368C0" w:rsidRDefault="00273A0C" w:rsidP="00273A0C">
      <w:pPr>
        <w:rPr>
          <w:lang w:eastAsia="en-US"/>
        </w:rPr>
      </w:pPr>
    </w:p>
    <w:p w14:paraId="5B17DC50" w14:textId="77777777" w:rsidR="00273A0C" w:rsidRPr="008368C0" w:rsidRDefault="00273A0C" w:rsidP="00273A0C">
      <w:pPr>
        <w:pStyle w:val="AmNumberTabs"/>
        <w:keepNext/>
      </w:pPr>
      <w:r w:rsidRPr="008368C0">
        <w:t>Amendment</w:t>
      </w:r>
      <w:r w:rsidRPr="008368C0">
        <w:tab/>
      </w:r>
      <w:r w:rsidRPr="008368C0">
        <w:tab/>
        <w:t>9</w:t>
      </w:r>
    </w:p>
    <w:p w14:paraId="3D6BD7A8" w14:textId="77777777" w:rsidR="00273A0C" w:rsidRPr="008368C0" w:rsidRDefault="00273A0C" w:rsidP="00273A0C">
      <w:pPr>
        <w:pStyle w:val="NormalBold12b"/>
        <w:keepNext/>
      </w:pPr>
      <w:r w:rsidRPr="008368C0">
        <w:t>Parliament's Rules of Procedure</w:t>
      </w:r>
    </w:p>
    <w:p w14:paraId="6D3D25C4" w14:textId="77777777" w:rsidR="00273A0C" w:rsidRPr="008368C0" w:rsidRDefault="00273A0C" w:rsidP="00273A0C">
      <w:pPr>
        <w:pStyle w:val="NormalBold"/>
      </w:pPr>
      <w:r w:rsidRPr="008368C0">
        <w:t>Rule 47 – paragraph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3844A6E" w14:textId="77777777" w:rsidTr="00FB22EE">
        <w:trPr>
          <w:jc w:val="center"/>
        </w:trPr>
        <w:tc>
          <w:tcPr>
            <w:tcW w:w="9752" w:type="dxa"/>
            <w:gridSpan w:val="2"/>
          </w:tcPr>
          <w:p w14:paraId="5DDEB2F5" w14:textId="77777777" w:rsidR="00273A0C" w:rsidRPr="008368C0" w:rsidRDefault="00273A0C" w:rsidP="00FB22EE">
            <w:pPr>
              <w:keepNext/>
            </w:pPr>
          </w:p>
        </w:tc>
      </w:tr>
      <w:tr w:rsidR="00273A0C" w:rsidRPr="008368C0" w14:paraId="43C44BFF" w14:textId="77777777" w:rsidTr="00FB22EE">
        <w:trPr>
          <w:jc w:val="center"/>
        </w:trPr>
        <w:tc>
          <w:tcPr>
            <w:tcW w:w="4876" w:type="dxa"/>
            <w:hideMark/>
          </w:tcPr>
          <w:p w14:paraId="4528273E"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07641B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66A06777" w14:textId="77777777" w:rsidTr="00FB22EE">
        <w:trPr>
          <w:jc w:val="center"/>
        </w:trPr>
        <w:tc>
          <w:tcPr>
            <w:tcW w:w="4876" w:type="dxa"/>
            <w:hideMark/>
          </w:tcPr>
          <w:p w14:paraId="5CA43DCB" w14:textId="77777777" w:rsidR="00273A0C" w:rsidRPr="008368C0" w:rsidRDefault="00273A0C" w:rsidP="00FB22EE">
            <w:pPr>
              <w:pStyle w:val="Normal6a"/>
              <w:rPr>
                <w:lang w:eastAsia="ja-JP"/>
              </w:rPr>
            </w:pPr>
            <w:r w:rsidRPr="008368C0">
              <w:rPr>
                <w:lang w:eastAsia="ja-JP"/>
              </w:rPr>
              <w:t>4.</w:t>
            </w:r>
            <w:r w:rsidRPr="008368C0">
              <w:rPr>
                <w:lang w:eastAsia="ja-JP"/>
              </w:rPr>
              <w:tab/>
            </w:r>
            <w:r w:rsidRPr="008368C0">
              <w:rPr>
                <w:b/>
                <w:i/>
                <w:lang w:eastAsia="ja-JP"/>
              </w:rPr>
              <w:t>Where a proposal has</w:t>
            </w:r>
            <w:r w:rsidRPr="008368C0">
              <w:rPr>
                <w:lang w:eastAsia="ja-JP"/>
              </w:rPr>
              <w:t xml:space="preserve"> financial implications</w:t>
            </w:r>
            <w:r w:rsidRPr="008368C0">
              <w:rPr>
                <w:b/>
                <w:i/>
                <w:lang w:eastAsia="ja-JP"/>
              </w:rPr>
              <w:t>, Parliament shall indicate how sufficient financial resources can be provided</w:t>
            </w:r>
            <w:r w:rsidRPr="008368C0">
              <w:rPr>
                <w:lang w:eastAsia="ja-JP"/>
              </w:rPr>
              <w:t>.</w:t>
            </w:r>
          </w:p>
        </w:tc>
        <w:tc>
          <w:tcPr>
            <w:tcW w:w="4876" w:type="dxa"/>
            <w:hideMark/>
          </w:tcPr>
          <w:p w14:paraId="23E36B84" w14:textId="77777777" w:rsidR="00273A0C" w:rsidRPr="008368C0" w:rsidRDefault="00273A0C" w:rsidP="00FB22EE">
            <w:pPr>
              <w:pStyle w:val="Normal6a"/>
              <w:rPr>
                <w:lang w:eastAsia="ja-JP"/>
              </w:rPr>
            </w:pPr>
            <w:r w:rsidRPr="008368C0">
              <w:rPr>
                <w:lang w:eastAsia="ja-JP"/>
              </w:rPr>
              <w:t>4.</w:t>
            </w:r>
            <w:r w:rsidRPr="008368C0">
              <w:rPr>
                <w:lang w:eastAsia="ja-JP"/>
              </w:rPr>
              <w:tab/>
            </w:r>
            <w:r w:rsidRPr="008368C0">
              <w:rPr>
                <w:b/>
                <w:bCs/>
                <w:i/>
                <w:iCs/>
                <w:lang w:eastAsia="ja-JP"/>
              </w:rPr>
              <w:t>The committee responsible for budgetary issues may provide the committee responsible for the subject-matter with an opinion on the potential</w:t>
            </w:r>
            <w:r w:rsidRPr="008368C0">
              <w:rPr>
                <w:lang w:eastAsia="ja-JP"/>
              </w:rPr>
              <w:t xml:space="preserve"> financial implications </w:t>
            </w:r>
            <w:r w:rsidRPr="008368C0">
              <w:rPr>
                <w:b/>
                <w:bCs/>
                <w:i/>
                <w:iCs/>
                <w:lang w:eastAsia="ja-JP"/>
              </w:rPr>
              <w:t>of the proposal</w:t>
            </w:r>
            <w:r w:rsidRPr="008368C0">
              <w:rPr>
                <w:lang w:eastAsia="ja-JP"/>
              </w:rPr>
              <w:t xml:space="preserve">. </w:t>
            </w:r>
            <w:r w:rsidRPr="008368C0">
              <w:rPr>
                <w:b/>
                <w:bCs/>
                <w:i/>
                <w:iCs/>
                <w:lang w:eastAsia="ja-JP"/>
              </w:rPr>
              <w:t>It shall provide such an opinion if so requested by the committee responsible for the subject-matter. Any such opinion shall be provided without undue delay.</w:t>
            </w:r>
            <w:r w:rsidRPr="008368C0">
              <w:rPr>
                <w:sz w:val="16"/>
                <w:szCs w:val="16"/>
                <w:lang w:eastAsia="ja-JP"/>
              </w:rPr>
              <w:t xml:space="preserve"> </w:t>
            </w:r>
          </w:p>
        </w:tc>
      </w:tr>
    </w:tbl>
    <w:p w14:paraId="32AE2922" w14:textId="77777777" w:rsidR="00273A0C" w:rsidRPr="008368C0" w:rsidRDefault="00273A0C" w:rsidP="00273A0C">
      <w:pPr>
        <w:rPr>
          <w:lang w:eastAsia="en-US"/>
        </w:rPr>
      </w:pPr>
    </w:p>
    <w:p w14:paraId="5E6CBC37" w14:textId="77777777" w:rsidR="00273A0C" w:rsidRPr="008368C0" w:rsidRDefault="00273A0C" w:rsidP="00273A0C">
      <w:pPr>
        <w:pStyle w:val="AmNumberTabs"/>
        <w:keepNext/>
      </w:pPr>
      <w:r w:rsidRPr="008368C0">
        <w:t>Amendment</w:t>
      </w:r>
      <w:r w:rsidRPr="008368C0">
        <w:tab/>
      </w:r>
      <w:r w:rsidRPr="008368C0">
        <w:tab/>
        <w:t>10</w:t>
      </w:r>
    </w:p>
    <w:p w14:paraId="0C7D7309" w14:textId="77777777" w:rsidR="00273A0C" w:rsidRPr="008368C0" w:rsidRDefault="00273A0C" w:rsidP="00273A0C">
      <w:pPr>
        <w:pStyle w:val="NormalBold12b"/>
        <w:keepNext/>
      </w:pPr>
      <w:r w:rsidRPr="008368C0">
        <w:t>Parliament's Rules of Procedure</w:t>
      </w:r>
    </w:p>
    <w:p w14:paraId="43B2C6B5" w14:textId="77777777" w:rsidR="00273A0C" w:rsidRPr="008368C0" w:rsidRDefault="00273A0C" w:rsidP="00273A0C">
      <w:pPr>
        <w:pStyle w:val="NormalBold"/>
      </w:pPr>
      <w:r w:rsidRPr="008368C0">
        <w:t>Rule 47 – paragraph 4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635D7DD" w14:textId="77777777" w:rsidTr="00FB22EE">
        <w:trPr>
          <w:jc w:val="center"/>
        </w:trPr>
        <w:tc>
          <w:tcPr>
            <w:tcW w:w="9752" w:type="dxa"/>
            <w:gridSpan w:val="2"/>
          </w:tcPr>
          <w:p w14:paraId="3C7DEE90" w14:textId="77777777" w:rsidR="00273A0C" w:rsidRPr="008368C0" w:rsidRDefault="00273A0C" w:rsidP="00FB22EE">
            <w:pPr>
              <w:keepNext/>
            </w:pPr>
          </w:p>
        </w:tc>
      </w:tr>
      <w:tr w:rsidR="00273A0C" w:rsidRPr="008368C0" w14:paraId="12BAC71C" w14:textId="77777777" w:rsidTr="00FB22EE">
        <w:trPr>
          <w:jc w:val="center"/>
        </w:trPr>
        <w:tc>
          <w:tcPr>
            <w:tcW w:w="4876" w:type="dxa"/>
            <w:hideMark/>
          </w:tcPr>
          <w:p w14:paraId="1AA7130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692A46E"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36DE6BA" w14:textId="77777777" w:rsidTr="00FB22EE">
        <w:trPr>
          <w:jc w:val="center"/>
        </w:trPr>
        <w:tc>
          <w:tcPr>
            <w:tcW w:w="4876" w:type="dxa"/>
            <w:hideMark/>
          </w:tcPr>
          <w:p w14:paraId="22754B06" w14:textId="77777777" w:rsidR="00273A0C" w:rsidRPr="008368C0" w:rsidRDefault="00273A0C" w:rsidP="00FB22EE">
            <w:pPr>
              <w:pStyle w:val="Normal6a"/>
              <w:rPr>
                <w:lang w:eastAsia="en-US"/>
              </w:rPr>
            </w:pPr>
          </w:p>
        </w:tc>
        <w:tc>
          <w:tcPr>
            <w:tcW w:w="4876" w:type="dxa"/>
            <w:hideMark/>
          </w:tcPr>
          <w:p w14:paraId="08CBF475" w14:textId="77777777" w:rsidR="00273A0C" w:rsidRPr="008368C0" w:rsidRDefault="00273A0C" w:rsidP="00FB22EE">
            <w:pPr>
              <w:pStyle w:val="Normal6a"/>
              <w:rPr>
                <w:rFonts w:asciiTheme="minorHAnsi" w:hAnsiTheme="minorHAnsi" w:cs="Calibri"/>
                <w:sz w:val="20"/>
              </w:rPr>
            </w:pPr>
            <w:r w:rsidRPr="008368C0">
              <w:rPr>
                <w:b/>
                <w:i/>
              </w:rPr>
              <w:t>4a.</w:t>
            </w:r>
            <w:r w:rsidRPr="008368C0">
              <w:tab/>
            </w:r>
            <w:r w:rsidRPr="008368C0">
              <w:rPr>
                <w:b/>
                <w:i/>
              </w:rPr>
              <w:t xml:space="preserve">Parliament's resolution shall </w:t>
            </w:r>
            <w:r w:rsidRPr="008368C0">
              <w:rPr>
                <w:b/>
                <w:bCs/>
                <w:i/>
                <w:iCs/>
              </w:rPr>
              <w:t xml:space="preserve">be </w:t>
            </w:r>
            <w:r w:rsidRPr="008368C0">
              <w:rPr>
                <w:b/>
                <w:i/>
              </w:rPr>
              <w:t>accompanied by recommendations concerning the content of the requested proposal.</w:t>
            </w:r>
          </w:p>
        </w:tc>
      </w:tr>
    </w:tbl>
    <w:p w14:paraId="7A392636" w14:textId="77777777" w:rsidR="00273A0C" w:rsidRPr="008368C0" w:rsidRDefault="00273A0C" w:rsidP="00273A0C">
      <w:pPr>
        <w:rPr>
          <w:lang w:eastAsia="en-US"/>
        </w:rPr>
      </w:pPr>
    </w:p>
    <w:p w14:paraId="7D7BF21B" w14:textId="77777777" w:rsidR="00273A0C" w:rsidRPr="008368C0" w:rsidRDefault="00273A0C" w:rsidP="00273A0C">
      <w:pPr>
        <w:pStyle w:val="AmNumberTabs"/>
        <w:keepNext/>
      </w:pPr>
      <w:r w:rsidRPr="008368C0">
        <w:t>Amendment</w:t>
      </w:r>
      <w:r w:rsidRPr="008368C0">
        <w:tab/>
      </w:r>
      <w:r w:rsidRPr="008368C0">
        <w:tab/>
        <w:t>11</w:t>
      </w:r>
    </w:p>
    <w:p w14:paraId="1703E5D4" w14:textId="77777777" w:rsidR="00273A0C" w:rsidRPr="008368C0" w:rsidRDefault="00273A0C" w:rsidP="00273A0C">
      <w:pPr>
        <w:pStyle w:val="NormalBold12b"/>
        <w:keepNext/>
      </w:pPr>
      <w:r w:rsidRPr="008368C0">
        <w:t>Parliament's Rules of Procedure</w:t>
      </w:r>
    </w:p>
    <w:p w14:paraId="0B94BEC6" w14:textId="77777777" w:rsidR="00273A0C" w:rsidRPr="008368C0" w:rsidRDefault="00273A0C" w:rsidP="00273A0C">
      <w:pPr>
        <w:pStyle w:val="NormalBold"/>
      </w:pPr>
      <w:r w:rsidRPr="008368C0">
        <w:t>Rule 47 – paragraph 4 b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6FCF1FC0" w14:textId="77777777" w:rsidTr="00FB22EE">
        <w:trPr>
          <w:jc w:val="center"/>
        </w:trPr>
        <w:tc>
          <w:tcPr>
            <w:tcW w:w="9752" w:type="dxa"/>
            <w:gridSpan w:val="2"/>
          </w:tcPr>
          <w:p w14:paraId="646773B7" w14:textId="77777777" w:rsidR="00273A0C" w:rsidRPr="008368C0" w:rsidRDefault="00273A0C" w:rsidP="00FB22EE">
            <w:pPr>
              <w:keepNext/>
            </w:pPr>
          </w:p>
        </w:tc>
      </w:tr>
      <w:tr w:rsidR="00273A0C" w:rsidRPr="008368C0" w14:paraId="458BA028" w14:textId="77777777" w:rsidTr="00FB22EE">
        <w:trPr>
          <w:jc w:val="center"/>
        </w:trPr>
        <w:tc>
          <w:tcPr>
            <w:tcW w:w="4876" w:type="dxa"/>
            <w:hideMark/>
          </w:tcPr>
          <w:p w14:paraId="7801F4A5"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E134D5B"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4CFB5558" w14:textId="77777777" w:rsidTr="00FB22EE">
        <w:trPr>
          <w:jc w:val="center"/>
        </w:trPr>
        <w:tc>
          <w:tcPr>
            <w:tcW w:w="4876" w:type="dxa"/>
            <w:hideMark/>
          </w:tcPr>
          <w:p w14:paraId="188C015D" w14:textId="77777777" w:rsidR="00273A0C" w:rsidRPr="008368C0" w:rsidRDefault="00273A0C" w:rsidP="00FB22EE">
            <w:pPr>
              <w:pStyle w:val="Normal6"/>
              <w:rPr>
                <w:lang w:eastAsia="en-US"/>
              </w:rPr>
            </w:pPr>
          </w:p>
        </w:tc>
        <w:tc>
          <w:tcPr>
            <w:tcW w:w="4876" w:type="dxa"/>
            <w:hideMark/>
          </w:tcPr>
          <w:p w14:paraId="4E1D16AA" w14:textId="77777777" w:rsidR="00273A0C" w:rsidRPr="008368C0" w:rsidRDefault="00273A0C" w:rsidP="00FB22EE">
            <w:pPr>
              <w:pStyle w:val="Normal6"/>
              <w:rPr>
                <w:rFonts w:asciiTheme="minorHAnsi" w:hAnsiTheme="minorHAnsi" w:cs="Calibri"/>
                <w:sz w:val="20"/>
              </w:rPr>
            </w:pPr>
            <w:r w:rsidRPr="008368C0">
              <w:rPr>
                <w:b/>
                <w:i/>
              </w:rPr>
              <w:t>4b.</w:t>
            </w:r>
            <w:r w:rsidRPr="008368C0">
              <w:tab/>
            </w:r>
            <w:r w:rsidRPr="008368C0">
              <w:rPr>
                <w:b/>
                <w:i/>
              </w:rPr>
              <w:t>Parliament’s resolution shall be brought to the attention of the Council and the Commission with a view to its possible inclusion in the joint declaration on annual interinstitutional programming referred to in Rule 38(2).</w:t>
            </w:r>
          </w:p>
        </w:tc>
      </w:tr>
    </w:tbl>
    <w:p w14:paraId="6105E5C9" w14:textId="77777777" w:rsidR="00273A0C" w:rsidRPr="008368C0" w:rsidRDefault="00273A0C" w:rsidP="00273A0C">
      <w:pPr>
        <w:rPr>
          <w:lang w:eastAsia="en-US"/>
        </w:rPr>
      </w:pPr>
    </w:p>
    <w:p w14:paraId="3A4D4189" w14:textId="77777777" w:rsidR="00273A0C" w:rsidRPr="008368C0" w:rsidRDefault="00273A0C" w:rsidP="00273A0C">
      <w:pPr>
        <w:pStyle w:val="AmNumberTabs"/>
        <w:keepNext/>
      </w:pPr>
      <w:r w:rsidRPr="008368C0">
        <w:rPr>
          <w:rFonts w:eastAsiaTheme="majorEastAsia"/>
        </w:rPr>
        <w:t>&lt;</w:t>
      </w:r>
      <w:r w:rsidRPr="008368C0">
        <w:t>Amendment</w:t>
      </w:r>
      <w:r w:rsidRPr="008368C0">
        <w:tab/>
      </w:r>
      <w:r w:rsidRPr="008368C0">
        <w:tab/>
        <w:t>12</w:t>
      </w:r>
    </w:p>
    <w:p w14:paraId="40D805BA" w14:textId="77777777" w:rsidR="00273A0C" w:rsidRPr="008368C0" w:rsidRDefault="00273A0C" w:rsidP="00273A0C">
      <w:pPr>
        <w:pStyle w:val="NormalBold12b"/>
        <w:keepNext/>
      </w:pPr>
      <w:r w:rsidRPr="008368C0">
        <w:t>Parliament's Rules of Procedure</w:t>
      </w:r>
    </w:p>
    <w:p w14:paraId="3A608C0F" w14:textId="77777777" w:rsidR="00273A0C" w:rsidRPr="008368C0" w:rsidRDefault="00273A0C" w:rsidP="00273A0C">
      <w:pPr>
        <w:pStyle w:val="NormalBold"/>
      </w:pPr>
      <w:r w:rsidRPr="008368C0">
        <w:t>Rule 47 – paragraph 5 – subparagraphs 1a and 1b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D34D7E9" w14:textId="77777777" w:rsidTr="00FB22EE">
        <w:trPr>
          <w:jc w:val="center"/>
        </w:trPr>
        <w:tc>
          <w:tcPr>
            <w:tcW w:w="9752" w:type="dxa"/>
            <w:gridSpan w:val="2"/>
          </w:tcPr>
          <w:p w14:paraId="24E9ECF9" w14:textId="77777777" w:rsidR="00273A0C" w:rsidRPr="008368C0" w:rsidRDefault="00273A0C" w:rsidP="00FB22EE">
            <w:pPr>
              <w:keepNext/>
            </w:pPr>
          </w:p>
        </w:tc>
      </w:tr>
      <w:tr w:rsidR="00273A0C" w:rsidRPr="008368C0" w14:paraId="4388F427" w14:textId="77777777" w:rsidTr="00FB22EE">
        <w:trPr>
          <w:jc w:val="center"/>
        </w:trPr>
        <w:tc>
          <w:tcPr>
            <w:tcW w:w="4876" w:type="dxa"/>
            <w:hideMark/>
          </w:tcPr>
          <w:p w14:paraId="2F4BDC1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C480F8B"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707282A" w14:textId="77777777" w:rsidTr="00FB22EE">
        <w:trPr>
          <w:jc w:val="center"/>
        </w:trPr>
        <w:tc>
          <w:tcPr>
            <w:tcW w:w="4876" w:type="dxa"/>
          </w:tcPr>
          <w:p w14:paraId="780B5FE5" w14:textId="77777777" w:rsidR="00273A0C" w:rsidRPr="008368C0" w:rsidRDefault="00273A0C" w:rsidP="00FB22EE">
            <w:pPr>
              <w:pStyle w:val="Normal6a"/>
              <w:rPr>
                <w:lang w:eastAsia="ja-JP"/>
              </w:rPr>
            </w:pPr>
          </w:p>
        </w:tc>
        <w:tc>
          <w:tcPr>
            <w:tcW w:w="4876" w:type="dxa"/>
            <w:hideMark/>
          </w:tcPr>
          <w:p w14:paraId="676ACB53" w14:textId="77777777" w:rsidR="00273A0C" w:rsidRPr="008368C0" w:rsidRDefault="00273A0C" w:rsidP="00FB22EE">
            <w:pPr>
              <w:pStyle w:val="Normal6a"/>
              <w:rPr>
                <w:lang w:eastAsia="ja-JP"/>
              </w:rPr>
            </w:pPr>
            <w:r w:rsidRPr="008368C0">
              <w:rPr>
                <w:b/>
                <w:i/>
                <w:lang w:eastAsia="ja-JP"/>
              </w:rPr>
              <w:t>After the expiry of the deadline of three months provided for in paragraph 16, third subparagraph, of the Framework Agreement on relations between the European Parliament and the European Commission and in paragraph 10 of the Interinstitutional Agreement on Better Law-Making, the Commission may be invited to make a statement in plenary pursuant to Rule 132 in order to inform Parliament about the follow-up actions it intends to take.</w:t>
            </w:r>
          </w:p>
        </w:tc>
      </w:tr>
      <w:tr w:rsidR="00273A0C" w:rsidRPr="008368C0" w14:paraId="25B32CEA" w14:textId="77777777" w:rsidTr="00FB22EE">
        <w:trPr>
          <w:jc w:val="center"/>
        </w:trPr>
        <w:tc>
          <w:tcPr>
            <w:tcW w:w="4876" w:type="dxa"/>
          </w:tcPr>
          <w:p w14:paraId="389C9426" w14:textId="77777777" w:rsidR="00273A0C" w:rsidRPr="008368C0" w:rsidRDefault="00273A0C" w:rsidP="00FB22EE">
            <w:pPr>
              <w:pStyle w:val="Normal6a"/>
              <w:rPr>
                <w:lang w:eastAsia="ja-JP"/>
              </w:rPr>
            </w:pPr>
          </w:p>
        </w:tc>
        <w:tc>
          <w:tcPr>
            <w:tcW w:w="4876" w:type="dxa"/>
            <w:hideMark/>
          </w:tcPr>
          <w:p w14:paraId="69EC34D1" w14:textId="77777777" w:rsidR="00273A0C" w:rsidRPr="008368C0" w:rsidRDefault="00273A0C" w:rsidP="00FB22EE">
            <w:pPr>
              <w:pStyle w:val="Normal6a"/>
              <w:rPr>
                <w:lang w:eastAsia="ja-JP"/>
              </w:rPr>
            </w:pPr>
            <w:r w:rsidRPr="008368C0">
              <w:rPr>
                <w:b/>
                <w:i/>
                <w:lang w:eastAsia="ja-JP"/>
              </w:rPr>
              <w:t>If such a statement is not placed on the agenda of the first or second part-session following the expiry of the deadline referred to in the second subparagraph of this paragraph, the committee responsible for the subject-matter shall invite the Commissioner responsible to provide the information referred to in the second subparagraph of this paragraph at one of its forthcoming meetings.</w:t>
            </w:r>
          </w:p>
        </w:tc>
      </w:tr>
    </w:tbl>
    <w:p w14:paraId="65CED191" w14:textId="77777777" w:rsidR="00273A0C" w:rsidRPr="008368C0" w:rsidRDefault="00273A0C" w:rsidP="00273A0C">
      <w:pPr>
        <w:rPr>
          <w:lang w:eastAsia="en-US"/>
        </w:rPr>
      </w:pPr>
    </w:p>
    <w:p w14:paraId="4A4A893B" w14:textId="77777777" w:rsidR="00273A0C" w:rsidRPr="008368C0" w:rsidRDefault="00273A0C" w:rsidP="00273A0C">
      <w:pPr>
        <w:pStyle w:val="AmNumberTabs"/>
        <w:keepNext/>
      </w:pPr>
      <w:r w:rsidRPr="008368C0">
        <w:lastRenderedPageBreak/>
        <w:t>Amendment</w:t>
      </w:r>
      <w:r w:rsidRPr="008368C0">
        <w:tab/>
      </w:r>
      <w:r w:rsidRPr="008368C0">
        <w:tab/>
        <w:t>13</w:t>
      </w:r>
    </w:p>
    <w:p w14:paraId="287F894E" w14:textId="77777777" w:rsidR="00273A0C" w:rsidRPr="008368C0" w:rsidRDefault="00273A0C" w:rsidP="00273A0C">
      <w:pPr>
        <w:pStyle w:val="NormalBold12b"/>
        <w:keepNext/>
      </w:pPr>
      <w:r w:rsidRPr="008368C0">
        <w:t>Parliament's Rules of Procedure</w:t>
      </w:r>
    </w:p>
    <w:p w14:paraId="3FC34C41" w14:textId="77777777" w:rsidR="00273A0C" w:rsidRPr="008368C0" w:rsidRDefault="00273A0C" w:rsidP="00273A0C">
      <w:pPr>
        <w:pStyle w:val="NormalBold"/>
      </w:pPr>
      <w:r w:rsidRPr="008368C0">
        <w:t>Rule 47 – paragraph 6</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E7ACE78" w14:textId="77777777" w:rsidTr="00FB22EE">
        <w:trPr>
          <w:jc w:val="center"/>
        </w:trPr>
        <w:tc>
          <w:tcPr>
            <w:tcW w:w="9752" w:type="dxa"/>
            <w:gridSpan w:val="2"/>
          </w:tcPr>
          <w:p w14:paraId="42512810" w14:textId="77777777" w:rsidR="00273A0C" w:rsidRPr="008368C0" w:rsidRDefault="00273A0C" w:rsidP="00FB22EE">
            <w:pPr>
              <w:keepNext/>
            </w:pPr>
          </w:p>
        </w:tc>
      </w:tr>
      <w:tr w:rsidR="00273A0C" w:rsidRPr="008368C0" w14:paraId="09531C51" w14:textId="77777777" w:rsidTr="00FB22EE">
        <w:trPr>
          <w:jc w:val="center"/>
        </w:trPr>
        <w:tc>
          <w:tcPr>
            <w:tcW w:w="4876" w:type="dxa"/>
            <w:hideMark/>
          </w:tcPr>
          <w:p w14:paraId="084FB793"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5423E0B"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471EF81" w14:textId="77777777" w:rsidTr="00FB22EE">
        <w:trPr>
          <w:jc w:val="center"/>
        </w:trPr>
        <w:tc>
          <w:tcPr>
            <w:tcW w:w="4876" w:type="dxa"/>
            <w:hideMark/>
          </w:tcPr>
          <w:p w14:paraId="54720DB1" w14:textId="77777777" w:rsidR="00273A0C" w:rsidRPr="008368C0" w:rsidRDefault="00273A0C" w:rsidP="00FB22EE">
            <w:pPr>
              <w:pStyle w:val="Normal6a"/>
              <w:rPr>
                <w:lang w:eastAsia="ja-JP"/>
              </w:rPr>
            </w:pPr>
            <w:r w:rsidRPr="008368C0">
              <w:rPr>
                <w:lang w:eastAsia="ja-JP"/>
              </w:rPr>
              <w:t>6.</w:t>
            </w:r>
            <w:r w:rsidRPr="008368C0">
              <w:rPr>
                <w:lang w:eastAsia="ja-JP"/>
              </w:rPr>
              <w:tab/>
              <w:t xml:space="preserve">The Conference of Committee Chairs shall regularly monitor whether the Commission is complying with paragraph 10 of the Interinstitutional Agreement on Better Law-Making, according to which the Commission is to reply to requests for the submission of proposals within three months by adopting a specific communication stating the intended follow-up actions to be taken. </w:t>
            </w:r>
            <w:r w:rsidRPr="008368C0">
              <w:rPr>
                <w:b/>
                <w:i/>
                <w:lang w:eastAsia="ja-JP"/>
              </w:rPr>
              <w:t>The Conference of Committee Chairs shall regularly report on the results of such monitoring to the Conference of Presidents.</w:t>
            </w:r>
          </w:p>
        </w:tc>
        <w:tc>
          <w:tcPr>
            <w:tcW w:w="4876" w:type="dxa"/>
            <w:hideMark/>
          </w:tcPr>
          <w:p w14:paraId="368416F8" w14:textId="77777777" w:rsidR="00273A0C" w:rsidRPr="008368C0" w:rsidRDefault="00273A0C" w:rsidP="00FB22EE">
            <w:pPr>
              <w:pStyle w:val="Normal6a"/>
              <w:rPr>
                <w:lang w:eastAsia="ja-JP"/>
              </w:rPr>
            </w:pPr>
            <w:r w:rsidRPr="008368C0">
              <w:rPr>
                <w:lang w:eastAsia="ja-JP"/>
              </w:rPr>
              <w:t>6.</w:t>
            </w:r>
            <w:r w:rsidRPr="008368C0">
              <w:rPr>
                <w:lang w:eastAsia="ja-JP"/>
              </w:rPr>
              <w:tab/>
              <w:t xml:space="preserve">The Conference of Committee Chairs shall regularly monitor </w:t>
            </w:r>
            <w:r w:rsidRPr="008368C0">
              <w:rPr>
                <w:b/>
                <w:i/>
                <w:lang w:eastAsia="ja-JP"/>
              </w:rPr>
              <w:t>and report to the Conference of Presidents on</w:t>
            </w:r>
            <w:r w:rsidRPr="008368C0">
              <w:rPr>
                <w:lang w:eastAsia="ja-JP"/>
              </w:rPr>
              <w:t xml:space="preserve"> whether the Commission is complying with </w:t>
            </w:r>
            <w:r w:rsidRPr="008368C0">
              <w:rPr>
                <w:b/>
                <w:i/>
                <w:lang w:eastAsia="ja-JP"/>
              </w:rPr>
              <w:t xml:space="preserve">paragraph 16, third subparagraph, of the Framework Agreement as well as with </w:t>
            </w:r>
            <w:r w:rsidRPr="008368C0">
              <w:rPr>
                <w:lang w:eastAsia="ja-JP"/>
              </w:rPr>
              <w:t>paragraph 10 of the Interinstitutional Agreement on Better Law-Making, according to which the Commission is to reply to requests for the submission of proposals within three months by adopting a specific communication stating the intended follow-up actions to be taken.</w:t>
            </w:r>
          </w:p>
        </w:tc>
      </w:tr>
    </w:tbl>
    <w:p w14:paraId="21FDDF50" w14:textId="77777777" w:rsidR="00273A0C" w:rsidRPr="008368C0" w:rsidRDefault="00273A0C" w:rsidP="00273A0C">
      <w:pPr>
        <w:rPr>
          <w:lang w:eastAsia="en-US"/>
        </w:rPr>
      </w:pPr>
    </w:p>
    <w:p w14:paraId="236CC36D" w14:textId="77777777" w:rsidR="00273A0C" w:rsidRPr="008368C0" w:rsidRDefault="00273A0C" w:rsidP="00273A0C">
      <w:pPr>
        <w:rPr>
          <w:rFonts w:eastAsiaTheme="majorEastAsia"/>
        </w:rPr>
      </w:pPr>
    </w:p>
    <w:p w14:paraId="1E91EB64" w14:textId="77777777" w:rsidR="00273A0C" w:rsidRPr="008368C0" w:rsidRDefault="00273A0C" w:rsidP="00273A0C">
      <w:pPr>
        <w:pStyle w:val="AmNumberTabs"/>
        <w:keepNext/>
      </w:pPr>
      <w:r w:rsidRPr="008368C0">
        <w:t>Amendment</w:t>
      </w:r>
      <w:r w:rsidRPr="008368C0">
        <w:tab/>
      </w:r>
      <w:r w:rsidRPr="008368C0">
        <w:tab/>
        <w:t>14</w:t>
      </w:r>
    </w:p>
    <w:p w14:paraId="5F00170B" w14:textId="77777777" w:rsidR="00273A0C" w:rsidRPr="008368C0" w:rsidRDefault="00273A0C" w:rsidP="00273A0C">
      <w:pPr>
        <w:pStyle w:val="NormalBold12b"/>
        <w:keepNext/>
      </w:pPr>
      <w:r w:rsidRPr="008368C0">
        <w:t>Parliament's Rules of Procedure</w:t>
      </w:r>
    </w:p>
    <w:p w14:paraId="2180F849" w14:textId="77777777" w:rsidR="00273A0C" w:rsidRPr="008368C0" w:rsidRDefault="00273A0C" w:rsidP="00273A0C">
      <w:pPr>
        <w:pStyle w:val="NormalBold"/>
      </w:pPr>
      <w:r w:rsidRPr="008368C0">
        <w:t>Rule 48 – title</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352EBEF" w14:textId="77777777" w:rsidTr="00FB22EE">
        <w:trPr>
          <w:jc w:val="center"/>
        </w:trPr>
        <w:tc>
          <w:tcPr>
            <w:tcW w:w="9752" w:type="dxa"/>
            <w:gridSpan w:val="2"/>
          </w:tcPr>
          <w:p w14:paraId="6BC1C296" w14:textId="77777777" w:rsidR="00273A0C" w:rsidRPr="008368C0" w:rsidRDefault="00273A0C" w:rsidP="00FB22EE">
            <w:pPr>
              <w:keepNext/>
            </w:pPr>
          </w:p>
        </w:tc>
      </w:tr>
      <w:tr w:rsidR="00273A0C" w:rsidRPr="008368C0" w14:paraId="17595624" w14:textId="77777777" w:rsidTr="00FB22EE">
        <w:trPr>
          <w:jc w:val="center"/>
        </w:trPr>
        <w:tc>
          <w:tcPr>
            <w:tcW w:w="4876" w:type="dxa"/>
            <w:hideMark/>
          </w:tcPr>
          <w:p w14:paraId="1F31D19F"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5543712B"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30C6F9F" w14:textId="77777777" w:rsidTr="00FB22EE">
        <w:trPr>
          <w:jc w:val="center"/>
        </w:trPr>
        <w:tc>
          <w:tcPr>
            <w:tcW w:w="4876" w:type="dxa"/>
            <w:hideMark/>
          </w:tcPr>
          <w:p w14:paraId="594A5C8C" w14:textId="77777777" w:rsidR="00273A0C" w:rsidRPr="008368C0" w:rsidRDefault="00273A0C" w:rsidP="00FB22EE">
            <w:pPr>
              <w:pStyle w:val="Normal6a"/>
              <w:rPr>
                <w:lang w:eastAsia="ja-JP"/>
              </w:rPr>
            </w:pPr>
            <w:r w:rsidRPr="008368C0">
              <w:rPr>
                <w:b/>
                <w:i/>
                <w:lang w:eastAsia="ja-JP"/>
              </w:rPr>
              <w:t>Consideration</w:t>
            </w:r>
            <w:r w:rsidRPr="008368C0">
              <w:rPr>
                <w:lang w:eastAsia="ja-JP"/>
              </w:rPr>
              <w:t xml:space="preserve"> of legally binding acts</w:t>
            </w:r>
          </w:p>
        </w:tc>
        <w:tc>
          <w:tcPr>
            <w:tcW w:w="4876" w:type="dxa"/>
            <w:hideMark/>
          </w:tcPr>
          <w:p w14:paraId="14CD4CEA" w14:textId="77777777" w:rsidR="00273A0C" w:rsidRPr="008368C0" w:rsidRDefault="00273A0C" w:rsidP="00FB22EE">
            <w:pPr>
              <w:pStyle w:val="Normal6a"/>
              <w:rPr>
                <w:szCs w:val="24"/>
                <w:lang w:eastAsia="ja-JP"/>
              </w:rPr>
            </w:pPr>
            <w:r w:rsidRPr="008368C0">
              <w:rPr>
                <w:b/>
                <w:bCs/>
                <w:i/>
                <w:iCs/>
                <w:lang w:eastAsia="ja-JP"/>
              </w:rPr>
              <w:t>Referral</w:t>
            </w:r>
            <w:r w:rsidRPr="008368C0">
              <w:rPr>
                <w:lang w:eastAsia="ja-JP"/>
              </w:rPr>
              <w:t xml:space="preserve"> of legally binding acts </w:t>
            </w:r>
            <w:r w:rsidRPr="008368C0">
              <w:rPr>
                <w:b/>
                <w:bCs/>
                <w:i/>
                <w:iCs/>
                <w:lang w:eastAsia="ja-JP"/>
              </w:rPr>
              <w:t>and questions of competence</w:t>
            </w:r>
          </w:p>
        </w:tc>
      </w:tr>
    </w:tbl>
    <w:p w14:paraId="2F22EC99" w14:textId="77777777" w:rsidR="00273A0C" w:rsidRPr="008368C0" w:rsidRDefault="00273A0C" w:rsidP="00273A0C">
      <w:pPr>
        <w:pStyle w:val="AmNumberTabs"/>
        <w:keepNext/>
      </w:pPr>
      <w:r w:rsidRPr="008368C0">
        <w:t>Amendment</w:t>
      </w:r>
      <w:r w:rsidRPr="008368C0">
        <w:tab/>
      </w:r>
      <w:r w:rsidRPr="008368C0">
        <w:tab/>
        <w:t>15</w:t>
      </w:r>
    </w:p>
    <w:p w14:paraId="69DB6825" w14:textId="77777777" w:rsidR="00273A0C" w:rsidRPr="008368C0" w:rsidRDefault="00273A0C" w:rsidP="00273A0C">
      <w:pPr>
        <w:pStyle w:val="NormalBold12b"/>
        <w:keepNext/>
      </w:pPr>
      <w:r w:rsidRPr="008368C0">
        <w:t>Parliament's Rules of Procedure</w:t>
      </w:r>
    </w:p>
    <w:p w14:paraId="213746FC" w14:textId="77777777" w:rsidR="00273A0C" w:rsidRPr="008368C0" w:rsidRDefault="00273A0C" w:rsidP="00273A0C">
      <w:pPr>
        <w:pStyle w:val="NormalBold"/>
      </w:pPr>
      <w:r w:rsidRPr="008368C0">
        <w:t>Rule 48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7A522E8" w14:textId="77777777" w:rsidTr="00FB22EE">
        <w:trPr>
          <w:jc w:val="center"/>
        </w:trPr>
        <w:tc>
          <w:tcPr>
            <w:tcW w:w="9752" w:type="dxa"/>
            <w:gridSpan w:val="2"/>
          </w:tcPr>
          <w:p w14:paraId="60AAE878" w14:textId="77777777" w:rsidR="00273A0C" w:rsidRPr="008368C0" w:rsidRDefault="00273A0C" w:rsidP="00FB22EE">
            <w:pPr>
              <w:keepNext/>
            </w:pPr>
          </w:p>
        </w:tc>
      </w:tr>
      <w:tr w:rsidR="00273A0C" w:rsidRPr="008368C0" w14:paraId="32A56592" w14:textId="77777777" w:rsidTr="00FB22EE">
        <w:trPr>
          <w:jc w:val="center"/>
        </w:trPr>
        <w:tc>
          <w:tcPr>
            <w:tcW w:w="4876" w:type="dxa"/>
            <w:hideMark/>
          </w:tcPr>
          <w:p w14:paraId="3538D38E"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6018CE0B"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A72E35C" w14:textId="77777777" w:rsidTr="00FB22EE">
        <w:trPr>
          <w:jc w:val="center"/>
        </w:trPr>
        <w:tc>
          <w:tcPr>
            <w:tcW w:w="4876" w:type="dxa"/>
            <w:hideMark/>
          </w:tcPr>
          <w:p w14:paraId="0E366942" w14:textId="77777777" w:rsidR="00273A0C" w:rsidRPr="008368C0" w:rsidRDefault="00273A0C" w:rsidP="00FB22EE">
            <w:pPr>
              <w:pStyle w:val="Normal6a"/>
              <w:rPr>
                <w:lang w:eastAsia="ja-JP"/>
              </w:rPr>
            </w:pPr>
            <w:r w:rsidRPr="008368C0">
              <w:rPr>
                <w:lang w:eastAsia="ja-JP"/>
              </w:rPr>
              <w:t>1.</w:t>
            </w:r>
            <w:r w:rsidRPr="008368C0">
              <w:rPr>
                <w:lang w:eastAsia="ja-JP"/>
              </w:rPr>
              <w:tab/>
              <w:t>The President shall refer proposals for legally binding acts received from other institutions or Member States to the committee responsible</w:t>
            </w:r>
            <w:r w:rsidRPr="008368C0">
              <w:rPr>
                <w:b/>
                <w:bCs/>
                <w:i/>
                <w:iCs/>
                <w:lang w:eastAsia="ja-JP"/>
              </w:rPr>
              <w:t>,</w:t>
            </w:r>
            <w:r w:rsidRPr="008368C0">
              <w:rPr>
                <w:lang w:eastAsia="ja-JP"/>
              </w:rPr>
              <w:t xml:space="preserve"> for consideration. The other committees shall be informed of the referral at the same time.</w:t>
            </w:r>
          </w:p>
        </w:tc>
        <w:tc>
          <w:tcPr>
            <w:tcW w:w="4876" w:type="dxa"/>
            <w:hideMark/>
          </w:tcPr>
          <w:p w14:paraId="5870CCEF" w14:textId="77777777" w:rsidR="00273A0C" w:rsidRPr="008368C0" w:rsidRDefault="00273A0C" w:rsidP="00FB22EE">
            <w:pPr>
              <w:pStyle w:val="Normal6a"/>
              <w:rPr>
                <w:lang w:eastAsia="ja-JP"/>
              </w:rPr>
            </w:pPr>
            <w:r w:rsidRPr="008368C0">
              <w:rPr>
                <w:lang w:eastAsia="ja-JP"/>
              </w:rPr>
              <w:t>1.</w:t>
            </w:r>
            <w:r w:rsidRPr="008368C0">
              <w:rPr>
                <w:lang w:eastAsia="ja-JP"/>
              </w:rPr>
              <w:tab/>
              <w:t xml:space="preserve">The President shall refer proposals for legally binding acts received from other institutions or Member States to the committee responsible </w:t>
            </w:r>
            <w:r w:rsidRPr="008368C0">
              <w:rPr>
                <w:b/>
                <w:bCs/>
                <w:i/>
                <w:iCs/>
                <w:lang w:eastAsia="ja-JP"/>
              </w:rPr>
              <w:t>or to the committees responsible pursuant to Rule 58</w:t>
            </w:r>
            <w:r w:rsidRPr="008368C0">
              <w:rPr>
                <w:lang w:eastAsia="ja-JP"/>
              </w:rPr>
              <w:t xml:space="preserve"> for consideration. </w:t>
            </w:r>
            <w:r w:rsidRPr="008368C0">
              <w:rPr>
                <w:b/>
                <w:i/>
                <w:lang w:eastAsia="ja-JP"/>
              </w:rPr>
              <w:t xml:space="preserve">The </w:t>
            </w:r>
            <w:r w:rsidRPr="008368C0">
              <w:rPr>
                <w:b/>
                <w:bCs/>
                <w:i/>
                <w:iCs/>
                <w:lang w:eastAsia="ja-JP"/>
              </w:rPr>
              <w:t>President may at the same time refer proposals to one or more committees for them to draft an opinion pursuant to Rule 56.</w:t>
            </w:r>
            <w:r w:rsidRPr="008368C0">
              <w:rPr>
                <w:bCs/>
                <w:iCs/>
                <w:lang w:eastAsia="ja-JP"/>
              </w:rPr>
              <w:t xml:space="preserve"> The</w:t>
            </w:r>
            <w:r w:rsidRPr="008368C0">
              <w:rPr>
                <w:lang w:eastAsia="ja-JP"/>
              </w:rPr>
              <w:t xml:space="preserve"> other </w:t>
            </w:r>
            <w:r w:rsidRPr="008368C0">
              <w:rPr>
                <w:lang w:eastAsia="ja-JP"/>
              </w:rPr>
              <w:lastRenderedPageBreak/>
              <w:t xml:space="preserve">committees </w:t>
            </w:r>
            <w:r w:rsidRPr="008368C0">
              <w:rPr>
                <w:b/>
                <w:bCs/>
                <w:i/>
                <w:iCs/>
                <w:lang w:eastAsia="ja-JP"/>
              </w:rPr>
              <w:t>and the political groups</w:t>
            </w:r>
            <w:r w:rsidRPr="008368C0">
              <w:rPr>
                <w:lang w:eastAsia="ja-JP"/>
              </w:rPr>
              <w:t xml:space="preserve"> shall be informed of the referral at the same time.</w:t>
            </w:r>
          </w:p>
        </w:tc>
      </w:tr>
    </w:tbl>
    <w:p w14:paraId="248927E6" w14:textId="77777777" w:rsidR="00273A0C" w:rsidRPr="008368C0" w:rsidRDefault="00273A0C" w:rsidP="00273A0C">
      <w:pPr>
        <w:pStyle w:val="NormalBold"/>
      </w:pPr>
    </w:p>
    <w:p w14:paraId="3CCC768D" w14:textId="77777777" w:rsidR="00273A0C" w:rsidRPr="008368C0" w:rsidRDefault="00273A0C" w:rsidP="00273A0C">
      <w:pPr>
        <w:pStyle w:val="AmNumberTabs"/>
        <w:keepNext/>
      </w:pPr>
      <w:r w:rsidRPr="008368C0">
        <w:t>Amendment</w:t>
      </w:r>
      <w:r w:rsidRPr="008368C0">
        <w:rPr>
          <w:b w:val="0"/>
        </w:rPr>
        <w:tab/>
      </w:r>
      <w:r w:rsidRPr="008368C0">
        <w:rPr>
          <w:b w:val="0"/>
        </w:rPr>
        <w:tab/>
      </w:r>
      <w:r w:rsidRPr="008368C0">
        <w:t>16</w:t>
      </w:r>
    </w:p>
    <w:p w14:paraId="0AECCA74" w14:textId="77777777" w:rsidR="00273A0C" w:rsidRPr="008368C0" w:rsidRDefault="00273A0C" w:rsidP="00273A0C">
      <w:pPr>
        <w:pStyle w:val="NormalBold12b"/>
        <w:keepNext/>
      </w:pPr>
      <w:r w:rsidRPr="008368C0">
        <w:t>Parliament's Rules of Procedure</w:t>
      </w:r>
    </w:p>
    <w:p w14:paraId="391F85B4" w14:textId="77777777" w:rsidR="00273A0C" w:rsidRPr="008368C0" w:rsidRDefault="00273A0C" w:rsidP="00273A0C">
      <w:pPr>
        <w:pStyle w:val="NormalBold"/>
      </w:pPr>
      <w:r w:rsidRPr="008368C0">
        <w:t>Rule 48 – paragraph 1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B70E160" w14:textId="77777777" w:rsidTr="00FB22EE">
        <w:trPr>
          <w:jc w:val="center"/>
        </w:trPr>
        <w:tc>
          <w:tcPr>
            <w:tcW w:w="9752" w:type="dxa"/>
            <w:gridSpan w:val="2"/>
          </w:tcPr>
          <w:p w14:paraId="095921C3" w14:textId="77777777" w:rsidR="00273A0C" w:rsidRPr="008368C0" w:rsidRDefault="00273A0C" w:rsidP="00FB22EE">
            <w:pPr>
              <w:keepNext/>
            </w:pPr>
          </w:p>
        </w:tc>
      </w:tr>
      <w:tr w:rsidR="00273A0C" w:rsidRPr="008368C0" w14:paraId="71D2DCC3" w14:textId="77777777" w:rsidTr="00FB22EE">
        <w:trPr>
          <w:jc w:val="center"/>
        </w:trPr>
        <w:tc>
          <w:tcPr>
            <w:tcW w:w="4876" w:type="dxa"/>
            <w:hideMark/>
          </w:tcPr>
          <w:p w14:paraId="7482E7CE"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5D03B20F"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73B20BB" w14:textId="77777777" w:rsidTr="00FB22EE">
        <w:trPr>
          <w:jc w:val="center"/>
        </w:trPr>
        <w:tc>
          <w:tcPr>
            <w:tcW w:w="4876" w:type="dxa"/>
          </w:tcPr>
          <w:p w14:paraId="416C1396" w14:textId="77777777" w:rsidR="00273A0C" w:rsidRPr="008368C0" w:rsidRDefault="00273A0C" w:rsidP="00FB22EE">
            <w:pPr>
              <w:pStyle w:val="Normal6a"/>
              <w:rPr>
                <w:lang w:eastAsia="ja-JP"/>
              </w:rPr>
            </w:pPr>
          </w:p>
        </w:tc>
        <w:tc>
          <w:tcPr>
            <w:tcW w:w="4876" w:type="dxa"/>
            <w:hideMark/>
          </w:tcPr>
          <w:p w14:paraId="6A3826F3" w14:textId="77777777" w:rsidR="00273A0C" w:rsidRPr="008368C0" w:rsidRDefault="00273A0C" w:rsidP="00FB22EE">
            <w:pPr>
              <w:pStyle w:val="Normal6a"/>
              <w:rPr>
                <w:lang w:eastAsia="ja-JP"/>
              </w:rPr>
            </w:pPr>
            <w:r w:rsidRPr="008368C0">
              <w:rPr>
                <w:b/>
                <w:bCs/>
                <w:i/>
                <w:iCs/>
                <w:lang w:eastAsia="ja-JP"/>
              </w:rPr>
              <w:t>1a.</w:t>
            </w:r>
            <w:r w:rsidRPr="008368C0">
              <w:rPr>
                <w:lang w:eastAsia="ja-JP"/>
              </w:rPr>
              <w:tab/>
            </w:r>
            <w:r w:rsidRPr="008368C0">
              <w:rPr>
                <w:b/>
                <w:bCs/>
                <w:i/>
                <w:iCs/>
                <w:lang w:eastAsia="ja-JP"/>
              </w:rPr>
              <w:t>Within two weeks of the referral, a committee or a political group may challenge the President’s referral to the committee or committees responsible. In such a case, that committee or political group shall provide a detailed written justification and a substantiated alternative based on Annex VI at least one week before the next meeting of the Conference of Presidents.</w:t>
            </w:r>
          </w:p>
        </w:tc>
      </w:tr>
      <w:tr w:rsidR="00273A0C" w:rsidRPr="008368C0" w14:paraId="7A571DBA" w14:textId="77777777" w:rsidTr="00FB22EE">
        <w:trPr>
          <w:jc w:val="center"/>
        </w:trPr>
        <w:tc>
          <w:tcPr>
            <w:tcW w:w="4876" w:type="dxa"/>
          </w:tcPr>
          <w:p w14:paraId="0263615B" w14:textId="77777777" w:rsidR="00273A0C" w:rsidRPr="008368C0" w:rsidRDefault="00273A0C" w:rsidP="00FB22EE">
            <w:pPr>
              <w:pStyle w:val="Normal6a"/>
              <w:rPr>
                <w:lang w:eastAsia="ja-JP"/>
              </w:rPr>
            </w:pPr>
          </w:p>
        </w:tc>
        <w:tc>
          <w:tcPr>
            <w:tcW w:w="4876" w:type="dxa"/>
            <w:hideMark/>
          </w:tcPr>
          <w:p w14:paraId="399A951C" w14:textId="77777777" w:rsidR="00273A0C" w:rsidRPr="008368C0" w:rsidRDefault="00273A0C" w:rsidP="00FB22EE">
            <w:pPr>
              <w:pStyle w:val="Normal6a"/>
              <w:rPr>
                <w:b/>
                <w:bCs/>
                <w:i/>
                <w:iCs/>
                <w:lang w:eastAsia="ja-JP"/>
              </w:rPr>
            </w:pPr>
            <w:r w:rsidRPr="008368C0">
              <w:rPr>
                <w:b/>
                <w:bCs/>
                <w:i/>
                <w:iCs/>
                <w:lang w:eastAsia="ja-JP"/>
              </w:rPr>
              <w:t>The Conference of Presidents may request a recommendation on the matter from the Conference of Committee Chairs. The Conference of Committee Chairs or its Chair shall adopt that recommendation at its next meeting. The Conference of Presidents shall take a decision on the final referral at its next meeting, provided that the transmission by the Conference of Committee Chairs of its recommendation has taken place at least one week before.</w:t>
            </w:r>
          </w:p>
        </w:tc>
      </w:tr>
      <w:tr w:rsidR="00273A0C" w:rsidRPr="008368C0" w14:paraId="302867AD" w14:textId="77777777" w:rsidTr="00FB22EE">
        <w:trPr>
          <w:jc w:val="center"/>
        </w:trPr>
        <w:tc>
          <w:tcPr>
            <w:tcW w:w="4876" w:type="dxa"/>
          </w:tcPr>
          <w:p w14:paraId="7B1C4F25" w14:textId="77777777" w:rsidR="00273A0C" w:rsidRPr="008368C0" w:rsidRDefault="00273A0C" w:rsidP="00FB22EE">
            <w:pPr>
              <w:pStyle w:val="Normal6a"/>
              <w:rPr>
                <w:lang w:eastAsia="ja-JP"/>
              </w:rPr>
            </w:pPr>
          </w:p>
        </w:tc>
        <w:tc>
          <w:tcPr>
            <w:tcW w:w="4876" w:type="dxa"/>
            <w:hideMark/>
          </w:tcPr>
          <w:p w14:paraId="081531E9" w14:textId="77777777" w:rsidR="00273A0C" w:rsidRPr="008368C0" w:rsidRDefault="00273A0C" w:rsidP="00FB22EE">
            <w:pPr>
              <w:pStyle w:val="Normal6a"/>
              <w:rPr>
                <w:lang w:eastAsia="ja-JP"/>
              </w:rPr>
            </w:pPr>
            <w:r w:rsidRPr="008368C0">
              <w:rPr>
                <w:b/>
                <w:bCs/>
                <w:i/>
                <w:iCs/>
                <w:lang w:eastAsia="ja-JP"/>
              </w:rPr>
              <w:t>If no committee or political group challenges the President’s referral to the committee or committees responsible within the deadline laid down in the first subparagraph, the President’s referral shall be final.</w:t>
            </w:r>
          </w:p>
        </w:tc>
      </w:tr>
    </w:tbl>
    <w:p w14:paraId="191E1BE3" w14:textId="77777777" w:rsidR="00273A0C" w:rsidRPr="008368C0" w:rsidRDefault="00273A0C" w:rsidP="00273A0C">
      <w:pPr>
        <w:rPr>
          <w:rStyle w:val="HideTWBExt"/>
          <w:b/>
          <w:vanish w:val="0"/>
          <w:color w:val="auto"/>
          <w:szCs w:val="24"/>
          <w:lang w:eastAsia="en-US"/>
        </w:rPr>
      </w:pPr>
    </w:p>
    <w:p w14:paraId="3320843F" w14:textId="77777777" w:rsidR="00273A0C" w:rsidRPr="008368C0" w:rsidRDefault="00273A0C" w:rsidP="00273A0C">
      <w:pPr>
        <w:pStyle w:val="AmNumberTabs"/>
        <w:keepNext/>
      </w:pPr>
      <w:r w:rsidRPr="008368C0">
        <w:t>Amendment</w:t>
      </w:r>
      <w:r w:rsidRPr="008368C0">
        <w:tab/>
      </w:r>
      <w:r w:rsidRPr="008368C0">
        <w:tab/>
        <w:t>17</w:t>
      </w:r>
    </w:p>
    <w:p w14:paraId="017E21E2" w14:textId="77777777" w:rsidR="00273A0C" w:rsidRPr="008368C0" w:rsidRDefault="00273A0C" w:rsidP="00273A0C">
      <w:pPr>
        <w:pStyle w:val="NormalBold12b"/>
        <w:keepNext/>
      </w:pPr>
      <w:r w:rsidRPr="008368C0">
        <w:t>Parliament's Rules of Procedure</w:t>
      </w:r>
    </w:p>
    <w:p w14:paraId="5EE68908" w14:textId="77777777" w:rsidR="00273A0C" w:rsidRPr="008368C0" w:rsidRDefault="00273A0C" w:rsidP="00273A0C">
      <w:pPr>
        <w:pStyle w:val="NormalBold"/>
      </w:pPr>
      <w:r w:rsidRPr="008368C0">
        <w:t>Rule 48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42F32A1" w14:textId="77777777" w:rsidTr="00FB22EE">
        <w:trPr>
          <w:jc w:val="center"/>
        </w:trPr>
        <w:tc>
          <w:tcPr>
            <w:tcW w:w="9752" w:type="dxa"/>
            <w:gridSpan w:val="2"/>
          </w:tcPr>
          <w:p w14:paraId="4D23DF02" w14:textId="77777777" w:rsidR="00273A0C" w:rsidRPr="008368C0" w:rsidRDefault="00273A0C" w:rsidP="00FB22EE">
            <w:pPr>
              <w:keepNext/>
            </w:pPr>
          </w:p>
        </w:tc>
      </w:tr>
      <w:tr w:rsidR="00273A0C" w:rsidRPr="008368C0" w14:paraId="112A1BD7" w14:textId="77777777" w:rsidTr="00FB22EE">
        <w:trPr>
          <w:jc w:val="center"/>
        </w:trPr>
        <w:tc>
          <w:tcPr>
            <w:tcW w:w="4876" w:type="dxa"/>
            <w:hideMark/>
          </w:tcPr>
          <w:p w14:paraId="51B641B3"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58034991"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DF89177" w14:textId="77777777" w:rsidTr="00FB22EE">
        <w:trPr>
          <w:jc w:val="center"/>
        </w:trPr>
        <w:tc>
          <w:tcPr>
            <w:tcW w:w="4876" w:type="dxa"/>
            <w:hideMark/>
          </w:tcPr>
          <w:p w14:paraId="177ACA9E" w14:textId="77777777" w:rsidR="00273A0C" w:rsidRPr="008368C0" w:rsidRDefault="00273A0C" w:rsidP="00FB22EE">
            <w:pPr>
              <w:pStyle w:val="Normal6a"/>
              <w:rPr>
                <w:lang w:eastAsia="ja-JP"/>
              </w:rPr>
            </w:pPr>
            <w:r w:rsidRPr="008368C0">
              <w:rPr>
                <w:lang w:eastAsia="ja-JP"/>
              </w:rPr>
              <w:t>2.</w:t>
            </w:r>
            <w:r w:rsidRPr="008368C0">
              <w:rPr>
                <w:lang w:eastAsia="ja-JP"/>
              </w:rPr>
              <w:tab/>
              <w:t xml:space="preserve">In cases of doubt, the President may, before the </w:t>
            </w:r>
            <w:r w:rsidRPr="008368C0">
              <w:rPr>
                <w:b/>
                <w:bCs/>
                <w:i/>
                <w:iCs/>
                <w:lang w:eastAsia="ja-JP"/>
              </w:rPr>
              <w:t>announcement in Parliament of a</w:t>
            </w:r>
            <w:r w:rsidRPr="008368C0">
              <w:rPr>
                <w:lang w:eastAsia="ja-JP"/>
              </w:rPr>
              <w:t xml:space="preserve"> referral to </w:t>
            </w:r>
            <w:r w:rsidRPr="008368C0">
              <w:rPr>
                <w:b/>
                <w:bCs/>
                <w:i/>
                <w:iCs/>
                <w:lang w:eastAsia="ja-JP"/>
              </w:rPr>
              <w:t>the</w:t>
            </w:r>
            <w:r w:rsidRPr="008368C0">
              <w:rPr>
                <w:lang w:eastAsia="ja-JP"/>
              </w:rPr>
              <w:t xml:space="preserve"> </w:t>
            </w:r>
            <w:r w:rsidRPr="008368C0">
              <w:rPr>
                <w:b/>
                <w:i/>
                <w:lang w:eastAsia="ja-JP"/>
              </w:rPr>
              <w:t xml:space="preserve">committee </w:t>
            </w:r>
            <w:r w:rsidRPr="008368C0">
              <w:rPr>
                <w:lang w:eastAsia="ja-JP"/>
              </w:rPr>
              <w:t>responsible</w:t>
            </w:r>
            <w:r w:rsidRPr="008368C0">
              <w:rPr>
                <w:b/>
                <w:bCs/>
                <w:i/>
                <w:iCs/>
                <w:lang w:eastAsia="ja-JP"/>
              </w:rPr>
              <w:t>, submit a question concerning competence to</w:t>
            </w:r>
            <w:r w:rsidRPr="008368C0">
              <w:rPr>
                <w:lang w:eastAsia="ja-JP"/>
              </w:rPr>
              <w:t xml:space="preserve"> the Conference of Presidents. The Conference of Presidents shall </w:t>
            </w:r>
            <w:r w:rsidRPr="008368C0">
              <w:rPr>
                <w:b/>
                <w:bCs/>
                <w:i/>
                <w:iCs/>
                <w:lang w:eastAsia="ja-JP"/>
              </w:rPr>
              <w:t>adopt its</w:t>
            </w:r>
            <w:r w:rsidRPr="008368C0">
              <w:rPr>
                <w:lang w:eastAsia="ja-JP"/>
              </w:rPr>
              <w:t xml:space="preserve"> decision on the </w:t>
            </w:r>
            <w:r w:rsidRPr="008368C0">
              <w:rPr>
                <w:b/>
                <w:bCs/>
                <w:i/>
                <w:iCs/>
                <w:lang w:eastAsia="ja-JP"/>
              </w:rPr>
              <w:t>basis of a recommendation from the Conference of Committee Chairs, or the chair of the Conference of</w:t>
            </w:r>
            <w:r w:rsidRPr="008368C0">
              <w:rPr>
                <w:lang w:eastAsia="ja-JP"/>
              </w:rPr>
              <w:t xml:space="preserve"> </w:t>
            </w:r>
            <w:r w:rsidRPr="008368C0">
              <w:rPr>
                <w:b/>
                <w:i/>
                <w:lang w:eastAsia="ja-JP"/>
              </w:rPr>
              <w:t xml:space="preserve">Committee </w:t>
            </w:r>
            <w:r w:rsidRPr="008368C0">
              <w:rPr>
                <w:b/>
                <w:bCs/>
                <w:i/>
                <w:iCs/>
                <w:lang w:eastAsia="ja-JP"/>
              </w:rPr>
              <w:t>Chairs, in accordance with Rule 211(2)</w:t>
            </w:r>
            <w:r w:rsidRPr="008368C0">
              <w:rPr>
                <w:lang w:eastAsia="ja-JP"/>
              </w:rPr>
              <w:t>.</w:t>
            </w:r>
          </w:p>
        </w:tc>
        <w:tc>
          <w:tcPr>
            <w:tcW w:w="4876" w:type="dxa"/>
            <w:hideMark/>
          </w:tcPr>
          <w:p w14:paraId="5CBBDC20" w14:textId="77777777" w:rsidR="00273A0C" w:rsidRPr="008368C0" w:rsidRDefault="00273A0C" w:rsidP="00FB22EE">
            <w:pPr>
              <w:pStyle w:val="Normal6a"/>
              <w:rPr>
                <w:lang w:eastAsia="ja-JP"/>
              </w:rPr>
            </w:pPr>
            <w:r w:rsidRPr="008368C0">
              <w:rPr>
                <w:lang w:eastAsia="ja-JP"/>
              </w:rPr>
              <w:t>2.</w:t>
            </w:r>
            <w:r w:rsidRPr="008368C0">
              <w:rPr>
                <w:lang w:eastAsia="ja-JP"/>
              </w:rPr>
              <w:tab/>
              <w:t xml:space="preserve">In cases of doubt, the President may, before the </w:t>
            </w:r>
            <w:r w:rsidRPr="008368C0">
              <w:rPr>
                <w:b/>
                <w:bCs/>
                <w:i/>
                <w:iCs/>
                <w:lang w:eastAsia="ja-JP"/>
              </w:rPr>
              <w:t>referral provided for in paragraph 1, request a recommendation on the question of competence from the Conference of Committee Chairs. The Conference of Committee Chairs or its Chair shall adopt that recommendation at its next meeting. After receiving the recommendation, the President shall make the referral. Political groups shall be informed of the referral at the same time. Within two weeks of the referral, a political group may challenge the President's</w:t>
            </w:r>
            <w:r w:rsidRPr="008368C0">
              <w:rPr>
                <w:lang w:eastAsia="ja-JP"/>
              </w:rPr>
              <w:t xml:space="preserve"> referral to </w:t>
            </w:r>
            <w:r w:rsidRPr="008368C0">
              <w:rPr>
                <w:b/>
                <w:bCs/>
                <w:i/>
                <w:iCs/>
                <w:lang w:eastAsia="ja-JP"/>
              </w:rPr>
              <w:t>the</w:t>
            </w:r>
            <w:r w:rsidRPr="008368C0">
              <w:rPr>
                <w:lang w:eastAsia="ja-JP"/>
              </w:rPr>
              <w:t xml:space="preserve"> </w:t>
            </w:r>
            <w:r w:rsidRPr="008368C0">
              <w:rPr>
                <w:b/>
                <w:i/>
                <w:lang w:eastAsia="ja-JP"/>
              </w:rPr>
              <w:t>committee or committees</w:t>
            </w:r>
            <w:r w:rsidRPr="008368C0">
              <w:rPr>
                <w:lang w:eastAsia="ja-JP"/>
              </w:rPr>
              <w:t xml:space="preserve"> responsible</w:t>
            </w:r>
            <w:r w:rsidRPr="008368C0">
              <w:rPr>
                <w:b/>
                <w:bCs/>
                <w:i/>
                <w:iCs/>
                <w:lang w:eastAsia="ja-JP"/>
              </w:rPr>
              <w:t>. In such a case, that group shall provide a detailed written justification and a substantiated alternative based on Annex VI at least two weeks before the next meeting of</w:t>
            </w:r>
            <w:r w:rsidRPr="008368C0">
              <w:rPr>
                <w:lang w:eastAsia="ja-JP"/>
              </w:rPr>
              <w:t xml:space="preserve"> the Conference of Presidents. The Conference of Presidents shall </w:t>
            </w:r>
            <w:r w:rsidRPr="008368C0">
              <w:rPr>
                <w:b/>
                <w:bCs/>
                <w:i/>
                <w:iCs/>
                <w:lang w:eastAsia="ja-JP"/>
              </w:rPr>
              <w:t>take a</w:t>
            </w:r>
            <w:r w:rsidRPr="008368C0">
              <w:rPr>
                <w:lang w:eastAsia="ja-JP"/>
              </w:rPr>
              <w:t xml:space="preserve"> decision on the </w:t>
            </w:r>
            <w:r w:rsidRPr="008368C0">
              <w:rPr>
                <w:b/>
                <w:bCs/>
                <w:i/>
                <w:iCs/>
                <w:lang w:eastAsia="ja-JP"/>
              </w:rPr>
              <w:t>referral at its next meeting.</w:t>
            </w:r>
          </w:p>
        </w:tc>
      </w:tr>
      <w:tr w:rsidR="00273A0C" w:rsidRPr="008368C0" w14:paraId="66C20AEC" w14:textId="77777777" w:rsidTr="00FB22EE">
        <w:trPr>
          <w:jc w:val="center"/>
        </w:trPr>
        <w:tc>
          <w:tcPr>
            <w:tcW w:w="4876" w:type="dxa"/>
          </w:tcPr>
          <w:p w14:paraId="33F153E7" w14:textId="77777777" w:rsidR="00273A0C" w:rsidRPr="008368C0" w:rsidRDefault="00273A0C" w:rsidP="00FB22EE">
            <w:pPr>
              <w:pStyle w:val="Normal6a"/>
              <w:rPr>
                <w:lang w:eastAsia="ja-JP"/>
              </w:rPr>
            </w:pPr>
          </w:p>
        </w:tc>
        <w:tc>
          <w:tcPr>
            <w:tcW w:w="4876" w:type="dxa"/>
            <w:hideMark/>
          </w:tcPr>
          <w:p w14:paraId="4C2C9E4F" w14:textId="77777777" w:rsidR="00273A0C" w:rsidRPr="008368C0" w:rsidRDefault="00273A0C" w:rsidP="00FB22EE">
            <w:pPr>
              <w:pStyle w:val="Normal6a"/>
              <w:rPr>
                <w:lang w:eastAsia="ja-JP"/>
              </w:rPr>
            </w:pPr>
            <w:r w:rsidRPr="008368C0">
              <w:rPr>
                <w:b/>
                <w:bCs/>
                <w:i/>
                <w:iCs/>
                <w:lang w:eastAsia="ja-JP"/>
              </w:rPr>
              <w:t>If no political group challenges the President’s referral to the</w:t>
            </w:r>
            <w:r w:rsidRPr="008368C0">
              <w:rPr>
                <w:b/>
                <w:i/>
                <w:lang w:eastAsia="ja-JP"/>
              </w:rPr>
              <w:t xml:space="preserve"> committee or committees </w:t>
            </w:r>
            <w:r w:rsidRPr="008368C0">
              <w:rPr>
                <w:b/>
                <w:bCs/>
                <w:i/>
                <w:iCs/>
                <w:lang w:eastAsia="ja-JP"/>
              </w:rPr>
              <w:t>responsible within the deadline laid down in the first subparagraph, the President’s referral shall be final</w:t>
            </w:r>
            <w:r w:rsidRPr="008368C0">
              <w:rPr>
                <w:lang w:eastAsia="ja-JP"/>
              </w:rPr>
              <w:t>.</w:t>
            </w:r>
          </w:p>
        </w:tc>
      </w:tr>
    </w:tbl>
    <w:p w14:paraId="3D29F1DA" w14:textId="77777777" w:rsidR="00273A0C" w:rsidRPr="008368C0" w:rsidRDefault="00273A0C" w:rsidP="00273A0C">
      <w:pPr>
        <w:rPr>
          <w:rStyle w:val="HideTWBExt"/>
          <w:b/>
          <w:vanish w:val="0"/>
          <w:color w:val="auto"/>
          <w:szCs w:val="24"/>
          <w:lang w:eastAsia="en-US"/>
        </w:rPr>
      </w:pPr>
    </w:p>
    <w:p w14:paraId="0D30042D" w14:textId="77777777" w:rsidR="00273A0C" w:rsidRPr="008368C0" w:rsidRDefault="00273A0C" w:rsidP="00273A0C">
      <w:pPr>
        <w:pStyle w:val="AmNumberTabs"/>
        <w:keepNext/>
      </w:pPr>
      <w:r w:rsidRPr="008368C0">
        <w:t>Amendment</w:t>
      </w:r>
      <w:r w:rsidRPr="008368C0">
        <w:tab/>
      </w:r>
      <w:r w:rsidRPr="008368C0">
        <w:tab/>
        <w:t>18</w:t>
      </w:r>
    </w:p>
    <w:p w14:paraId="061CECDF" w14:textId="77777777" w:rsidR="00273A0C" w:rsidRPr="008368C0" w:rsidRDefault="00273A0C" w:rsidP="00273A0C">
      <w:pPr>
        <w:pStyle w:val="NormalBold12b"/>
        <w:keepNext/>
      </w:pPr>
      <w:r w:rsidRPr="008368C0">
        <w:t>Parliament's Rules of Procedure</w:t>
      </w:r>
    </w:p>
    <w:p w14:paraId="1EB7D52B" w14:textId="77777777" w:rsidR="00273A0C" w:rsidRPr="008368C0" w:rsidRDefault="00273A0C" w:rsidP="00273A0C">
      <w:pPr>
        <w:pStyle w:val="NormalBold"/>
      </w:pPr>
      <w:r w:rsidRPr="008368C0">
        <w:t>Rule 48 – paragraph 2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F3903C9" w14:textId="77777777" w:rsidTr="00FB22EE">
        <w:trPr>
          <w:jc w:val="center"/>
        </w:trPr>
        <w:tc>
          <w:tcPr>
            <w:tcW w:w="9752" w:type="dxa"/>
            <w:gridSpan w:val="2"/>
          </w:tcPr>
          <w:p w14:paraId="0D79A844" w14:textId="77777777" w:rsidR="00273A0C" w:rsidRPr="008368C0" w:rsidRDefault="00273A0C" w:rsidP="00FB22EE">
            <w:pPr>
              <w:keepNext/>
            </w:pPr>
          </w:p>
        </w:tc>
      </w:tr>
      <w:tr w:rsidR="00273A0C" w:rsidRPr="008368C0" w14:paraId="7B9E785E" w14:textId="77777777" w:rsidTr="00FB22EE">
        <w:trPr>
          <w:jc w:val="center"/>
        </w:trPr>
        <w:tc>
          <w:tcPr>
            <w:tcW w:w="4876" w:type="dxa"/>
            <w:hideMark/>
          </w:tcPr>
          <w:p w14:paraId="1952E9A6"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CDA3E8D"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6BBA922" w14:textId="77777777" w:rsidTr="00FB22EE">
        <w:trPr>
          <w:jc w:val="center"/>
        </w:trPr>
        <w:tc>
          <w:tcPr>
            <w:tcW w:w="4876" w:type="dxa"/>
            <w:hideMark/>
          </w:tcPr>
          <w:p w14:paraId="097CA37D" w14:textId="77777777" w:rsidR="00273A0C" w:rsidRPr="008368C0" w:rsidRDefault="00273A0C" w:rsidP="00FB22EE">
            <w:pPr>
              <w:pStyle w:val="Normal6"/>
              <w:rPr>
                <w:lang w:eastAsia="en-US"/>
              </w:rPr>
            </w:pPr>
          </w:p>
        </w:tc>
        <w:tc>
          <w:tcPr>
            <w:tcW w:w="4876" w:type="dxa"/>
            <w:hideMark/>
          </w:tcPr>
          <w:p w14:paraId="0D98B746" w14:textId="77777777" w:rsidR="00273A0C" w:rsidRPr="008368C0" w:rsidRDefault="00273A0C" w:rsidP="00FB22EE">
            <w:pPr>
              <w:pStyle w:val="Normal6"/>
              <w:rPr>
                <w:rFonts w:asciiTheme="minorHAnsi" w:hAnsiTheme="minorHAnsi" w:cs="Calibri"/>
                <w:sz w:val="20"/>
              </w:rPr>
            </w:pPr>
            <w:r w:rsidRPr="008368C0">
              <w:rPr>
                <w:b/>
                <w:bCs/>
                <w:i/>
                <w:iCs/>
              </w:rPr>
              <w:t>2a.</w:t>
            </w:r>
            <w:r w:rsidRPr="008368C0">
              <w:tab/>
            </w:r>
            <w:r w:rsidRPr="008368C0">
              <w:rPr>
                <w:b/>
                <w:bCs/>
                <w:i/>
                <w:iCs/>
              </w:rPr>
              <w:t xml:space="preserve">Within two weeks of the referral, a committee to which the President has not referred the proposal for an opinion pursuant to paragraph 1 may request an authorisation from the Conference of Committee Chairs to draw up such an opinion. That request shall be based on a written statement of reasons justifying that the </w:t>
            </w:r>
            <w:r w:rsidRPr="008368C0">
              <w:rPr>
                <w:b/>
                <w:i/>
                <w:szCs w:val="24"/>
              </w:rPr>
              <w:t xml:space="preserve">matter falls to a substantial extent within its competence pursuant to Annex </w:t>
            </w:r>
            <w:r w:rsidRPr="008368C0">
              <w:rPr>
                <w:b/>
                <w:i/>
                <w:szCs w:val="24"/>
              </w:rPr>
              <w:lastRenderedPageBreak/>
              <w:t>VI</w:t>
            </w:r>
            <w:r w:rsidRPr="008368C0">
              <w:rPr>
                <w:b/>
                <w:bCs/>
                <w:i/>
                <w:iCs/>
              </w:rPr>
              <w:t>. The Conference of Committee Chairs or its Chair shall take a decision at its next meeting and inform the President thereof.</w:t>
            </w:r>
          </w:p>
        </w:tc>
      </w:tr>
    </w:tbl>
    <w:p w14:paraId="585459BD" w14:textId="77777777" w:rsidR="00273A0C" w:rsidRPr="008368C0" w:rsidRDefault="00273A0C" w:rsidP="00273A0C">
      <w:pPr>
        <w:rPr>
          <w:rStyle w:val="HideTWBExt"/>
          <w:b/>
          <w:vanish w:val="0"/>
          <w:color w:val="auto"/>
          <w:szCs w:val="24"/>
          <w:lang w:eastAsia="en-US"/>
        </w:rPr>
      </w:pPr>
    </w:p>
    <w:p w14:paraId="37038014" w14:textId="77777777" w:rsidR="00273A0C" w:rsidRPr="008368C0" w:rsidRDefault="00273A0C" w:rsidP="00273A0C">
      <w:pPr>
        <w:pStyle w:val="AmNumberTabs"/>
        <w:keepNext/>
      </w:pPr>
      <w:r w:rsidRPr="008368C0">
        <w:t>Amendment</w:t>
      </w:r>
      <w:r w:rsidRPr="008368C0">
        <w:tab/>
      </w:r>
      <w:r w:rsidRPr="008368C0">
        <w:tab/>
        <w:t>19</w:t>
      </w:r>
    </w:p>
    <w:p w14:paraId="1C553FA2" w14:textId="77777777" w:rsidR="00273A0C" w:rsidRPr="008368C0" w:rsidRDefault="00273A0C" w:rsidP="00273A0C">
      <w:pPr>
        <w:pStyle w:val="NormalBold12b"/>
        <w:keepNext/>
      </w:pPr>
      <w:r w:rsidRPr="008368C0">
        <w:t>Parliament's Rules of Procedure</w:t>
      </w:r>
    </w:p>
    <w:p w14:paraId="0D76DE74" w14:textId="77777777" w:rsidR="00273A0C" w:rsidRPr="008368C0" w:rsidRDefault="00273A0C" w:rsidP="00273A0C">
      <w:pPr>
        <w:pStyle w:val="NormalBold"/>
      </w:pPr>
      <w:r w:rsidRPr="008368C0">
        <w:t>Rule 48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655B8C2F" w14:textId="77777777" w:rsidTr="00FB22EE">
        <w:trPr>
          <w:jc w:val="center"/>
        </w:trPr>
        <w:tc>
          <w:tcPr>
            <w:tcW w:w="9752" w:type="dxa"/>
            <w:gridSpan w:val="2"/>
          </w:tcPr>
          <w:p w14:paraId="2440CF40" w14:textId="77777777" w:rsidR="00273A0C" w:rsidRPr="008368C0" w:rsidRDefault="00273A0C" w:rsidP="00FB22EE">
            <w:pPr>
              <w:keepNext/>
            </w:pPr>
          </w:p>
        </w:tc>
      </w:tr>
      <w:tr w:rsidR="00273A0C" w:rsidRPr="008368C0" w14:paraId="2006775F" w14:textId="77777777" w:rsidTr="00FB22EE">
        <w:trPr>
          <w:jc w:val="center"/>
        </w:trPr>
        <w:tc>
          <w:tcPr>
            <w:tcW w:w="4876" w:type="dxa"/>
            <w:hideMark/>
          </w:tcPr>
          <w:p w14:paraId="041DE149"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9586AD1"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C304D38" w14:textId="77777777" w:rsidTr="00FB22EE">
        <w:trPr>
          <w:jc w:val="center"/>
        </w:trPr>
        <w:tc>
          <w:tcPr>
            <w:tcW w:w="4876" w:type="dxa"/>
            <w:hideMark/>
          </w:tcPr>
          <w:p w14:paraId="331E27C4" w14:textId="77777777" w:rsidR="00273A0C" w:rsidRPr="008368C0" w:rsidRDefault="00273A0C" w:rsidP="00FB22EE">
            <w:pPr>
              <w:pStyle w:val="Normal6a"/>
              <w:rPr>
                <w:sz w:val="20"/>
              </w:rPr>
            </w:pPr>
            <w:r w:rsidRPr="008368C0">
              <w:t>3.</w:t>
            </w:r>
            <w:r w:rsidRPr="008368C0">
              <w:tab/>
              <w:t xml:space="preserve">The President shall announce the referral in Parliament after receiving the proposal in all official languages of the European Union and, except in cases of requests for the application of the urgent procedure pursuant to Rule 163, after, where relevant, any </w:t>
            </w:r>
            <w:r w:rsidRPr="008368C0">
              <w:rPr>
                <w:b/>
                <w:i/>
              </w:rPr>
              <w:t>conflict</w:t>
            </w:r>
            <w:r w:rsidRPr="008368C0">
              <w:t xml:space="preserve"> of competence between committees has been settled </w:t>
            </w:r>
            <w:r w:rsidRPr="008368C0">
              <w:rPr>
                <w:b/>
                <w:i/>
              </w:rPr>
              <w:t>in accordance with Rule 211(2)</w:t>
            </w:r>
            <w:r w:rsidRPr="008368C0">
              <w:t>. Once it has been announced in Parliament, the referral shall be made public on Parliament’s website.</w:t>
            </w:r>
          </w:p>
        </w:tc>
        <w:tc>
          <w:tcPr>
            <w:tcW w:w="4876" w:type="dxa"/>
            <w:hideMark/>
          </w:tcPr>
          <w:p w14:paraId="26E86325" w14:textId="77777777" w:rsidR="00273A0C" w:rsidRPr="008368C0" w:rsidRDefault="00273A0C" w:rsidP="00FB22EE">
            <w:pPr>
              <w:pStyle w:val="Normal6a"/>
              <w:rPr>
                <w:rFonts w:asciiTheme="minorHAnsi" w:hAnsiTheme="minorHAnsi" w:cs="Calibri"/>
                <w:sz w:val="20"/>
              </w:rPr>
            </w:pPr>
            <w:r w:rsidRPr="008368C0">
              <w:t>3.</w:t>
            </w:r>
            <w:r w:rsidRPr="008368C0">
              <w:tab/>
              <w:t xml:space="preserve">The President shall announce the referral in Parliament after receiving the proposal in all official languages of the European Union and, except in cases of requests for the application of the urgent procedure pursuant to Rule 163, after, where relevant, any </w:t>
            </w:r>
            <w:r w:rsidRPr="008368C0">
              <w:rPr>
                <w:b/>
                <w:i/>
              </w:rPr>
              <w:t>question</w:t>
            </w:r>
            <w:r w:rsidRPr="008368C0">
              <w:t xml:space="preserve"> of competence between committees has been settled. Once it has been announced in Parliament, the referral shall be made public on Parliament’s website.</w:t>
            </w:r>
          </w:p>
        </w:tc>
      </w:tr>
    </w:tbl>
    <w:p w14:paraId="240F41D3" w14:textId="77777777" w:rsidR="00273A0C" w:rsidRPr="008368C0" w:rsidRDefault="00273A0C" w:rsidP="00273A0C">
      <w:pPr>
        <w:rPr>
          <w:rStyle w:val="HideTWBExt"/>
          <w:b/>
          <w:vanish w:val="0"/>
          <w:color w:val="auto"/>
          <w:szCs w:val="24"/>
          <w:lang w:eastAsia="en-US"/>
        </w:rPr>
      </w:pPr>
    </w:p>
    <w:p w14:paraId="785D0561" w14:textId="77777777" w:rsidR="00273A0C" w:rsidRPr="008368C0" w:rsidRDefault="00273A0C" w:rsidP="00273A0C">
      <w:pPr>
        <w:pStyle w:val="AmNumberTabs"/>
        <w:keepNext/>
      </w:pPr>
      <w:r w:rsidRPr="008368C0">
        <w:t>Amendment</w:t>
      </w:r>
      <w:r w:rsidRPr="008368C0">
        <w:tab/>
      </w:r>
      <w:r w:rsidRPr="008368C0">
        <w:tab/>
        <w:t>20</w:t>
      </w:r>
    </w:p>
    <w:p w14:paraId="23A45041" w14:textId="77777777" w:rsidR="00273A0C" w:rsidRPr="008368C0" w:rsidRDefault="00273A0C" w:rsidP="00273A0C">
      <w:pPr>
        <w:pStyle w:val="NormalBold12b"/>
        <w:keepNext/>
      </w:pPr>
      <w:r w:rsidRPr="008368C0">
        <w:t>Parliament's Rules of Procedure</w:t>
      </w:r>
    </w:p>
    <w:p w14:paraId="71A78462" w14:textId="77777777" w:rsidR="00273A0C" w:rsidRPr="008368C0" w:rsidRDefault="00273A0C" w:rsidP="00273A0C">
      <w:pPr>
        <w:pStyle w:val="NormalBold"/>
      </w:pPr>
      <w:r w:rsidRPr="008368C0">
        <w:t>Rule 48 – paragraph 4</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3EA1645" w14:textId="77777777" w:rsidTr="00FB22EE">
        <w:trPr>
          <w:jc w:val="center"/>
        </w:trPr>
        <w:tc>
          <w:tcPr>
            <w:tcW w:w="9752" w:type="dxa"/>
            <w:gridSpan w:val="2"/>
          </w:tcPr>
          <w:p w14:paraId="428E9B56" w14:textId="77777777" w:rsidR="00273A0C" w:rsidRPr="008368C0" w:rsidRDefault="00273A0C" w:rsidP="00FB22EE">
            <w:pPr>
              <w:keepNext/>
            </w:pPr>
          </w:p>
        </w:tc>
      </w:tr>
      <w:tr w:rsidR="00273A0C" w:rsidRPr="008368C0" w14:paraId="250F3B68" w14:textId="77777777" w:rsidTr="00FB22EE">
        <w:trPr>
          <w:jc w:val="center"/>
        </w:trPr>
        <w:tc>
          <w:tcPr>
            <w:tcW w:w="4876" w:type="dxa"/>
            <w:hideMark/>
          </w:tcPr>
          <w:p w14:paraId="766541B6"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596CBA5"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DFC5A3F" w14:textId="77777777" w:rsidTr="00FB22EE">
        <w:trPr>
          <w:jc w:val="center"/>
        </w:trPr>
        <w:tc>
          <w:tcPr>
            <w:tcW w:w="4876" w:type="dxa"/>
            <w:hideMark/>
          </w:tcPr>
          <w:p w14:paraId="5466BCAD" w14:textId="77777777" w:rsidR="00273A0C" w:rsidRPr="008368C0" w:rsidRDefault="00273A0C" w:rsidP="00FB22EE">
            <w:pPr>
              <w:pStyle w:val="Normal6a"/>
              <w:rPr>
                <w:b/>
                <w:i/>
                <w:lang w:eastAsia="en-US"/>
              </w:rPr>
            </w:pPr>
            <w:r w:rsidRPr="008368C0">
              <w:rPr>
                <w:b/>
                <w:i/>
              </w:rPr>
              <w:t>4.</w:t>
            </w:r>
            <w:r w:rsidRPr="008368C0">
              <w:rPr>
                <w:b/>
                <w:i/>
              </w:rPr>
              <w:tab/>
              <w:t>The committee responsible may, at any time, decide to appoint a rapporteur to follow the preparatory phase of a proposal. It shall give particular consideration to doing so where the proposal is listed in the Commission Work Programme.</w:t>
            </w:r>
          </w:p>
        </w:tc>
        <w:tc>
          <w:tcPr>
            <w:tcW w:w="4876" w:type="dxa"/>
            <w:hideMark/>
          </w:tcPr>
          <w:p w14:paraId="04612606" w14:textId="77777777" w:rsidR="00273A0C" w:rsidRPr="008368C0" w:rsidRDefault="00273A0C" w:rsidP="00FB22EE">
            <w:pPr>
              <w:pStyle w:val="Normal6a"/>
              <w:rPr>
                <w:rFonts w:asciiTheme="minorHAnsi" w:hAnsiTheme="minorHAnsi" w:cs="Calibri"/>
                <w:b/>
                <w:i/>
                <w:sz w:val="20"/>
              </w:rPr>
            </w:pPr>
            <w:r w:rsidRPr="008368C0">
              <w:rPr>
                <w:b/>
                <w:i/>
              </w:rPr>
              <w:t>deleted</w:t>
            </w:r>
          </w:p>
        </w:tc>
      </w:tr>
    </w:tbl>
    <w:p w14:paraId="751EE0D9" w14:textId="77777777" w:rsidR="00273A0C" w:rsidRPr="008368C0" w:rsidRDefault="00273A0C" w:rsidP="00273A0C">
      <w:pPr>
        <w:rPr>
          <w:rStyle w:val="HideTWBExt"/>
          <w:b/>
          <w:vanish w:val="0"/>
          <w:color w:val="auto"/>
          <w:szCs w:val="24"/>
          <w:lang w:eastAsia="en-US"/>
        </w:rPr>
      </w:pPr>
    </w:p>
    <w:p w14:paraId="3CA4ED5A" w14:textId="77777777" w:rsidR="00273A0C" w:rsidRPr="008368C0" w:rsidRDefault="00273A0C" w:rsidP="00273A0C">
      <w:pPr>
        <w:pStyle w:val="AmNumberTabs"/>
        <w:keepNext/>
      </w:pPr>
      <w:r w:rsidRPr="008368C0">
        <w:t>Amendment</w:t>
      </w:r>
      <w:r w:rsidRPr="008368C0">
        <w:tab/>
      </w:r>
      <w:r w:rsidRPr="008368C0">
        <w:tab/>
        <w:t>21</w:t>
      </w:r>
    </w:p>
    <w:p w14:paraId="1E326DBD" w14:textId="77777777" w:rsidR="00273A0C" w:rsidRPr="008368C0" w:rsidRDefault="00273A0C" w:rsidP="00273A0C">
      <w:pPr>
        <w:pStyle w:val="NormalBold12b"/>
        <w:keepNext/>
      </w:pPr>
      <w:r w:rsidRPr="008368C0">
        <w:t>Parliament's Rules of Procedure</w:t>
      </w:r>
    </w:p>
    <w:p w14:paraId="0FA8AF8C" w14:textId="77777777" w:rsidR="00273A0C" w:rsidRPr="008368C0" w:rsidRDefault="00273A0C" w:rsidP="00273A0C">
      <w:pPr>
        <w:pStyle w:val="NormalBold"/>
      </w:pPr>
      <w:r w:rsidRPr="008368C0">
        <w:t>Rule 48 – paragraph 5</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F0FEC68" w14:textId="77777777" w:rsidTr="00FB22EE">
        <w:trPr>
          <w:jc w:val="center"/>
        </w:trPr>
        <w:tc>
          <w:tcPr>
            <w:tcW w:w="9752" w:type="dxa"/>
            <w:gridSpan w:val="2"/>
          </w:tcPr>
          <w:p w14:paraId="55635710" w14:textId="77777777" w:rsidR="00273A0C" w:rsidRPr="008368C0" w:rsidRDefault="00273A0C" w:rsidP="00FB22EE">
            <w:pPr>
              <w:keepNext/>
            </w:pPr>
          </w:p>
        </w:tc>
      </w:tr>
      <w:tr w:rsidR="00273A0C" w:rsidRPr="008368C0" w14:paraId="2D9A38EC" w14:textId="77777777" w:rsidTr="00FB22EE">
        <w:trPr>
          <w:jc w:val="center"/>
        </w:trPr>
        <w:tc>
          <w:tcPr>
            <w:tcW w:w="4876" w:type="dxa"/>
            <w:hideMark/>
          </w:tcPr>
          <w:p w14:paraId="00ED4BB2"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A7D8D15"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4387561" w14:textId="77777777" w:rsidTr="00FB22EE">
        <w:trPr>
          <w:jc w:val="center"/>
        </w:trPr>
        <w:tc>
          <w:tcPr>
            <w:tcW w:w="4876" w:type="dxa"/>
            <w:hideMark/>
          </w:tcPr>
          <w:p w14:paraId="10866FFF" w14:textId="77777777" w:rsidR="00273A0C" w:rsidRPr="008368C0" w:rsidRDefault="00273A0C" w:rsidP="00FB22EE">
            <w:pPr>
              <w:pStyle w:val="Normal6"/>
              <w:rPr>
                <w:b/>
                <w:i/>
                <w:lang w:eastAsia="en-US"/>
              </w:rPr>
            </w:pPr>
            <w:r w:rsidRPr="008368C0">
              <w:rPr>
                <w:b/>
                <w:i/>
              </w:rPr>
              <w:t>5.</w:t>
            </w:r>
            <w:r w:rsidRPr="008368C0">
              <w:rPr>
                <w:b/>
                <w:i/>
              </w:rPr>
              <w:tab/>
              <w:t>In the event of a conflict between a provision of the Rules of Procedure relating to the second and third readings and any other provision of the Rules, the provision relating to the second and third readings shall take precedence.</w:t>
            </w:r>
          </w:p>
        </w:tc>
        <w:tc>
          <w:tcPr>
            <w:tcW w:w="4876" w:type="dxa"/>
            <w:hideMark/>
          </w:tcPr>
          <w:p w14:paraId="10833297" w14:textId="77777777" w:rsidR="00273A0C" w:rsidRPr="008368C0" w:rsidRDefault="00273A0C" w:rsidP="00FB22EE">
            <w:pPr>
              <w:pStyle w:val="Normal6"/>
              <w:rPr>
                <w:rFonts w:asciiTheme="minorHAnsi" w:hAnsiTheme="minorHAnsi" w:cs="Calibri"/>
                <w:b/>
                <w:i/>
                <w:sz w:val="20"/>
              </w:rPr>
            </w:pPr>
            <w:r w:rsidRPr="008368C0">
              <w:rPr>
                <w:b/>
                <w:i/>
              </w:rPr>
              <w:t>deleted</w:t>
            </w:r>
          </w:p>
        </w:tc>
      </w:tr>
    </w:tbl>
    <w:p w14:paraId="54FBD401" w14:textId="77777777" w:rsidR="00273A0C" w:rsidRPr="008368C0" w:rsidRDefault="00273A0C" w:rsidP="00273A0C">
      <w:pPr>
        <w:rPr>
          <w:rStyle w:val="HideTWBExt"/>
          <w:b/>
          <w:vanish w:val="0"/>
          <w:color w:val="auto"/>
          <w:szCs w:val="24"/>
          <w:lang w:eastAsia="en-US"/>
        </w:rPr>
      </w:pPr>
    </w:p>
    <w:p w14:paraId="5C0110AD" w14:textId="77777777" w:rsidR="00273A0C" w:rsidRPr="008368C0" w:rsidRDefault="00273A0C" w:rsidP="00273A0C">
      <w:pPr>
        <w:pStyle w:val="AmNumberTabs"/>
        <w:keepNext/>
      </w:pPr>
      <w:r w:rsidRPr="008368C0">
        <w:t>Amendment</w:t>
      </w:r>
      <w:r w:rsidRPr="008368C0">
        <w:tab/>
      </w:r>
      <w:r w:rsidRPr="008368C0">
        <w:tab/>
        <w:t>22</w:t>
      </w:r>
    </w:p>
    <w:p w14:paraId="2FE9AAFE" w14:textId="77777777" w:rsidR="00273A0C" w:rsidRPr="008368C0" w:rsidRDefault="00273A0C" w:rsidP="00273A0C">
      <w:pPr>
        <w:pStyle w:val="NormalBold12b"/>
        <w:keepNext/>
      </w:pPr>
      <w:r w:rsidRPr="008368C0">
        <w:t>Parliament's Rules of Procedure</w:t>
      </w:r>
    </w:p>
    <w:p w14:paraId="3251AC90" w14:textId="77777777" w:rsidR="00273A0C" w:rsidRPr="008368C0" w:rsidRDefault="00273A0C" w:rsidP="00273A0C">
      <w:pPr>
        <w:pStyle w:val="NormalBold"/>
      </w:pPr>
      <w:r w:rsidRPr="008368C0">
        <w:t>Rule 48 – paragraph 5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44F93FD" w14:textId="77777777" w:rsidTr="00FB22EE">
        <w:trPr>
          <w:jc w:val="center"/>
        </w:trPr>
        <w:tc>
          <w:tcPr>
            <w:tcW w:w="9752" w:type="dxa"/>
            <w:gridSpan w:val="2"/>
          </w:tcPr>
          <w:p w14:paraId="0255E56F" w14:textId="77777777" w:rsidR="00273A0C" w:rsidRPr="008368C0" w:rsidRDefault="00273A0C" w:rsidP="00FB22EE">
            <w:pPr>
              <w:keepNext/>
            </w:pPr>
          </w:p>
        </w:tc>
      </w:tr>
      <w:tr w:rsidR="00273A0C" w:rsidRPr="008368C0" w14:paraId="7BEBA196" w14:textId="77777777" w:rsidTr="00FB22EE">
        <w:trPr>
          <w:jc w:val="center"/>
        </w:trPr>
        <w:tc>
          <w:tcPr>
            <w:tcW w:w="4876" w:type="dxa"/>
            <w:hideMark/>
          </w:tcPr>
          <w:p w14:paraId="6BED2162"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326A098"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5E3A7BE6" w14:textId="77777777" w:rsidTr="00FB22EE">
        <w:trPr>
          <w:jc w:val="center"/>
        </w:trPr>
        <w:tc>
          <w:tcPr>
            <w:tcW w:w="4876" w:type="dxa"/>
            <w:hideMark/>
          </w:tcPr>
          <w:p w14:paraId="19A2E471" w14:textId="77777777" w:rsidR="00273A0C" w:rsidRPr="008368C0" w:rsidRDefault="00273A0C" w:rsidP="00FB22EE">
            <w:pPr>
              <w:pStyle w:val="Normal6"/>
              <w:rPr>
                <w:lang w:eastAsia="en-US"/>
              </w:rPr>
            </w:pPr>
          </w:p>
        </w:tc>
        <w:tc>
          <w:tcPr>
            <w:tcW w:w="4876" w:type="dxa"/>
            <w:hideMark/>
          </w:tcPr>
          <w:p w14:paraId="192291A7" w14:textId="77777777" w:rsidR="00273A0C" w:rsidRPr="008368C0" w:rsidRDefault="00273A0C" w:rsidP="00FB22EE">
            <w:pPr>
              <w:pStyle w:val="Normal6"/>
              <w:rPr>
                <w:rFonts w:asciiTheme="minorHAnsi" w:hAnsiTheme="minorHAnsi" w:cs="Calibri"/>
                <w:sz w:val="20"/>
              </w:rPr>
            </w:pPr>
            <w:r w:rsidRPr="008368C0">
              <w:rPr>
                <w:b/>
                <w:i/>
              </w:rPr>
              <w:t>5a.</w:t>
            </w:r>
            <w:r w:rsidRPr="008368C0">
              <w:rPr>
                <w:b/>
                <w:i/>
              </w:rPr>
              <w:tab/>
              <w:t>For the purpose of calculating the deadlines referred to in this Rule, weeks without parliamentary activities and weeks set aside for external parliamentary activities shall not be taken into account.</w:t>
            </w:r>
          </w:p>
        </w:tc>
      </w:tr>
    </w:tbl>
    <w:p w14:paraId="04B0044B" w14:textId="77777777" w:rsidR="00273A0C" w:rsidRPr="008368C0" w:rsidRDefault="00273A0C" w:rsidP="00273A0C">
      <w:pPr>
        <w:rPr>
          <w:rStyle w:val="HideTWBExt"/>
          <w:b/>
          <w:vanish w:val="0"/>
          <w:color w:val="auto"/>
          <w:szCs w:val="24"/>
          <w:lang w:eastAsia="en-US"/>
        </w:rPr>
      </w:pPr>
    </w:p>
    <w:p w14:paraId="6FA16DA3" w14:textId="77777777" w:rsidR="00273A0C" w:rsidRPr="008368C0" w:rsidRDefault="00273A0C" w:rsidP="00273A0C">
      <w:pPr>
        <w:pStyle w:val="AmNumberTabs"/>
      </w:pPr>
      <w:r w:rsidRPr="008368C0">
        <w:t>Amendment</w:t>
      </w:r>
      <w:r w:rsidRPr="008368C0">
        <w:tab/>
      </w:r>
      <w:r w:rsidRPr="008368C0">
        <w:tab/>
        <w:t>23</w:t>
      </w:r>
    </w:p>
    <w:p w14:paraId="1EF7EF7E" w14:textId="77777777" w:rsidR="00273A0C" w:rsidRPr="008368C0" w:rsidRDefault="00273A0C" w:rsidP="00273A0C">
      <w:pPr>
        <w:pStyle w:val="NormalBold12b"/>
      </w:pPr>
      <w:r w:rsidRPr="008368C0">
        <w:t>Parliament’s Rules of Procedure</w:t>
      </w:r>
    </w:p>
    <w:p w14:paraId="28AB7031" w14:textId="77777777" w:rsidR="00273A0C" w:rsidRPr="008368C0" w:rsidRDefault="00273A0C" w:rsidP="00273A0C">
      <w:pPr>
        <w:pStyle w:val="NormalBold"/>
      </w:pPr>
      <w:r w:rsidRPr="008368C0">
        <w:t>Rule 49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1487F8A" w14:textId="77777777" w:rsidTr="00FB22EE">
        <w:trPr>
          <w:trHeight w:hRule="exact" w:val="240"/>
          <w:jc w:val="center"/>
        </w:trPr>
        <w:tc>
          <w:tcPr>
            <w:tcW w:w="9752" w:type="dxa"/>
            <w:gridSpan w:val="2"/>
          </w:tcPr>
          <w:p w14:paraId="53FBE336" w14:textId="77777777" w:rsidR="00273A0C" w:rsidRPr="008368C0" w:rsidRDefault="00273A0C" w:rsidP="00FB22EE"/>
        </w:tc>
      </w:tr>
      <w:tr w:rsidR="00273A0C" w:rsidRPr="008368C0" w14:paraId="7A7237CC" w14:textId="77777777" w:rsidTr="00FB22EE">
        <w:trPr>
          <w:trHeight w:val="240"/>
          <w:jc w:val="center"/>
        </w:trPr>
        <w:tc>
          <w:tcPr>
            <w:tcW w:w="4876" w:type="dxa"/>
          </w:tcPr>
          <w:p w14:paraId="55517A58" w14:textId="77777777" w:rsidR="00273A0C" w:rsidRPr="008368C0" w:rsidRDefault="00273A0C" w:rsidP="00FB22EE">
            <w:pPr>
              <w:pStyle w:val="AmColumnHeading"/>
            </w:pPr>
            <w:r w:rsidRPr="008368C0">
              <w:t>Present text</w:t>
            </w:r>
          </w:p>
        </w:tc>
        <w:tc>
          <w:tcPr>
            <w:tcW w:w="4876" w:type="dxa"/>
          </w:tcPr>
          <w:p w14:paraId="31CF5810" w14:textId="77777777" w:rsidR="00273A0C" w:rsidRPr="008368C0" w:rsidRDefault="00273A0C" w:rsidP="00FB22EE">
            <w:pPr>
              <w:pStyle w:val="AmColumnHeading"/>
            </w:pPr>
            <w:r w:rsidRPr="008368C0">
              <w:t>Amendment</w:t>
            </w:r>
          </w:p>
        </w:tc>
      </w:tr>
      <w:tr w:rsidR="00273A0C" w:rsidRPr="008368C0" w14:paraId="2F206A45" w14:textId="77777777" w:rsidTr="00FB22EE">
        <w:trPr>
          <w:jc w:val="center"/>
        </w:trPr>
        <w:tc>
          <w:tcPr>
            <w:tcW w:w="4876" w:type="dxa"/>
          </w:tcPr>
          <w:p w14:paraId="0AD39316" w14:textId="77777777" w:rsidR="00273A0C" w:rsidRPr="008368C0" w:rsidRDefault="00273A0C" w:rsidP="00FB22EE">
            <w:pPr>
              <w:pStyle w:val="Normal6a"/>
            </w:pPr>
            <w:r w:rsidRPr="008368C0">
              <w:t xml:space="preserve">The acceleration of legislative procedures in coordination with the Council and Commission regarding specific proposals, selected in particular from among those identified as priorities in the joint declaration on annual interinstitutional programming pursuant to Rule 38(2), </w:t>
            </w:r>
            <w:r w:rsidRPr="008368C0">
              <w:rPr>
                <w:b/>
                <w:i/>
              </w:rPr>
              <w:t>may</w:t>
            </w:r>
            <w:r w:rsidRPr="008368C0">
              <w:t xml:space="preserve"> be agreed by the committee or committees responsible.</w:t>
            </w:r>
          </w:p>
        </w:tc>
        <w:tc>
          <w:tcPr>
            <w:tcW w:w="4876" w:type="dxa"/>
          </w:tcPr>
          <w:p w14:paraId="71BE5DC6" w14:textId="77777777" w:rsidR="00273A0C" w:rsidRPr="008368C0" w:rsidRDefault="00273A0C" w:rsidP="00FB22EE">
            <w:pPr>
              <w:pStyle w:val="Normal6a"/>
            </w:pPr>
            <w:r w:rsidRPr="008368C0">
              <w:t xml:space="preserve">The acceleration of legislative procedures in coordination with the Council and Commission regarding specific proposals, selected in particular from among those identified as priorities in the joint declaration on annual interinstitutional programming pursuant to Rule 38(2), </w:t>
            </w:r>
            <w:r w:rsidRPr="008368C0">
              <w:rPr>
                <w:b/>
                <w:i/>
              </w:rPr>
              <w:t>shall</w:t>
            </w:r>
            <w:r w:rsidRPr="008368C0">
              <w:t xml:space="preserve"> be agreed by the committee or committees responsible.</w:t>
            </w:r>
          </w:p>
        </w:tc>
      </w:tr>
    </w:tbl>
    <w:p w14:paraId="09999DEE" w14:textId="77777777" w:rsidR="00273A0C" w:rsidRPr="008368C0" w:rsidRDefault="00273A0C" w:rsidP="00273A0C"/>
    <w:p w14:paraId="654C642A" w14:textId="77777777" w:rsidR="00273A0C" w:rsidRPr="008368C0" w:rsidRDefault="00273A0C" w:rsidP="00273A0C">
      <w:pPr>
        <w:pStyle w:val="AmNumberTabs"/>
        <w:keepNext/>
      </w:pPr>
      <w:r w:rsidRPr="008368C0">
        <w:t>Amendment</w:t>
      </w:r>
      <w:r w:rsidRPr="008368C0">
        <w:tab/>
      </w:r>
      <w:r w:rsidRPr="008368C0">
        <w:tab/>
        <w:t>24</w:t>
      </w:r>
    </w:p>
    <w:p w14:paraId="3EAB7BA5" w14:textId="77777777" w:rsidR="00273A0C" w:rsidRPr="008368C0" w:rsidRDefault="00273A0C" w:rsidP="00273A0C">
      <w:pPr>
        <w:pStyle w:val="NormalBold12b"/>
        <w:keepNext/>
      </w:pPr>
      <w:r w:rsidRPr="008368C0">
        <w:t>Parliament's Rules of Procedure</w:t>
      </w:r>
    </w:p>
    <w:p w14:paraId="53B3415B" w14:textId="77777777" w:rsidR="00273A0C" w:rsidRPr="008368C0" w:rsidRDefault="00273A0C" w:rsidP="00273A0C">
      <w:pPr>
        <w:pStyle w:val="NormalBold"/>
      </w:pPr>
      <w:r w:rsidRPr="008368C0">
        <w:t>Rule 49 – paragraph 1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1DFC7FB" w14:textId="77777777" w:rsidTr="00FB22EE">
        <w:trPr>
          <w:jc w:val="center"/>
        </w:trPr>
        <w:tc>
          <w:tcPr>
            <w:tcW w:w="9752" w:type="dxa"/>
            <w:gridSpan w:val="2"/>
          </w:tcPr>
          <w:p w14:paraId="1EDF26CA" w14:textId="77777777" w:rsidR="00273A0C" w:rsidRPr="008368C0" w:rsidRDefault="00273A0C" w:rsidP="00FB22EE">
            <w:pPr>
              <w:keepNext/>
            </w:pPr>
          </w:p>
        </w:tc>
      </w:tr>
      <w:tr w:rsidR="00273A0C" w:rsidRPr="008368C0" w14:paraId="4BB790CF" w14:textId="77777777" w:rsidTr="00FB22EE">
        <w:trPr>
          <w:jc w:val="center"/>
        </w:trPr>
        <w:tc>
          <w:tcPr>
            <w:tcW w:w="4876" w:type="dxa"/>
            <w:hideMark/>
          </w:tcPr>
          <w:p w14:paraId="3107D5A8" w14:textId="77777777" w:rsidR="00273A0C" w:rsidRPr="008368C0" w:rsidRDefault="00273A0C" w:rsidP="00FB22EE">
            <w:pPr>
              <w:pStyle w:val="AmColumnHeading"/>
              <w:keepNext/>
            </w:pPr>
            <w:r w:rsidRPr="008368C0">
              <w:t>Present text</w:t>
            </w:r>
          </w:p>
        </w:tc>
        <w:tc>
          <w:tcPr>
            <w:tcW w:w="4876" w:type="dxa"/>
            <w:hideMark/>
          </w:tcPr>
          <w:p w14:paraId="149C500C" w14:textId="77777777" w:rsidR="00273A0C" w:rsidRPr="008368C0" w:rsidRDefault="00273A0C" w:rsidP="00FB22EE">
            <w:pPr>
              <w:pStyle w:val="AmColumnHeading"/>
              <w:keepNext/>
            </w:pPr>
            <w:r w:rsidRPr="008368C0">
              <w:t>Amendment</w:t>
            </w:r>
          </w:p>
        </w:tc>
      </w:tr>
      <w:tr w:rsidR="00273A0C" w:rsidRPr="008368C0" w14:paraId="79644D6A" w14:textId="77777777" w:rsidTr="00FB22EE">
        <w:trPr>
          <w:jc w:val="center"/>
        </w:trPr>
        <w:tc>
          <w:tcPr>
            <w:tcW w:w="4876" w:type="dxa"/>
          </w:tcPr>
          <w:p w14:paraId="5C3B34BB" w14:textId="77777777" w:rsidR="00273A0C" w:rsidRPr="008368C0" w:rsidRDefault="00273A0C" w:rsidP="00FB22EE">
            <w:pPr>
              <w:pStyle w:val="Normal6a"/>
            </w:pPr>
          </w:p>
        </w:tc>
        <w:tc>
          <w:tcPr>
            <w:tcW w:w="4876" w:type="dxa"/>
            <w:hideMark/>
          </w:tcPr>
          <w:p w14:paraId="6662DA79" w14:textId="77777777" w:rsidR="00273A0C" w:rsidRPr="008368C0" w:rsidRDefault="00273A0C" w:rsidP="00FB22EE">
            <w:pPr>
              <w:pStyle w:val="Normal6a"/>
              <w:rPr>
                <w:b/>
                <w:i/>
                <w:szCs w:val="24"/>
              </w:rPr>
            </w:pPr>
            <w:r w:rsidRPr="008368C0">
              <w:rPr>
                <w:b/>
                <w:i/>
                <w:szCs w:val="24"/>
              </w:rPr>
              <w:t>Accelerated legislative procedures shall be carried out on the basis of a report from the committee or committees responsible. To this end, questions to be dealt with in accordance with accelerated legislative procedures may be given priority over other items on the committee agenda.</w:t>
            </w:r>
          </w:p>
        </w:tc>
      </w:tr>
    </w:tbl>
    <w:p w14:paraId="17FAC635" w14:textId="77777777" w:rsidR="00273A0C" w:rsidRPr="008368C0" w:rsidRDefault="00273A0C" w:rsidP="00273A0C"/>
    <w:p w14:paraId="0A92ABE9" w14:textId="77777777" w:rsidR="00273A0C" w:rsidRPr="008368C0" w:rsidRDefault="00273A0C" w:rsidP="00273A0C">
      <w:pPr>
        <w:pStyle w:val="AmNumberTabs"/>
        <w:keepNext/>
      </w:pPr>
      <w:r w:rsidRPr="008368C0">
        <w:t>Amendment</w:t>
      </w:r>
      <w:r w:rsidRPr="008368C0">
        <w:tab/>
      </w:r>
      <w:r w:rsidRPr="008368C0">
        <w:tab/>
        <w:t>25</w:t>
      </w:r>
    </w:p>
    <w:p w14:paraId="37D9B627" w14:textId="77777777" w:rsidR="00273A0C" w:rsidRPr="008368C0" w:rsidRDefault="00273A0C" w:rsidP="00273A0C">
      <w:pPr>
        <w:pStyle w:val="NormalBold12b"/>
        <w:keepNext/>
      </w:pPr>
      <w:r w:rsidRPr="008368C0">
        <w:t>Parliament's Rules of Procedure</w:t>
      </w:r>
    </w:p>
    <w:p w14:paraId="362DCBF6" w14:textId="77777777" w:rsidR="00273A0C" w:rsidRPr="008368C0" w:rsidRDefault="00273A0C" w:rsidP="00273A0C">
      <w:pPr>
        <w:pStyle w:val="NormalBold"/>
      </w:pPr>
      <w:r w:rsidRPr="008368C0">
        <w:t>Rule 51 – paragraph 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B02025A" w14:textId="77777777" w:rsidTr="00FB22EE">
        <w:trPr>
          <w:jc w:val="center"/>
        </w:trPr>
        <w:tc>
          <w:tcPr>
            <w:tcW w:w="9752" w:type="dxa"/>
            <w:gridSpan w:val="2"/>
          </w:tcPr>
          <w:p w14:paraId="15F67563" w14:textId="77777777" w:rsidR="00273A0C" w:rsidRPr="008368C0" w:rsidRDefault="00273A0C" w:rsidP="00FB22EE">
            <w:pPr>
              <w:keepNext/>
            </w:pPr>
          </w:p>
        </w:tc>
      </w:tr>
      <w:tr w:rsidR="00273A0C" w:rsidRPr="008368C0" w14:paraId="4850E1E9" w14:textId="77777777" w:rsidTr="00FB22EE">
        <w:trPr>
          <w:jc w:val="center"/>
        </w:trPr>
        <w:tc>
          <w:tcPr>
            <w:tcW w:w="4876" w:type="dxa"/>
            <w:hideMark/>
          </w:tcPr>
          <w:p w14:paraId="0720F0B2" w14:textId="77777777" w:rsidR="00273A0C" w:rsidRPr="008368C0" w:rsidRDefault="00273A0C" w:rsidP="00FB22EE">
            <w:pPr>
              <w:pStyle w:val="AmColumnHeading"/>
              <w:keepNext/>
            </w:pPr>
            <w:r w:rsidRPr="008368C0">
              <w:t>Present text</w:t>
            </w:r>
          </w:p>
        </w:tc>
        <w:tc>
          <w:tcPr>
            <w:tcW w:w="4876" w:type="dxa"/>
            <w:hideMark/>
          </w:tcPr>
          <w:p w14:paraId="15BE8068" w14:textId="77777777" w:rsidR="00273A0C" w:rsidRPr="008368C0" w:rsidRDefault="00273A0C" w:rsidP="00FB22EE">
            <w:pPr>
              <w:pStyle w:val="AmColumnHeading"/>
              <w:keepNext/>
            </w:pPr>
            <w:r w:rsidRPr="008368C0">
              <w:t>Amendment</w:t>
            </w:r>
          </w:p>
        </w:tc>
      </w:tr>
      <w:tr w:rsidR="00273A0C" w:rsidRPr="008368C0" w14:paraId="1375CC9A" w14:textId="77777777" w:rsidTr="00FB22EE">
        <w:trPr>
          <w:jc w:val="center"/>
        </w:trPr>
        <w:tc>
          <w:tcPr>
            <w:tcW w:w="4876" w:type="dxa"/>
            <w:hideMark/>
          </w:tcPr>
          <w:p w14:paraId="61F77019" w14:textId="77777777" w:rsidR="00273A0C" w:rsidRPr="008368C0" w:rsidRDefault="00273A0C" w:rsidP="00FB22EE">
            <w:pPr>
              <w:pStyle w:val="Normal6a"/>
            </w:pPr>
            <w:r w:rsidRPr="008368C0">
              <w:t>2.</w:t>
            </w:r>
            <w:r w:rsidRPr="008368C0">
              <w:tab/>
              <w:t xml:space="preserve">After taking a decision on the procedure to be followed, and </w:t>
            </w:r>
            <w:r w:rsidRPr="008368C0">
              <w:rPr>
                <w:b/>
                <w:i/>
              </w:rPr>
              <w:t xml:space="preserve">if </w:t>
            </w:r>
            <w:r w:rsidRPr="008368C0">
              <w:t xml:space="preserve">the simplified procedure under Rule 52 does not apply, the committee shall appoint a rapporteur on the proposal for a legally binding act from among its members or permanent substitutes </w:t>
            </w:r>
            <w:r w:rsidRPr="008368C0">
              <w:rPr>
                <w:b/>
                <w:i/>
              </w:rPr>
              <w:t>if it has not yet done so on the basis of Rule 48(4)</w:t>
            </w:r>
            <w:r w:rsidRPr="008368C0">
              <w:t>.</w:t>
            </w:r>
          </w:p>
        </w:tc>
        <w:tc>
          <w:tcPr>
            <w:tcW w:w="4876" w:type="dxa"/>
            <w:hideMark/>
          </w:tcPr>
          <w:p w14:paraId="6C9461B8" w14:textId="77777777" w:rsidR="00273A0C" w:rsidRPr="008368C0" w:rsidRDefault="00273A0C" w:rsidP="00FB22EE">
            <w:pPr>
              <w:pStyle w:val="Normal6a"/>
              <w:rPr>
                <w:szCs w:val="24"/>
              </w:rPr>
            </w:pPr>
            <w:r w:rsidRPr="008368C0">
              <w:rPr>
                <w:szCs w:val="24"/>
              </w:rPr>
              <w:t>2.</w:t>
            </w:r>
            <w:r w:rsidRPr="008368C0">
              <w:tab/>
            </w:r>
            <w:r w:rsidRPr="008368C0">
              <w:rPr>
                <w:szCs w:val="24"/>
              </w:rPr>
              <w:t xml:space="preserve">After taking a decision on the procedure to be followed, and </w:t>
            </w:r>
            <w:r w:rsidRPr="008368C0">
              <w:rPr>
                <w:b/>
                <w:i/>
                <w:szCs w:val="24"/>
              </w:rPr>
              <w:t>provided that</w:t>
            </w:r>
            <w:r w:rsidRPr="008368C0">
              <w:rPr>
                <w:szCs w:val="24"/>
              </w:rPr>
              <w:t xml:space="preserve"> the simplified procedure under Rule 52 does not apply, the committee shall appoint a rapporteur on the proposal for a legally binding act from among its members or permanent substitutes.</w:t>
            </w:r>
          </w:p>
        </w:tc>
      </w:tr>
      <w:tr w:rsidR="00273A0C" w:rsidRPr="008368C0" w14:paraId="2277AC66" w14:textId="77777777" w:rsidTr="00FB22EE">
        <w:trPr>
          <w:jc w:val="center"/>
        </w:trPr>
        <w:tc>
          <w:tcPr>
            <w:tcW w:w="4876" w:type="dxa"/>
          </w:tcPr>
          <w:p w14:paraId="2936F40F" w14:textId="77777777" w:rsidR="00273A0C" w:rsidRPr="008368C0" w:rsidRDefault="00273A0C" w:rsidP="00FB22EE">
            <w:pPr>
              <w:pStyle w:val="Normal6a"/>
            </w:pPr>
          </w:p>
        </w:tc>
        <w:tc>
          <w:tcPr>
            <w:tcW w:w="4876" w:type="dxa"/>
            <w:hideMark/>
          </w:tcPr>
          <w:p w14:paraId="3C3D9B32" w14:textId="77777777" w:rsidR="00273A0C" w:rsidRPr="008368C0" w:rsidRDefault="00273A0C" w:rsidP="00FB22EE">
            <w:pPr>
              <w:pStyle w:val="Normal6a"/>
              <w:rPr>
                <w:b/>
                <w:i/>
                <w:szCs w:val="24"/>
              </w:rPr>
            </w:pPr>
            <w:r w:rsidRPr="008368C0">
              <w:rPr>
                <w:b/>
                <w:i/>
                <w:szCs w:val="24"/>
              </w:rPr>
              <w:t>The committee responsible may also decide to appoint a rapporteur to follow the preparatory phase of a proposal. It shall particularly consider doing so where the proposal is listed in the Commission Work Programme.</w:t>
            </w:r>
          </w:p>
        </w:tc>
      </w:tr>
    </w:tbl>
    <w:p w14:paraId="641D99B9" w14:textId="77777777" w:rsidR="00273A0C" w:rsidRPr="008368C0" w:rsidRDefault="00273A0C" w:rsidP="00273A0C">
      <w:pPr>
        <w:pStyle w:val="AmNumberTabs"/>
        <w:keepNext/>
      </w:pPr>
      <w:r w:rsidRPr="008368C0">
        <w:t>Amendment</w:t>
      </w:r>
      <w:r w:rsidRPr="008368C0">
        <w:tab/>
      </w:r>
      <w:r w:rsidRPr="008368C0">
        <w:tab/>
      </w:r>
      <w:r w:rsidRPr="008368C0">
        <w:rPr>
          <w:rFonts w:eastAsiaTheme="majorEastAsia"/>
        </w:rPr>
        <w:t>26</w:t>
      </w:r>
    </w:p>
    <w:p w14:paraId="5E9F31C9" w14:textId="77777777" w:rsidR="00273A0C" w:rsidRPr="008368C0" w:rsidRDefault="00273A0C" w:rsidP="00273A0C">
      <w:pPr>
        <w:pStyle w:val="NormalBold12b"/>
        <w:keepNext/>
      </w:pPr>
      <w:r w:rsidRPr="008368C0">
        <w:t>Parliament's Rules of Procedure</w:t>
      </w:r>
    </w:p>
    <w:p w14:paraId="1C45D539" w14:textId="77777777" w:rsidR="00273A0C" w:rsidRPr="008368C0" w:rsidRDefault="00273A0C" w:rsidP="00273A0C">
      <w:pPr>
        <w:pStyle w:val="NormalBold"/>
      </w:pPr>
      <w:r w:rsidRPr="008368C0">
        <w:t>Rule 52 – paragraph 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5371E32" w14:textId="77777777" w:rsidTr="00FB22EE">
        <w:trPr>
          <w:jc w:val="center"/>
        </w:trPr>
        <w:tc>
          <w:tcPr>
            <w:tcW w:w="9752" w:type="dxa"/>
            <w:gridSpan w:val="2"/>
          </w:tcPr>
          <w:p w14:paraId="3E11A015" w14:textId="77777777" w:rsidR="00273A0C" w:rsidRPr="008368C0" w:rsidRDefault="00273A0C" w:rsidP="00FB22EE">
            <w:pPr>
              <w:keepNext/>
            </w:pPr>
          </w:p>
        </w:tc>
      </w:tr>
      <w:tr w:rsidR="00273A0C" w:rsidRPr="008368C0" w14:paraId="18AD4580" w14:textId="77777777" w:rsidTr="00FB22EE">
        <w:trPr>
          <w:jc w:val="center"/>
        </w:trPr>
        <w:tc>
          <w:tcPr>
            <w:tcW w:w="4876" w:type="dxa"/>
            <w:hideMark/>
          </w:tcPr>
          <w:p w14:paraId="6E8E3276" w14:textId="77777777" w:rsidR="00273A0C" w:rsidRPr="008368C0" w:rsidRDefault="00273A0C" w:rsidP="00FB22EE">
            <w:pPr>
              <w:pStyle w:val="AmColumnHeading"/>
              <w:keepNext/>
            </w:pPr>
            <w:r w:rsidRPr="008368C0">
              <w:t>Present text</w:t>
            </w:r>
          </w:p>
        </w:tc>
        <w:tc>
          <w:tcPr>
            <w:tcW w:w="4876" w:type="dxa"/>
            <w:hideMark/>
          </w:tcPr>
          <w:p w14:paraId="6032D1F3" w14:textId="77777777" w:rsidR="00273A0C" w:rsidRPr="008368C0" w:rsidRDefault="00273A0C" w:rsidP="00FB22EE">
            <w:pPr>
              <w:pStyle w:val="AmColumnHeading"/>
              <w:keepNext/>
            </w:pPr>
            <w:r w:rsidRPr="008368C0">
              <w:t>Amendment</w:t>
            </w:r>
          </w:p>
        </w:tc>
      </w:tr>
      <w:tr w:rsidR="00273A0C" w:rsidRPr="008368C0" w14:paraId="04BDD858" w14:textId="77777777" w:rsidTr="00FB22EE">
        <w:trPr>
          <w:jc w:val="center"/>
        </w:trPr>
        <w:tc>
          <w:tcPr>
            <w:tcW w:w="4876" w:type="dxa"/>
            <w:hideMark/>
          </w:tcPr>
          <w:p w14:paraId="4A4FFA65" w14:textId="77777777" w:rsidR="00273A0C" w:rsidRPr="008368C0" w:rsidRDefault="00273A0C" w:rsidP="00FB22EE">
            <w:pPr>
              <w:pStyle w:val="Normal6a"/>
            </w:pPr>
            <w:r w:rsidRPr="008368C0">
              <w:t>2.</w:t>
            </w:r>
            <w:r w:rsidRPr="008368C0">
              <w:tab/>
              <w:t xml:space="preserve">Alternatively, the Chair may propose </w:t>
            </w:r>
            <w:r w:rsidRPr="008368C0">
              <w:rPr>
                <w:b/>
                <w:i/>
              </w:rPr>
              <w:t>that a set of</w:t>
            </w:r>
            <w:r w:rsidRPr="008368C0">
              <w:t xml:space="preserve"> amendments </w:t>
            </w:r>
            <w:r w:rsidRPr="008368C0">
              <w:rPr>
                <w:b/>
                <w:i/>
              </w:rPr>
              <w:t>be drafted by the Chair or by the rapporteur reflecting the committee's discussion</w:t>
            </w:r>
            <w:r w:rsidRPr="008368C0">
              <w:t xml:space="preserve">. Unless members or a political group or groups reaching at least the medium threshold in the committee object, the proposed procedure shall be deemed to have been approved </w:t>
            </w:r>
            <w:r w:rsidRPr="008368C0">
              <w:rPr>
                <w:b/>
                <w:i/>
              </w:rPr>
              <w:t xml:space="preserve">and the amendments </w:t>
            </w:r>
            <w:r w:rsidRPr="008368C0">
              <w:rPr>
                <w:b/>
                <w:i/>
              </w:rPr>
              <w:lastRenderedPageBreak/>
              <w:t>shall be sent to the members of the committee</w:t>
            </w:r>
            <w:r w:rsidRPr="008368C0">
              <w:t>.</w:t>
            </w:r>
          </w:p>
        </w:tc>
        <w:tc>
          <w:tcPr>
            <w:tcW w:w="4876" w:type="dxa"/>
            <w:hideMark/>
          </w:tcPr>
          <w:p w14:paraId="7945C5B0" w14:textId="77777777" w:rsidR="00273A0C" w:rsidRPr="008368C0" w:rsidRDefault="00273A0C" w:rsidP="00FB22EE">
            <w:pPr>
              <w:pStyle w:val="Normal6a"/>
              <w:rPr>
                <w:szCs w:val="24"/>
              </w:rPr>
            </w:pPr>
            <w:r w:rsidRPr="008368C0">
              <w:rPr>
                <w:szCs w:val="24"/>
              </w:rPr>
              <w:lastRenderedPageBreak/>
              <w:t>2.</w:t>
            </w:r>
            <w:r w:rsidRPr="008368C0">
              <w:tab/>
            </w:r>
            <w:r w:rsidRPr="008368C0">
              <w:rPr>
                <w:szCs w:val="24"/>
              </w:rPr>
              <w:t xml:space="preserve">Alternatively, the Chair may propose </w:t>
            </w:r>
            <w:r w:rsidRPr="008368C0">
              <w:rPr>
                <w:b/>
                <w:i/>
                <w:szCs w:val="24"/>
              </w:rPr>
              <w:t>setting a deadline for tabling</w:t>
            </w:r>
            <w:r w:rsidRPr="008368C0">
              <w:rPr>
                <w:szCs w:val="24"/>
              </w:rPr>
              <w:t xml:space="preserve"> amendments </w:t>
            </w:r>
            <w:r w:rsidRPr="008368C0">
              <w:rPr>
                <w:b/>
                <w:i/>
                <w:szCs w:val="24"/>
              </w:rPr>
              <w:t>without a draft report having first been drawn up</w:t>
            </w:r>
            <w:r w:rsidRPr="008368C0">
              <w:rPr>
                <w:szCs w:val="24"/>
              </w:rPr>
              <w:t>. Unless members or a political group or groups reaching at least the medium threshold in the committee object, the proposed procedure shall be deemed to have been approved.</w:t>
            </w:r>
          </w:p>
        </w:tc>
      </w:tr>
      <w:tr w:rsidR="00273A0C" w:rsidRPr="008368C0" w14:paraId="7F475E30" w14:textId="77777777" w:rsidTr="00FB22EE">
        <w:trPr>
          <w:jc w:val="center"/>
        </w:trPr>
        <w:tc>
          <w:tcPr>
            <w:tcW w:w="4876" w:type="dxa"/>
            <w:hideMark/>
          </w:tcPr>
          <w:p w14:paraId="02214E90" w14:textId="77777777" w:rsidR="00273A0C" w:rsidRPr="008368C0" w:rsidRDefault="00273A0C" w:rsidP="00FB22EE">
            <w:pPr>
              <w:pStyle w:val="Normal6a"/>
            </w:pPr>
            <w:r w:rsidRPr="008368C0">
              <w:rPr>
                <w:b/>
                <w:i/>
              </w:rPr>
              <w:t>Unless members or a political group or groups reaching at least the medium threshold in the committee object to the amendments within a set time limit, which shall not be less than 10 working days from the date of dispatch, the report shall be deemed to have been adopted by the committee. In this case, the</w:t>
            </w:r>
            <w:r w:rsidRPr="008368C0">
              <w:t xml:space="preserve"> draft legislative resolution and </w:t>
            </w:r>
            <w:r w:rsidRPr="008368C0">
              <w:rPr>
                <w:b/>
                <w:i/>
              </w:rPr>
              <w:t>the</w:t>
            </w:r>
            <w:r w:rsidRPr="008368C0">
              <w:t xml:space="preserve"> amendments shall be submitted to Parliament </w:t>
            </w:r>
            <w:r w:rsidRPr="008368C0">
              <w:rPr>
                <w:b/>
                <w:i/>
              </w:rPr>
              <w:t>without debate pursuant to the second subparagraph of Rule 159(1) and Rule 159(2) and (4)</w:t>
            </w:r>
            <w:r w:rsidRPr="008368C0">
              <w:t>.</w:t>
            </w:r>
          </w:p>
        </w:tc>
        <w:tc>
          <w:tcPr>
            <w:tcW w:w="4876" w:type="dxa"/>
            <w:hideMark/>
          </w:tcPr>
          <w:p w14:paraId="52CF8C54" w14:textId="77777777" w:rsidR="00273A0C" w:rsidRPr="008368C0" w:rsidRDefault="00273A0C" w:rsidP="00FB22EE">
            <w:pPr>
              <w:pStyle w:val="Normal6a"/>
              <w:rPr>
                <w:szCs w:val="24"/>
              </w:rPr>
            </w:pPr>
            <w:r w:rsidRPr="008368C0">
              <w:rPr>
                <w:b/>
                <w:i/>
                <w:szCs w:val="24"/>
              </w:rPr>
              <w:t>The amendments tabled shall be put to the vote at the earliest possible meeting of the committee after the deadline for the amendments has passed, following which a</w:t>
            </w:r>
            <w:r w:rsidRPr="008368C0">
              <w:rPr>
                <w:szCs w:val="24"/>
              </w:rPr>
              <w:t xml:space="preserve"> draft legislative resolution and amendments shall be submitted to Parliament.</w:t>
            </w:r>
          </w:p>
        </w:tc>
      </w:tr>
      <w:tr w:rsidR="00273A0C" w:rsidRPr="008368C0" w14:paraId="08A03E05" w14:textId="77777777" w:rsidTr="00FB22EE">
        <w:trPr>
          <w:jc w:val="center"/>
        </w:trPr>
        <w:tc>
          <w:tcPr>
            <w:tcW w:w="4876" w:type="dxa"/>
            <w:hideMark/>
          </w:tcPr>
          <w:p w14:paraId="6FF548F4" w14:textId="77777777" w:rsidR="00273A0C" w:rsidRPr="008368C0" w:rsidRDefault="00273A0C" w:rsidP="00FB22EE">
            <w:pPr>
              <w:pStyle w:val="Normal6a"/>
              <w:rPr>
                <w:b/>
                <w:i/>
              </w:rPr>
            </w:pPr>
            <w:r w:rsidRPr="008368C0">
              <w:rPr>
                <w:b/>
                <w:i/>
              </w:rPr>
              <w:t>If members or a political group or groups reaching at least the medium threshold in the committee object to the amendments, they shall be put to the vote at the next meeting of the committee.</w:t>
            </w:r>
          </w:p>
        </w:tc>
        <w:tc>
          <w:tcPr>
            <w:tcW w:w="4876" w:type="dxa"/>
          </w:tcPr>
          <w:p w14:paraId="2FFC99AD" w14:textId="77777777" w:rsidR="00273A0C" w:rsidRPr="008368C0" w:rsidRDefault="00273A0C" w:rsidP="00FB22EE">
            <w:pPr>
              <w:pStyle w:val="Normal6a"/>
              <w:rPr>
                <w:szCs w:val="24"/>
              </w:rPr>
            </w:pPr>
          </w:p>
        </w:tc>
      </w:tr>
    </w:tbl>
    <w:p w14:paraId="0677F3D4" w14:textId="77777777" w:rsidR="00273A0C" w:rsidRPr="008368C0" w:rsidRDefault="00273A0C" w:rsidP="00273A0C"/>
    <w:p w14:paraId="42D1AD5C" w14:textId="77777777" w:rsidR="00273A0C" w:rsidRPr="008368C0" w:rsidRDefault="00273A0C" w:rsidP="00273A0C">
      <w:pPr>
        <w:pStyle w:val="AmNumberTabs"/>
        <w:keepNext/>
      </w:pPr>
      <w:r w:rsidRPr="008368C0">
        <w:t>Amendment</w:t>
      </w:r>
      <w:r w:rsidRPr="008368C0">
        <w:tab/>
      </w:r>
      <w:r w:rsidRPr="008368C0">
        <w:tab/>
        <w:t>27</w:t>
      </w:r>
    </w:p>
    <w:p w14:paraId="00F475BF" w14:textId="77777777" w:rsidR="00273A0C" w:rsidRPr="008368C0" w:rsidRDefault="00273A0C" w:rsidP="00273A0C">
      <w:pPr>
        <w:pStyle w:val="NormalBold12b"/>
        <w:keepNext/>
      </w:pPr>
      <w:r w:rsidRPr="008368C0">
        <w:t>Parliament's Rules of Procedure</w:t>
      </w:r>
    </w:p>
    <w:p w14:paraId="3D55D343" w14:textId="77777777" w:rsidR="00273A0C" w:rsidRPr="008368C0" w:rsidRDefault="00273A0C" w:rsidP="00273A0C">
      <w:pPr>
        <w:pStyle w:val="NormalBold"/>
      </w:pPr>
      <w:r w:rsidRPr="008368C0">
        <w:t>Rule 53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C51CABB" w14:textId="77777777" w:rsidTr="00FB22EE">
        <w:trPr>
          <w:jc w:val="center"/>
        </w:trPr>
        <w:tc>
          <w:tcPr>
            <w:tcW w:w="9752" w:type="dxa"/>
            <w:gridSpan w:val="2"/>
          </w:tcPr>
          <w:p w14:paraId="209697FF" w14:textId="77777777" w:rsidR="00273A0C" w:rsidRPr="008368C0" w:rsidRDefault="00273A0C" w:rsidP="00FB22EE">
            <w:pPr>
              <w:keepNext/>
            </w:pPr>
          </w:p>
        </w:tc>
      </w:tr>
      <w:tr w:rsidR="00273A0C" w:rsidRPr="008368C0" w14:paraId="00073C61" w14:textId="77777777" w:rsidTr="00FB22EE">
        <w:trPr>
          <w:jc w:val="center"/>
        </w:trPr>
        <w:tc>
          <w:tcPr>
            <w:tcW w:w="4876" w:type="dxa"/>
            <w:hideMark/>
          </w:tcPr>
          <w:p w14:paraId="78DB5181"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0D2BF72"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31C314D" w14:textId="77777777" w:rsidTr="00FB22EE">
        <w:trPr>
          <w:jc w:val="center"/>
        </w:trPr>
        <w:tc>
          <w:tcPr>
            <w:tcW w:w="4876" w:type="dxa"/>
          </w:tcPr>
          <w:p w14:paraId="30A3FF0D" w14:textId="77777777" w:rsidR="00273A0C" w:rsidRPr="008368C0" w:rsidRDefault="00273A0C" w:rsidP="00FB22EE">
            <w:pPr>
              <w:pStyle w:val="Normal6a"/>
              <w:rPr>
                <w:lang w:eastAsia="ja-JP"/>
              </w:rPr>
            </w:pPr>
          </w:p>
        </w:tc>
        <w:tc>
          <w:tcPr>
            <w:tcW w:w="4876" w:type="dxa"/>
            <w:hideMark/>
          </w:tcPr>
          <w:p w14:paraId="1E7C56D7" w14:textId="77777777" w:rsidR="00273A0C" w:rsidRPr="008368C0" w:rsidRDefault="00273A0C" w:rsidP="00FB22EE">
            <w:pPr>
              <w:pStyle w:val="Normal6a"/>
              <w:jc w:val="center"/>
              <w:rPr>
                <w:b/>
                <w:bCs/>
                <w:i/>
                <w:iCs/>
                <w:lang w:eastAsia="ja-JP"/>
              </w:rPr>
            </w:pPr>
            <w:r w:rsidRPr="008368C0">
              <w:rPr>
                <w:b/>
                <w:bCs/>
                <w:i/>
                <w:iCs/>
                <w:lang w:eastAsia="ja-JP"/>
              </w:rPr>
              <w:t>Rule 53a</w:t>
            </w:r>
          </w:p>
        </w:tc>
      </w:tr>
      <w:tr w:rsidR="00273A0C" w:rsidRPr="008368C0" w14:paraId="1BB9B866" w14:textId="77777777" w:rsidTr="00FB22EE">
        <w:trPr>
          <w:jc w:val="center"/>
        </w:trPr>
        <w:tc>
          <w:tcPr>
            <w:tcW w:w="4876" w:type="dxa"/>
          </w:tcPr>
          <w:p w14:paraId="0B9C1D7C" w14:textId="77777777" w:rsidR="00273A0C" w:rsidRPr="008368C0" w:rsidRDefault="00273A0C" w:rsidP="00FB22EE">
            <w:pPr>
              <w:pStyle w:val="Normal6a"/>
              <w:rPr>
                <w:lang w:eastAsia="ja-JP"/>
              </w:rPr>
            </w:pPr>
          </w:p>
        </w:tc>
        <w:tc>
          <w:tcPr>
            <w:tcW w:w="4876" w:type="dxa"/>
            <w:hideMark/>
          </w:tcPr>
          <w:p w14:paraId="7F23CE99" w14:textId="77777777" w:rsidR="00273A0C" w:rsidRPr="008368C0" w:rsidRDefault="00273A0C" w:rsidP="00FB22EE">
            <w:pPr>
              <w:pStyle w:val="Normal6a"/>
              <w:jc w:val="center"/>
              <w:rPr>
                <w:b/>
                <w:bCs/>
                <w:i/>
                <w:iCs/>
                <w:lang w:eastAsia="ja-JP"/>
              </w:rPr>
            </w:pPr>
            <w:r w:rsidRPr="008368C0">
              <w:rPr>
                <w:b/>
                <w:bCs/>
                <w:i/>
                <w:iCs/>
                <w:lang w:eastAsia="ja-JP"/>
              </w:rPr>
              <w:t>Co-rapporteurship</w:t>
            </w:r>
          </w:p>
        </w:tc>
      </w:tr>
      <w:tr w:rsidR="00273A0C" w:rsidRPr="008368C0" w14:paraId="4564E199" w14:textId="77777777" w:rsidTr="00FB22EE">
        <w:trPr>
          <w:jc w:val="center"/>
        </w:trPr>
        <w:tc>
          <w:tcPr>
            <w:tcW w:w="4876" w:type="dxa"/>
          </w:tcPr>
          <w:p w14:paraId="3EE3DB6D" w14:textId="77777777" w:rsidR="00273A0C" w:rsidRPr="008368C0" w:rsidRDefault="00273A0C" w:rsidP="00FB22EE">
            <w:pPr>
              <w:pStyle w:val="Normal6a"/>
              <w:rPr>
                <w:lang w:eastAsia="ja-JP"/>
              </w:rPr>
            </w:pPr>
          </w:p>
        </w:tc>
        <w:tc>
          <w:tcPr>
            <w:tcW w:w="4876" w:type="dxa"/>
            <w:hideMark/>
          </w:tcPr>
          <w:p w14:paraId="4665AB2E" w14:textId="77777777" w:rsidR="00273A0C" w:rsidRPr="008368C0" w:rsidRDefault="00273A0C" w:rsidP="00FB22EE">
            <w:pPr>
              <w:pStyle w:val="Normal6a"/>
              <w:rPr>
                <w:b/>
                <w:bCs/>
                <w:i/>
                <w:iCs/>
                <w:lang w:eastAsia="ja-JP"/>
              </w:rPr>
            </w:pPr>
            <w:r w:rsidRPr="008368C0">
              <w:rPr>
                <w:b/>
                <w:bCs/>
                <w:i/>
                <w:iCs/>
                <w:lang w:eastAsia="ja-JP"/>
              </w:rPr>
              <w:t>1.</w:t>
            </w:r>
            <w:r w:rsidRPr="008368C0">
              <w:rPr>
                <w:lang w:eastAsia="ja-JP"/>
              </w:rPr>
              <w:tab/>
            </w:r>
            <w:r w:rsidRPr="008368C0">
              <w:rPr>
                <w:b/>
                <w:bCs/>
                <w:i/>
                <w:iCs/>
                <w:lang w:eastAsia="ja-JP"/>
              </w:rPr>
              <w:t xml:space="preserve">Exceptionally, without prejudice to Rule 51(2) and at the request of the committee responsible, the Conference of Presidents may authorise the appointment of maximum three co-rapporteurs. </w:t>
            </w:r>
            <w:r w:rsidRPr="008368C0">
              <w:rPr>
                <w:b/>
                <w:i/>
                <w:lang w:eastAsia="ja-JP"/>
              </w:rPr>
              <w:t>As a general rule, co-rapporteurs shall come from different political groups.</w:t>
            </w:r>
          </w:p>
        </w:tc>
      </w:tr>
      <w:tr w:rsidR="00273A0C" w:rsidRPr="008368C0" w14:paraId="678BA24D" w14:textId="77777777" w:rsidTr="00FB22EE">
        <w:trPr>
          <w:jc w:val="center"/>
        </w:trPr>
        <w:tc>
          <w:tcPr>
            <w:tcW w:w="4876" w:type="dxa"/>
          </w:tcPr>
          <w:p w14:paraId="4A2F74E9" w14:textId="77777777" w:rsidR="00273A0C" w:rsidRPr="008368C0" w:rsidRDefault="00273A0C" w:rsidP="00FB22EE">
            <w:pPr>
              <w:pStyle w:val="Normal6a"/>
              <w:rPr>
                <w:lang w:eastAsia="ja-JP"/>
              </w:rPr>
            </w:pPr>
          </w:p>
        </w:tc>
        <w:tc>
          <w:tcPr>
            <w:tcW w:w="4876" w:type="dxa"/>
            <w:hideMark/>
          </w:tcPr>
          <w:p w14:paraId="19A4EFAE" w14:textId="77777777" w:rsidR="00273A0C" w:rsidRPr="008368C0" w:rsidRDefault="00273A0C" w:rsidP="00FB22EE">
            <w:pPr>
              <w:pStyle w:val="Normal6a"/>
              <w:rPr>
                <w:b/>
                <w:bCs/>
                <w:i/>
                <w:iCs/>
                <w:lang w:eastAsia="ja-JP"/>
              </w:rPr>
            </w:pPr>
            <w:r w:rsidRPr="008368C0">
              <w:rPr>
                <w:b/>
                <w:bCs/>
                <w:i/>
                <w:iCs/>
                <w:lang w:eastAsia="ja-JP"/>
              </w:rPr>
              <w:t>2.</w:t>
            </w:r>
            <w:r w:rsidRPr="008368C0">
              <w:rPr>
                <w:lang w:eastAsia="ja-JP"/>
              </w:rPr>
              <w:tab/>
            </w:r>
            <w:r w:rsidRPr="008368C0">
              <w:rPr>
                <w:b/>
                <w:bCs/>
                <w:i/>
                <w:iCs/>
                <w:lang w:eastAsia="ja-JP"/>
              </w:rPr>
              <w:t>The appointment of co-rapporteurs shall not be authorised under paragraph 1 for reports drawn up by committees jointly under Rule 58, for opinions pursuant to Rule 56 or for own-initiative reports, except for own-initiative reports of a budgetary or institutional nature.</w:t>
            </w:r>
          </w:p>
        </w:tc>
      </w:tr>
    </w:tbl>
    <w:p w14:paraId="72DE57BC" w14:textId="77777777" w:rsidR="00273A0C" w:rsidRPr="008368C0" w:rsidRDefault="00273A0C" w:rsidP="00273A0C"/>
    <w:p w14:paraId="56D8B97D" w14:textId="77777777" w:rsidR="00273A0C" w:rsidRPr="008368C0" w:rsidRDefault="00273A0C" w:rsidP="00273A0C">
      <w:pPr>
        <w:pStyle w:val="AmNumberTabs"/>
        <w:keepNext/>
      </w:pPr>
      <w:r w:rsidRPr="008368C0">
        <w:lastRenderedPageBreak/>
        <w:t>Amendment</w:t>
      </w:r>
      <w:r w:rsidRPr="008368C0">
        <w:tab/>
      </w:r>
      <w:r w:rsidRPr="008368C0">
        <w:tab/>
        <w:t>28</w:t>
      </w:r>
    </w:p>
    <w:p w14:paraId="5350C35B" w14:textId="77777777" w:rsidR="00273A0C" w:rsidRPr="008368C0" w:rsidRDefault="00273A0C" w:rsidP="00273A0C">
      <w:pPr>
        <w:pStyle w:val="NormalBold12b"/>
        <w:keepNext/>
      </w:pPr>
      <w:r w:rsidRPr="008368C0">
        <w:t>Parliament's Rules of Procedure</w:t>
      </w:r>
    </w:p>
    <w:p w14:paraId="5C6356D2" w14:textId="77777777" w:rsidR="00273A0C" w:rsidRPr="008368C0" w:rsidRDefault="00273A0C" w:rsidP="00273A0C">
      <w:pPr>
        <w:pStyle w:val="NormalBold"/>
      </w:pPr>
      <w:r w:rsidRPr="008368C0">
        <w:t>Rule 54 – paragraph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8165C33" w14:textId="77777777" w:rsidTr="00FB22EE">
        <w:trPr>
          <w:jc w:val="center"/>
        </w:trPr>
        <w:tc>
          <w:tcPr>
            <w:tcW w:w="9752" w:type="dxa"/>
            <w:gridSpan w:val="2"/>
          </w:tcPr>
          <w:p w14:paraId="6A068B2E" w14:textId="77777777" w:rsidR="00273A0C" w:rsidRPr="008368C0" w:rsidRDefault="00273A0C" w:rsidP="00FB22EE">
            <w:pPr>
              <w:keepNext/>
            </w:pPr>
          </w:p>
        </w:tc>
      </w:tr>
      <w:tr w:rsidR="00273A0C" w:rsidRPr="008368C0" w14:paraId="4AD5BA49" w14:textId="77777777" w:rsidTr="00FB22EE">
        <w:trPr>
          <w:jc w:val="center"/>
        </w:trPr>
        <w:tc>
          <w:tcPr>
            <w:tcW w:w="4876" w:type="dxa"/>
            <w:hideMark/>
          </w:tcPr>
          <w:p w14:paraId="2CDBC700"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66E26DE"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2699A31" w14:textId="77777777" w:rsidTr="00FB22EE">
        <w:trPr>
          <w:jc w:val="center"/>
        </w:trPr>
        <w:tc>
          <w:tcPr>
            <w:tcW w:w="4876" w:type="dxa"/>
            <w:hideMark/>
          </w:tcPr>
          <w:p w14:paraId="04585FBC" w14:textId="77777777" w:rsidR="00273A0C" w:rsidRPr="008368C0" w:rsidRDefault="00273A0C" w:rsidP="00FB22EE">
            <w:pPr>
              <w:pStyle w:val="Normal6a"/>
              <w:rPr>
                <w:lang w:eastAsia="ja-JP"/>
              </w:rPr>
            </w:pPr>
            <w:r w:rsidRPr="008368C0">
              <w:rPr>
                <w:lang w:eastAsia="ja-JP"/>
              </w:rPr>
              <w:t>4.</w:t>
            </w:r>
            <w:r w:rsidRPr="008368C0">
              <w:rPr>
                <w:lang w:eastAsia="ja-JP"/>
              </w:rPr>
              <w:tab/>
              <w:t>Motions for resolutions submitted to Parliament shall be examined under the short presentation procedure set out in Rule 160. Amendments to such motions for resolutions and requests for split votes or separate votes shall only be admissible for consideration in plenary if they are tabled either by the rapporteur, in order to take account of new information, or by at least one-tenth of the Members. Political groups may table alternative motions for resolutions in accordance with Rule 181(3). Rule 190 shall apply to the committee’s motion for a resolution and amendments thereto. Rule 190 shall also apply to the single vote on alternative motions for resolutions.</w:t>
            </w:r>
          </w:p>
        </w:tc>
        <w:tc>
          <w:tcPr>
            <w:tcW w:w="4876" w:type="dxa"/>
            <w:hideMark/>
          </w:tcPr>
          <w:p w14:paraId="4D5D6146" w14:textId="77777777" w:rsidR="00273A0C" w:rsidRPr="008368C0" w:rsidRDefault="00273A0C" w:rsidP="00FB22EE">
            <w:pPr>
              <w:pStyle w:val="Normal6a"/>
              <w:rPr>
                <w:lang w:eastAsia="ja-JP"/>
              </w:rPr>
            </w:pPr>
            <w:r w:rsidRPr="008368C0">
              <w:rPr>
                <w:lang w:eastAsia="ja-JP"/>
              </w:rPr>
              <w:t>4.</w:t>
            </w:r>
            <w:r w:rsidRPr="008368C0">
              <w:rPr>
                <w:lang w:eastAsia="ja-JP"/>
              </w:rPr>
              <w:tab/>
              <w:t xml:space="preserve">Motions for resolutions submitted to Parliament shall be examined under the short presentation procedure set out in Rule 160 </w:t>
            </w:r>
            <w:r w:rsidRPr="008368C0">
              <w:rPr>
                <w:b/>
                <w:i/>
                <w:lang w:eastAsia="ja-JP"/>
              </w:rPr>
              <w:t>or submitted directly for a vote in plenary</w:t>
            </w:r>
            <w:r w:rsidRPr="008368C0">
              <w:rPr>
                <w:lang w:eastAsia="ja-JP"/>
              </w:rPr>
              <w:t>. Amendments to such motions for resolutions and requests for split votes or separate votes shall only be admissible for consideration in plenary if they are tabled either by the rapporteur, in order to take account of new information, or by at least one-tenth of the Members. Political groups may table alternative motions for resolutions in accordance with Rule 181(3). Rule 190 shall apply to the committee’s motion for a resolution and amendments thereto. Rule 190 shall also apply to the single vote on alternative motions for resolutions.</w:t>
            </w:r>
          </w:p>
        </w:tc>
      </w:tr>
    </w:tbl>
    <w:p w14:paraId="784D0285" w14:textId="77777777" w:rsidR="00273A0C" w:rsidRPr="008368C0" w:rsidRDefault="00273A0C" w:rsidP="00273A0C">
      <w:pPr>
        <w:rPr>
          <w:rStyle w:val="HideTWBExt"/>
          <w:b/>
          <w:vanish w:val="0"/>
          <w:color w:val="auto"/>
          <w:szCs w:val="24"/>
          <w:lang w:eastAsia="en-US"/>
        </w:rPr>
      </w:pPr>
    </w:p>
    <w:p w14:paraId="3D66956A" w14:textId="77777777" w:rsidR="00273A0C" w:rsidRPr="008368C0" w:rsidRDefault="00273A0C" w:rsidP="00273A0C">
      <w:pPr>
        <w:pStyle w:val="AmNumberTabs"/>
        <w:keepNext/>
      </w:pPr>
      <w:r w:rsidRPr="008368C0">
        <w:t>Amendment</w:t>
      </w:r>
      <w:r w:rsidRPr="008368C0">
        <w:tab/>
      </w:r>
      <w:r w:rsidRPr="008368C0">
        <w:tab/>
        <w:t>29</w:t>
      </w:r>
    </w:p>
    <w:p w14:paraId="237EC8F8" w14:textId="77777777" w:rsidR="00273A0C" w:rsidRPr="008368C0" w:rsidRDefault="00273A0C" w:rsidP="00273A0C">
      <w:pPr>
        <w:pStyle w:val="NormalBold12b"/>
        <w:keepNext/>
      </w:pPr>
      <w:r w:rsidRPr="008368C0">
        <w:t>Parliament's Rules of Procedure</w:t>
      </w:r>
    </w:p>
    <w:p w14:paraId="51F0942E" w14:textId="77777777" w:rsidR="00273A0C" w:rsidRPr="008368C0" w:rsidRDefault="00273A0C" w:rsidP="00273A0C">
      <w:pPr>
        <w:pStyle w:val="NormalBold"/>
      </w:pPr>
      <w:r w:rsidRPr="008368C0">
        <w:t>Rule 54 – paragraph 5</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FDADF30" w14:textId="77777777" w:rsidTr="00FB22EE">
        <w:trPr>
          <w:jc w:val="center"/>
        </w:trPr>
        <w:tc>
          <w:tcPr>
            <w:tcW w:w="9752" w:type="dxa"/>
            <w:gridSpan w:val="2"/>
          </w:tcPr>
          <w:p w14:paraId="15718A7F" w14:textId="77777777" w:rsidR="00273A0C" w:rsidRPr="008368C0" w:rsidRDefault="00273A0C" w:rsidP="00FB22EE">
            <w:pPr>
              <w:keepNext/>
            </w:pPr>
          </w:p>
        </w:tc>
      </w:tr>
      <w:tr w:rsidR="00273A0C" w:rsidRPr="008368C0" w14:paraId="5C3FCBEC" w14:textId="77777777" w:rsidTr="00FB22EE">
        <w:trPr>
          <w:jc w:val="center"/>
        </w:trPr>
        <w:tc>
          <w:tcPr>
            <w:tcW w:w="4876" w:type="dxa"/>
            <w:hideMark/>
          </w:tcPr>
          <w:p w14:paraId="4AB0FEFE"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33325D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6F9781F" w14:textId="77777777" w:rsidTr="00FB22EE">
        <w:trPr>
          <w:jc w:val="center"/>
        </w:trPr>
        <w:tc>
          <w:tcPr>
            <w:tcW w:w="4876" w:type="dxa"/>
            <w:hideMark/>
          </w:tcPr>
          <w:p w14:paraId="167F11A1" w14:textId="77777777" w:rsidR="00273A0C" w:rsidRPr="008368C0" w:rsidRDefault="00273A0C" w:rsidP="00FB22EE">
            <w:pPr>
              <w:pStyle w:val="Normal6a"/>
              <w:rPr>
                <w:lang w:eastAsia="ja-JP"/>
              </w:rPr>
            </w:pPr>
            <w:r w:rsidRPr="008368C0">
              <w:rPr>
                <w:lang w:eastAsia="ja-JP"/>
              </w:rPr>
              <w:t>5.</w:t>
            </w:r>
            <w:r w:rsidRPr="008368C0">
              <w:rPr>
                <w:lang w:eastAsia="ja-JP"/>
              </w:rPr>
              <w:tab/>
              <w:t xml:space="preserve">Paragraph 4 shall not apply where the subject of the report qualifies for a key debate in plenary, where the report is drawn up pursuant to the right of initiative referred to in Rule 46 or 47, </w:t>
            </w:r>
            <w:r w:rsidRPr="008368C0">
              <w:rPr>
                <w:b/>
                <w:i/>
                <w:lang w:eastAsia="ja-JP"/>
              </w:rPr>
              <w:t>or</w:t>
            </w:r>
            <w:r w:rsidRPr="008368C0">
              <w:rPr>
                <w:lang w:eastAsia="ja-JP"/>
              </w:rPr>
              <w:t xml:space="preserve"> where the report has been authorised as a strategic report</w:t>
            </w:r>
            <w:r w:rsidRPr="008368C0">
              <w:rPr>
                <w:b/>
                <w:i/>
                <w:vertAlign w:val="superscript"/>
                <w:lang w:eastAsia="ja-JP"/>
              </w:rPr>
              <w:t>18</w:t>
            </w:r>
            <w:r w:rsidRPr="008368C0">
              <w:rPr>
                <w:lang w:eastAsia="ja-JP"/>
              </w:rPr>
              <w:t>.</w:t>
            </w:r>
          </w:p>
        </w:tc>
        <w:tc>
          <w:tcPr>
            <w:tcW w:w="4876" w:type="dxa"/>
            <w:hideMark/>
          </w:tcPr>
          <w:p w14:paraId="23D3FF64" w14:textId="77777777" w:rsidR="00273A0C" w:rsidRPr="008368C0" w:rsidRDefault="00273A0C" w:rsidP="00FB22EE">
            <w:pPr>
              <w:pStyle w:val="Normal6a"/>
              <w:rPr>
                <w:szCs w:val="24"/>
                <w:lang w:eastAsia="ja-JP"/>
              </w:rPr>
            </w:pPr>
            <w:r w:rsidRPr="008368C0">
              <w:rPr>
                <w:szCs w:val="24"/>
                <w:lang w:eastAsia="ja-JP"/>
              </w:rPr>
              <w:t>5.</w:t>
            </w:r>
            <w:r w:rsidRPr="008368C0">
              <w:rPr>
                <w:lang w:eastAsia="ja-JP"/>
              </w:rPr>
              <w:tab/>
            </w:r>
            <w:r w:rsidRPr="008368C0">
              <w:rPr>
                <w:szCs w:val="24"/>
                <w:lang w:eastAsia="ja-JP"/>
              </w:rPr>
              <w:t>Paragraph 4 shall not apply where the subject of the report qualifies for a key debate in plenary, where the report is drawn up pursuant to the right of initiative referred to in Rule 46 or 47, where the report has been authorised as a strategic report</w:t>
            </w:r>
            <w:r w:rsidRPr="008368C0">
              <w:rPr>
                <w:b/>
                <w:i/>
                <w:szCs w:val="24"/>
                <w:lang w:eastAsia="ja-JP"/>
              </w:rPr>
              <w:t xml:space="preserve"> or as an implementation report or for annual activity and monitoring reports listed in the implementing provisions laid down by the Conference of Presidents</w:t>
            </w:r>
            <w:r w:rsidRPr="008368C0">
              <w:rPr>
                <w:szCs w:val="24"/>
                <w:lang w:eastAsia="ja-JP"/>
              </w:rPr>
              <w:t>.</w:t>
            </w:r>
          </w:p>
        </w:tc>
      </w:tr>
      <w:tr w:rsidR="00273A0C" w:rsidRPr="008368C0" w14:paraId="63FACEAD" w14:textId="77777777" w:rsidTr="00FB22EE">
        <w:trPr>
          <w:jc w:val="center"/>
        </w:trPr>
        <w:tc>
          <w:tcPr>
            <w:tcW w:w="4876" w:type="dxa"/>
            <w:hideMark/>
          </w:tcPr>
          <w:p w14:paraId="7B81FA1A" w14:textId="77777777" w:rsidR="00273A0C" w:rsidRPr="008368C0" w:rsidRDefault="00273A0C" w:rsidP="00FB22EE">
            <w:pPr>
              <w:pStyle w:val="Normal6a"/>
              <w:rPr>
                <w:b/>
                <w:i/>
                <w:lang w:eastAsia="ja-JP"/>
              </w:rPr>
            </w:pPr>
            <w:r w:rsidRPr="008368C0">
              <w:rPr>
                <w:lang w:eastAsia="ja-JP"/>
              </w:rPr>
              <w:t>__________</w:t>
            </w:r>
          </w:p>
        </w:tc>
        <w:tc>
          <w:tcPr>
            <w:tcW w:w="4876" w:type="dxa"/>
          </w:tcPr>
          <w:p w14:paraId="4464A42B" w14:textId="77777777" w:rsidR="00273A0C" w:rsidRPr="008368C0" w:rsidRDefault="00273A0C" w:rsidP="00FB22EE">
            <w:pPr>
              <w:pStyle w:val="Normal6a"/>
              <w:rPr>
                <w:szCs w:val="24"/>
                <w:lang w:eastAsia="ja-JP"/>
              </w:rPr>
            </w:pPr>
          </w:p>
        </w:tc>
      </w:tr>
      <w:tr w:rsidR="00273A0C" w:rsidRPr="008368C0" w14:paraId="1C239B7D" w14:textId="77777777" w:rsidTr="00FB22EE">
        <w:trPr>
          <w:jc w:val="center"/>
        </w:trPr>
        <w:tc>
          <w:tcPr>
            <w:tcW w:w="4876" w:type="dxa"/>
            <w:hideMark/>
          </w:tcPr>
          <w:p w14:paraId="27D7A083" w14:textId="77777777" w:rsidR="00273A0C" w:rsidRPr="008368C0" w:rsidRDefault="00273A0C" w:rsidP="00FB22EE">
            <w:pPr>
              <w:pStyle w:val="Normal6a"/>
              <w:rPr>
                <w:lang w:eastAsia="ja-JP"/>
              </w:rPr>
            </w:pPr>
            <w:r w:rsidRPr="008368C0">
              <w:rPr>
                <w:b/>
                <w:i/>
                <w:vertAlign w:val="superscript"/>
                <w:lang w:eastAsia="ja-JP"/>
              </w:rPr>
              <w:t>18</w:t>
            </w:r>
            <w:r w:rsidRPr="008368C0">
              <w:rPr>
                <w:b/>
                <w:i/>
                <w:lang w:eastAsia="ja-JP"/>
              </w:rPr>
              <w:t xml:space="preserve"> See the relevant decision of the Conference of Presidents.</w:t>
            </w:r>
          </w:p>
        </w:tc>
        <w:tc>
          <w:tcPr>
            <w:tcW w:w="4876" w:type="dxa"/>
          </w:tcPr>
          <w:p w14:paraId="16357704" w14:textId="77777777" w:rsidR="00273A0C" w:rsidRPr="008368C0" w:rsidRDefault="00273A0C" w:rsidP="00FB22EE">
            <w:pPr>
              <w:pStyle w:val="Normal6a"/>
              <w:rPr>
                <w:szCs w:val="24"/>
                <w:lang w:eastAsia="ja-JP"/>
              </w:rPr>
            </w:pPr>
          </w:p>
        </w:tc>
      </w:tr>
    </w:tbl>
    <w:p w14:paraId="1D10C562" w14:textId="77777777" w:rsidR="00273A0C" w:rsidRPr="008368C0" w:rsidRDefault="00273A0C" w:rsidP="00273A0C">
      <w:pPr>
        <w:rPr>
          <w:rStyle w:val="HideTWBExt"/>
          <w:b/>
          <w:vanish w:val="0"/>
          <w:color w:val="auto"/>
          <w:szCs w:val="24"/>
          <w:lang w:eastAsia="en-US"/>
        </w:rPr>
      </w:pPr>
    </w:p>
    <w:p w14:paraId="2770F235" w14:textId="77777777" w:rsidR="00273A0C" w:rsidRPr="008368C0" w:rsidRDefault="00273A0C" w:rsidP="00273A0C">
      <w:pPr>
        <w:pStyle w:val="AmNumberTabs"/>
        <w:keepNext/>
      </w:pPr>
      <w:r w:rsidRPr="008368C0">
        <w:lastRenderedPageBreak/>
        <w:t>Amendment</w:t>
      </w:r>
      <w:r w:rsidRPr="008368C0">
        <w:tab/>
      </w:r>
      <w:r w:rsidRPr="008368C0">
        <w:tab/>
        <w:t>30</w:t>
      </w:r>
    </w:p>
    <w:p w14:paraId="3308982C" w14:textId="77777777" w:rsidR="00273A0C" w:rsidRPr="008368C0" w:rsidRDefault="00273A0C" w:rsidP="00273A0C">
      <w:pPr>
        <w:pStyle w:val="NormalBold12b"/>
        <w:keepNext/>
      </w:pPr>
      <w:r w:rsidRPr="008368C0">
        <w:t>Parliament's Rules of Procedure</w:t>
      </w:r>
    </w:p>
    <w:p w14:paraId="6BC29D4F" w14:textId="77777777" w:rsidR="00273A0C" w:rsidRPr="008368C0" w:rsidRDefault="00273A0C" w:rsidP="00273A0C">
      <w:pPr>
        <w:pStyle w:val="NormalBold"/>
      </w:pPr>
      <w:r w:rsidRPr="008368C0">
        <w:t>Rule 54 – paragraph 5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C8A96E1" w14:textId="77777777" w:rsidTr="00FB22EE">
        <w:trPr>
          <w:jc w:val="center"/>
        </w:trPr>
        <w:tc>
          <w:tcPr>
            <w:tcW w:w="9752" w:type="dxa"/>
            <w:gridSpan w:val="2"/>
          </w:tcPr>
          <w:p w14:paraId="2419CAEC" w14:textId="77777777" w:rsidR="00273A0C" w:rsidRPr="008368C0" w:rsidRDefault="00273A0C" w:rsidP="00FB22EE">
            <w:pPr>
              <w:keepNext/>
            </w:pPr>
          </w:p>
        </w:tc>
      </w:tr>
      <w:tr w:rsidR="00273A0C" w:rsidRPr="008368C0" w14:paraId="5E4ACC2C" w14:textId="77777777" w:rsidTr="00FB22EE">
        <w:trPr>
          <w:jc w:val="center"/>
        </w:trPr>
        <w:tc>
          <w:tcPr>
            <w:tcW w:w="4876" w:type="dxa"/>
            <w:hideMark/>
          </w:tcPr>
          <w:p w14:paraId="3BCAF2BB"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3CEC43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0977231" w14:textId="77777777" w:rsidTr="00FB22EE">
        <w:trPr>
          <w:jc w:val="center"/>
        </w:trPr>
        <w:tc>
          <w:tcPr>
            <w:tcW w:w="4876" w:type="dxa"/>
            <w:hideMark/>
          </w:tcPr>
          <w:p w14:paraId="76878B6C" w14:textId="77777777" w:rsidR="00273A0C" w:rsidRPr="008368C0" w:rsidRDefault="00273A0C" w:rsidP="00FB22EE">
            <w:pPr>
              <w:pStyle w:val="Normal6"/>
              <w:rPr>
                <w:lang w:eastAsia="en-US"/>
              </w:rPr>
            </w:pPr>
          </w:p>
        </w:tc>
        <w:tc>
          <w:tcPr>
            <w:tcW w:w="4876" w:type="dxa"/>
            <w:hideMark/>
          </w:tcPr>
          <w:p w14:paraId="48FCAD76" w14:textId="77777777" w:rsidR="00273A0C" w:rsidRPr="008368C0" w:rsidRDefault="00273A0C" w:rsidP="00FB22EE">
            <w:pPr>
              <w:pStyle w:val="Normal6"/>
              <w:rPr>
                <w:rFonts w:asciiTheme="minorHAnsi" w:hAnsiTheme="minorHAnsi" w:cs="Calibri"/>
                <w:sz w:val="20"/>
              </w:rPr>
            </w:pPr>
            <w:r w:rsidRPr="008368C0">
              <w:rPr>
                <w:b/>
                <w:i/>
              </w:rPr>
              <w:t>5a.</w:t>
            </w:r>
            <w:r w:rsidRPr="008368C0">
              <w:tab/>
            </w:r>
            <w:r w:rsidRPr="008368C0">
              <w:rPr>
                <w:b/>
                <w:i/>
              </w:rPr>
              <w:t xml:space="preserve">The committee Chairs may enter into agreements with other committee Chairs concerning the allocation of an own-initiative report or a non-legislative report to a particular committee. </w:t>
            </w:r>
          </w:p>
        </w:tc>
      </w:tr>
      <w:tr w:rsidR="00273A0C" w:rsidRPr="008368C0" w14:paraId="173B78D2" w14:textId="77777777" w:rsidTr="00FB22EE">
        <w:trPr>
          <w:jc w:val="center"/>
        </w:trPr>
        <w:tc>
          <w:tcPr>
            <w:tcW w:w="4876" w:type="dxa"/>
          </w:tcPr>
          <w:p w14:paraId="6D0491F9" w14:textId="77777777" w:rsidR="00273A0C" w:rsidRPr="008368C0" w:rsidRDefault="00273A0C" w:rsidP="00FB22EE">
            <w:pPr>
              <w:pStyle w:val="Normal6"/>
              <w:rPr>
                <w:lang w:eastAsia="en-US"/>
              </w:rPr>
            </w:pPr>
          </w:p>
        </w:tc>
        <w:tc>
          <w:tcPr>
            <w:tcW w:w="4876" w:type="dxa"/>
          </w:tcPr>
          <w:p w14:paraId="6360E4EE" w14:textId="77777777" w:rsidR="00273A0C" w:rsidRPr="008368C0" w:rsidRDefault="00273A0C" w:rsidP="00FB22EE">
            <w:pPr>
              <w:pStyle w:val="Normal6"/>
              <w:rPr>
                <w:b/>
                <w:i/>
              </w:rPr>
            </w:pPr>
            <w:r w:rsidRPr="008368C0">
              <w:rPr>
                <w:b/>
                <w:i/>
              </w:rPr>
              <w:t>If a question of competence arises among two or more standing committees, the matter shall be examined by the Conference of Committee Chairs.</w:t>
            </w:r>
            <w:r w:rsidRPr="008368C0">
              <w:rPr>
                <w:b/>
                <w:i/>
                <w:szCs w:val="24"/>
              </w:rPr>
              <w:t xml:space="preserve"> If no agreement has been found among those committees, the Conference of Committee Chairs or its Chair</w:t>
            </w:r>
            <w:r w:rsidRPr="008368C0">
              <w:rPr>
                <w:b/>
                <w:i/>
              </w:rPr>
              <w:t xml:space="preserve"> shall issue a recommendation. The Conference of Presidents shall take a decision on the basis of that recommendation at its earliest possible meeting and at the latest within six weeks after its transmission. If the Conference of Presidents fails to take a decision within that period, the recommendation shall be deemed to have been approved.</w:t>
            </w:r>
          </w:p>
        </w:tc>
      </w:tr>
    </w:tbl>
    <w:p w14:paraId="5F96DB84" w14:textId="77777777" w:rsidR="00273A0C" w:rsidRPr="008368C0" w:rsidRDefault="00273A0C" w:rsidP="00273A0C">
      <w:pPr>
        <w:rPr>
          <w:rStyle w:val="HideTWBExt"/>
          <w:b/>
          <w:vanish w:val="0"/>
          <w:color w:val="auto"/>
          <w:szCs w:val="24"/>
          <w:lang w:eastAsia="en-US"/>
        </w:rPr>
      </w:pPr>
    </w:p>
    <w:p w14:paraId="39703EE1" w14:textId="77777777" w:rsidR="00273A0C" w:rsidRPr="008368C0" w:rsidRDefault="00273A0C" w:rsidP="00273A0C">
      <w:pPr>
        <w:rPr>
          <w:rFonts w:eastAsiaTheme="majorEastAsia"/>
        </w:rPr>
      </w:pPr>
    </w:p>
    <w:p w14:paraId="2229151B" w14:textId="77777777" w:rsidR="00273A0C" w:rsidRPr="008368C0" w:rsidRDefault="00273A0C" w:rsidP="00273A0C">
      <w:pPr>
        <w:pStyle w:val="AmNumberTabs"/>
        <w:keepNext/>
      </w:pPr>
      <w:r w:rsidRPr="008368C0">
        <w:t>Amendment</w:t>
      </w:r>
      <w:r w:rsidRPr="008368C0">
        <w:tab/>
      </w:r>
      <w:r w:rsidRPr="008368C0">
        <w:tab/>
        <w:t>31</w:t>
      </w:r>
    </w:p>
    <w:p w14:paraId="1D1B7EB5" w14:textId="77777777" w:rsidR="00273A0C" w:rsidRPr="008368C0" w:rsidRDefault="00273A0C" w:rsidP="00273A0C">
      <w:pPr>
        <w:pStyle w:val="NormalBold12b"/>
        <w:keepNext/>
      </w:pPr>
      <w:r w:rsidRPr="008368C0">
        <w:t>Parliament's Rules of Procedure</w:t>
      </w:r>
    </w:p>
    <w:p w14:paraId="42D8ADAF" w14:textId="77777777" w:rsidR="00273A0C" w:rsidRPr="008368C0" w:rsidRDefault="00273A0C" w:rsidP="00273A0C">
      <w:pPr>
        <w:pStyle w:val="NormalBold"/>
      </w:pPr>
      <w:r w:rsidRPr="008368C0">
        <w:t>Rule 56 – paragraph 1 – subparagraph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E215759" w14:textId="77777777" w:rsidTr="00FB22EE">
        <w:trPr>
          <w:jc w:val="center"/>
        </w:trPr>
        <w:tc>
          <w:tcPr>
            <w:tcW w:w="9752" w:type="dxa"/>
            <w:gridSpan w:val="2"/>
          </w:tcPr>
          <w:p w14:paraId="0D8BFACE" w14:textId="77777777" w:rsidR="00273A0C" w:rsidRPr="008368C0" w:rsidRDefault="00273A0C" w:rsidP="00FB22EE">
            <w:pPr>
              <w:keepNext/>
            </w:pPr>
          </w:p>
        </w:tc>
      </w:tr>
      <w:tr w:rsidR="00273A0C" w:rsidRPr="008368C0" w14:paraId="26907E16" w14:textId="77777777" w:rsidTr="00FB22EE">
        <w:trPr>
          <w:jc w:val="center"/>
        </w:trPr>
        <w:tc>
          <w:tcPr>
            <w:tcW w:w="4876" w:type="dxa"/>
            <w:hideMark/>
          </w:tcPr>
          <w:p w14:paraId="7020D91B"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735D09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F20F957" w14:textId="77777777" w:rsidTr="00FB22EE">
        <w:trPr>
          <w:jc w:val="center"/>
        </w:trPr>
        <w:tc>
          <w:tcPr>
            <w:tcW w:w="4876" w:type="dxa"/>
            <w:hideMark/>
          </w:tcPr>
          <w:p w14:paraId="1041D92D" w14:textId="77777777" w:rsidR="00273A0C" w:rsidRPr="008368C0" w:rsidRDefault="00273A0C" w:rsidP="00FB22EE">
            <w:pPr>
              <w:pStyle w:val="Normal6a"/>
              <w:rPr>
                <w:lang w:eastAsia="ja-JP"/>
              </w:rPr>
            </w:pPr>
            <w:r w:rsidRPr="008368C0">
              <w:rPr>
                <w:lang w:eastAsia="ja-JP"/>
              </w:rPr>
              <w:t>1.</w:t>
            </w:r>
            <w:r w:rsidRPr="008368C0">
              <w:rPr>
                <w:lang w:eastAsia="ja-JP"/>
              </w:rPr>
              <w:tab/>
            </w:r>
            <w:r w:rsidRPr="008368C0">
              <w:rPr>
                <w:b/>
                <w:i/>
                <w:lang w:eastAsia="ja-JP"/>
              </w:rPr>
              <w:t>If the committee to which a matter was first referred wishes to hear the views of another committee, or if another committee wishes to make known its views to the committee to which a matter was first referred, such</w:t>
            </w:r>
            <w:r w:rsidRPr="008368C0">
              <w:rPr>
                <w:lang w:eastAsia="ja-JP"/>
              </w:rPr>
              <w:t xml:space="preserve"> </w:t>
            </w:r>
            <w:r w:rsidRPr="008368C0">
              <w:rPr>
                <w:b/>
                <w:i/>
                <w:lang w:eastAsia="ja-JP"/>
              </w:rPr>
              <w:t>committees may ask the President in accordance with Rule 210(2) for one committee to be named as the committee responsible and the other as the opinion-giving committee.</w:t>
            </w:r>
          </w:p>
        </w:tc>
        <w:tc>
          <w:tcPr>
            <w:tcW w:w="4876" w:type="dxa"/>
            <w:hideMark/>
          </w:tcPr>
          <w:p w14:paraId="49355C41" w14:textId="77777777" w:rsidR="00273A0C" w:rsidRPr="008368C0" w:rsidRDefault="00273A0C" w:rsidP="00FB22EE">
            <w:pPr>
              <w:pStyle w:val="Normal6a"/>
              <w:rPr>
                <w:szCs w:val="24"/>
                <w:lang w:eastAsia="ja-JP"/>
              </w:rPr>
            </w:pPr>
            <w:r w:rsidRPr="008368C0">
              <w:rPr>
                <w:szCs w:val="24"/>
                <w:lang w:eastAsia="ja-JP"/>
              </w:rPr>
              <w:t>1.</w:t>
            </w:r>
            <w:r w:rsidRPr="008368C0">
              <w:rPr>
                <w:lang w:eastAsia="ja-JP"/>
              </w:rPr>
              <w:tab/>
            </w:r>
            <w:r w:rsidRPr="008368C0">
              <w:rPr>
                <w:b/>
                <w:i/>
                <w:szCs w:val="24"/>
                <w:lang w:eastAsia="ja-JP"/>
              </w:rPr>
              <w:t>Committees may be authorised to draw up an opinion pursuant to Rule 48 or Rule 54 if a matter falls to a substantial extent within their competence pursuant to Annex VI</w:t>
            </w:r>
            <w:r w:rsidRPr="008368C0">
              <w:rPr>
                <w:b/>
                <w:i/>
                <w:szCs w:val="24"/>
                <w:vertAlign w:val="superscript"/>
                <w:lang w:eastAsia="ja-JP"/>
              </w:rPr>
              <w:t>18a</w:t>
            </w:r>
            <w:r w:rsidRPr="008368C0">
              <w:rPr>
                <w:szCs w:val="24"/>
                <w:lang w:eastAsia="ja-JP"/>
              </w:rPr>
              <w:t>.</w:t>
            </w:r>
          </w:p>
        </w:tc>
      </w:tr>
      <w:tr w:rsidR="00273A0C" w:rsidRPr="008368C0" w14:paraId="47E2A17E" w14:textId="77777777" w:rsidTr="00FB22EE">
        <w:trPr>
          <w:jc w:val="center"/>
        </w:trPr>
        <w:tc>
          <w:tcPr>
            <w:tcW w:w="4876" w:type="dxa"/>
          </w:tcPr>
          <w:p w14:paraId="4F0A3C45" w14:textId="77777777" w:rsidR="00273A0C" w:rsidRPr="008368C0" w:rsidRDefault="00273A0C" w:rsidP="00FB22EE">
            <w:pPr>
              <w:pStyle w:val="Normal6a"/>
              <w:rPr>
                <w:lang w:eastAsia="ja-JP"/>
              </w:rPr>
            </w:pPr>
          </w:p>
        </w:tc>
        <w:tc>
          <w:tcPr>
            <w:tcW w:w="4876" w:type="dxa"/>
            <w:hideMark/>
          </w:tcPr>
          <w:p w14:paraId="56B70FB6" w14:textId="77777777" w:rsidR="00273A0C" w:rsidRPr="008368C0" w:rsidRDefault="00273A0C" w:rsidP="00FB22EE">
            <w:pPr>
              <w:pStyle w:val="Normal6a"/>
              <w:rPr>
                <w:b/>
                <w:i/>
                <w:szCs w:val="24"/>
                <w:lang w:eastAsia="ja-JP"/>
              </w:rPr>
            </w:pPr>
            <w:r w:rsidRPr="008368C0">
              <w:rPr>
                <w:b/>
                <w:i/>
                <w:lang w:eastAsia="ja-JP"/>
              </w:rPr>
              <w:t>__________</w:t>
            </w:r>
          </w:p>
        </w:tc>
      </w:tr>
      <w:tr w:rsidR="00273A0C" w:rsidRPr="008368C0" w14:paraId="5C2D49B8" w14:textId="77777777" w:rsidTr="00FB22EE">
        <w:trPr>
          <w:jc w:val="center"/>
        </w:trPr>
        <w:tc>
          <w:tcPr>
            <w:tcW w:w="4876" w:type="dxa"/>
          </w:tcPr>
          <w:p w14:paraId="5C5A3996" w14:textId="77777777" w:rsidR="00273A0C" w:rsidRPr="008368C0" w:rsidRDefault="00273A0C" w:rsidP="00FB22EE">
            <w:pPr>
              <w:pStyle w:val="Normal6a"/>
              <w:rPr>
                <w:lang w:eastAsia="ja-JP"/>
              </w:rPr>
            </w:pPr>
          </w:p>
        </w:tc>
        <w:tc>
          <w:tcPr>
            <w:tcW w:w="4876" w:type="dxa"/>
            <w:hideMark/>
          </w:tcPr>
          <w:p w14:paraId="0C600F07" w14:textId="77777777" w:rsidR="00273A0C" w:rsidRPr="008368C0" w:rsidRDefault="00273A0C" w:rsidP="00FB22EE">
            <w:pPr>
              <w:pStyle w:val="Normal6a"/>
              <w:rPr>
                <w:b/>
                <w:i/>
                <w:szCs w:val="24"/>
                <w:lang w:eastAsia="ja-JP"/>
              </w:rPr>
            </w:pPr>
            <w:r w:rsidRPr="008368C0">
              <w:rPr>
                <w:b/>
                <w:i/>
                <w:szCs w:val="24"/>
                <w:vertAlign w:val="superscript"/>
                <w:lang w:eastAsia="ja-JP"/>
              </w:rPr>
              <w:t>18a</w:t>
            </w:r>
            <w:r w:rsidRPr="008368C0">
              <w:rPr>
                <w:b/>
                <w:i/>
                <w:szCs w:val="24"/>
                <w:lang w:eastAsia="ja-JP"/>
              </w:rPr>
              <w:t xml:space="preserve"> This subparagraph is without prejudice to the other provisions of these Rules of Procedure relating to opinions and assessments on horizontal matters as well as to opinions on budgetary and discharge matters.</w:t>
            </w:r>
          </w:p>
        </w:tc>
      </w:tr>
    </w:tbl>
    <w:p w14:paraId="5072114D" w14:textId="77777777" w:rsidR="00273A0C" w:rsidRPr="008368C0" w:rsidRDefault="00273A0C" w:rsidP="00273A0C">
      <w:pPr>
        <w:pStyle w:val="AmNumberTabs"/>
        <w:keepNext/>
      </w:pPr>
      <w:r w:rsidRPr="008368C0">
        <w:t>Amendment</w:t>
      </w:r>
      <w:r w:rsidRPr="008368C0">
        <w:tab/>
      </w:r>
      <w:r w:rsidRPr="008368C0">
        <w:tab/>
        <w:t>32</w:t>
      </w:r>
    </w:p>
    <w:p w14:paraId="430EA1AC" w14:textId="77777777" w:rsidR="00273A0C" w:rsidRPr="008368C0" w:rsidRDefault="00273A0C" w:rsidP="00273A0C">
      <w:pPr>
        <w:pStyle w:val="NormalBold12b"/>
        <w:keepNext/>
      </w:pPr>
      <w:r w:rsidRPr="008368C0">
        <w:t>Parliament's Rules of Procedure</w:t>
      </w:r>
    </w:p>
    <w:p w14:paraId="235D1023" w14:textId="77777777" w:rsidR="00273A0C" w:rsidRPr="008368C0" w:rsidRDefault="00273A0C" w:rsidP="00273A0C">
      <w:pPr>
        <w:pStyle w:val="NormalBold"/>
      </w:pPr>
      <w:r w:rsidRPr="008368C0">
        <w:t>Rule 56 – paragraph 1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81B0D4A" w14:textId="77777777" w:rsidTr="00FB22EE">
        <w:trPr>
          <w:jc w:val="center"/>
        </w:trPr>
        <w:tc>
          <w:tcPr>
            <w:tcW w:w="9752" w:type="dxa"/>
            <w:gridSpan w:val="2"/>
          </w:tcPr>
          <w:p w14:paraId="4440E196" w14:textId="77777777" w:rsidR="00273A0C" w:rsidRPr="008368C0" w:rsidRDefault="00273A0C" w:rsidP="00FB22EE">
            <w:pPr>
              <w:keepNext/>
            </w:pPr>
          </w:p>
        </w:tc>
      </w:tr>
      <w:tr w:rsidR="00273A0C" w:rsidRPr="008368C0" w14:paraId="37350F50" w14:textId="77777777" w:rsidTr="00FB22EE">
        <w:trPr>
          <w:jc w:val="center"/>
        </w:trPr>
        <w:tc>
          <w:tcPr>
            <w:tcW w:w="4876" w:type="dxa"/>
            <w:hideMark/>
          </w:tcPr>
          <w:p w14:paraId="10D9828A"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3719385"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B554135" w14:textId="77777777" w:rsidTr="00FB22EE">
        <w:trPr>
          <w:jc w:val="center"/>
        </w:trPr>
        <w:tc>
          <w:tcPr>
            <w:tcW w:w="4876" w:type="dxa"/>
            <w:hideMark/>
          </w:tcPr>
          <w:p w14:paraId="09993A2C" w14:textId="77777777" w:rsidR="00273A0C" w:rsidRPr="008368C0" w:rsidRDefault="00273A0C" w:rsidP="00FB22EE">
            <w:pPr>
              <w:pStyle w:val="Normal6"/>
              <w:rPr>
                <w:lang w:eastAsia="en-US"/>
              </w:rPr>
            </w:pPr>
          </w:p>
        </w:tc>
        <w:tc>
          <w:tcPr>
            <w:tcW w:w="4876" w:type="dxa"/>
            <w:hideMark/>
          </w:tcPr>
          <w:p w14:paraId="56594FBF" w14:textId="77777777" w:rsidR="00273A0C" w:rsidRPr="008368C0" w:rsidRDefault="00273A0C" w:rsidP="00FB22EE">
            <w:pPr>
              <w:pStyle w:val="Normal6"/>
              <w:rPr>
                <w:rFonts w:asciiTheme="minorHAnsi" w:hAnsiTheme="minorHAnsi" w:cs="Calibri"/>
                <w:sz w:val="20"/>
              </w:rPr>
            </w:pPr>
            <w:r w:rsidRPr="008368C0">
              <w:rPr>
                <w:b/>
                <w:i/>
              </w:rPr>
              <w:t>1a.</w:t>
            </w:r>
            <w:r w:rsidRPr="008368C0">
              <w:tab/>
            </w:r>
            <w:r w:rsidRPr="008368C0">
              <w:rPr>
                <w:b/>
                <w:i/>
              </w:rPr>
              <w:t>The Chairs and rapporteurs of the committee responsible and of any opinion-giving committee are bound by the principle of good and sincere cooperation. The rapporteurs of those committees shall keep each other informed and shall endeavour to agree on the texts that they decide to propose to their committees and on their positions with regard to amendments.</w:t>
            </w:r>
          </w:p>
        </w:tc>
      </w:tr>
    </w:tbl>
    <w:p w14:paraId="50B35A88" w14:textId="77777777" w:rsidR="00273A0C" w:rsidRPr="008368C0" w:rsidRDefault="00273A0C" w:rsidP="00273A0C">
      <w:pPr>
        <w:pStyle w:val="AmNumberTabs"/>
        <w:keepNext/>
      </w:pPr>
      <w:r w:rsidRPr="008368C0">
        <w:t>Amendment</w:t>
      </w:r>
      <w:r w:rsidRPr="008368C0">
        <w:tab/>
      </w:r>
      <w:r w:rsidRPr="008368C0">
        <w:tab/>
        <w:t>33</w:t>
      </w:r>
    </w:p>
    <w:p w14:paraId="0BA4E9CD" w14:textId="77777777" w:rsidR="00273A0C" w:rsidRPr="008368C0" w:rsidRDefault="00273A0C" w:rsidP="00273A0C">
      <w:pPr>
        <w:pStyle w:val="NormalBold12b"/>
        <w:keepNext/>
      </w:pPr>
      <w:r w:rsidRPr="008368C0">
        <w:t>Parliament's Rules of Procedure</w:t>
      </w:r>
    </w:p>
    <w:p w14:paraId="50AA2182" w14:textId="77777777" w:rsidR="00273A0C" w:rsidRPr="008368C0" w:rsidRDefault="00273A0C" w:rsidP="00273A0C">
      <w:pPr>
        <w:pStyle w:val="NormalBold"/>
      </w:pPr>
      <w:r w:rsidRPr="008368C0">
        <w:t>Rule 56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0F5AC81" w14:textId="77777777" w:rsidTr="00FB22EE">
        <w:trPr>
          <w:jc w:val="center"/>
        </w:trPr>
        <w:tc>
          <w:tcPr>
            <w:tcW w:w="9752" w:type="dxa"/>
            <w:gridSpan w:val="2"/>
          </w:tcPr>
          <w:p w14:paraId="29D44F5F" w14:textId="77777777" w:rsidR="00273A0C" w:rsidRPr="008368C0" w:rsidRDefault="00273A0C" w:rsidP="00FB22EE">
            <w:pPr>
              <w:keepNext/>
            </w:pPr>
          </w:p>
        </w:tc>
      </w:tr>
      <w:tr w:rsidR="00273A0C" w:rsidRPr="008368C0" w14:paraId="27B1DC4B" w14:textId="77777777" w:rsidTr="00FB22EE">
        <w:trPr>
          <w:jc w:val="center"/>
        </w:trPr>
        <w:tc>
          <w:tcPr>
            <w:tcW w:w="4876" w:type="dxa"/>
            <w:hideMark/>
          </w:tcPr>
          <w:p w14:paraId="7BE7A527"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0B7D6A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2B312D5" w14:textId="77777777" w:rsidTr="00FB22EE">
        <w:trPr>
          <w:jc w:val="center"/>
        </w:trPr>
        <w:tc>
          <w:tcPr>
            <w:tcW w:w="4876" w:type="dxa"/>
            <w:hideMark/>
          </w:tcPr>
          <w:p w14:paraId="6D5D021C" w14:textId="77777777" w:rsidR="00273A0C" w:rsidRPr="008368C0" w:rsidRDefault="00273A0C" w:rsidP="00FB22EE">
            <w:pPr>
              <w:pStyle w:val="Normal6a"/>
              <w:rPr>
                <w:lang w:eastAsia="ja-JP"/>
              </w:rPr>
            </w:pPr>
            <w:r w:rsidRPr="008368C0">
              <w:rPr>
                <w:lang w:eastAsia="ja-JP"/>
              </w:rPr>
              <w:t>2.</w:t>
            </w:r>
            <w:r w:rsidRPr="008368C0">
              <w:tab/>
            </w:r>
            <w:r w:rsidRPr="008368C0">
              <w:rPr>
                <w:lang w:eastAsia="ja-JP"/>
              </w:rPr>
              <w:t>Where the opinion concerns a proposal for a legally binding act, it shall consist of amendments to the text referred to the committee, accompanied, where appropriate, by short justifications. Such justifications shall be the responsibility of their author and shall not be put to the vote. If necessary, the opinion-giving committee may submit a short written justification for the opinion as a whole. That short written justification shall be the responsibility of the rapporteur for the opinion.</w:t>
            </w:r>
          </w:p>
        </w:tc>
        <w:tc>
          <w:tcPr>
            <w:tcW w:w="4876" w:type="dxa"/>
            <w:hideMark/>
          </w:tcPr>
          <w:p w14:paraId="2426E1D9" w14:textId="77777777" w:rsidR="00273A0C" w:rsidRPr="008368C0" w:rsidRDefault="00273A0C" w:rsidP="00FB22EE">
            <w:pPr>
              <w:pStyle w:val="Normal6a"/>
              <w:rPr>
                <w:lang w:eastAsia="ja-JP"/>
              </w:rPr>
            </w:pPr>
            <w:r w:rsidRPr="008368C0">
              <w:rPr>
                <w:lang w:eastAsia="ja-JP"/>
              </w:rPr>
              <w:t>2.</w:t>
            </w:r>
            <w:r w:rsidRPr="008368C0">
              <w:tab/>
            </w:r>
            <w:r w:rsidRPr="008368C0">
              <w:rPr>
                <w:lang w:eastAsia="ja-JP"/>
              </w:rPr>
              <w:t>Where the opinion concerns a proposal for a legally binding act, it shall consist of amendments to the text referred to the committee, accompanied, where appropriate, by short justifications. Such justifications shall be the responsibility of their author and shall not be put to the vote. If necessary, the opinion-giving committee may submit a short written justification for the opinion as a whole. That short written justification shall be the responsibility of the rapporteur for the opinion.</w:t>
            </w:r>
          </w:p>
        </w:tc>
      </w:tr>
      <w:tr w:rsidR="00273A0C" w:rsidRPr="008368C0" w14:paraId="2AE2450A" w14:textId="77777777" w:rsidTr="00FB22EE">
        <w:trPr>
          <w:jc w:val="center"/>
        </w:trPr>
        <w:tc>
          <w:tcPr>
            <w:tcW w:w="4876" w:type="dxa"/>
          </w:tcPr>
          <w:p w14:paraId="2AE6366B" w14:textId="77777777" w:rsidR="00273A0C" w:rsidRPr="008368C0" w:rsidRDefault="00273A0C" w:rsidP="00FB22EE">
            <w:pPr>
              <w:pStyle w:val="Normal6a"/>
              <w:rPr>
                <w:lang w:eastAsia="ja-JP"/>
              </w:rPr>
            </w:pPr>
          </w:p>
        </w:tc>
        <w:tc>
          <w:tcPr>
            <w:tcW w:w="4876" w:type="dxa"/>
            <w:hideMark/>
          </w:tcPr>
          <w:p w14:paraId="5CC273D3" w14:textId="77777777" w:rsidR="00273A0C" w:rsidRPr="008368C0" w:rsidRDefault="00273A0C" w:rsidP="00FB22EE">
            <w:pPr>
              <w:pStyle w:val="Normal6a"/>
              <w:rPr>
                <w:lang w:eastAsia="ja-JP"/>
              </w:rPr>
            </w:pPr>
            <w:r w:rsidRPr="008368C0">
              <w:rPr>
                <w:b/>
                <w:bCs/>
                <w:i/>
                <w:iCs/>
                <w:lang w:eastAsia="ja-JP"/>
              </w:rPr>
              <w:t xml:space="preserve">The committee responsible shall set a reasonable deadline by which the opinion-giving committees must deliver an opinion if it is to be taken into account by the committee responsible. Any changes to the announced timetable shall be </w:t>
            </w:r>
            <w:r w:rsidRPr="008368C0">
              <w:rPr>
                <w:b/>
                <w:bCs/>
                <w:i/>
                <w:iCs/>
                <w:lang w:eastAsia="ja-JP"/>
              </w:rPr>
              <w:lastRenderedPageBreak/>
              <w:t>immediately communicated by the committee responsible to the opinion-giving committees together with the justification for such change. The committee responsible shall not reach its final conclusions before that deadline has expired.</w:t>
            </w:r>
          </w:p>
        </w:tc>
      </w:tr>
      <w:tr w:rsidR="00273A0C" w:rsidRPr="008368C0" w14:paraId="1F1C1811" w14:textId="77777777" w:rsidTr="00FB22EE">
        <w:trPr>
          <w:jc w:val="center"/>
        </w:trPr>
        <w:tc>
          <w:tcPr>
            <w:tcW w:w="4876" w:type="dxa"/>
            <w:hideMark/>
          </w:tcPr>
          <w:p w14:paraId="457F4CE0" w14:textId="77777777" w:rsidR="00273A0C" w:rsidRPr="008368C0" w:rsidRDefault="00273A0C" w:rsidP="00FB22EE">
            <w:pPr>
              <w:pStyle w:val="Normal6a"/>
              <w:rPr>
                <w:lang w:eastAsia="ja-JP"/>
              </w:rPr>
            </w:pPr>
            <w:r w:rsidRPr="008368C0">
              <w:rPr>
                <w:lang w:eastAsia="ja-JP"/>
              </w:rPr>
              <w:lastRenderedPageBreak/>
              <w:t xml:space="preserve">Where the opinion does not concern a proposal for a legally binding act, it shall consist of </w:t>
            </w:r>
            <w:r w:rsidRPr="008368C0">
              <w:rPr>
                <w:b/>
                <w:bCs/>
                <w:i/>
                <w:iCs/>
                <w:lang w:eastAsia="ja-JP"/>
              </w:rPr>
              <w:t>suggestions for parts of the motion for a resolution submitted by</w:t>
            </w:r>
            <w:r w:rsidRPr="008368C0">
              <w:rPr>
                <w:lang w:eastAsia="ja-JP"/>
              </w:rPr>
              <w:t xml:space="preserve"> the committee responsible.</w:t>
            </w:r>
          </w:p>
        </w:tc>
        <w:tc>
          <w:tcPr>
            <w:tcW w:w="4876" w:type="dxa"/>
            <w:hideMark/>
          </w:tcPr>
          <w:p w14:paraId="3FB508B7" w14:textId="77777777" w:rsidR="00273A0C" w:rsidRPr="008368C0" w:rsidRDefault="00273A0C" w:rsidP="00FB22EE">
            <w:pPr>
              <w:pStyle w:val="Normal6a"/>
              <w:rPr>
                <w:szCs w:val="24"/>
                <w:lang w:eastAsia="ja-JP"/>
              </w:rPr>
            </w:pPr>
            <w:r w:rsidRPr="008368C0">
              <w:rPr>
                <w:b/>
                <w:bCs/>
                <w:i/>
                <w:iCs/>
                <w:lang w:eastAsia="ja-JP"/>
              </w:rPr>
              <w:t>2a.</w:t>
            </w:r>
            <w:r w:rsidRPr="008368C0">
              <w:rPr>
                <w:lang w:eastAsia="ja-JP"/>
              </w:rPr>
              <w:tab/>
              <w:t xml:space="preserve">Where the opinion does not concern a proposal for a legally binding act, it shall consist of </w:t>
            </w:r>
            <w:r w:rsidRPr="008368C0">
              <w:rPr>
                <w:b/>
                <w:bCs/>
                <w:i/>
                <w:iCs/>
                <w:lang w:eastAsia="ja-JP"/>
              </w:rPr>
              <w:t>amendments to the draft report of</w:t>
            </w:r>
            <w:r w:rsidRPr="008368C0">
              <w:rPr>
                <w:lang w:eastAsia="ja-JP"/>
              </w:rPr>
              <w:t xml:space="preserve"> the committee responsible. </w:t>
            </w:r>
            <w:r w:rsidRPr="008368C0">
              <w:rPr>
                <w:b/>
                <w:bCs/>
                <w:i/>
                <w:iCs/>
                <w:lang w:eastAsia="ja-JP"/>
              </w:rPr>
              <w:t>The timetable set by the committee responsible shall allow the opinion-giving committees sufficient time to set a specific deadline to provide their amendments and to complete their work.</w:t>
            </w:r>
          </w:p>
        </w:tc>
      </w:tr>
      <w:tr w:rsidR="00273A0C" w:rsidRPr="008368C0" w14:paraId="27F726FB" w14:textId="77777777" w:rsidTr="00FB22EE">
        <w:trPr>
          <w:jc w:val="center"/>
        </w:trPr>
        <w:tc>
          <w:tcPr>
            <w:tcW w:w="4876" w:type="dxa"/>
            <w:hideMark/>
          </w:tcPr>
          <w:p w14:paraId="13D417E0" w14:textId="77777777" w:rsidR="00273A0C" w:rsidRPr="008368C0" w:rsidRDefault="00273A0C" w:rsidP="00FB22EE">
            <w:pPr>
              <w:pStyle w:val="Normal6a"/>
              <w:rPr>
                <w:lang w:eastAsia="ja-JP"/>
              </w:rPr>
            </w:pPr>
            <w:r w:rsidRPr="008368C0">
              <w:rPr>
                <w:lang w:eastAsia="ja-JP"/>
              </w:rPr>
              <w:t xml:space="preserve">The committee responsible shall put </w:t>
            </w:r>
            <w:r w:rsidRPr="008368C0">
              <w:rPr>
                <w:b/>
                <w:i/>
                <w:lang w:eastAsia="ja-JP"/>
              </w:rPr>
              <w:t>these</w:t>
            </w:r>
            <w:r w:rsidRPr="008368C0">
              <w:rPr>
                <w:i/>
                <w:lang w:eastAsia="ja-JP"/>
              </w:rPr>
              <w:t xml:space="preserve"> </w:t>
            </w:r>
            <w:r w:rsidRPr="008368C0">
              <w:rPr>
                <w:lang w:eastAsia="ja-JP"/>
              </w:rPr>
              <w:t xml:space="preserve">amendments </w:t>
            </w:r>
            <w:r w:rsidRPr="008368C0">
              <w:rPr>
                <w:b/>
                <w:bCs/>
                <w:i/>
                <w:iCs/>
                <w:lang w:eastAsia="ja-JP"/>
              </w:rPr>
              <w:t>or suggestions</w:t>
            </w:r>
            <w:r w:rsidRPr="008368C0">
              <w:rPr>
                <w:lang w:eastAsia="ja-JP"/>
              </w:rPr>
              <w:t xml:space="preserve"> to the vote.</w:t>
            </w:r>
          </w:p>
        </w:tc>
        <w:tc>
          <w:tcPr>
            <w:tcW w:w="4876" w:type="dxa"/>
            <w:hideMark/>
          </w:tcPr>
          <w:p w14:paraId="4AA49BBB" w14:textId="77777777" w:rsidR="00273A0C" w:rsidRPr="008368C0" w:rsidRDefault="00273A0C" w:rsidP="00FB22EE">
            <w:pPr>
              <w:pStyle w:val="Normal6a"/>
              <w:rPr>
                <w:szCs w:val="24"/>
                <w:lang w:eastAsia="ja-JP"/>
              </w:rPr>
            </w:pPr>
            <w:r w:rsidRPr="008368C0">
              <w:rPr>
                <w:b/>
                <w:bCs/>
                <w:i/>
                <w:iCs/>
                <w:lang w:eastAsia="ja-JP"/>
              </w:rPr>
              <w:t>2b.</w:t>
            </w:r>
            <w:r w:rsidRPr="008368C0">
              <w:rPr>
                <w:lang w:eastAsia="ja-JP"/>
              </w:rPr>
              <w:tab/>
              <w:t xml:space="preserve">The committee responsible shall put </w:t>
            </w:r>
            <w:r w:rsidRPr="008368C0">
              <w:rPr>
                <w:b/>
                <w:bCs/>
                <w:i/>
                <w:iCs/>
                <w:lang w:eastAsia="ja-JP"/>
              </w:rPr>
              <w:t>the</w:t>
            </w:r>
            <w:r w:rsidRPr="008368C0">
              <w:rPr>
                <w:lang w:eastAsia="ja-JP"/>
              </w:rPr>
              <w:t xml:space="preserve"> amendments </w:t>
            </w:r>
            <w:r w:rsidRPr="008368C0">
              <w:rPr>
                <w:b/>
                <w:bCs/>
                <w:i/>
                <w:iCs/>
                <w:lang w:eastAsia="ja-JP"/>
              </w:rPr>
              <w:t>of the opinion-giving committees</w:t>
            </w:r>
            <w:r w:rsidRPr="008368C0">
              <w:rPr>
                <w:lang w:eastAsia="ja-JP"/>
              </w:rPr>
              <w:t xml:space="preserve"> to the vote. </w:t>
            </w:r>
            <w:r w:rsidRPr="008368C0">
              <w:rPr>
                <w:b/>
                <w:bCs/>
                <w:i/>
                <w:iCs/>
                <w:lang w:eastAsia="ja-JP"/>
              </w:rPr>
              <w:t>Amendments from an opinion-giving committee which are not adopted by the committee responsible may be tabled by that opinion-giving committee directly for consideration by Parliament, except in the case of opinions pursuant to Rule 93, Rule 118 and Annex V.</w:t>
            </w:r>
          </w:p>
        </w:tc>
      </w:tr>
      <w:tr w:rsidR="00273A0C" w:rsidRPr="008368C0" w14:paraId="38BD4061" w14:textId="77777777" w:rsidTr="00FB22EE">
        <w:trPr>
          <w:jc w:val="center"/>
        </w:trPr>
        <w:tc>
          <w:tcPr>
            <w:tcW w:w="4876" w:type="dxa"/>
            <w:hideMark/>
          </w:tcPr>
          <w:p w14:paraId="4F9F410D" w14:textId="77777777" w:rsidR="00273A0C" w:rsidRPr="008368C0" w:rsidRDefault="00273A0C" w:rsidP="00FB22EE">
            <w:pPr>
              <w:pStyle w:val="Normal6a"/>
              <w:rPr>
                <w:lang w:eastAsia="ja-JP"/>
              </w:rPr>
            </w:pPr>
            <w:r w:rsidRPr="008368C0">
              <w:rPr>
                <w:lang w:eastAsia="ja-JP"/>
              </w:rPr>
              <w:t xml:space="preserve">The opinions shall deal solely with those matters that fall within the areas of </w:t>
            </w:r>
            <w:r w:rsidRPr="008368C0">
              <w:rPr>
                <w:b/>
                <w:i/>
                <w:lang w:eastAsia="ja-JP"/>
              </w:rPr>
              <w:t>responsibility</w:t>
            </w:r>
            <w:r w:rsidRPr="008368C0">
              <w:rPr>
                <w:lang w:eastAsia="ja-JP"/>
              </w:rPr>
              <w:t xml:space="preserve"> of the opinion-giving committee.</w:t>
            </w:r>
          </w:p>
        </w:tc>
        <w:tc>
          <w:tcPr>
            <w:tcW w:w="4876" w:type="dxa"/>
            <w:hideMark/>
          </w:tcPr>
          <w:p w14:paraId="2B8F6FB5" w14:textId="77777777" w:rsidR="00273A0C" w:rsidRPr="008368C0" w:rsidRDefault="00273A0C" w:rsidP="00FB22EE">
            <w:pPr>
              <w:pStyle w:val="Normal6a"/>
              <w:rPr>
                <w:szCs w:val="24"/>
                <w:lang w:eastAsia="ja-JP"/>
              </w:rPr>
            </w:pPr>
            <w:r w:rsidRPr="008368C0">
              <w:rPr>
                <w:b/>
                <w:bCs/>
                <w:i/>
                <w:iCs/>
                <w:lang w:eastAsia="ja-JP"/>
              </w:rPr>
              <w:t>2c.</w:t>
            </w:r>
            <w:r w:rsidRPr="008368C0">
              <w:rPr>
                <w:lang w:eastAsia="ja-JP"/>
              </w:rPr>
              <w:tab/>
              <w:t xml:space="preserve">The opinions shall deal solely with those matters that fall within the areas of </w:t>
            </w:r>
            <w:r w:rsidRPr="008368C0">
              <w:rPr>
                <w:b/>
                <w:i/>
                <w:lang w:eastAsia="ja-JP"/>
              </w:rPr>
              <w:t xml:space="preserve">competence </w:t>
            </w:r>
            <w:r w:rsidRPr="008368C0">
              <w:rPr>
                <w:lang w:eastAsia="ja-JP"/>
              </w:rPr>
              <w:t xml:space="preserve">of the opinion-giving committee. </w:t>
            </w:r>
            <w:r w:rsidRPr="008368C0">
              <w:rPr>
                <w:b/>
                <w:bCs/>
                <w:i/>
                <w:iCs/>
                <w:lang w:eastAsia="ja-JP"/>
              </w:rPr>
              <w:t>Amendments falling outside the areas of competence of that opinion-giving committee shall not be admissible.</w:t>
            </w:r>
          </w:p>
        </w:tc>
      </w:tr>
    </w:tbl>
    <w:p w14:paraId="4F5BA9F8" w14:textId="77777777" w:rsidR="00273A0C" w:rsidRPr="008368C0" w:rsidRDefault="00273A0C" w:rsidP="00273A0C">
      <w:pPr>
        <w:rPr>
          <w:szCs w:val="24"/>
          <w:lang w:eastAsia="en-US"/>
        </w:rPr>
      </w:pPr>
    </w:p>
    <w:p w14:paraId="0A947C0B" w14:textId="77777777" w:rsidR="00273A0C" w:rsidRPr="008368C0" w:rsidRDefault="00273A0C" w:rsidP="00273A0C">
      <w:pPr>
        <w:pStyle w:val="AmNumberTabs"/>
        <w:keepNext/>
      </w:pPr>
      <w:r w:rsidRPr="008368C0">
        <w:t>Amendment</w:t>
      </w:r>
      <w:r w:rsidRPr="008368C0">
        <w:tab/>
      </w:r>
      <w:r w:rsidRPr="008368C0">
        <w:tab/>
        <w:t>34</w:t>
      </w:r>
    </w:p>
    <w:p w14:paraId="7D676984" w14:textId="77777777" w:rsidR="00273A0C" w:rsidRPr="008368C0" w:rsidRDefault="00273A0C" w:rsidP="00273A0C">
      <w:pPr>
        <w:pStyle w:val="NormalBold12b"/>
        <w:keepNext/>
      </w:pPr>
      <w:r w:rsidRPr="008368C0">
        <w:t>Parliament's Rules of Procedure</w:t>
      </w:r>
    </w:p>
    <w:p w14:paraId="0347DDA6" w14:textId="77777777" w:rsidR="00273A0C" w:rsidRPr="008368C0" w:rsidRDefault="00273A0C" w:rsidP="00273A0C">
      <w:pPr>
        <w:pStyle w:val="NormalBold"/>
      </w:pPr>
      <w:r w:rsidRPr="008368C0">
        <w:t>Rule 56 – paragraph 3</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14CA9EB" w14:textId="77777777" w:rsidTr="00FB22EE">
        <w:trPr>
          <w:jc w:val="center"/>
        </w:trPr>
        <w:tc>
          <w:tcPr>
            <w:tcW w:w="9752" w:type="dxa"/>
            <w:gridSpan w:val="2"/>
          </w:tcPr>
          <w:p w14:paraId="770EE3F8" w14:textId="77777777" w:rsidR="00273A0C" w:rsidRPr="008368C0" w:rsidRDefault="00273A0C" w:rsidP="00FB22EE">
            <w:pPr>
              <w:keepNext/>
            </w:pPr>
          </w:p>
        </w:tc>
      </w:tr>
      <w:tr w:rsidR="00273A0C" w:rsidRPr="008368C0" w14:paraId="34532FBA" w14:textId="77777777" w:rsidTr="00FB22EE">
        <w:trPr>
          <w:jc w:val="center"/>
        </w:trPr>
        <w:tc>
          <w:tcPr>
            <w:tcW w:w="4876" w:type="dxa"/>
            <w:hideMark/>
          </w:tcPr>
          <w:p w14:paraId="451F5A7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5EDF372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613359B0" w14:textId="77777777" w:rsidTr="00FB22EE">
        <w:trPr>
          <w:jc w:val="center"/>
        </w:trPr>
        <w:tc>
          <w:tcPr>
            <w:tcW w:w="4876" w:type="dxa"/>
            <w:hideMark/>
          </w:tcPr>
          <w:p w14:paraId="765ACFA1" w14:textId="77777777" w:rsidR="00273A0C" w:rsidRPr="008368C0" w:rsidRDefault="00273A0C" w:rsidP="00FB22EE">
            <w:pPr>
              <w:pStyle w:val="Normal6"/>
              <w:rPr>
                <w:b/>
                <w:i/>
              </w:rPr>
            </w:pPr>
            <w:r w:rsidRPr="008368C0">
              <w:rPr>
                <w:b/>
                <w:i/>
              </w:rPr>
              <w:t>3.</w:t>
            </w:r>
            <w:r w:rsidRPr="008368C0">
              <w:rPr>
                <w:b/>
                <w:i/>
              </w:rPr>
              <w:tab/>
              <w:t>The committee responsible shall set a deadline within which the opinion-giving committee must deliver its opinion if it is to be taken into account by the committee responsible. Any changes to the announced timetable shall be immediately communicated by the committee responsible to the opinion-</w:t>
            </w:r>
            <w:r w:rsidRPr="008368C0">
              <w:rPr>
                <w:b/>
                <w:i/>
              </w:rPr>
              <w:lastRenderedPageBreak/>
              <w:t>giving committee or opinion giving committees. The committee responsible shall not reach its final conclusions before that time-limit has expired.</w:t>
            </w:r>
          </w:p>
        </w:tc>
        <w:tc>
          <w:tcPr>
            <w:tcW w:w="4876" w:type="dxa"/>
            <w:hideMark/>
          </w:tcPr>
          <w:p w14:paraId="14DC4442" w14:textId="77777777" w:rsidR="00273A0C" w:rsidRPr="008368C0" w:rsidRDefault="00273A0C" w:rsidP="00FB22EE">
            <w:pPr>
              <w:pStyle w:val="Normal6"/>
              <w:rPr>
                <w:rFonts w:asciiTheme="minorHAnsi" w:hAnsiTheme="minorHAnsi" w:cs="Calibri"/>
                <w:b/>
                <w:i/>
                <w:sz w:val="20"/>
              </w:rPr>
            </w:pPr>
            <w:r w:rsidRPr="008368C0">
              <w:rPr>
                <w:b/>
                <w:i/>
              </w:rPr>
              <w:lastRenderedPageBreak/>
              <w:t>deleted</w:t>
            </w:r>
          </w:p>
        </w:tc>
      </w:tr>
    </w:tbl>
    <w:p w14:paraId="0A049A3F" w14:textId="77777777" w:rsidR="00273A0C" w:rsidRPr="008368C0" w:rsidRDefault="00273A0C" w:rsidP="00273A0C">
      <w:pPr>
        <w:rPr>
          <w:szCs w:val="24"/>
          <w:lang w:eastAsia="en-US"/>
        </w:rPr>
      </w:pPr>
    </w:p>
    <w:p w14:paraId="6D9E062D" w14:textId="77777777" w:rsidR="00273A0C" w:rsidRPr="008368C0" w:rsidRDefault="00273A0C" w:rsidP="00273A0C">
      <w:pPr>
        <w:pStyle w:val="AmNumberTabs"/>
        <w:keepNext/>
      </w:pPr>
      <w:r w:rsidRPr="008368C0">
        <w:t>Amendment</w:t>
      </w:r>
      <w:r w:rsidRPr="008368C0">
        <w:tab/>
      </w:r>
      <w:r w:rsidRPr="008368C0">
        <w:tab/>
        <w:t>35</w:t>
      </w:r>
    </w:p>
    <w:p w14:paraId="625FDB64" w14:textId="77777777" w:rsidR="00273A0C" w:rsidRPr="008368C0" w:rsidRDefault="00273A0C" w:rsidP="00273A0C">
      <w:pPr>
        <w:pStyle w:val="NormalBold12b"/>
        <w:keepNext/>
      </w:pPr>
      <w:r w:rsidRPr="008368C0">
        <w:t>Parliament's Rules of Procedure</w:t>
      </w:r>
    </w:p>
    <w:p w14:paraId="12706CAA" w14:textId="77777777" w:rsidR="00273A0C" w:rsidRPr="008368C0" w:rsidRDefault="00273A0C" w:rsidP="00273A0C">
      <w:pPr>
        <w:pStyle w:val="NormalBold"/>
      </w:pPr>
      <w:r w:rsidRPr="008368C0">
        <w:t>Rule 56 – paragraph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05B17B4" w14:textId="77777777" w:rsidTr="00FB22EE">
        <w:trPr>
          <w:jc w:val="center"/>
        </w:trPr>
        <w:tc>
          <w:tcPr>
            <w:tcW w:w="9752" w:type="dxa"/>
            <w:gridSpan w:val="2"/>
          </w:tcPr>
          <w:p w14:paraId="7E05675B" w14:textId="77777777" w:rsidR="00273A0C" w:rsidRPr="008368C0" w:rsidRDefault="00273A0C" w:rsidP="00FB22EE">
            <w:pPr>
              <w:keepNext/>
            </w:pPr>
          </w:p>
        </w:tc>
      </w:tr>
      <w:tr w:rsidR="00273A0C" w:rsidRPr="008368C0" w14:paraId="5E27BE59" w14:textId="77777777" w:rsidTr="00FB22EE">
        <w:trPr>
          <w:jc w:val="center"/>
        </w:trPr>
        <w:tc>
          <w:tcPr>
            <w:tcW w:w="4876" w:type="dxa"/>
            <w:hideMark/>
          </w:tcPr>
          <w:p w14:paraId="31A921CB"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082349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9B9B329" w14:textId="77777777" w:rsidTr="00FB22EE">
        <w:trPr>
          <w:jc w:val="center"/>
        </w:trPr>
        <w:tc>
          <w:tcPr>
            <w:tcW w:w="4876" w:type="dxa"/>
            <w:hideMark/>
          </w:tcPr>
          <w:p w14:paraId="35BE3918" w14:textId="77777777" w:rsidR="00273A0C" w:rsidRPr="008368C0" w:rsidRDefault="00273A0C" w:rsidP="00FB22EE">
            <w:pPr>
              <w:pStyle w:val="Normal6a"/>
              <w:rPr>
                <w:b/>
                <w:i/>
                <w:lang w:eastAsia="ja-JP"/>
              </w:rPr>
            </w:pPr>
            <w:r w:rsidRPr="008368C0">
              <w:rPr>
                <w:b/>
                <w:i/>
                <w:lang w:eastAsia="ja-JP"/>
              </w:rPr>
              <w:t>4.</w:t>
            </w:r>
            <w:r w:rsidRPr="008368C0">
              <w:rPr>
                <w:lang w:eastAsia="ja-JP"/>
              </w:rPr>
              <w:tab/>
            </w:r>
            <w:r w:rsidRPr="008368C0">
              <w:rPr>
                <w:b/>
                <w:i/>
                <w:lang w:eastAsia="ja-JP"/>
              </w:rPr>
              <w:t>Alternatively, the opinion-giving committee may decide to present its position in the form of amendments to be tabled directly in the committee responsible following their adoption. These amendments shall be tabled by the Chair or the rapporteur on behalf of the opinion-giving committee.</w:t>
            </w:r>
          </w:p>
        </w:tc>
        <w:tc>
          <w:tcPr>
            <w:tcW w:w="4876" w:type="dxa"/>
            <w:hideMark/>
          </w:tcPr>
          <w:p w14:paraId="5DA1229C" w14:textId="77777777" w:rsidR="00273A0C" w:rsidRPr="008368C0" w:rsidRDefault="00273A0C" w:rsidP="00FB22EE">
            <w:pPr>
              <w:pStyle w:val="Normal6a"/>
              <w:rPr>
                <w:b/>
                <w:i/>
                <w:szCs w:val="24"/>
                <w:lang w:eastAsia="ja-JP"/>
              </w:rPr>
            </w:pPr>
            <w:r w:rsidRPr="008368C0">
              <w:rPr>
                <w:b/>
                <w:i/>
                <w:szCs w:val="24"/>
                <w:lang w:eastAsia="ja-JP"/>
              </w:rPr>
              <w:t>deleted</w:t>
            </w:r>
          </w:p>
        </w:tc>
      </w:tr>
    </w:tbl>
    <w:p w14:paraId="341AE25E" w14:textId="77777777" w:rsidR="00273A0C" w:rsidRPr="008368C0" w:rsidRDefault="00273A0C" w:rsidP="00273A0C">
      <w:pPr>
        <w:pStyle w:val="AmNumberTabs"/>
        <w:keepNext/>
      </w:pPr>
      <w:r w:rsidRPr="008368C0">
        <w:t>Amendment</w:t>
      </w:r>
      <w:r w:rsidRPr="008368C0">
        <w:tab/>
      </w:r>
      <w:r w:rsidRPr="008368C0">
        <w:tab/>
        <w:t>36</w:t>
      </w:r>
    </w:p>
    <w:p w14:paraId="066B0C04" w14:textId="77777777" w:rsidR="00273A0C" w:rsidRPr="008368C0" w:rsidRDefault="00273A0C" w:rsidP="00273A0C">
      <w:pPr>
        <w:pStyle w:val="NormalBold12b"/>
        <w:keepNext/>
      </w:pPr>
      <w:r w:rsidRPr="008368C0">
        <w:t>Parliament's Rules of Procedure</w:t>
      </w:r>
    </w:p>
    <w:p w14:paraId="53B89D17" w14:textId="77777777" w:rsidR="00273A0C" w:rsidRPr="008368C0" w:rsidRDefault="00273A0C" w:rsidP="00273A0C">
      <w:pPr>
        <w:pStyle w:val="NormalBold"/>
      </w:pPr>
      <w:r w:rsidRPr="008368C0">
        <w:t>Rule 56 – paragraph 5</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6A58B05" w14:textId="77777777" w:rsidTr="00FB22EE">
        <w:trPr>
          <w:jc w:val="center"/>
        </w:trPr>
        <w:tc>
          <w:tcPr>
            <w:tcW w:w="9752" w:type="dxa"/>
            <w:gridSpan w:val="2"/>
          </w:tcPr>
          <w:p w14:paraId="6C6F5890" w14:textId="77777777" w:rsidR="00273A0C" w:rsidRPr="008368C0" w:rsidRDefault="00273A0C" w:rsidP="00FB22EE">
            <w:pPr>
              <w:keepNext/>
            </w:pPr>
          </w:p>
        </w:tc>
      </w:tr>
      <w:tr w:rsidR="00273A0C" w:rsidRPr="008368C0" w14:paraId="7A4C4003" w14:textId="77777777" w:rsidTr="00FB22EE">
        <w:trPr>
          <w:jc w:val="center"/>
        </w:trPr>
        <w:tc>
          <w:tcPr>
            <w:tcW w:w="4876" w:type="dxa"/>
            <w:hideMark/>
          </w:tcPr>
          <w:p w14:paraId="17D2F84A"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38BEE9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F8440F4" w14:textId="77777777" w:rsidTr="00FB22EE">
        <w:trPr>
          <w:jc w:val="center"/>
        </w:trPr>
        <w:tc>
          <w:tcPr>
            <w:tcW w:w="4876" w:type="dxa"/>
            <w:hideMark/>
          </w:tcPr>
          <w:p w14:paraId="5A409F49" w14:textId="77777777" w:rsidR="00273A0C" w:rsidRPr="008368C0" w:rsidRDefault="00273A0C" w:rsidP="00FB22EE">
            <w:pPr>
              <w:pStyle w:val="Normal6a"/>
              <w:rPr>
                <w:b/>
                <w:i/>
                <w:lang w:eastAsia="ja-JP"/>
              </w:rPr>
            </w:pPr>
            <w:r w:rsidRPr="008368C0">
              <w:rPr>
                <w:b/>
                <w:i/>
                <w:lang w:eastAsia="ja-JP"/>
              </w:rPr>
              <w:t>5.</w:t>
            </w:r>
            <w:r w:rsidRPr="008368C0">
              <w:rPr>
                <w:lang w:eastAsia="ja-JP"/>
              </w:rPr>
              <w:tab/>
            </w:r>
            <w:r w:rsidRPr="008368C0">
              <w:rPr>
                <w:b/>
                <w:i/>
                <w:lang w:eastAsia="ja-JP"/>
              </w:rPr>
              <w:t>The opinion-giving committee shall table the amendments referred to in paragraph 4 within the deadline for amendments set by the committee responsible.</w:t>
            </w:r>
          </w:p>
        </w:tc>
        <w:tc>
          <w:tcPr>
            <w:tcW w:w="4876" w:type="dxa"/>
            <w:hideMark/>
          </w:tcPr>
          <w:p w14:paraId="7C2B9872" w14:textId="77777777" w:rsidR="00273A0C" w:rsidRPr="008368C0" w:rsidRDefault="00273A0C" w:rsidP="00FB22EE">
            <w:pPr>
              <w:pStyle w:val="Normal6a"/>
              <w:rPr>
                <w:b/>
                <w:i/>
                <w:szCs w:val="24"/>
                <w:lang w:eastAsia="ja-JP"/>
              </w:rPr>
            </w:pPr>
            <w:r w:rsidRPr="008368C0">
              <w:rPr>
                <w:b/>
                <w:i/>
                <w:szCs w:val="24"/>
                <w:lang w:eastAsia="ja-JP"/>
              </w:rPr>
              <w:t>deleted</w:t>
            </w:r>
          </w:p>
        </w:tc>
      </w:tr>
    </w:tbl>
    <w:p w14:paraId="7FBCAE13" w14:textId="77777777" w:rsidR="00273A0C" w:rsidRPr="008368C0" w:rsidRDefault="00273A0C" w:rsidP="00273A0C">
      <w:pPr>
        <w:pStyle w:val="AmNumberTabs"/>
        <w:keepNext/>
      </w:pPr>
      <w:r w:rsidRPr="008368C0">
        <w:t>Amendment</w:t>
      </w:r>
      <w:r w:rsidRPr="008368C0">
        <w:tab/>
      </w:r>
      <w:r w:rsidRPr="008368C0">
        <w:tab/>
        <w:t>37</w:t>
      </w:r>
    </w:p>
    <w:p w14:paraId="046EFC27" w14:textId="77777777" w:rsidR="00273A0C" w:rsidRPr="008368C0" w:rsidRDefault="00273A0C" w:rsidP="00273A0C">
      <w:pPr>
        <w:pStyle w:val="NormalBold12b"/>
        <w:keepNext/>
      </w:pPr>
      <w:r w:rsidRPr="008368C0">
        <w:t>Parliament's Rules of Procedure</w:t>
      </w:r>
    </w:p>
    <w:p w14:paraId="30CC115A" w14:textId="77777777" w:rsidR="00273A0C" w:rsidRPr="008368C0" w:rsidRDefault="00273A0C" w:rsidP="00273A0C">
      <w:pPr>
        <w:pStyle w:val="NormalBold"/>
      </w:pPr>
      <w:r w:rsidRPr="008368C0">
        <w:t>Rule 56 – paragraph 6</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1882F9D" w14:textId="77777777" w:rsidTr="00FB22EE">
        <w:trPr>
          <w:jc w:val="center"/>
        </w:trPr>
        <w:tc>
          <w:tcPr>
            <w:tcW w:w="9752" w:type="dxa"/>
            <w:gridSpan w:val="2"/>
          </w:tcPr>
          <w:p w14:paraId="1FC2717B" w14:textId="77777777" w:rsidR="00273A0C" w:rsidRPr="008368C0" w:rsidRDefault="00273A0C" w:rsidP="00FB22EE">
            <w:pPr>
              <w:keepNext/>
            </w:pPr>
          </w:p>
        </w:tc>
      </w:tr>
      <w:tr w:rsidR="00273A0C" w:rsidRPr="008368C0" w14:paraId="21431C15" w14:textId="77777777" w:rsidTr="00FB22EE">
        <w:trPr>
          <w:jc w:val="center"/>
        </w:trPr>
        <w:tc>
          <w:tcPr>
            <w:tcW w:w="4876" w:type="dxa"/>
            <w:hideMark/>
          </w:tcPr>
          <w:p w14:paraId="609748CA"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6D0546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FD66332" w14:textId="77777777" w:rsidTr="00FB22EE">
        <w:trPr>
          <w:jc w:val="center"/>
        </w:trPr>
        <w:tc>
          <w:tcPr>
            <w:tcW w:w="4876" w:type="dxa"/>
            <w:hideMark/>
          </w:tcPr>
          <w:p w14:paraId="26992699" w14:textId="77777777" w:rsidR="00273A0C" w:rsidRPr="008368C0" w:rsidRDefault="00273A0C" w:rsidP="00FB22EE">
            <w:pPr>
              <w:pStyle w:val="Normal6a"/>
              <w:rPr>
                <w:lang w:eastAsia="ja-JP"/>
              </w:rPr>
            </w:pPr>
            <w:r w:rsidRPr="008368C0">
              <w:rPr>
                <w:lang w:eastAsia="ja-JP"/>
              </w:rPr>
              <w:t>6.</w:t>
            </w:r>
            <w:r w:rsidRPr="008368C0">
              <w:rPr>
                <w:lang w:eastAsia="ja-JP"/>
              </w:rPr>
              <w:tab/>
              <w:t xml:space="preserve">All opinions </w:t>
            </w:r>
            <w:r w:rsidRPr="008368C0">
              <w:rPr>
                <w:b/>
                <w:bCs/>
                <w:i/>
                <w:iCs/>
                <w:lang w:eastAsia="ja-JP"/>
              </w:rPr>
              <w:t>and amendments</w:t>
            </w:r>
            <w:r w:rsidRPr="008368C0">
              <w:rPr>
                <w:lang w:eastAsia="ja-JP"/>
              </w:rPr>
              <w:t xml:space="preserve"> adopted by the opinion-giving </w:t>
            </w:r>
            <w:r w:rsidRPr="008368C0">
              <w:rPr>
                <w:b/>
                <w:bCs/>
                <w:i/>
                <w:iCs/>
                <w:lang w:eastAsia="ja-JP"/>
              </w:rPr>
              <w:t>committee</w:t>
            </w:r>
            <w:r w:rsidRPr="008368C0">
              <w:rPr>
                <w:lang w:eastAsia="ja-JP"/>
              </w:rPr>
              <w:t xml:space="preserve"> shall be annexed to the report of the committee responsible.</w:t>
            </w:r>
          </w:p>
        </w:tc>
        <w:tc>
          <w:tcPr>
            <w:tcW w:w="4876" w:type="dxa"/>
            <w:hideMark/>
          </w:tcPr>
          <w:p w14:paraId="5C6A94AC" w14:textId="77777777" w:rsidR="00273A0C" w:rsidRPr="008368C0" w:rsidRDefault="00273A0C" w:rsidP="00FB22EE">
            <w:pPr>
              <w:pStyle w:val="Normal6a"/>
              <w:rPr>
                <w:lang w:eastAsia="ja-JP"/>
              </w:rPr>
            </w:pPr>
            <w:r w:rsidRPr="008368C0">
              <w:rPr>
                <w:lang w:eastAsia="ja-JP"/>
              </w:rPr>
              <w:t>6.</w:t>
            </w:r>
            <w:r w:rsidRPr="008368C0">
              <w:rPr>
                <w:lang w:eastAsia="ja-JP"/>
              </w:rPr>
              <w:tab/>
              <w:t xml:space="preserve">All opinions adopted by the opinion-giving </w:t>
            </w:r>
            <w:r w:rsidRPr="008368C0">
              <w:rPr>
                <w:b/>
                <w:bCs/>
                <w:i/>
                <w:iCs/>
                <w:lang w:eastAsia="ja-JP"/>
              </w:rPr>
              <w:t>committees</w:t>
            </w:r>
            <w:r w:rsidRPr="008368C0">
              <w:rPr>
                <w:lang w:eastAsia="ja-JP"/>
              </w:rPr>
              <w:t xml:space="preserve"> shall be annexed to the report of the committee responsible.</w:t>
            </w:r>
          </w:p>
        </w:tc>
      </w:tr>
    </w:tbl>
    <w:p w14:paraId="5EA877C3" w14:textId="77777777" w:rsidR="00273A0C" w:rsidRPr="008368C0" w:rsidRDefault="00273A0C" w:rsidP="00273A0C">
      <w:pPr>
        <w:pStyle w:val="AmNumberTabs"/>
        <w:keepNext/>
      </w:pPr>
      <w:r w:rsidRPr="008368C0">
        <w:lastRenderedPageBreak/>
        <w:t>Amendment</w:t>
      </w:r>
      <w:r w:rsidRPr="008368C0">
        <w:tab/>
      </w:r>
      <w:r w:rsidRPr="008368C0">
        <w:tab/>
        <w:t>38</w:t>
      </w:r>
    </w:p>
    <w:p w14:paraId="000764C3" w14:textId="77777777" w:rsidR="00273A0C" w:rsidRPr="008368C0" w:rsidRDefault="00273A0C" w:rsidP="00273A0C">
      <w:pPr>
        <w:pStyle w:val="NormalBold12b"/>
        <w:keepNext/>
      </w:pPr>
      <w:r w:rsidRPr="008368C0">
        <w:t>Parliament's Rules of Procedure</w:t>
      </w:r>
    </w:p>
    <w:p w14:paraId="36B1360D" w14:textId="77777777" w:rsidR="00273A0C" w:rsidRPr="008368C0" w:rsidRDefault="00273A0C" w:rsidP="00273A0C">
      <w:pPr>
        <w:pStyle w:val="NormalBold"/>
      </w:pPr>
      <w:r w:rsidRPr="008368C0">
        <w:t>Rule 56 – paragraph 7</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13C3C17" w14:textId="77777777" w:rsidTr="00FB22EE">
        <w:trPr>
          <w:jc w:val="center"/>
        </w:trPr>
        <w:tc>
          <w:tcPr>
            <w:tcW w:w="9752" w:type="dxa"/>
            <w:gridSpan w:val="2"/>
          </w:tcPr>
          <w:p w14:paraId="477366D1" w14:textId="77777777" w:rsidR="00273A0C" w:rsidRPr="008368C0" w:rsidRDefault="00273A0C" w:rsidP="00FB22EE">
            <w:pPr>
              <w:keepNext/>
            </w:pPr>
          </w:p>
        </w:tc>
      </w:tr>
      <w:tr w:rsidR="00273A0C" w:rsidRPr="008368C0" w14:paraId="0C4532B8" w14:textId="77777777" w:rsidTr="00FB22EE">
        <w:trPr>
          <w:jc w:val="center"/>
        </w:trPr>
        <w:tc>
          <w:tcPr>
            <w:tcW w:w="4876" w:type="dxa"/>
            <w:hideMark/>
          </w:tcPr>
          <w:p w14:paraId="6EDA01D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C866E60"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3FB312E" w14:textId="77777777" w:rsidTr="00FB22EE">
        <w:trPr>
          <w:jc w:val="center"/>
        </w:trPr>
        <w:tc>
          <w:tcPr>
            <w:tcW w:w="4876" w:type="dxa"/>
            <w:hideMark/>
          </w:tcPr>
          <w:p w14:paraId="55B76827" w14:textId="77777777" w:rsidR="00273A0C" w:rsidRPr="008368C0" w:rsidRDefault="00273A0C" w:rsidP="00FB22EE">
            <w:pPr>
              <w:pStyle w:val="Normal6a"/>
              <w:rPr>
                <w:b/>
                <w:i/>
                <w:lang w:eastAsia="ja-JP"/>
              </w:rPr>
            </w:pPr>
            <w:r w:rsidRPr="008368C0">
              <w:rPr>
                <w:b/>
                <w:i/>
                <w:lang w:eastAsia="ja-JP"/>
              </w:rPr>
              <w:t>7.</w:t>
            </w:r>
            <w:r w:rsidRPr="008368C0">
              <w:rPr>
                <w:lang w:eastAsia="ja-JP"/>
              </w:rPr>
              <w:tab/>
            </w:r>
            <w:r w:rsidRPr="008368C0">
              <w:rPr>
                <w:b/>
                <w:i/>
                <w:lang w:eastAsia="ja-JP"/>
              </w:rPr>
              <w:t>Opinion-giving committees within the meaning of this Rule cannot table amendments for consideration by Parliament.</w:t>
            </w:r>
          </w:p>
        </w:tc>
        <w:tc>
          <w:tcPr>
            <w:tcW w:w="4876" w:type="dxa"/>
            <w:hideMark/>
          </w:tcPr>
          <w:p w14:paraId="7823798E" w14:textId="77777777" w:rsidR="00273A0C" w:rsidRPr="008368C0" w:rsidRDefault="00273A0C" w:rsidP="00FB22EE">
            <w:pPr>
              <w:pStyle w:val="Normal6a"/>
              <w:rPr>
                <w:b/>
                <w:i/>
                <w:szCs w:val="24"/>
                <w:lang w:eastAsia="ja-JP"/>
              </w:rPr>
            </w:pPr>
            <w:r w:rsidRPr="008368C0">
              <w:rPr>
                <w:b/>
                <w:i/>
                <w:szCs w:val="24"/>
                <w:lang w:eastAsia="ja-JP"/>
              </w:rPr>
              <w:t>deleted</w:t>
            </w:r>
          </w:p>
        </w:tc>
      </w:tr>
    </w:tbl>
    <w:p w14:paraId="569A5719" w14:textId="77777777" w:rsidR="00273A0C" w:rsidRPr="008368C0" w:rsidRDefault="00273A0C" w:rsidP="00273A0C">
      <w:pPr>
        <w:pStyle w:val="AmNumberTabs"/>
        <w:keepNext/>
      </w:pPr>
      <w:r w:rsidRPr="008368C0">
        <w:t>Amendment</w:t>
      </w:r>
      <w:r w:rsidRPr="008368C0">
        <w:tab/>
      </w:r>
      <w:r w:rsidRPr="008368C0">
        <w:tab/>
        <w:t>39</w:t>
      </w:r>
    </w:p>
    <w:p w14:paraId="7A0C4C6B" w14:textId="77777777" w:rsidR="00273A0C" w:rsidRPr="008368C0" w:rsidRDefault="00273A0C" w:rsidP="00273A0C">
      <w:pPr>
        <w:pStyle w:val="NormalBold12b"/>
        <w:keepNext/>
      </w:pPr>
      <w:r w:rsidRPr="008368C0">
        <w:t>Parliament's Rules of Procedure</w:t>
      </w:r>
    </w:p>
    <w:p w14:paraId="44DCAC1E" w14:textId="77777777" w:rsidR="00273A0C" w:rsidRPr="008368C0" w:rsidRDefault="00273A0C" w:rsidP="00273A0C">
      <w:pPr>
        <w:pStyle w:val="NormalBold"/>
      </w:pPr>
      <w:r w:rsidRPr="008368C0">
        <w:t>Rule 56 – paragraph 8</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2FBF162" w14:textId="77777777" w:rsidTr="00FB22EE">
        <w:trPr>
          <w:jc w:val="center"/>
        </w:trPr>
        <w:tc>
          <w:tcPr>
            <w:tcW w:w="9752" w:type="dxa"/>
            <w:gridSpan w:val="2"/>
          </w:tcPr>
          <w:p w14:paraId="60C3CF7E" w14:textId="77777777" w:rsidR="00273A0C" w:rsidRPr="008368C0" w:rsidRDefault="00273A0C" w:rsidP="00FB22EE">
            <w:pPr>
              <w:keepNext/>
            </w:pPr>
          </w:p>
        </w:tc>
      </w:tr>
      <w:tr w:rsidR="00273A0C" w:rsidRPr="008368C0" w14:paraId="48F2242B" w14:textId="77777777" w:rsidTr="00FB22EE">
        <w:trPr>
          <w:jc w:val="center"/>
        </w:trPr>
        <w:tc>
          <w:tcPr>
            <w:tcW w:w="4876" w:type="dxa"/>
            <w:hideMark/>
          </w:tcPr>
          <w:p w14:paraId="266829EC"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51D1D1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55DDAB4B" w14:textId="77777777" w:rsidTr="00FB22EE">
        <w:trPr>
          <w:jc w:val="center"/>
        </w:trPr>
        <w:tc>
          <w:tcPr>
            <w:tcW w:w="4876" w:type="dxa"/>
            <w:hideMark/>
          </w:tcPr>
          <w:p w14:paraId="0C626888" w14:textId="77777777" w:rsidR="00273A0C" w:rsidRPr="008368C0" w:rsidRDefault="00273A0C" w:rsidP="00FB22EE">
            <w:pPr>
              <w:pStyle w:val="Normal6a"/>
              <w:rPr>
                <w:lang w:eastAsia="ja-JP"/>
              </w:rPr>
            </w:pPr>
            <w:r w:rsidRPr="008368C0">
              <w:rPr>
                <w:lang w:eastAsia="ja-JP"/>
              </w:rPr>
              <w:t>8.</w:t>
            </w:r>
            <w:r w:rsidRPr="008368C0">
              <w:rPr>
                <w:lang w:eastAsia="ja-JP"/>
              </w:rPr>
              <w:tab/>
              <w:t>The Chair and rapporteur of the opinion-giving committee shall be invited to take part in an advisory capacity in meetings of the committee responsible</w:t>
            </w:r>
            <w:r w:rsidRPr="008368C0">
              <w:rPr>
                <w:b/>
                <w:i/>
                <w:lang w:eastAsia="ja-JP"/>
              </w:rPr>
              <w:t>, insofar as these relate to the matter of common concern</w:t>
            </w:r>
            <w:r w:rsidRPr="008368C0">
              <w:rPr>
                <w:lang w:eastAsia="ja-JP"/>
              </w:rPr>
              <w:t>.</w:t>
            </w:r>
          </w:p>
        </w:tc>
        <w:tc>
          <w:tcPr>
            <w:tcW w:w="4876" w:type="dxa"/>
            <w:hideMark/>
          </w:tcPr>
          <w:p w14:paraId="3650D3E4" w14:textId="77777777" w:rsidR="00273A0C" w:rsidRPr="008368C0" w:rsidRDefault="00273A0C" w:rsidP="00FB22EE">
            <w:pPr>
              <w:pStyle w:val="Normal6a"/>
              <w:rPr>
                <w:szCs w:val="24"/>
                <w:lang w:eastAsia="ja-JP"/>
              </w:rPr>
            </w:pPr>
            <w:r w:rsidRPr="008368C0">
              <w:rPr>
                <w:szCs w:val="24"/>
                <w:lang w:eastAsia="ja-JP"/>
              </w:rPr>
              <w:t>8.</w:t>
            </w:r>
            <w:r w:rsidRPr="008368C0">
              <w:rPr>
                <w:lang w:eastAsia="ja-JP"/>
              </w:rPr>
              <w:tab/>
            </w:r>
            <w:r w:rsidRPr="008368C0">
              <w:rPr>
                <w:szCs w:val="24"/>
                <w:lang w:eastAsia="ja-JP"/>
              </w:rPr>
              <w:t xml:space="preserve">The Chair and rapporteur of the opinion-giving committee shall be invited to take part in an advisory capacity in meetings of the committee responsible. </w:t>
            </w:r>
            <w:r w:rsidRPr="008368C0">
              <w:rPr>
                <w:b/>
                <w:i/>
                <w:szCs w:val="24"/>
                <w:lang w:eastAsia="ja-JP"/>
              </w:rPr>
              <w:t>The rapporteur of the opinion-giving committee shall also be invited in an advisory capacity to shadows meetings and preparatory meetings taking place within the framework of interinstitutional negotiations. As regards the ordinary legislative procedure, this paragraph shall only apply to the first-reading stage.</w:t>
            </w:r>
          </w:p>
        </w:tc>
      </w:tr>
    </w:tbl>
    <w:p w14:paraId="34013171" w14:textId="77777777" w:rsidR="00273A0C" w:rsidRPr="008368C0" w:rsidRDefault="00273A0C" w:rsidP="00273A0C">
      <w:r w:rsidRPr="008368C0">
        <w:t>Amendment</w:t>
      </w:r>
      <w:r w:rsidRPr="008368C0">
        <w:tab/>
      </w:r>
      <w:r w:rsidRPr="008368C0">
        <w:tab/>
        <w:t>40</w:t>
      </w:r>
    </w:p>
    <w:p w14:paraId="2CD283AF" w14:textId="77777777" w:rsidR="00273A0C" w:rsidRPr="008368C0" w:rsidRDefault="00273A0C" w:rsidP="00273A0C">
      <w:pPr>
        <w:pStyle w:val="NormalBold12b"/>
        <w:keepNext/>
      </w:pPr>
      <w:r w:rsidRPr="008368C0">
        <w:t>Parliament's Rules of Procedure</w:t>
      </w:r>
    </w:p>
    <w:p w14:paraId="23129CEE" w14:textId="77777777" w:rsidR="00273A0C" w:rsidRPr="008368C0" w:rsidRDefault="00273A0C" w:rsidP="00273A0C">
      <w:pPr>
        <w:pStyle w:val="NormalBold"/>
      </w:pPr>
      <w:r w:rsidRPr="008368C0">
        <w:t>Rule 56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4E027C8" w14:textId="77777777" w:rsidTr="00FB22EE">
        <w:trPr>
          <w:jc w:val="center"/>
        </w:trPr>
        <w:tc>
          <w:tcPr>
            <w:tcW w:w="9752" w:type="dxa"/>
            <w:gridSpan w:val="2"/>
          </w:tcPr>
          <w:p w14:paraId="1C1B0D76" w14:textId="77777777" w:rsidR="00273A0C" w:rsidRPr="008368C0" w:rsidRDefault="00273A0C" w:rsidP="00FB22EE">
            <w:pPr>
              <w:keepNext/>
            </w:pPr>
          </w:p>
        </w:tc>
      </w:tr>
      <w:tr w:rsidR="00273A0C" w:rsidRPr="008368C0" w14:paraId="60EE85FA" w14:textId="77777777" w:rsidTr="00FB22EE">
        <w:trPr>
          <w:jc w:val="center"/>
        </w:trPr>
        <w:tc>
          <w:tcPr>
            <w:tcW w:w="4876" w:type="dxa"/>
            <w:hideMark/>
          </w:tcPr>
          <w:p w14:paraId="3662FB2C"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E4AA6D2"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019CD7B" w14:textId="77777777" w:rsidTr="00FB22EE">
        <w:trPr>
          <w:jc w:val="center"/>
        </w:trPr>
        <w:tc>
          <w:tcPr>
            <w:tcW w:w="4876" w:type="dxa"/>
          </w:tcPr>
          <w:p w14:paraId="3996B0CC" w14:textId="77777777" w:rsidR="00273A0C" w:rsidRPr="008368C0" w:rsidRDefault="00273A0C" w:rsidP="00FB22EE">
            <w:pPr>
              <w:pStyle w:val="Normal6a"/>
              <w:rPr>
                <w:lang w:eastAsia="ja-JP"/>
              </w:rPr>
            </w:pPr>
          </w:p>
        </w:tc>
        <w:tc>
          <w:tcPr>
            <w:tcW w:w="4876" w:type="dxa"/>
            <w:hideMark/>
          </w:tcPr>
          <w:p w14:paraId="650947F1" w14:textId="77777777" w:rsidR="00273A0C" w:rsidRPr="008368C0" w:rsidRDefault="00273A0C" w:rsidP="00FB22EE">
            <w:pPr>
              <w:pStyle w:val="Normal6a"/>
              <w:jc w:val="center"/>
              <w:rPr>
                <w:lang w:eastAsia="ja-JP"/>
              </w:rPr>
            </w:pPr>
            <w:r w:rsidRPr="008368C0">
              <w:rPr>
                <w:b/>
                <w:bCs/>
                <w:i/>
                <w:iCs/>
                <w:lang w:eastAsia="ja-JP"/>
              </w:rPr>
              <w:t>Rule 56a</w:t>
            </w:r>
          </w:p>
        </w:tc>
      </w:tr>
      <w:tr w:rsidR="00273A0C" w:rsidRPr="008368C0" w14:paraId="37168590" w14:textId="77777777" w:rsidTr="00FB22EE">
        <w:trPr>
          <w:jc w:val="center"/>
        </w:trPr>
        <w:tc>
          <w:tcPr>
            <w:tcW w:w="4876" w:type="dxa"/>
          </w:tcPr>
          <w:p w14:paraId="68ECB4DC" w14:textId="77777777" w:rsidR="00273A0C" w:rsidRPr="008368C0" w:rsidRDefault="00273A0C" w:rsidP="00FB22EE">
            <w:pPr>
              <w:pStyle w:val="Normal6a"/>
              <w:rPr>
                <w:lang w:eastAsia="ja-JP"/>
              </w:rPr>
            </w:pPr>
          </w:p>
        </w:tc>
        <w:tc>
          <w:tcPr>
            <w:tcW w:w="4876" w:type="dxa"/>
            <w:hideMark/>
          </w:tcPr>
          <w:p w14:paraId="5BE33935" w14:textId="77777777" w:rsidR="00273A0C" w:rsidRPr="008368C0" w:rsidRDefault="00273A0C" w:rsidP="00FB22EE">
            <w:pPr>
              <w:pStyle w:val="Normal6a"/>
              <w:jc w:val="center"/>
              <w:rPr>
                <w:lang w:eastAsia="ja-JP"/>
              </w:rPr>
            </w:pPr>
            <w:r w:rsidRPr="008368C0">
              <w:rPr>
                <w:b/>
                <w:bCs/>
                <w:i/>
                <w:iCs/>
                <w:lang w:eastAsia="ja-JP"/>
              </w:rPr>
              <w:t>Budgetary assessment on proposals for legally binding acts with budgetary implications</w:t>
            </w:r>
          </w:p>
        </w:tc>
      </w:tr>
      <w:tr w:rsidR="00273A0C" w:rsidRPr="008368C0" w14:paraId="223B5B06" w14:textId="77777777" w:rsidTr="00FB22EE">
        <w:trPr>
          <w:jc w:val="center"/>
        </w:trPr>
        <w:tc>
          <w:tcPr>
            <w:tcW w:w="4876" w:type="dxa"/>
          </w:tcPr>
          <w:p w14:paraId="760EC0F2" w14:textId="77777777" w:rsidR="00273A0C" w:rsidRPr="008368C0" w:rsidRDefault="00273A0C" w:rsidP="00FB22EE">
            <w:pPr>
              <w:pStyle w:val="Normal6a"/>
              <w:rPr>
                <w:lang w:eastAsia="ja-JP"/>
              </w:rPr>
            </w:pPr>
          </w:p>
        </w:tc>
        <w:tc>
          <w:tcPr>
            <w:tcW w:w="4876" w:type="dxa"/>
            <w:hideMark/>
          </w:tcPr>
          <w:p w14:paraId="2F0D09BD" w14:textId="77777777" w:rsidR="00273A0C" w:rsidRPr="008368C0" w:rsidRDefault="00273A0C" w:rsidP="00FB22EE">
            <w:pPr>
              <w:pStyle w:val="Normal6a"/>
              <w:rPr>
                <w:lang w:eastAsia="ja-JP"/>
              </w:rPr>
            </w:pPr>
            <w:r w:rsidRPr="008368C0">
              <w:rPr>
                <w:b/>
                <w:bCs/>
                <w:i/>
                <w:iCs/>
                <w:lang w:eastAsia="ja-JP"/>
              </w:rPr>
              <w:t>1.</w:t>
            </w:r>
            <w:r w:rsidRPr="008368C0">
              <w:rPr>
                <w:lang w:eastAsia="ja-JP"/>
              </w:rPr>
              <w:tab/>
            </w:r>
            <w:r w:rsidRPr="008368C0">
              <w:rPr>
                <w:b/>
                <w:bCs/>
                <w:i/>
                <w:iCs/>
                <w:lang w:eastAsia="ja-JP"/>
              </w:rPr>
              <w:t xml:space="preserve">Without prejudice to the application of Rule 48, where a proposal for a legally binding act has implications for the Union budget, that proposal shall be referred by the President to the committee responsible for budgetary issues. That committee shall then issue a </w:t>
            </w:r>
            <w:r w:rsidRPr="008368C0">
              <w:rPr>
                <w:b/>
                <w:bCs/>
                <w:i/>
                <w:iCs/>
                <w:lang w:eastAsia="ja-JP"/>
              </w:rPr>
              <w:lastRenderedPageBreak/>
              <w:t>budgetary assessment of the proposal if it deems it appropriate or if so requested by the committee responsible for the subject-matter. This paragraph is without prejudice to the possibility for the committee responsible for budgetary issues to be authorised to submit opinions pursuant to Rule 56 or to act jointly with one or more committees pursuant to Rule 58.</w:t>
            </w:r>
          </w:p>
        </w:tc>
      </w:tr>
      <w:tr w:rsidR="00273A0C" w:rsidRPr="008368C0" w14:paraId="21147646" w14:textId="77777777" w:rsidTr="00FB22EE">
        <w:trPr>
          <w:jc w:val="center"/>
        </w:trPr>
        <w:tc>
          <w:tcPr>
            <w:tcW w:w="4876" w:type="dxa"/>
          </w:tcPr>
          <w:p w14:paraId="5A1FB3F8" w14:textId="77777777" w:rsidR="00273A0C" w:rsidRPr="008368C0" w:rsidRDefault="00273A0C" w:rsidP="00FB22EE">
            <w:pPr>
              <w:pStyle w:val="Normal6a"/>
              <w:rPr>
                <w:lang w:eastAsia="ja-JP"/>
              </w:rPr>
            </w:pPr>
          </w:p>
        </w:tc>
        <w:tc>
          <w:tcPr>
            <w:tcW w:w="4876" w:type="dxa"/>
            <w:hideMark/>
          </w:tcPr>
          <w:p w14:paraId="0D48132E" w14:textId="77777777" w:rsidR="00273A0C" w:rsidRPr="008368C0" w:rsidRDefault="00273A0C" w:rsidP="00FB22EE">
            <w:pPr>
              <w:pStyle w:val="Normal6a"/>
              <w:rPr>
                <w:lang w:eastAsia="ja-JP"/>
              </w:rPr>
            </w:pPr>
            <w:r w:rsidRPr="008368C0">
              <w:rPr>
                <w:b/>
                <w:bCs/>
                <w:i/>
                <w:iCs/>
                <w:lang w:eastAsia="ja-JP"/>
              </w:rPr>
              <w:t>2.</w:t>
            </w:r>
            <w:r w:rsidRPr="008368C0">
              <w:rPr>
                <w:lang w:eastAsia="ja-JP"/>
              </w:rPr>
              <w:tab/>
            </w:r>
            <w:r w:rsidRPr="008368C0">
              <w:rPr>
                <w:b/>
                <w:bCs/>
                <w:i/>
                <w:iCs/>
                <w:lang w:eastAsia="ja-JP"/>
              </w:rPr>
              <w:t>The committee responsible for the subject-matter shall set a deadline within which the budgetary assessment is to be provided. Any changes to the announced timetable shall be immediately communicated to the committee responsible for budgetary issues. The committee responsible for the subject-matter shall not adopt its report before that deadline has expired.</w:t>
            </w:r>
          </w:p>
        </w:tc>
      </w:tr>
      <w:tr w:rsidR="00273A0C" w:rsidRPr="008368C0" w14:paraId="0B07EF69" w14:textId="77777777" w:rsidTr="00FB22EE">
        <w:trPr>
          <w:jc w:val="center"/>
        </w:trPr>
        <w:tc>
          <w:tcPr>
            <w:tcW w:w="4876" w:type="dxa"/>
          </w:tcPr>
          <w:p w14:paraId="290A1580" w14:textId="77777777" w:rsidR="00273A0C" w:rsidRPr="008368C0" w:rsidRDefault="00273A0C" w:rsidP="00FB22EE">
            <w:pPr>
              <w:pStyle w:val="Normal6a"/>
              <w:rPr>
                <w:lang w:eastAsia="ja-JP"/>
              </w:rPr>
            </w:pPr>
          </w:p>
        </w:tc>
        <w:tc>
          <w:tcPr>
            <w:tcW w:w="4876" w:type="dxa"/>
            <w:hideMark/>
          </w:tcPr>
          <w:p w14:paraId="02E7A094" w14:textId="77777777" w:rsidR="00273A0C" w:rsidRPr="008368C0" w:rsidRDefault="00273A0C" w:rsidP="00FB22EE">
            <w:pPr>
              <w:pStyle w:val="Normal6a"/>
              <w:rPr>
                <w:lang w:eastAsia="ja-JP"/>
              </w:rPr>
            </w:pPr>
            <w:r w:rsidRPr="008368C0">
              <w:rPr>
                <w:b/>
                <w:bCs/>
                <w:i/>
                <w:iCs/>
                <w:lang w:eastAsia="ja-JP"/>
              </w:rPr>
              <w:t>3.</w:t>
            </w:r>
            <w:r w:rsidRPr="008368C0">
              <w:rPr>
                <w:lang w:eastAsia="ja-JP"/>
              </w:rPr>
              <w:tab/>
            </w:r>
            <w:r w:rsidRPr="008368C0">
              <w:rPr>
                <w:b/>
                <w:bCs/>
                <w:i/>
                <w:iCs/>
                <w:lang w:eastAsia="ja-JP"/>
              </w:rPr>
              <w:t>In the budgetary assessment, the committee responsible for budgetary issues shall examine whether the proposal for a legally binding act provides for sufficient financial and human resources, and evaluate the potential impact of the financing proposed on other Union programmes or policies. It shall also determine whether the proposal is compatible with the multiannual financial framework, the system of own resources and the corresponding interinstitutional agreement, as well as the budgetary principles as laid down in the Financial Regulation. Where applicable, the committee responsible for budgetary issues shall also determine whether the proposal is compatible with Parliament’s position on any proposal to amend or replace that framework, that system, that agreement or those principles.</w:t>
            </w:r>
          </w:p>
        </w:tc>
      </w:tr>
      <w:tr w:rsidR="00273A0C" w:rsidRPr="008368C0" w14:paraId="2EE73DD7" w14:textId="77777777" w:rsidTr="00FB22EE">
        <w:trPr>
          <w:jc w:val="center"/>
        </w:trPr>
        <w:tc>
          <w:tcPr>
            <w:tcW w:w="4876" w:type="dxa"/>
          </w:tcPr>
          <w:p w14:paraId="4A7857FA" w14:textId="77777777" w:rsidR="00273A0C" w:rsidRPr="008368C0" w:rsidRDefault="00273A0C" w:rsidP="00FB22EE">
            <w:pPr>
              <w:pStyle w:val="Normal6a"/>
              <w:rPr>
                <w:lang w:eastAsia="ja-JP"/>
              </w:rPr>
            </w:pPr>
          </w:p>
        </w:tc>
        <w:tc>
          <w:tcPr>
            <w:tcW w:w="4876" w:type="dxa"/>
            <w:hideMark/>
          </w:tcPr>
          <w:p w14:paraId="05D3F193" w14:textId="77777777" w:rsidR="00273A0C" w:rsidRPr="008368C0" w:rsidRDefault="00273A0C" w:rsidP="00FB22EE">
            <w:pPr>
              <w:pStyle w:val="Normal6a"/>
              <w:rPr>
                <w:lang w:eastAsia="ja-JP"/>
              </w:rPr>
            </w:pPr>
            <w:r w:rsidRPr="008368C0">
              <w:rPr>
                <w:b/>
                <w:bCs/>
                <w:i/>
                <w:iCs/>
                <w:lang w:eastAsia="ja-JP"/>
              </w:rPr>
              <w:t>4.</w:t>
            </w:r>
            <w:r w:rsidRPr="008368C0">
              <w:rPr>
                <w:lang w:eastAsia="ja-JP"/>
              </w:rPr>
              <w:tab/>
            </w:r>
            <w:r w:rsidRPr="008368C0">
              <w:rPr>
                <w:b/>
                <w:bCs/>
                <w:i/>
                <w:iCs/>
                <w:lang w:eastAsia="ja-JP"/>
              </w:rPr>
              <w:t xml:space="preserve">The budgetary assessment shall consist of an evaluation of the aspects of the proposal for a legally-binding act referred to in paragraph 3. The budgetary assessment may, where appropriate, also contain amendments to that proposal covering exclusively those aspects referred to in paragraph 3. Amendments </w:t>
            </w:r>
            <w:r w:rsidRPr="008368C0">
              <w:rPr>
                <w:b/>
                <w:bCs/>
                <w:i/>
                <w:iCs/>
                <w:lang w:eastAsia="ja-JP"/>
              </w:rPr>
              <w:lastRenderedPageBreak/>
              <w:t>on those aspects by the committee responsible for the subject-matter shall be inadmissible. The budgetary assessment, including the amendments, shall be integrated into the report as such.</w:t>
            </w:r>
          </w:p>
        </w:tc>
      </w:tr>
      <w:tr w:rsidR="00273A0C" w:rsidRPr="008368C0" w14:paraId="015A6FE7" w14:textId="77777777" w:rsidTr="00FB22EE">
        <w:trPr>
          <w:jc w:val="center"/>
        </w:trPr>
        <w:tc>
          <w:tcPr>
            <w:tcW w:w="4876" w:type="dxa"/>
          </w:tcPr>
          <w:p w14:paraId="783C25BD" w14:textId="77777777" w:rsidR="00273A0C" w:rsidRPr="008368C0" w:rsidRDefault="00273A0C" w:rsidP="00FB22EE">
            <w:pPr>
              <w:pStyle w:val="Normal6a"/>
              <w:rPr>
                <w:lang w:eastAsia="ja-JP"/>
              </w:rPr>
            </w:pPr>
          </w:p>
        </w:tc>
        <w:tc>
          <w:tcPr>
            <w:tcW w:w="4876" w:type="dxa"/>
            <w:hideMark/>
          </w:tcPr>
          <w:p w14:paraId="3680AC30" w14:textId="77777777" w:rsidR="00273A0C" w:rsidRPr="008368C0" w:rsidRDefault="00273A0C" w:rsidP="00FB22EE">
            <w:pPr>
              <w:pStyle w:val="Normal6a"/>
              <w:rPr>
                <w:lang w:eastAsia="ja-JP"/>
              </w:rPr>
            </w:pPr>
            <w:r w:rsidRPr="008368C0">
              <w:rPr>
                <w:b/>
                <w:bCs/>
                <w:i/>
                <w:iCs/>
                <w:lang w:eastAsia="ja-JP"/>
              </w:rPr>
              <w:t>5.</w:t>
            </w:r>
            <w:r w:rsidRPr="008368C0">
              <w:rPr>
                <w:lang w:eastAsia="ja-JP"/>
              </w:rPr>
              <w:tab/>
            </w:r>
            <w:r w:rsidRPr="008368C0">
              <w:rPr>
                <w:b/>
                <w:bCs/>
                <w:i/>
                <w:iCs/>
                <w:lang w:eastAsia="ja-JP"/>
              </w:rPr>
              <w:t>Where a budgetary assessment is provided, the committee responsible for the subject-matter and the committee responsible for budgetary issues shall cooperate throughout the procedure to ensure full consistency between policy and budgetary objectives. To this end, they shall invite each other’s rapporteurs to their discussions within Parliament relating to the proposal for a legally binding act, including to the meetings between the rapporteurs and shadow rapporteurs.</w:t>
            </w:r>
          </w:p>
        </w:tc>
      </w:tr>
      <w:tr w:rsidR="00273A0C" w:rsidRPr="008368C0" w14:paraId="6524A438" w14:textId="77777777" w:rsidTr="00FB22EE">
        <w:trPr>
          <w:jc w:val="center"/>
        </w:trPr>
        <w:tc>
          <w:tcPr>
            <w:tcW w:w="4876" w:type="dxa"/>
          </w:tcPr>
          <w:p w14:paraId="0583A8D2" w14:textId="77777777" w:rsidR="00273A0C" w:rsidRPr="008368C0" w:rsidRDefault="00273A0C" w:rsidP="00FB22EE">
            <w:pPr>
              <w:pStyle w:val="Normal6a"/>
              <w:rPr>
                <w:lang w:eastAsia="ja-JP"/>
              </w:rPr>
            </w:pPr>
          </w:p>
        </w:tc>
        <w:tc>
          <w:tcPr>
            <w:tcW w:w="4876" w:type="dxa"/>
            <w:hideMark/>
          </w:tcPr>
          <w:p w14:paraId="26F020BC" w14:textId="77777777" w:rsidR="00273A0C" w:rsidRPr="008368C0" w:rsidRDefault="00273A0C" w:rsidP="00FB22EE">
            <w:pPr>
              <w:pStyle w:val="Normal6a"/>
              <w:rPr>
                <w:lang w:eastAsia="ja-JP"/>
              </w:rPr>
            </w:pPr>
            <w:r w:rsidRPr="008368C0">
              <w:rPr>
                <w:b/>
                <w:bCs/>
                <w:i/>
                <w:iCs/>
                <w:lang w:eastAsia="ja-JP"/>
              </w:rPr>
              <w:t>6.</w:t>
            </w:r>
            <w:r w:rsidRPr="008368C0">
              <w:rPr>
                <w:lang w:eastAsia="ja-JP"/>
              </w:rPr>
              <w:tab/>
            </w:r>
            <w:r w:rsidRPr="008368C0">
              <w:rPr>
                <w:b/>
                <w:bCs/>
                <w:i/>
                <w:iCs/>
                <w:lang w:eastAsia="ja-JP"/>
              </w:rPr>
              <w:t>Where a budgetary assessment is provided, the negotiating team referred to in Rule 74(1) shall include the rapporteur from the committee responsible for budgetary issues for the aspects  referred to in paragraph 3. Where a budgetary assessment is not provided, the committee responsible for the subject-matter may ask the committee responsible for budgetary issues to provide assistance to the negotiating team referred to in Rule 74(1) in relation to the aspects referred to in paragraph 3 at any stage of the interinstitutional negotiations.</w:t>
            </w:r>
          </w:p>
        </w:tc>
      </w:tr>
    </w:tbl>
    <w:p w14:paraId="49BCE3AE" w14:textId="77777777" w:rsidR="00273A0C" w:rsidRPr="008368C0" w:rsidRDefault="00273A0C" w:rsidP="00273A0C">
      <w:pPr>
        <w:pStyle w:val="AmNumberTabs"/>
        <w:keepNext/>
      </w:pPr>
      <w:r w:rsidRPr="008368C0">
        <w:t>Amendment</w:t>
      </w:r>
      <w:r w:rsidRPr="008368C0">
        <w:tab/>
      </w:r>
      <w:r w:rsidRPr="008368C0">
        <w:tab/>
        <w:t>41</w:t>
      </w:r>
    </w:p>
    <w:p w14:paraId="6E775895" w14:textId="77777777" w:rsidR="00273A0C" w:rsidRPr="008368C0" w:rsidRDefault="00273A0C" w:rsidP="00273A0C">
      <w:pPr>
        <w:pStyle w:val="NormalBold12b"/>
        <w:keepNext/>
      </w:pPr>
      <w:r w:rsidRPr="008368C0">
        <w:t>Parliament's Rules of Procedure</w:t>
      </w:r>
    </w:p>
    <w:p w14:paraId="738E4C2E" w14:textId="77777777" w:rsidR="00273A0C" w:rsidRPr="008368C0" w:rsidRDefault="00273A0C" w:rsidP="00273A0C">
      <w:pPr>
        <w:pStyle w:val="NormalBold"/>
      </w:pPr>
      <w:r w:rsidRPr="008368C0">
        <w:t>Rule 57</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ECA48C6" w14:textId="77777777" w:rsidTr="00FB22EE">
        <w:trPr>
          <w:jc w:val="center"/>
        </w:trPr>
        <w:tc>
          <w:tcPr>
            <w:tcW w:w="9752" w:type="dxa"/>
            <w:gridSpan w:val="2"/>
          </w:tcPr>
          <w:p w14:paraId="350D6AE3" w14:textId="77777777" w:rsidR="00273A0C" w:rsidRPr="008368C0" w:rsidRDefault="00273A0C" w:rsidP="00FB22EE">
            <w:pPr>
              <w:keepNext/>
            </w:pPr>
          </w:p>
        </w:tc>
      </w:tr>
      <w:tr w:rsidR="00273A0C" w:rsidRPr="008368C0" w14:paraId="480DAD74" w14:textId="77777777" w:rsidTr="00FB22EE">
        <w:trPr>
          <w:jc w:val="center"/>
        </w:trPr>
        <w:tc>
          <w:tcPr>
            <w:tcW w:w="4876" w:type="dxa"/>
            <w:hideMark/>
          </w:tcPr>
          <w:p w14:paraId="1156CA9F"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9A7DE7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4E81F5E" w14:textId="77777777" w:rsidTr="00FB22EE">
        <w:trPr>
          <w:jc w:val="center"/>
        </w:trPr>
        <w:tc>
          <w:tcPr>
            <w:tcW w:w="4876" w:type="dxa"/>
            <w:hideMark/>
          </w:tcPr>
          <w:p w14:paraId="4FC42683" w14:textId="77777777" w:rsidR="00273A0C" w:rsidRPr="008368C0" w:rsidRDefault="00273A0C" w:rsidP="00FB22EE">
            <w:pPr>
              <w:pStyle w:val="Normal6a"/>
              <w:jc w:val="center"/>
              <w:rPr>
                <w:b/>
                <w:i/>
                <w:lang w:eastAsia="ja-JP"/>
              </w:rPr>
            </w:pPr>
            <w:r w:rsidRPr="008368C0">
              <w:rPr>
                <w:b/>
                <w:i/>
                <w:lang w:eastAsia="ja-JP"/>
              </w:rPr>
              <w:t>Rule 57</w:t>
            </w:r>
          </w:p>
        </w:tc>
        <w:tc>
          <w:tcPr>
            <w:tcW w:w="4876" w:type="dxa"/>
            <w:hideMark/>
          </w:tcPr>
          <w:p w14:paraId="33065498" w14:textId="77777777" w:rsidR="00273A0C" w:rsidRPr="008368C0" w:rsidRDefault="00273A0C" w:rsidP="00FB22EE">
            <w:pPr>
              <w:pStyle w:val="Normal6a"/>
              <w:rPr>
                <w:b/>
                <w:i/>
                <w:szCs w:val="24"/>
                <w:lang w:eastAsia="ja-JP"/>
              </w:rPr>
            </w:pPr>
            <w:r w:rsidRPr="008368C0">
              <w:rPr>
                <w:b/>
                <w:i/>
                <w:szCs w:val="24"/>
                <w:lang w:eastAsia="ja-JP"/>
              </w:rPr>
              <w:t>deleted</w:t>
            </w:r>
          </w:p>
        </w:tc>
      </w:tr>
      <w:tr w:rsidR="00273A0C" w:rsidRPr="008368C0" w14:paraId="605EDD7B" w14:textId="77777777" w:rsidTr="00FB22EE">
        <w:trPr>
          <w:jc w:val="center"/>
        </w:trPr>
        <w:tc>
          <w:tcPr>
            <w:tcW w:w="4876" w:type="dxa"/>
            <w:hideMark/>
          </w:tcPr>
          <w:p w14:paraId="28080BF4" w14:textId="77777777" w:rsidR="00273A0C" w:rsidRPr="008368C0" w:rsidRDefault="00273A0C" w:rsidP="00FB22EE">
            <w:pPr>
              <w:pStyle w:val="Normal6a"/>
              <w:jc w:val="center"/>
              <w:rPr>
                <w:b/>
                <w:i/>
                <w:lang w:eastAsia="ja-JP"/>
              </w:rPr>
            </w:pPr>
            <w:r w:rsidRPr="008368C0">
              <w:rPr>
                <w:b/>
                <w:i/>
                <w:lang w:eastAsia="ja-JP"/>
              </w:rPr>
              <w:t>Associated committee procedure</w:t>
            </w:r>
          </w:p>
        </w:tc>
        <w:tc>
          <w:tcPr>
            <w:tcW w:w="4876" w:type="dxa"/>
            <w:hideMark/>
          </w:tcPr>
          <w:p w14:paraId="57BF48F6" w14:textId="77777777" w:rsidR="00273A0C" w:rsidRPr="008368C0" w:rsidRDefault="00273A0C" w:rsidP="00FB22EE">
            <w:pPr>
              <w:pStyle w:val="Normal6a"/>
              <w:rPr>
                <w:i/>
                <w:szCs w:val="24"/>
                <w:lang w:eastAsia="ja-JP"/>
              </w:rPr>
            </w:pPr>
          </w:p>
        </w:tc>
      </w:tr>
      <w:tr w:rsidR="00273A0C" w:rsidRPr="008368C0" w14:paraId="7F3CCAF8" w14:textId="77777777" w:rsidTr="00FB22EE">
        <w:trPr>
          <w:jc w:val="center"/>
        </w:trPr>
        <w:tc>
          <w:tcPr>
            <w:tcW w:w="4876" w:type="dxa"/>
            <w:hideMark/>
          </w:tcPr>
          <w:p w14:paraId="3263A8E7" w14:textId="77777777" w:rsidR="00273A0C" w:rsidRPr="008368C0" w:rsidRDefault="00273A0C" w:rsidP="00FB22EE">
            <w:pPr>
              <w:pStyle w:val="Normal6a"/>
              <w:rPr>
                <w:b/>
                <w:i/>
                <w:lang w:eastAsia="ja-JP"/>
              </w:rPr>
            </w:pPr>
            <w:r w:rsidRPr="008368C0">
              <w:rPr>
                <w:b/>
                <w:i/>
                <w:lang w:eastAsia="ja-JP"/>
              </w:rPr>
              <w:t>1.</w:t>
            </w:r>
            <w:r w:rsidRPr="008368C0">
              <w:rPr>
                <w:lang w:eastAsia="ja-JP"/>
              </w:rPr>
              <w:tab/>
            </w:r>
            <w:r w:rsidRPr="008368C0">
              <w:rPr>
                <w:b/>
                <w:i/>
                <w:lang w:eastAsia="ja-JP"/>
              </w:rPr>
              <w:t xml:space="preserve">Where a question of competence is referred to the Conference of Presidents pursuant to Rule 211, and the Conference of Presidents, on the basis of Annex VI, considers that the matter falls almost equally within the competence of two or </w:t>
            </w:r>
            <w:r w:rsidRPr="008368C0">
              <w:rPr>
                <w:b/>
                <w:i/>
                <w:lang w:eastAsia="ja-JP"/>
              </w:rPr>
              <w:lastRenderedPageBreak/>
              <w:t>more committees, or that different parts of the matter fall within the competence of two or more committees, Rule 56 shall apply with the following additional provisions:</w:t>
            </w:r>
          </w:p>
        </w:tc>
        <w:tc>
          <w:tcPr>
            <w:tcW w:w="4876" w:type="dxa"/>
          </w:tcPr>
          <w:p w14:paraId="34536B01" w14:textId="77777777" w:rsidR="00273A0C" w:rsidRPr="008368C0" w:rsidRDefault="00273A0C" w:rsidP="00FB22EE">
            <w:pPr>
              <w:pStyle w:val="Normal6a"/>
              <w:rPr>
                <w:szCs w:val="24"/>
                <w:lang w:eastAsia="ja-JP"/>
              </w:rPr>
            </w:pPr>
          </w:p>
        </w:tc>
      </w:tr>
      <w:tr w:rsidR="00273A0C" w:rsidRPr="008368C0" w14:paraId="4E1DA0DE" w14:textId="77777777" w:rsidTr="00FB22EE">
        <w:trPr>
          <w:jc w:val="center"/>
        </w:trPr>
        <w:tc>
          <w:tcPr>
            <w:tcW w:w="4876" w:type="dxa"/>
            <w:hideMark/>
          </w:tcPr>
          <w:p w14:paraId="5A43827B" w14:textId="77777777" w:rsidR="00273A0C" w:rsidRPr="008368C0" w:rsidRDefault="00273A0C" w:rsidP="00FB22EE">
            <w:pPr>
              <w:pStyle w:val="Normal6a"/>
              <w:rPr>
                <w:b/>
                <w:i/>
                <w:lang w:eastAsia="ja-JP"/>
              </w:rPr>
            </w:pPr>
            <w:r w:rsidRPr="008368C0">
              <w:rPr>
                <w:b/>
                <w:i/>
                <w:lang w:eastAsia="ja-JP"/>
              </w:rPr>
              <w:t>– the timetable shall be jointly agreed by the committees concerned;</w:t>
            </w:r>
          </w:p>
        </w:tc>
        <w:tc>
          <w:tcPr>
            <w:tcW w:w="4876" w:type="dxa"/>
          </w:tcPr>
          <w:p w14:paraId="6AF18238" w14:textId="77777777" w:rsidR="00273A0C" w:rsidRPr="008368C0" w:rsidRDefault="00273A0C" w:rsidP="00FB22EE">
            <w:pPr>
              <w:pStyle w:val="Normal6a"/>
              <w:rPr>
                <w:szCs w:val="24"/>
                <w:lang w:eastAsia="ja-JP"/>
              </w:rPr>
            </w:pPr>
          </w:p>
        </w:tc>
      </w:tr>
      <w:tr w:rsidR="00273A0C" w:rsidRPr="008368C0" w14:paraId="00CD3E68" w14:textId="77777777" w:rsidTr="00FB22EE">
        <w:trPr>
          <w:jc w:val="center"/>
        </w:trPr>
        <w:tc>
          <w:tcPr>
            <w:tcW w:w="4876" w:type="dxa"/>
            <w:hideMark/>
          </w:tcPr>
          <w:p w14:paraId="61B14EAC" w14:textId="77777777" w:rsidR="00273A0C" w:rsidRPr="008368C0" w:rsidRDefault="00273A0C" w:rsidP="00FB22EE">
            <w:pPr>
              <w:pStyle w:val="Normal6a"/>
              <w:rPr>
                <w:b/>
                <w:i/>
                <w:lang w:eastAsia="ja-JP"/>
              </w:rPr>
            </w:pPr>
            <w:r w:rsidRPr="008368C0">
              <w:rPr>
                <w:b/>
                <w:i/>
                <w:lang w:eastAsia="ja-JP"/>
              </w:rPr>
              <w:t>– the rapporteurs concerned shall keep each other informed and shall endeavour to agree on the texts they propose to their committees and on their position regarding amendments;</w:t>
            </w:r>
          </w:p>
        </w:tc>
        <w:tc>
          <w:tcPr>
            <w:tcW w:w="4876" w:type="dxa"/>
          </w:tcPr>
          <w:p w14:paraId="6A23F725" w14:textId="77777777" w:rsidR="00273A0C" w:rsidRPr="008368C0" w:rsidRDefault="00273A0C" w:rsidP="00FB22EE">
            <w:pPr>
              <w:pStyle w:val="Normal6a"/>
              <w:rPr>
                <w:szCs w:val="24"/>
                <w:lang w:eastAsia="ja-JP"/>
              </w:rPr>
            </w:pPr>
          </w:p>
        </w:tc>
      </w:tr>
      <w:tr w:rsidR="00273A0C" w:rsidRPr="008368C0" w14:paraId="449519FC" w14:textId="77777777" w:rsidTr="00FB22EE">
        <w:trPr>
          <w:jc w:val="center"/>
        </w:trPr>
        <w:tc>
          <w:tcPr>
            <w:tcW w:w="4876" w:type="dxa"/>
            <w:hideMark/>
          </w:tcPr>
          <w:p w14:paraId="5CDFC7D6" w14:textId="77777777" w:rsidR="00273A0C" w:rsidRPr="008368C0" w:rsidRDefault="00273A0C" w:rsidP="00FB22EE">
            <w:pPr>
              <w:pStyle w:val="Normal6a"/>
              <w:rPr>
                <w:b/>
                <w:i/>
                <w:lang w:eastAsia="ja-JP"/>
              </w:rPr>
            </w:pPr>
            <w:r w:rsidRPr="008368C0">
              <w:rPr>
                <w:b/>
                <w:i/>
                <w:lang w:eastAsia="ja-JP"/>
              </w:rPr>
              <w:t>– the Chairs and rapporteurs concerned are bound by the principle of good and sincere cooperation; they shall jointly identify areas of the text falling within their exclusive or shared competence and agree on the precise arrangements for their cooperation; in the event of disagreement about the delimitation of competences the matter shall be submitted, at the request of one of the committees involved, to the Conference of Presidents; the Conference of Presidents may decide on the question of the respective competences or decide that the joint committee procedure under Rule 58 is to apply; it shall take its decision in accordance with the procedure and within the deadline set out in Rule 211;</w:t>
            </w:r>
          </w:p>
        </w:tc>
        <w:tc>
          <w:tcPr>
            <w:tcW w:w="4876" w:type="dxa"/>
          </w:tcPr>
          <w:p w14:paraId="10025575" w14:textId="77777777" w:rsidR="00273A0C" w:rsidRPr="008368C0" w:rsidRDefault="00273A0C" w:rsidP="00FB22EE">
            <w:pPr>
              <w:pStyle w:val="Normal6a"/>
              <w:rPr>
                <w:szCs w:val="24"/>
                <w:lang w:eastAsia="ja-JP"/>
              </w:rPr>
            </w:pPr>
          </w:p>
        </w:tc>
      </w:tr>
      <w:tr w:rsidR="00273A0C" w:rsidRPr="008368C0" w14:paraId="4EAF5C64" w14:textId="77777777" w:rsidTr="00FB22EE">
        <w:trPr>
          <w:jc w:val="center"/>
        </w:trPr>
        <w:tc>
          <w:tcPr>
            <w:tcW w:w="4876" w:type="dxa"/>
            <w:hideMark/>
          </w:tcPr>
          <w:p w14:paraId="2712A008" w14:textId="77777777" w:rsidR="00273A0C" w:rsidRPr="008368C0" w:rsidRDefault="00273A0C" w:rsidP="00FB22EE">
            <w:pPr>
              <w:pStyle w:val="Normal6a"/>
              <w:rPr>
                <w:b/>
                <w:i/>
                <w:lang w:eastAsia="ja-JP"/>
              </w:rPr>
            </w:pPr>
            <w:r w:rsidRPr="008368C0">
              <w:rPr>
                <w:b/>
                <w:i/>
                <w:lang w:eastAsia="ja-JP"/>
              </w:rPr>
              <w:t>– the committee responsible shall accept without a vote amendments from an associated committee where they concern matters which fall within the exclusive competence of that associated committee;. if the committee responsible fails to respect the exclusive competence of the associated committee, that associated committee may table amendments directly in plenary; if amendments on matters which fall within the shared competence of the committee responsible and an associated committee are not adopted by the committee responsible, the associated committee may table those amendments directly in plenary;</w:t>
            </w:r>
          </w:p>
        </w:tc>
        <w:tc>
          <w:tcPr>
            <w:tcW w:w="4876" w:type="dxa"/>
          </w:tcPr>
          <w:p w14:paraId="10921153" w14:textId="77777777" w:rsidR="00273A0C" w:rsidRPr="008368C0" w:rsidRDefault="00273A0C" w:rsidP="00FB22EE">
            <w:pPr>
              <w:pStyle w:val="Normal6a"/>
              <w:rPr>
                <w:szCs w:val="24"/>
                <w:lang w:eastAsia="ja-JP"/>
              </w:rPr>
            </w:pPr>
          </w:p>
        </w:tc>
      </w:tr>
      <w:tr w:rsidR="00273A0C" w:rsidRPr="008368C0" w14:paraId="5D17C694" w14:textId="77777777" w:rsidTr="00FB22EE">
        <w:trPr>
          <w:jc w:val="center"/>
        </w:trPr>
        <w:tc>
          <w:tcPr>
            <w:tcW w:w="4876" w:type="dxa"/>
            <w:hideMark/>
          </w:tcPr>
          <w:p w14:paraId="38784DDB" w14:textId="77777777" w:rsidR="00273A0C" w:rsidRPr="008368C0" w:rsidRDefault="00273A0C" w:rsidP="00FB22EE">
            <w:pPr>
              <w:pStyle w:val="Normal6a"/>
              <w:rPr>
                <w:b/>
                <w:i/>
                <w:lang w:eastAsia="ja-JP"/>
              </w:rPr>
            </w:pPr>
            <w:r w:rsidRPr="008368C0">
              <w:rPr>
                <w:b/>
                <w:i/>
                <w:lang w:eastAsia="ja-JP"/>
              </w:rPr>
              <w:t xml:space="preserve">– in the event of a conciliation procedure in respect of the proposal, Parliament's </w:t>
            </w:r>
            <w:r w:rsidRPr="008368C0">
              <w:rPr>
                <w:b/>
                <w:i/>
                <w:lang w:eastAsia="ja-JP"/>
              </w:rPr>
              <w:lastRenderedPageBreak/>
              <w:t>delegation shall include the rapporteur of any associated committee.</w:t>
            </w:r>
          </w:p>
        </w:tc>
        <w:tc>
          <w:tcPr>
            <w:tcW w:w="4876" w:type="dxa"/>
          </w:tcPr>
          <w:p w14:paraId="7A4FA91D" w14:textId="77777777" w:rsidR="00273A0C" w:rsidRPr="008368C0" w:rsidRDefault="00273A0C" w:rsidP="00FB22EE">
            <w:pPr>
              <w:pStyle w:val="Normal6a"/>
              <w:rPr>
                <w:szCs w:val="24"/>
                <w:lang w:eastAsia="ja-JP"/>
              </w:rPr>
            </w:pPr>
          </w:p>
        </w:tc>
      </w:tr>
      <w:tr w:rsidR="00273A0C" w:rsidRPr="008368C0" w14:paraId="6619FA1B" w14:textId="77777777" w:rsidTr="00FB22EE">
        <w:trPr>
          <w:jc w:val="center"/>
        </w:trPr>
        <w:tc>
          <w:tcPr>
            <w:tcW w:w="4876" w:type="dxa"/>
            <w:hideMark/>
          </w:tcPr>
          <w:p w14:paraId="7429FE25" w14:textId="77777777" w:rsidR="00273A0C" w:rsidRPr="008368C0" w:rsidRDefault="00273A0C" w:rsidP="00FB22EE">
            <w:pPr>
              <w:pStyle w:val="Normal6a"/>
              <w:rPr>
                <w:b/>
                <w:i/>
                <w:lang w:eastAsia="ja-JP"/>
              </w:rPr>
            </w:pPr>
            <w:r w:rsidRPr="008368C0">
              <w:rPr>
                <w:b/>
                <w:i/>
                <w:lang w:eastAsia="ja-JP"/>
              </w:rPr>
              <w:t>A decision by the Conference of Presidents to apply the associated committee procedure applies at all stages of the procedure in question.</w:t>
            </w:r>
          </w:p>
        </w:tc>
        <w:tc>
          <w:tcPr>
            <w:tcW w:w="4876" w:type="dxa"/>
          </w:tcPr>
          <w:p w14:paraId="0A07BE3E" w14:textId="77777777" w:rsidR="00273A0C" w:rsidRPr="008368C0" w:rsidRDefault="00273A0C" w:rsidP="00FB22EE">
            <w:pPr>
              <w:pStyle w:val="Normal6a"/>
              <w:rPr>
                <w:szCs w:val="24"/>
                <w:lang w:eastAsia="ja-JP"/>
              </w:rPr>
            </w:pPr>
          </w:p>
        </w:tc>
      </w:tr>
      <w:tr w:rsidR="00273A0C" w:rsidRPr="008368C0" w14:paraId="4075F4D6" w14:textId="77777777" w:rsidTr="00FB22EE">
        <w:trPr>
          <w:jc w:val="center"/>
        </w:trPr>
        <w:tc>
          <w:tcPr>
            <w:tcW w:w="4876" w:type="dxa"/>
            <w:hideMark/>
          </w:tcPr>
          <w:p w14:paraId="0D9CD6BF" w14:textId="77777777" w:rsidR="00273A0C" w:rsidRPr="008368C0" w:rsidRDefault="00273A0C" w:rsidP="00FB22EE">
            <w:pPr>
              <w:pStyle w:val="Normal6a"/>
              <w:rPr>
                <w:b/>
                <w:i/>
                <w:lang w:eastAsia="ja-JP"/>
              </w:rPr>
            </w:pPr>
            <w:r w:rsidRPr="008368C0">
              <w:rPr>
                <w:b/>
                <w:i/>
                <w:lang w:eastAsia="ja-JP"/>
              </w:rPr>
              <w:t>The rights attaching to the status of "committee responsible" are exercised by the lead committee. In exercising those rights, the lead committee must take due account of the prerogatives of the associated committee. In particular, the lead committee must comply with the obligation to observe the principle of sincere cooperation as regards the timetable and respect the right of the associated committee to determine the amendments submitted in plenary which fall within its exclusive competence.</w:t>
            </w:r>
          </w:p>
        </w:tc>
        <w:tc>
          <w:tcPr>
            <w:tcW w:w="4876" w:type="dxa"/>
          </w:tcPr>
          <w:p w14:paraId="54E7174E" w14:textId="77777777" w:rsidR="00273A0C" w:rsidRPr="008368C0" w:rsidRDefault="00273A0C" w:rsidP="00FB22EE">
            <w:pPr>
              <w:pStyle w:val="Normal6a"/>
              <w:rPr>
                <w:szCs w:val="24"/>
                <w:lang w:eastAsia="ja-JP"/>
              </w:rPr>
            </w:pPr>
          </w:p>
        </w:tc>
      </w:tr>
      <w:tr w:rsidR="00273A0C" w:rsidRPr="008368C0" w14:paraId="18A10A2E" w14:textId="77777777" w:rsidTr="00FB22EE">
        <w:trPr>
          <w:jc w:val="center"/>
        </w:trPr>
        <w:tc>
          <w:tcPr>
            <w:tcW w:w="4876" w:type="dxa"/>
            <w:hideMark/>
          </w:tcPr>
          <w:p w14:paraId="083E85FE" w14:textId="77777777" w:rsidR="00273A0C" w:rsidRPr="008368C0" w:rsidRDefault="00273A0C" w:rsidP="00FB22EE">
            <w:pPr>
              <w:pStyle w:val="Normal6a"/>
              <w:rPr>
                <w:b/>
                <w:i/>
                <w:lang w:eastAsia="ja-JP"/>
              </w:rPr>
            </w:pPr>
            <w:r w:rsidRPr="008368C0">
              <w:rPr>
                <w:b/>
                <w:i/>
                <w:lang w:eastAsia="ja-JP"/>
              </w:rPr>
              <w:t>2.</w:t>
            </w:r>
            <w:r w:rsidRPr="008368C0">
              <w:rPr>
                <w:lang w:eastAsia="ja-JP"/>
              </w:rPr>
              <w:tab/>
            </w:r>
            <w:r w:rsidRPr="008368C0">
              <w:rPr>
                <w:b/>
                <w:i/>
                <w:lang w:eastAsia="ja-JP"/>
              </w:rPr>
              <w:t>The procedure laid down in this Rule shall not apply to the recommendations to be adopted by the committee responsible under Rule 105.</w:t>
            </w:r>
          </w:p>
        </w:tc>
        <w:tc>
          <w:tcPr>
            <w:tcW w:w="4876" w:type="dxa"/>
          </w:tcPr>
          <w:p w14:paraId="61A7295A" w14:textId="77777777" w:rsidR="00273A0C" w:rsidRPr="008368C0" w:rsidRDefault="00273A0C" w:rsidP="00FB22EE">
            <w:pPr>
              <w:pStyle w:val="Normal6a"/>
              <w:rPr>
                <w:szCs w:val="24"/>
                <w:lang w:eastAsia="ja-JP"/>
              </w:rPr>
            </w:pPr>
          </w:p>
          <w:p w14:paraId="64EA57DB" w14:textId="77777777" w:rsidR="00273A0C" w:rsidRPr="008368C0" w:rsidRDefault="00273A0C" w:rsidP="00FB22EE">
            <w:pPr>
              <w:pStyle w:val="Normal6a"/>
              <w:rPr>
                <w:szCs w:val="24"/>
                <w:lang w:eastAsia="ja-JP"/>
              </w:rPr>
            </w:pPr>
          </w:p>
          <w:p w14:paraId="0D39578F" w14:textId="77777777" w:rsidR="00273A0C" w:rsidRPr="008368C0" w:rsidRDefault="00273A0C" w:rsidP="00FB22EE">
            <w:pPr>
              <w:pStyle w:val="Normal6a"/>
              <w:rPr>
                <w:szCs w:val="24"/>
                <w:lang w:eastAsia="ja-JP"/>
              </w:rPr>
            </w:pPr>
          </w:p>
          <w:p w14:paraId="6BE0CB1C" w14:textId="77777777" w:rsidR="00273A0C" w:rsidRPr="008368C0" w:rsidRDefault="00273A0C" w:rsidP="00FB22EE">
            <w:pPr>
              <w:pStyle w:val="Normal6a"/>
              <w:rPr>
                <w:szCs w:val="24"/>
                <w:lang w:eastAsia="ja-JP"/>
              </w:rPr>
            </w:pPr>
          </w:p>
          <w:p w14:paraId="29DCD9EC" w14:textId="77777777" w:rsidR="00273A0C" w:rsidRPr="008368C0" w:rsidRDefault="00273A0C" w:rsidP="00FB22EE">
            <w:pPr>
              <w:pStyle w:val="Normal6a"/>
              <w:rPr>
                <w:szCs w:val="24"/>
                <w:lang w:eastAsia="ja-JP"/>
              </w:rPr>
            </w:pPr>
            <w:r w:rsidRPr="008368C0">
              <w:rPr>
                <w:i/>
                <w:szCs w:val="24"/>
                <w:lang w:eastAsia="ja-JP"/>
              </w:rPr>
              <w:t>(Amendment applies throughout: delete references to Rule 57 and make resulting changes throughout the Rules of Procedure)</w:t>
            </w:r>
          </w:p>
        </w:tc>
      </w:tr>
    </w:tbl>
    <w:p w14:paraId="75103936" w14:textId="77777777" w:rsidR="00273A0C" w:rsidRPr="008368C0" w:rsidRDefault="00273A0C" w:rsidP="00273A0C">
      <w:pPr>
        <w:pStyle w:val="AmNumberTabs"/>
        <w:keepNext/>
      </w:pPr>
      <w:r w:rsidRPr="008368C0">
        <w:t>Amendment</w:t>
      </w:r>
      <w:r w:rsidRPr="008368C0">
        <w:tab/>
      </w:r>
      <w:r w:rsidRPr="008368C0">
        <w:tab/>
        <w:t>42</w:t>
      </w:r>
    </w:p>
    <w:p w14:paraId="0A6FB6CB" w14:textId="77777777" w:rsidR="00273A0C" w:rsidRPr="008368C0" w:rsidRDefault="00273A0C" w:rsidP="00273A0C">
      <w:pPr>
        <w:pStyle w:val="NormalBold12b"/>
        <w:keepNext/>
      </w:pPr>
      <w:r w:rsidRPr="008368C0">
        <w:t>Parliament's Rules of Procedure</w:t>
      </w:r>
    </w:p>
    <w:p w14:paraId="7AC44C0E" w14:textId="77777777" w:rsidR="00273A0C" w:rsidRPr="008368C0" w:rsidRDefault="00273A0C" w:rsidP="00273A0C">
      <w:pPr>
        <w:pStyle w:val="NormalBold"/>
      </w:pPr>
      <w:r w:rsidRPr="008368C0">
        <w:t>Rule 58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01899FB" w14:textId="77777777" w:rsidTr="00FB22EE">
        <w:trPr>
          <w:jc w:val="center"/>
        </w:trPr>
        <w:tc>
          <w:tcPr>
            <w:tcW w:w="9752" w:type="dxa"/>
            <w:gridSpan w:val="2"/>
          </w:tcPr>
          <w:p w14:paraId="57A6ABC5" w14:textId="77777777" w:rsidR="00273A0C" w:rsidRPr="008368C0" w:rsidRDefault="00273A0C" w:rsidP="00FB22EE">
            <w:pPr>
              <w:keepNext/>
            </w:pPr>
          </w:p>
        </w:tc>
      </w:tr>
      <w:tr w:rsidR="00273A0C" w:rsidRPr="008368C0" w14:paraId="36D43E40" w14:textId="77777777" w:rsidTr="00FB22EE">
        <w:trPr>
          <w:jc w:val="center"/>
        </w:trPr>
        <w:tc>
          <w:tcPr>
            <w:tcW w:w="4876" w:type="dxa"/>
            <w:hideMark/>
          </w:tcPr>
          <w:p w14:paraId="3AD7FDD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B32CC4C"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EC8193E" w14:textId="77777777" w:rsidTr="00FB22EE">
        <w:trPr>
          <w:jc w:val="center"/>
        </w:trPr>
        <w:tc>
          <w:tcPr>
            <w:tcW w:w="4876" w:type="dxa"/>
            <w:hideMark/>
          </w:tcPr>
          <w:p w14:paraId="0764F166" w14:textId="77777777" w:rsidR="00273A0C" w:rsidRPr="008368C0" w:rsidRDefault="00273A0C" w:rsidP="00FB22EE">
            <w:pPr>
              <w:pStyle w:val="Normal6a"/>
              <w:rPr>
                <w:lang w:eastAsia="ja-JP"/>
              </w:rPr>
            </w:pPr>
            <w:r w:rsidRPr="008368C0">
              <w:rPr>
                <w:lang w:eastAsia="ja-JP"/>
              </w:rPr>
              <w:t>1.</w:t>
            </w:r>
            <w:r w:rsidRPr="008368C0">
              <w:rPr>
                <w:lang w:eastAsia="ja-JP"/>
              </w:rPr>
              <w:tab/>
              <w:t xml:space="preserve">When </w:t>
            </w:r>
            <w:r w:rsidRPr="008368C0">
              <w:rPr>
                <w:bCs/>
                <w:iCs/>
                <w:lang w:eastAsia="ja-JP"/>
              </w:rPr>
              <w:t>a</w:t>
            </w:r>
            <w:r w:rsidRPr="008368C0">
              <w:rPr>
                <w:b/>
                <w:bCs/>
                <w:i/>
                <w:iCs/>
                <w:lang w:eastAsia="ja-JP"/>
              </w:rPr>
              <w:t xml:space="preserve"> question of competence is referred to it pursuant to Rule 211, the Conference of Presidents may decide that </w:t>
            </w:r>
            <w:r w:rsidRPr="008368C0">
              <w:rPr>
                <w:lang w:eastAsia="ja-JP"/>
              </w:rPr>
              <w:t xml:space="preserve">the procedure with joint meetings of committees and a joint vote </w:t>
            </w:r>
            <w:r w:rsidRPr="008368C0">
              <w:rPr>
                <w:b/>
                <w:bCs/>
                <w:i/>
                <w:iCs/>
                <w:lang w:eastAsia="ja-JP"/>
              </w:rPr>
              <w:t xml:space="preserve">is to </w:t>
            </w:r>
            <w:r w:rsidRPr="008368C0">
              <w:rPr>
                <w:lang w:eastAsia="ja-JP"/>
              </w:rPr>
              <w:t>be applied</w:t>
            </w:r>
            <w:r w:rsidRPr="008368C0">
              <w:rPr>
                <w:b/>
                <w:bCs/>
                <w:i/>
                <w:iCs/>
                <w:lang w:eastAsia="ja-JP"/>
              </w:rPr>
              <w:t>, provided that:</w:t>
            </w:r>
          </w:p>
        </w:tc>
        <w:tc>
          <w:tcPr>
            <w:tcW w:w="4876" w:type="dxa"/>
            <w:hideMark/>
          </w:tcPr>
          <w:p w14:paraId="468D88DB" w14:textId="77777777" w:rsidR="00273A0C" w:rsidRPr="008368C0" w:rsidRDefault="00273A0C" w:rsidP="00FB22EE">
            <w:pPr>
              <w:pStyle w:val="Normal6a"/>
              <w:rPr>
                <w:b/>
                <w:bCs/>
                <w:i/>
                <w:iCs/>
                <w:lang w:eastAsia="ja-JP"/>
              </w:rPr>
            </w:pPr>
            <w:r w:rsidRPr="008368C0">
              <w:rPr>
                <w:lang w:eastAsia="ja-JP"/>
              </w:rPr>
              <w:t>1.</w:t>
            </w:r>
            <w:r w:rsidRPr="008368C0">
              <w:rPr>
                <w:lang w:eastAsia="ja-JP"/>
              </w:rPr>
              <w:tab/>
              <w:t xml:space="preserve">When a </w:t>
            </w:r>
            <w:r w:rsidRPr="008368C0">
              <w:rPr>
                <w:b/>
                <w:bCs/>
                <w:i/>
                <w:iCs/>
                <w:lang w:eastAsia="ja-JP"/>
              </w:rPr>
              <w:t xml:space="preserve">matter falls within the competence of two or three committees, without the competence of any of them prevailing, </w:t>
            </w:r>
            <w:r w:rsidRPr="008368C0">
              <w:rPr>
                <w:lang w:eastAsia="ja-JP"/>
              </w:rPr>
              <w:t xml:space="preserve">the procedure with joint meetings of committees and a joint vote </w:t>
            </w:r>
            <w:r w:rsidRPr="008368C0">
              <w:rPr>
                <w:b/>
                <w:bCs/>
                <w:i/>
                <w:iCs/>
                <w:lang w:eastAsia="ja-JP"/>
              </w:rPr>
              <w:t>may</w:t>
            </w:r>
            <w:r w:rsidRPr="008368C0">
              <w:rPr>
                <w:lang w:eastAsia="ja-JP"/>
              </w:rPr>
              <w:t xml:space="preserve"> be applied </w:t>
            </w:r>
            <w:r w:rsidRPr="008368C0">
              <w:rPr>
                <w:b/>
                <w:bCs/>
                <w:i/>
                <w:iCs/>
                <w:lang w:eastAsia="ja-JP"/>
              </w:rPr>
              <w:t>pursuant to Rule 48 or Rule 54. Each committee shall appoint one rapporteur.</w:t>
            </w:r>
          </w:p>
        </w:tc>
      </w:tr>
      <w:tr w:rsidR="00273A0C" w:rsidRPr="008368C0" w14:paraId="258FBC69" w14:textId="77777777" w:rsidTr="00FB22EE">
        <w:trPr>
          <w:jc w:val="center"/>
        </w:trPr>
        <w:tc>
          <w:tcPr>
            <w:tcW w:w="4876" w:type="dxa"/>
            <w:hideMark/>
          </w:tcPr>
          <w:p w14:paraId="1D7D37A4" w14:textId="77777777" w:rsidR="00273A0C" w:rsidRPr="008368C0" w:rsidRDefault="00273A0C" w:rsidP="00FB22EE">
            <w:pPr>
              <w:pStyle w:val="Normal6a"/>
              <w:rPr>
                <w:lang w:eastAsia="ja-JP"/>
              </w:rPr>
            </w:pPr>
            <w:r w:rsidRPr="008368C0">
              <w:rPr>
                <w:b/>
                <w:bCs/>
                <w:i/>
                <w:iCs/>
                <w:lang w:eastAsia="ja-JP"/>
              </w:rPr>
              <w:t>– by virtue of Annex VI, the matter falls indissociably within the competences of several committees; and</w:t>
            </w:r>
          </w:p>
        </w:tc>
        <w:tc>
          <w:tcPr>
            <w:tcW w:w="4876" w:type="dxa"/>
          </w:tcPr>
          <w:p w14:paraId="67CC596E" w14:textId="77777777" w:rsidR="00273A0C" w:rsidRPr="008368C0" w:rsidRDefault="00273A0C" w:rsidP="00FB22EE">
            <w:pPr>
              <w:pStyle w:val="Normal6a"/>
              <w:rPr>
                <w:lang w:eastAsia="ja-JP"/>
              </w:rPr>
            </w:pPr>
          </w:p>
        </w:tc>
      </w:tr>
      <w:tr w:rsidR="00273A0C" w:rsidRPr="008368C0" w14:paraId="39705941" w14:textId="77777777" w:rsidTr="00FB22EE">
        <w:trPr>
          <w:jc w:val="center"/>
        </w:trPr>
        <w:tc>
          <w:tcPr>
            <w:tcW w:w="4876" w:type="dxa"/>
            <w:hideMark/>
          </w:tcPr>
          <w:p w14:paraId="163BCDC1" w14:textId="77777777" w:rsidR="00273A0C" w:rsidRPr="008368C0" w:rsidRDefault="00273A0C" w:rsidP="00FB22EE">
            <w:pPr>
              <w:pStyle w:val="Normal6a"/>
              <w:rPr>
                <w:b/>
                <w:bCs/>
                <w:i/>
                <w:iCs/>
                <w:lang w:eastAsia="ja-JP"/>
              </w:rPr>
            </w:pPr>
            <w:r w:rsidRPr="008368C0">
              <w:rPr>
                <w:b/>
                <w:bCs/>
                <w:i/>
                <w:iCs/>
                <w:lang w:eastAsia="ja-JP"/>
              </w:rPr>
              <w:lastRenderedPageBreak/>
              <w:t>– it is satisfied that the question is of major importance</w:t>
            </w:r>
            <w:r w:rsidRPr="008368C0">
              <w:rPr>
                <w:lang w:eastAsia="ja-JP"/>
              </w:rPr>
              <w:t>.</w:t>
            </w:r>
          </w:p>
        </w:tc>
        <w:tc>
          <w:tcPr>
            <w:tcW w:w="4876" w:type="dxa"/>
          </w:tcPr>
          <w:p w14:paraId="0F513524" w14:textId="77777777" w:rsidR="00273A0C" w:rsidRPr="008368C0" w:rsidRDefault="00273A0C" w:rsidP="00FB22EE">
            <w:pPr>
              <w:pStyle w:val="Normal6a"/>
              <w:rPr>
                <w:lang w:eastAsia="ja-JP"/>
              </w:rPr>
            </w:pPr>
          </w:p>
        </w:tc>
      </w:tr>
    </w:tbl>
    <w:p w14:paraId="261CEEC7" w14:textId="77777777" w:rsidR="00273A0C" w:rsidRPr="008368C0" w:rsidRDefault="00273A0C" w:rsidP="00273A0C">
      <w:pPr>
        <w:rPr>
          <w:rStyle w:val="HideTWBExt"/>
          <w:b/>
          <w:vanish w:val="0"/>
          <w:color w:val="auto"/>
          <w:szCs w:val="24"/>
          <w:lang w:eastAsia="en-US"/>
        </w:rPr>
      </w:pPr>
    </w:p>
    <w:p w14:paraId="3F010BCE" w14:textId="77777777" w:rsidR="00273A0C" w:rsidRPr="008368C0" w:rsidRDefault="00273A0C" w:rsidP="00273A0C">
      <w:pPr>
        <w:pStyle w:val="AmNumberTabs"/>
        <w:keepNext/>
      </w:pPr>
      <w:r w:rsidRPr="008368C0">
        <w:t>Amendment</w:t>
      </w:r>
      <w:r w:rsidRPr="008368C0">
        <w:tab/>
      </w:r>
      <w:r w:rsidRPr="008368C0">
        <w:tab/>
        <w:t>43</w:t>
      </w:r>
    </w:p>
    <w:p w14:paraId="262EAA90" w14:textId="77777777" w:rsidR="00273A0C" w:rsidRPr="008368C0" w:rsidRDefault="00273A0C" w:rsidP="00273A0C">
      <w:pPr>
        <w:pStyle w:val="NormalBold12b"/>
        <w:keepNext/>
      </w:pPr>
      <w:r w:rsidRPr="008368C0">
        <w:t>Parliament's Rules of Procedure</w:t>
      </w:r>
    </w:p>
    <w:p w14:paraId="67523026" w14:textId="77777777" w:rsidR="00273A0C" w:rsidRPr="008368C0" w:rsidRDefault="00273A0C" w:rsidP="00273A0C">
      <w:pPr>
        <w:pStyle w:val="NormalBold"/>
      </w:pPr>
      <w:r w:rsidRPr="008368C0">
        <w:t>Rule 58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302267E" w14:textId="77777777" w:rsidTr="00FB22EE">
        <w:trPr>
          <w:jc w:val="center"/>
        </w:trPr>
        <w:tc>
          <w:tcPr>
            <w:tcW w:w="9752" w:type="dxa"/>
            <w:gridSpan w:val="2"/>
          </w:tcPr>
          <w:p w14:paraId="570E19D7" w14:textId="77777777" w:rsidR="00273A0C" w:rsidRPr="008368C0" w:rsidRDefault="00273A0C" w:rsidP="00FB22EE">
            <w:pPr>
              <w:keepNext/>
            </w:pPr>
          </w:p>
        </w:tc>
      </w:tr>
      <w:tr w:rsidR="00273A0C" w:rsidRPr="008368C0" w14:paraId="01512D1D" w14:textId="77777777" w:rsidTr="00FB22EE">
        <w:trPr>
          <w:jc w:val="center"/>
        </w:trPr>
        <w:tc>
          <w:tcPr>
            <w:tcW w:w="4876" w:type="dxa"/>
            <w:hideMark/>
          </w:tcPr>
          <w:p w14:paraId="148BA45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C2D4F8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7EB0074" w14:textId="77777777" w:rsidTr="00FB22EE">
        <w:trPr>
          <w:jc w:val="center"/>
        </w:trPr>
        <w:tc>
          <w:tcPr>
            <w:tcW w:w="4876" w:type="dxa"/>
            <w:hideMark/>
          </w:tcPr>
          <w:p w14:paraId="223C6C0E" w14:textId="77777777" w:rsidR="00273A0C" w:rsidRPr="008368C0" w:rsidRDefault="00273A0C" w:rsidP="00FB22EE">
            <w:pPr>
              <w:pStyle w:val="Normal6a"/>
              <w:rPr>
                <w:lang w:eastAsia="ja-JP"/>
              </w:rPr>
            </w:pPr>
            <w:r w:rsidRPr="008368C0">
              <w:rPr>
                <w:lang w:eastAsia="ja-JP"/>
              </w:rPr>
              <w:t>2.</w:t>
            </w:r>
            <w:r w:rsidRPr="008368C0">
              <w:rPr>
                <w:lang w:eastAsia="ja-JP"/>
              </w:rPr>
              <w:tab/>
              <w:t>In that event, the respective rapporteurs shall draw up a single draft report, which shall be examined and voted on by the committees involved, under the joint chairmanship of the committee Chairs.</w:t>
            </w:r>
          </w:p>
        </w:tc>
        <w:tc>
          <w:tcPr>
            <w:tcW w:w="4876" w:type="dxa"/>
            <w:hideMark/>
          </w:tcPr>
          <w:p w14:paraId="030A299C" w14:textId="77777777" w:rsidR="00273A0C" w:rsidRPr="008368C0" w:rsidRDefault="00273A0C" w:rsidP="00FB22EE">
            <w:pPr>
              <w:pStyle w:val="Normal6a"/>
              <w:rPr>
                <w:lang w:eastAsia="ja-JP"/>
              </w:rPr>
            </w:pPr>
            <w:r w:rsidRPr="008368C0">
              <w:rPr>
                <w:lang w:eastAsia="ja-JP"/>
              </w:rPr>
              <w:t>2.</w:t>
            </w:r>
            <w:r w:rsidRPr="008368C0">
              <w:rPr>
                <w:lang w:eastAsia="ja-JP"/>
              </w:rPr>
              <w:tab/>
              <w:t xml:space="preserve">In that event, the respective rapporteurs shall draw up a single draft report, which shall be examined and voted on by the committees involved, under the joint chairmanship of the committee Chairs. </w:t>
            </w:r>
            <w:r w:rsidRPr="008368C0">
              <w:rPr>
                <w:b/>
                <w:bCs/>
                <w:i/>
                <w:iCs/>
                <w:lang w:eastAsia="ja-JP"/>
              </w:rPr>
              <w:t>The chairmanship of meetings shall alternate among the Chairs of the committees involved, unless otherwise agreed between the Chairs.</w:t>
            </w:r>
          </w:p>
        </w:tc>
      </w:tr>
      <w:tr w:rsidR="00273A0C" w:rsidRPr="008368C0" w14:paraId="27BD5D7A" w14:textId="77777777" w:rsidTr="00FB22EE">
        <w:trPr>
          <w:jc w:val="center"/>
        </w:trPr>
        <w:tc>
          <w:tcPr>
            <w:tcW w:w="4876" w:type="dxa"/>
            <w:hideMark/>
          </w:tcPr>
          <w:p w14:paraId="4D7D3BDE" w14:textId="77777777" w:rsidR="00273A0C" w:rsidRPr="008368C0" w:rsidRDefault="00273A0C" w:rsidP="00FB22EE">
            <w:pPr>
              <w:pStyle w:val="Normal6a"/>
              <w:rPr>
                <w:lang w:eastAsia="ja-JP"/>
              </w:rPr>
            </w:pPr>
            <w:r w:rsidRPr="008368C0">
              <w:rPr>
                <w:lang w:eastAsia="ja-JP"/>
              </w:rPr>
              <w:t>At all stages of the procedure, the rights attaching to the status of committee responsible may be exercised by the committees involved only when they are acting jointly. The committees involved may set up working groups to prepare the meetings and votes.</w:t>
            </w:r>
          </w:p>
        </w:tc>
        <w:tc>
          <w:tcPr>
            <w:tcW w:w="4876" w:type="dxa"/>
            <w:hideMark/>
          </w:tcPr>
          <w:p w14:paraId="586EA504" w14:textId="77777777" w:rsidR="00273A0C" w:rsidRPr="008368C0" w:rsidRDefault="00273A0C" w:rsidP="00FB22EE">
            <w:pPr>
              <w:pStyle w:val="Normal6a"/>
              <w:rPr>
                <w:lang w:eastAsia="ja-JP"/>
              </w:rPr>
            </w:pPr>
            <w:r w:rsidRPr="008368C0">
              <w:rPr>
                <w:lang w:eastAsia="ja-JP"/>
              </w:rPr>
              <w:t>At all stages of the procedure, the rights attaching to the status of committee responsible may be exercised by the committees involved only when they are acting jointly. The committees involved may set up working groups to prepare the meetings and votes.</w:t>
            </w:r>
            <w:r w:rsidRPr="008368C0">
              <w:rPr>
                <w:b/>
                <w:i/>
                <w:lang w:eastAsia="ja-JP"/>
              </w:rPr>
              <w:t xml:space="preserve"> For the calculation of quorums, majorities and thresholds, all committees involved shall be considered to constitute a single committee.</w:t>
            </w:r>
          </w:p>
        </w:tc>
      </w:tr>
    </w:tbl>
    <w:p w14:paraId="26B7CEB0" w14:textId="77777777" w:rsidR="00273A0C" w:rsidRPr="008368C0" w:rsidRDefault="00273A0C" w:rsidP="00273A0C">
      <w:pPr>
        <w:pStyle w:val="AmNumberTabs"/>
        <w:keepNext/>
      </w:pPr>
      <w:r w:rsidRPr="008368C0">
        <w:t>Amendment</w:t>
      </w:r>
      <w:r w:rsidRPr="008368C0">
        <w:tab/>
      </w:r>
      <w:r w:rsidRPr="008368C0">
        <w:tab/>
        <w:t>44</w:t>
      </w:r>
    </w:p>
    <w:p w14:paraId="748106B5" w14:textId="77777777" w:rsidR="00273A0C" w:rsidRPr="008368C0" w:rsidRDefault="00273A0C" w:rsidP="00273A0C">
      <w:pPr>
        <w:pStyle w:val="NormalBold12b"/>
        <w:keepNext/>
      </w:pPr>
      <w:r w:rsidRPr="008368C0">
        <w:t>Parliament's Rules of Procedure</w:t>
      </w:r>
    </w:p>
    <w:p w14:paraId="14EB469E" w14:textId="77777777" w:rsidR="00273A0C" w:rsidRPr="008368C0" w:rsidRDefault="00273A0C" w:rsidP="00273A0C">
      <w:pPr>
        <w:pStyle w:val="NormalBold"/>
      </w:pPr>
      <w:r w:rsidRPr="008368C0">
        <w:t>Rule 58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6FBF9D3" w14:textId="77777777" w:rsidTr="00FB22EE">
        <w:trPr>
          <w:jc w:val="center"/>
        </w:trPr>
        <w:tc>
          <w:tcPr>
            <w:tcW w:w="9752" w:type="dxa"/>
            <w:gridSpan w:val="2"/>
          </w:tcPr>
          <w:p w14:paraId="2100CE6D" w14:textId="77777777" w:rsidR="00273A0C" w:rsidRPr="008368C0" w:rsidRDefault="00273A0C" w:rsidP="00FB22EE">
            <w:pPr>
              <w:keepNext/>
            </w:pPr>
          </w:p>
        </w:tc>
      </w:tr>
      <w:tr w:rsidR="00273A0C" w:rsidRPr="008368C0" w14:paraId="09744783" w14:textId="77777777" w:rsidTr="00FB22EE">
        <w:trPr>
          <w:jc w:val="center"/>
        </w:trPr>
        <w:tc>
          <w:tcPr>
            <w:tcW w:w="4876" w:type="dxa"/>
            <w:hideMark/>
          </w:tcPr>
          <w:p w14:paraId="7BABDF67"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BA664C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6312D8A5" w14:textId="77777777" w:rsidTr="00FB22EE">
        <w:trPr>
          <w:jc w:val="center"/>
        </w:trPr>
        <w:tc>
          <w:tcPr>
            <w:tcW w:w="4876" w:type="dxa"/>
            <w:hideMark/>
          </w:tcPr>
          <w:p w14:paraId="4CE828AF" w14:textId="77777777" w:rsidR="00273A0C" w:rsidRPr="008368C0" w:rsidRDefault="00273A0C" w:rsidP="00FB22EE">
            <w:pPr>
              <w:pStyle w:val="Normal6a"/>
              <w:rPr>
                <w:lang w:eastAsia="ja-JP"/>
              </w:rPr>
            </w:pPr>
            <w:r w:rsidRPr="008368C0">
              <w:rPr>
                <w:lang w:eastAsia="ja-JP"/>
              </w:rPr>
              <w:t>3.</w:t>
            </w:r>
            <w:r w:rsidRPr="008368C0">
              <w:rPr>
                <w:lang w:eastAsia="ja-JP"/>
              </w:rPr>
              <w:tab/>
              <w:t>At the second-reading stage of the ordinary legislative procedure, the Council position shall be considered at a joint meeting of the committees involved</w:t>
            </w:r>
            <w:r w:rsidRPr="008368C0">
              <w:rPr>
                <w:b/>
                <w:i/>
                <w:lang w:eastAsia="ja-JP"/>
              </w:rPr>
              <w:t>, which, should</w:t>
            </w:r>
            <w:r w:rsidRPr="008368C0">
              <w:rPr>
                <w:lang w:eastAsia="ja-JP"/>
              </w:rPr>
              <w:t xml:space="preserve"> no agreement </w:t>
            </w:r>
            <w:r w:rsidRPr="008368C0">
              <w:rPr>
                <w:b/>
                <w:i/>
                <w:lang w:eastAsia="ja-JP"/>
              </w:rPr>
              <w:t>be</w:t>
            </w:r>
            <w:r w:rsidRPr="008368C0">
              <w:rPr>
                <w:lang w:eastAsia="ja-JP"/>
              </w:rPr>
              <w:t xml:space="preserve"> reached between </w:t>
            </w:r>
            <w:r w:rsidRPr="008368C0">
              <w:rPr>
                <w:b/>
                <w:i/>
                <w:lang w:eastAsia="ja-JP"/>
              </w:rPr>
              <w:t>their</w:t>
            </w:r>
            <w:r w:rsidRPr="008368C0">
              <w:rPr>
                <w:lang w:eastAsia="ja-JP"/>
              </w:rPr>
              <w:t xml:space="preserve"> Chairs, shall be held on the Wednesday of the first week set aside for meetings of parliamentary bodies following the communication of the Council’s position to Parliament. If no agreement is reached on the convening of a further meeting, any such meeting shall be </w:t>
            </w:r>
            <w:r w:rsidRPr="008368C0">
              <w:rPr>
                <w:lang w:eastAsia="ja-JP"/>
              </w:rPr>
              <w:lastRenderedPageBreak/>
              <w:t>convened by the Chair of the Conference of Committee Chairs. The vote on the recommendation for second reading shall be taken at a joint meeting on the basis of a joint text drafted by the respective rapporteurs of the committees involved or, in the absence of a joint text, on the basis of the amendments tabled in the committees involved.</w:t>
            </w:r>
          </w:p>
        </w:tc>
        <w:tc>
          <w:tcPr>
            <w:tcW w:w="4876" w:type="dxa"/>
            <w:hideMark/>
          </w:tcPr>
          <w:p w14:paraId="016D8EFB" w14:textId="77777777" w:rsidR="00273A0C" w:rsidRPr="008368C0" w:rsidRDefault="00273A0C" w:rsidP="00FB22EE">
            <w:pPr>
              <w:pStyle w:val="Normal6a"/>
              <w:rPr>
                <w:lang w:eastAsia="ja-JP"/>
              </w:rPr>
            </w:pPr>
            <w:r w:rsidRPr="008368C0">
              <w:rPr>
                <w:lang w:eastAsia="ja-JP"/>
              </w:rPr>
              <w:lastRenderedPageBreak/>
              <w:t>3.</w:t>
            </w:r>
            <w:r w:rsidRPr="008368C0">
              <w:rPr>
                <w:lang w:eastAsia="ja-JP"/>
              </w:rPr>
              <w:tab/>
              <w:t>At the second-reading stage of the ordinary legislative procedure, the Council position shall be considered at a joint meeting of the committees involved</w:t>
            </w:r>
            <w:r w:rsidRPr="008368C0">
              <w:rPr>
                <w:b/>
                <w:i/>
                <w:lang w:eastAsia="ja-JP"/>
              </w:rPr>
              <w:t>.</w:t>
            </w:r>
            <w:r w:rsidRPr="008368C0">
              <w:rPr>
                <w:lang w:eastAsia="ja-JP"/>
              </w:rPr>
              <w:t xml:space="preserve"> </w:t>
            </w:r>
            <w:r w:rsidRPr="008368C0">
              <w:rPr>
                <w:b/>
                <w:i/>
                <w:lang w:eastAsia="ja-JP"/>
              </w:rPr>
              <w:t>If</w:t>
            </w:r>
            <w:r w:rsidRPr="008368C0">
              <w:rPr>
                <w:lang w:eastAsia="ja-JP"/>
              </w:rPr>
              <w:t xml:space="preserve"> no agreement </w:t>
            </w:r>
            <w:r w:rsidRPr="008368C0">
              <w:rPr>
                <w:b/>
                <w:i/>
                <w:lang w:eastAsia="ja-JP"/>
              </w:rPr>
              <w:t>is</w:t>
            </w:r>
            <w:r w:rsidRPr="008368C0">
              <w:rPr>
                <w:lang w:eastAsia="ja-JP"/>
              </w:rPr>
              <w:t xml:space="preserve"> reached between </w:t>
            </w:r>
            <w:r w:rsidRPr="008368C0">
              <w:rPr>
                <w:b/>
                <w:i/>
                <w:lang w:eastAsia="ja-JP"/>
              </w:rPr>
              <w:t>the</w:t>
            </w:r>
            <w:r w:rsidRPr="008368C0">
              <w:rPr>
                <w:lang w:eastAsia="ja-JP"/>
              </w:rPr>
              <w:t xml:space="preserve"> Chairs </w:t>
            </w:r>
            <w:r w:rsidRPr="008368C0">
              <w:rPr>
                <w:b/>
                <w:i/>
                <w:lang w:eastAsia="ja-JP"/>
              </w:rPr>
              <w:t>of those committees</w:t>
            </w:r>
            <w:r w:rsidRPr="008368C0">
              <w:rPr>
                <w:lang w:eastAsia="ja-JP"/>
              </w:rPr>
              <w:t xml:space="preserve">, </w:t>
            </w:r>
            <w:r w:rsidRPr="008368C0">
              <w:rPr>
                <w:b/>
                <w:i/>
                <w:lang w:eastAsia="ja-JP"/>
              </w:rPr>
              <w:t>the joint meeting</w:t>
            </w:r>
            <w:r w:rsidRPr="008368C0">
              <w:rPr>
                <w:lang w:eastAsia="ja-JP"/>
              </w:rPr>
              <w:t xml:space="preserve"> shall be held on the Wednesday of the first week set aside for meetings of parliamentary bodies following the communication of the Council’s position to Parliament. If no agreement is reached on the convening of a further meeting, any </w:t>
            </w:r>
            <w:r w:rsidRPr="008368C0">
              <w:rPr>
                <w:lang w:eastAsia="ja-JP"/>
              </w:rPr>
              <w:lastRenderedPageBreak/>
              <w:t>such meeting shall be convened by the Chair of the Conference of Committee Chairs. The vote on the recommendation for second reading shall be taken at a joint meeting on the basis of a joint text drafted by the respective rapporteurs of the committees involved or, in the absence of a joint text, on the basis of the amendments tabled in the committees involved.</w:t>
            </w:r>
          </w:p>
        </w:tc>
      </w:tr>
    </w:tbl>
    <w:p w14:paraId="650E2B40" w14:textId="77777777" w:rsidR="00273A0C" w:rsidRPr="008368C0" w:rsidRDefault="00273A0C" w:rsidP="00273A0C">
      <w:pPr>
        <w:rPr>
          <w:rFonts w:eastAsiaTheme="majorEastAsia"/>
        </w:rPr>
      </w:pPr>
    </w:p>
    <w:p w14:paraId="6B9E1E79" w14:textId="77777777" w:rsidR="00273A0C" w:rsidRPr="008368C0" w:rsidRDefault="00273A0C" w:rsidP="00273A0C">
      <w:pPr>
        <w:pStyle w:val="AmNumberTabs"/>
        <w:keepNext/>
      </w:pPr>
      <w:r w:rsidRPr="008368C0">
        <w:t>Amendment</w:t>
      </w:r>
      <w:r w:rsidRPr="008368C0">
        <w:tab/>
      </w:r>
      <w:r w:rsidRPr="008368C0">
        <w:tab/>
        <w:t>45</w:t>
      </w:r>
    </w:p>
    <w:p w14:paraId="2C03FB33" w14:textId="77777777" w:rsidR="00273A0C" w:rsidRPr="008368C0" w:rsidRDefault="00273A0C" w:rsidP="00273A0C">
      <w:pPr>
        <w:pStyle w:val="NormalBold12b"/>
        <w:keepNext/>
      </w:pPr>
      <w:r w:rsidRPr="008368C0">
        <w:t>Parliament's Rules of Procedure</w:t>
      </w:r>
    </w:p>
    <w:p w14:paraId="2FC89517" w14:textId="77777777" w:rsidR="00273A0C" w:rsidRPr="008368C0" w:rsidRDefault="00273A0C" w:rsidP="00273A0C">
      <w:pPr>
        <w:pStyle w:val="NormalBold"/>
      </w:pPr>
      <w:r w:rsidRPr="008368C0">
        <w:t xml:space="preserve"> Rule 71 – paragraph 2 – subparagraph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0670D1B" w14:textId="77777777" w:rsidTr="00FB22EE">
        <w:trPr>
          <w:jc w:val="center"/>
        </w:trPr>
        <w:tc>
          <w:tcPr>
            <w:tcW w:w="9752" w:type="dxa"/>
            <w:gridSpan w:val="2"/>
          </w:tcPr>
          <w:p w14:paraId="3D0C6AB9" w14:textId="77777777" w:rsidR="00273A0C" w:rsidRPr="008368C0" w:rsidRDefault="00273A0C" w:rsidP="00FB22EE">
            <w:pPr>
              <w:keepNext/>
            </w:pPr>
          </w:p>
        </w:tc>
      </w:tr>
      <w:tr w:rsidR="00273A0C" w:rsidRPr="008368C0" w14:paraId="0BECCF58" w14:textId="77777777" w:rsidTr="00FB22EE">
        <w:trPr>
          <w:jc w:val="center"/>
        </w:trPr>
        <w:tc>
          <w:tcPr>
            <w:tcW w:w="4876" w:type="dxa"/>
            <w:hideMark/>
          </w:tcPr>
          <w:p w14:paraId="2C6E8CBE"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81A16E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FA2460C" w14:textId="77777777" w:rsidTr="00FB22EE">
        <w:trPr>
          <w:jc w:val="center"/>
        </w:trPr>
        <w:tc>
          <w:tcPr>
            <w:tcW w:w="4876" w:type="dxa"/>
            <w:hideMark/>
          </w:tcPr>
          <w:p w14:paraId="16DB2462" w14:textId="77777777" w:rsidR="00273A0C" w:rsidRPr="008368C0" w:rsidRDefault="00273A0C" w:rsidP="00FB22EE">
            <w:pPr>
              <w:pStyle w:val="Normal6a"/>
              <w:rPr>
                <w:lang w:eastAsia="ja-JP"/>
              </w:rPr>
            </w:pPr>
            <w:r w:rsidRPr="008368C0">
              <w:rPr>
                <w:lang w:eastAsia="ja-JP"/>
              </w:rPr>
              <w:t>Decisions to enter into negotiations shall be announced at the beginning of the part-session following their adoption in committee. By the end of the day following the announcement in Parliament, Members or a political group or groups reaching at least the medium threshold may request in writing that a committee decision to enter into negotiations be put to the vote. Parliament shall then proceed to that vote during the same part-session.</w:t>
            </w:r>
          </w:p>
        </w:tc>
        <w:tc>
          <w:tcPr>
            <w:tcW w:w="4876" w:type="dxa"/>
            <w:hideMark/>
          </w:tcPr>
          <w:p w14:paraId="700F8D07" w14:textId="77777777" w:rsidR="00273A0C" w:rsidRPr="008368C0" w:rsidRDefault="00273A0C" w:rsidP="00FB22EE">
            <w:pPr>
              <w:pStyle w:val="Normal6a"/>
              <w:rPr>
                <w:lang w:eastAsia="ja-JP"/>
              </w:rPr>
            </w:pPr>
            <w:r w:rsidRPr="008368C0">
              <w:rPr>
                <w:lang w:eastAsia="ja-JP"/>
              </w:rPr>
              <w:t xml:space="preserve">Decisions to enter into negotiations shall be announced at the beginning of the part-session following their adoption in committee. By the end of the day following the announcement in Parliament, Members or a political group or groups reaching at least the medium threshold </w:t>
            </w:r>
            <w:r w:rsidRPr="008368C0">
              <w:rPr>
                <w:b/>
                <w:i/>
                <w:lang w:eastAsia="ja-JP"/>
              </w:rPr>
              <w:t>or a committee having issued an opinion pursuant to Rule 56</w:t>
            </w:r>
            <w:r w:rsidRPr="008368C0">
              <w:rPr>
                <w:lang w:eastAsia="ja-JP"/>
              </w:rPr>
              <w:t xml:space="preserve"> may request in writing that a committee decision to enter into negotiations be put to the vote. Parliament shall then proceed to that vote during the same part-session.</w:t>
            </w:r>
          </w:p>
        </w:tc>
      </w:tr>
    </w:tbl>
    <w:p w14:paraId="2F66019E" w14:textId="77777777" w:rsidR="00273A0C" w:rsidRPr="008368C0" w:rsidRDefault="00273A0C" w:rsidP="00273A0C">
      <w:pPr>
        <w:rPr>
          <w:szCs w:val="24"/>
          <w:lang w:eastAsia="en-US"/>
        </w:rPr>
      </w:pPr>
    </w:p>
    <w:p w14:paraId="7758DA45" w14:textId="77777777" w:rsidR="00273A0C" w:rsidRPr="008368C0" w:rsidRDefault="00273A0C" w:rsidP="00273A0C">
      <w:pPr>
        <w:pStyle w:val="AmNumberTabs"/>
        <w:keepNext/>
      </w:pPr>
      <w:r w:rsidRPr="008368C0">
        <w:t>Amendment</w:t>
      </w:r>
      <w:r w:rsidRPr="008368C0">
        <w:tab/>
      </w:r>
      <w:r w:rsidRPr="008368C0">
        <w:tab/>
        <w:t>46</w:t>
      </w:r>
    </w:p>
    <w:p w14:paraId="26BA7B09" w14:textId="77777777" w:rsidR="00273A0C" w:rsidRPr="008368C0" w:rsidRDefault="00273A0C" w:rsidP="00273A0C">
      <w:pPr>
        <w:pStyle w:val="NormalBold12b"/>
        <w:keepNext/>
      </w:pPr>
      <w:r w:rsidRPr="008368C0">
        <w:t>Parliament's Rules of Procedure</w:t>
      </w:r>
    </w:p>
    <w:p w14:paraId="5B0EC662" w14:textId="77777777" w:rsidR="00273A0C" w:rsidRPr="008368C0" w:rsidRDefault="00273A0C" w:rsidP="00273A0C">
      <w:pPr>
        <w:pStyle w:val="NormalBold"/>
      </w:pPr>
      <w:r w:rsidRPr="008368C0">
        <w:t>Rule 71 – paragraph 2 – subparagraph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E91B550" w14:textId="77777777" w:rsidTr="00FB22EE">
        <w:trPr>
          <w:jc w:val="center"/>
        </w:trPr>
        <w:tc>
          <w:tcPr>
            <w:tcW w:w="9752" w:type="dxa"/>
            <w:gridSpan w:val="2"/>
          </w:tcPr>
          <w:p w14:paraId="60DD8DB1" w14:textId="77777777" w:rsidR="00273A0C" w:rsidRPr="008368C0" w:rsidRDefault="00273A0C" w:rsidP="00FB22EE">
            <w:pPr>
              <w:keepNext/>
            </w:pPr>
          </w:p>
        </w:tc>
      </w:tr>
      <w:tr w:rsidR="00273A0C" w:rsidRPr="008368C0" w14:paraId="3F6B258B" w14:textId="77777777" w:rsidTr="00FB22EE">
        <w:trPr>
          <w:jc w:val="center"/>
        </w:trPr>
        <w:tc>
          <w:tcPr>
            <w:tcW w:w="4876" w:type="dxa"/>
            <w:hideMark/>
          </w:tcPr>
          <w:p w14:paraId="26E59B20"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517CE507"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AA676D7" w14:textId="77777777" w:rsidTr="00FB22EE">
        <w:trPr>
          <w:jc w:val="center"/>
        </w:trPr>
        <w:tc>
          <w:tcPr>
            <w:tcW w:w="4876" w:type="dxa"/>
            <w:hideMark/>
          </w:tcPr>
          <w:p w14:paraId="0C8C23D6" w14:textId="77777777" w:rsidR="00273A0C" w:rsidRPr="008368C0" w:rsidRDefault="00273A0C" w:rsidP="00FB22EE">
            <w:pPr>
              <w:pStyle w:val="Normal6a"/>
              <w:rPr>
                <w:lang w:eastAsia="ja-JP"/>
              </w:rPr>
            </w:pPr>
            <w:r w:rsidRPr="008368C0">
              <w:rPr>
                <w:lang w:eastAsia="ja-JP"/>
              </w:rPr>
              <w:t xml:space="preserve">If no such request is received by the expiry of the deadline laid down in the first subparagraph, the President shall inform Parliament that this is the case. If a request is made, the President may, immediately prior to the vote, give the floor to one speaker </w:t>
            </w:r>
            <w:r w:rsidRPr="008368C0">
              <w:rPr>
                <w:b/>
                <w:i/>
                <w:lang w:eastAsia="ja-JP"/>
              </w:rPr>
              <w:t>in favour of</w:t>
            </w:r>
            <w:r w:rsidRPr="008368C0">
              <w:rPr>
                <w:lang w:eastAsia="ja-JP"/>
              </w:rPr>
              <w:t xml:space="preserve"> the committee’s decision to enter into negotiations </w:t>
            </w:r>
            <w:r w:rsidRPr="008368C0">
              <w:rPr>
                <w:b/>
                <w:i/>
                <w:lang w:eastAsia="ja-JP"/>
              </w:rPr>
              <w:t>and to one speaker against that decision</w:t>
            </w:r>
            <w:r w:rsidRPr="008368C0">
              <w:rPr>
                <w:lang w:eastAsia="ja-JP"/>
              </w:rPr>
              <w:t xml:space="preserve">. Each speaker may make a statement lasting no </w:t>
            </w:r>
            <w:r w:rsidRPr="008368C0">
              <w:rPr>
                <w:lang w:eastAsia="ja-JP"/>
              </w:rPr>
              <w:lastRenderedPageBreak/>
              <w:t xml:space="preserve">more than </w:t>
            </w:r>
            <w:r w:rsidRPr="008368C0">
              <w:rPr>
                <w:b/>
                <w:i/>
                <w:lang w:eastAsia="ja-JP"/>
              </w:rPr>
              <w:t>two minutes</w:t>
            </w:r>
            <w:r w:rsidRPr="008368C0">
              <w:rPr>
                <w:lang w:eastAsia="ja-JP"/>
              </w:rPr>
              <w:t>.</w:t>
            </w:r>
          </w:p>
        </w:tc>
        <w:tc>
          <w:tcPr>
            <w:tcW w:w="4876" w:type="dxa"/>
            <w:hideMark/>
          </w:tcPr>
          <w:p w14:paraId="77477027" w14:textId="77777777" w:rsidR="00273A0C" w:rsidRPr="008368C0" w:rsidRDefault="00273A0C" w:rsidP="00FB22EE">
            <w:pPr>
              <w:pStyle w:val="Normal6a"/>
              <w:rPr>
                <w:lang w:eastAsia="ja-JP"/>
              </w:rPr>
            </w:pPr>
            <w:r w:rsidRPr="008368C0">
              <w:rPr>
                <w:lang w:eastAsia="ja-JP"/>
              </w:rPr>
              <w:lastRenderedPageBreak/>
              <w:t xml:space="preserve">If no such request is received by the expiry of the deadline laid down in the first subparagraph, the President shall inform Parliament that this is the case. If a request is made, the President may, immediately prior to the vote, give the floor to one speaker </w:t>
            </w:r>
            <w:r w:rsidRPr="008368C0">
              <w:rPr>
                <w:b/>
                <w:i/>
                <w:lang w:eastAsia="ja-JP"/>
              </w:rPr>
              <w:t>from each political group to speak</w:t>
            </w:r>
            <w:r w:rsidRPr="008368C0">
              <w:rPr>
                <w:lang w:eastAsia="ja-JP"/>
              </w:rPr>
              <w:t xml:space="preserve"> </w:t>
            </w:r>
            <w:r w:rsidRPr="008368C0">
              <w:rPr>
                <w:b/>
                <w:i/>
                <w:lang w:eastAsia="ja-JP"/>
              </w:rPr>
              <w:t>on</w:t>
            </w:r>
            <w:r w:rsidRPr="008368C0">
              <w:rPr>
                <w:lang w:eastAsia="ja-JP"/>
              </w:rPr>
              <w:t xml:space="preserve"> the committee’s decision to enter into negotiations. Each speaker may make a statement lasting no more than </w:t>
            </w:r>
            <w:r w:rsidRPr="008368C0">
              <w:rPr>
                <w:b/>
                <w:i/>
                <w:lang w:eastAsia="ja-JP"/>
              </w:rPr>
              <w:t>one minute</w:t>
            </w:r>
            <w:r w:rsidRPr="008368C0">
              <w:rPr>
                <w:lang w:eastAsia="ja-JP"/>
              </w:rPr>
              <w:t>.</w:t>
            </w:r>
          </w:p>
        </w:tc>
      </w:tr>
    </w:tbl>
    <w:p w14:paraId="2F29D486" w14:textId="77777777" w:rsidR="00273A0C" w:rsidRPr="008368C0" w:rsidRDefault="00273A0C" w:rsidP="00273A0C">
      <w:r w:rsidRPr="008368C0">
        <w:t>Amendment</w:t>
      </w:r>
      <w:r w:rsidRPr="008368C0">
        <w:tab/>
      </w:r>
      <w:r w:rsidRPr="008368C0">
        <w:tab/>
        <w:t>47</w:t>
      </w:r>
    </w:p>
    <w:p w14:paraId="72CAD7EB" w14:textId="77777777" w:rsidR="00273A0C" w:rsidRPr="008368C0" w:rsidRDefault="00273A0C" w:rsidP="00273A0C">
      <w:pPr>
        <w:pStyle w:val="NormalBold12b"/>
        <w:keepNext/>
      </w:pPr>
      <w:r w:rsidRPr="008368C0">
        <w:t>Parliament's Rules of Procedure</w:t>
      </w:r>
    </w:p>
    <w:p w14:paraId="6ACA37E6" w14:textId="77777777" w:rsidR="00273A0C" w:rsidRPr="008368C0" w:rsidRDefault="00273A0C" w:rsidP="00273A0C">
      <w:pPr>
        <w:pStyle w:val="NormalBold"/>
      </w:pPr>
      <w:r w:rsidRPr="008368C0">
        <w:t>Rule 74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E6A882A" w14:textId="77777777" w:rsidTr="00FB22EE">
        <w:trPr>
          <w:jc w:val="center"/>
        </w:trPr>
        <w:tc>
          <w:tcPr>
            <w:tcW w:w="9752" w:type="dxa"/>
            <w:gridSpan w:val="2"/>
          </w:tcPr>
          <w:p w14:paraId="6ACF5130" w14:textId="77777777" w:rsidR="00273A0C" w:rsidRPr="008368C0" w:rsidRDefault="00273A0C" w:rsidP="00FB22EE">
            <w:pPr>
              <w:keepNext/>
            </w:pPr>
          </w:p>
        </w:tc>
      </w:tr>
      <w:tr w:rsidR="00273A0C" w:rsidRPr="008368C0" w14:paraId="0C36E1DE" w14:textId="77777777" w:rsidTr="00FB22EE">
        <w:trPr>
          <w:jc w:val="center"/>
        </w:trPr>
        <w:tc>
          <w:tcPr>
            <w:tcW w:w="4876" w:type="dxa"/>
            <w:hideMark/>
          </w:tcPr>
          <w:p w14:paraId="47F6721F"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5484F84F"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C6ADAD4" w14:textId="77777777" w:rsidTr="00FB22EE">
        <w:trPr>
          <w:jc w:val="center"/>
        </w:trPr>
        <w:tc>
          <w:tcPr>
            <w:tcW w:w="4876" w:type="dxa"/>
            <w:hideMark/>
          </w:tcPr>
          <w:p w14:paraId="3083BC18" w14:textId="77777777" w:rsidR="00273A0C" w:rsidRPr="008368C0" w:rsidRDefault="00273A0C" w:rsidP="00FB22EE">
            <w:pPr>
              <w:pStyle w:val="Normal6a"/>
              <w:rPr>
                <w:lang w:eastAsia="ja-JP"/>
              </w:rPr>
            </w:pPr>
            <w:r w:rsidRPr="008368C0">
              <w:rPr>
                <w:lang w:eastAsia="ja-JP"/>
              </w:rPr>
              <w:t>1.</w:t>
            </w:r>
            <w:r w:rsidRPr="008368C0">
              <w:rPr>
                <w:lang w:eastAsia="ja-JP"/>
              </w:rPr>
              <w:tab/>
              <w:t xml:space="preserve">Parliament's negotiating team shall be led by the rapporteur and shall be presided over by the Chair of the committee responsible or by a Vice-Chair designated by the Chair. </w:t>
            </w:r>
            <w:r w:rsidRPr="008368C0">
              <w:rPr>
                <w:b/>
                <w:bCs/>
                <w:i/>
                <w:iCs/>
                <w:lang w:eastAsia="ja-JP"/>
              </w:rPr>
              <w:t xml:space="preserve">It </w:t>
            </w:r>
            <w:r w:rsidRPr="008368C0">
              <w:rPr>
                <w:lang w:eastAsia="ja-JP"/>
              </w:rPr>
              <w:t xml:space="preserve">shall </w:t>
            </w:r>
            <w:r w:rsidRPr="008368C0">
              <w:rPr>
                <w:b/>
                <w:bCs/>
                <w:i/>
                <w:iCs/>
                <w:lang w:eastAsia="ja-JP"/>
              </w:rPr>
              <w:t>at least</w:t>
            </w:r>
            <w:r w:rsidRPr="008368C0">
              <w:rPr>
                <w:lang w:eastAsia="ja-JP"/>
              </w:rPr>
              <w:t xml:space="preserve"> consist of the shadow </w:t>
            </w:r>
            <w:r w:rsidRPr="008368C0">
              <w:rPr>
                <w:b/>
                <w:bCs/>
                <w:i/>
                <w:iCs/>
                <w:lang w:eastAsia="ja-JP"/>
              </w:rPr>
              <w:t>rapporteurs</w:t>
            </w:r>
            <w:r w:rsidRPr="008368C0">
              <w:rPr>
                <w:lang w:eastAsia="ja-JP"/>
              </w:rPr>
              <w:t xml:space="preserve"> from each political group </w:t>
            </w:r>
            <w:r w:rsidRPr="008368C0">
              <w:rPr>
                <w:bCs/>
                <w:iCs/>
                <w:lang w:eastAsia="ja-JP"/>
              </w:rPr>
              <w:t>that wishes to participate</w:t>
            </w:r>
            <w:r w:rsidRPr="008368C0">
              <w:rPr>
                <w:lang w:eastAsia="ja-JP"/>
              </w:rPr>
              <w:t>.</w:t>
            </w:r>
          </w:p>
        </w:tc>
        <w:tc>
          <w:tcPr>
            <w:tcW w:w="4876" w:type="dxa"/>
            <w:hideMark/>
          </w:tcPr>
          <w:p w14:paraId="48D3B245" w14:textId="77777777" w:rsidR="00273A0C" w:rsidRPr="008368C0" w:rsidRDefault="00273A0C" w:rsidP="00FB22EE">
            <w:pPr>
              <w:pStyle w:val="Normal6a"/>
              <w:rPr>
                <w:szCs w:val="24"/>
                <w:lang w:eastAsia="ja-JP"/>
              </w:rPr>
            </w:pPr>
            <w:r w:rsidRPr="008368C0">
              <w:rPr>
                <w:lang w:eastAsia="ja-JP"/>
              </w:rPr>
              <w:t>1.</w:t>
            </w:r>
            <w:r w:rsidRPr="008368C0">
              <w:rPr>
                <w:lang w:eastAsia="ja-JP"/>
              </w:rPr>
              <w:tab/>
              <w:t>Parliament's negotiating team shall be led by the rapporteur and shall be presided over by the Chair of the committee responsible or by a Vice-Chair designated by the Chair</w:t>
            </w:r>
            <w:r w:rsidRPr="008368C0">
              <w:rPr>
                <w:b/>
                <w:i/>
                <w:lang w:eastAsia="ja-JP"/>
              </w:rPr>
              <w:t xml:space="preserve">, who may not be a shadow rapporteur for the report concerned. </w:t>
            </w:r>
            <w:r w:rsidRPr="008368C0">
              <w:rPr>
                <w:b/>
                <w:bCs/>
                <w:i/>
                <w:iCs/>
                <w:lang w:eastAsia="ja-JP"/>
              </w:rPr>
              <w:t>If neither the Chair nor a Vice-Chair can attend a specific negotiation meeting with the Council and the Commission (“trilogue”), the Chair shall inform the President before the meeting takes place that the negotiating team will be exceptionally presided over by the rapporteur at that trilogue.</w:t>
            </w:r>
          </w:p>
        </w:tc>
      </w:tr>
      <w:tr w:rsidR="00273A0C" w:rsidRPr="008368C0" w14:paraId="093751CE" w14:textId="77777777" w:rsidTr="00FB22EE">
        <w:trPr>
          <w:jc w:val="center"/>
        </w:trPr>
        <w:tc>
          <w:tcPr>
            <w:tcW w:w="4876" w:type="dxa"/>
          </w:tcPr>
          <w:p w14:paraId="2A59E816" w14:textId="77777777" w:rsidR="00273A0C" w:rsidRPr="008368C0" w:rsidRDefault="00273A0C" w:rsidP="00FB22EE">
            <w:pPr>
              <w:pStyle w:val="Normal6a"/>
              <w:rPr>
                <w:lang w:eastAsia="ja-JP"/>
              </w:rPr>
            </w:pPr>
          </w:p>
        </w:tc>
        <w:tc>
          <w:tcPr>
            <w:tcW w:w="4876" w:type="dxa"/>
            <w:hideMark/>
          </w:tcPr>
          <w:p w14:paraId="56294B37" w14:textId="77777777" w:rsidR="00273A0C" w:rsidRPr="008368C0" w:rsidRDefault="00273A0C" w:rsidP="00FB22EE">
            <w:pPr>
              <w:pStyle w:val="Normal6a"/>
              <w:rPr>
                <w:b/>
                <w:bCs/>
                <w:i/>
                <w:iCs/>
                <w:lang w:eastAsia="ja-JP"/>
              </w:rPr>
            </w:pPr>
            <w:r w:rsidRPr="008368C0">
              <w:rPr>
                <w:b/>
                <w:bCs/>
                <w:i/>
                <w:iCs/>
                <w:lang w:eastAsia="ja-JP"/>
              </w:rPr>
              <w:t>Without prejudice to Rule 56a, the negotiating team</w:t>
            </w:r>
            <w:r w:rsidRPr="008368C0">
              <w:rPr>
                <w:lang w:eastAsia="ja-JP"/>
              </w:rPr>
              <w:t xml:space="preserve"> shall consist of the shadow </w:t>
            </w:r>
            <w:r w:rsidRPr="008368C0">
              <w:rPr>
                <w:b/>
                <w:bCs/>
                <w:i/>
                <w:iCs/>
                <w:lang w:eastAsia="ja-JP"/>
              </w:rPr>
              <w:t>rapporteur</w:t>
            </w:r>
            <w:r w:rsidRPr="008368C0">
              <w:rPr>
                <w:lang w:eastAsia="ja-JP"/>
              </w:rPr>
              <w:t xml:space="preserve"> from each political group </w:t>
            </w:r>
            <w:r w:rsidRPr="008368C0">
              <w:rPr>
                <w:bCs/>
                <w:iCs/>
                <w:lang w:eastAsia="ja-JP"/>
              </w:rPr>
              <w:t>that wishes to participate</w:t>
            </w:r>
            <w:r w:rsidRPr="008368C0">
              <w:rPr>
                <w:lang w:eastAsia="ja-JP"/>
              </w:rPr>
              <w:t xml:space="preserve">. </w:t>
            </w:r>
            <w:r w:rsidRPr="008368C0">
              <w:rPr>
                <w:b/>
                <w:bCs/>
                <w:i/>
                <w:iCs/>
                <w:lang w:eastAsia="ja-JP"/>
              </w:rPr>
              <w:t>If a shadow rapporteur is unable to attend a specific trilogue, his or her political group may appoint another Member to replace the shadow rapporteur.</w:t>
            </w:r>
          </w:p>
        </w:tc>
      </w:tr>
    </w:tbl>
    <w:p w14:paraId="2A49F0A1" w14:textId="77777777" w:rsidR="00273A0C" w:rsidRPr="008368C0" w:rsidRDefault="00273A0C" w:rsidP="00273A0C">
      <w:pPr>
        <w:rPr>
          <w:szCs w:val="24"/>
          <w:lang w:eastAsia="en-US"/>
        </w:rPr>
      </w:pPr>
    </w:p>
    <w:p w14:paraId="71A10B14" w14:textId="77777777" w:rsidR="00273A0C" w:rsidRPr="008368C0" w:rsidRDefault="00273A0C" w:rsidP="00273A0C">
      <w:pPr>
        <w:pStyle w:val="AmNumberTabs"/>
        <w:keepNext/>
      </w:pPr>
      <w:r w:rsidRPr="008368C0">
        <w:t>Amendment</w:t>
      </w:r>
      <w:r w:rsidRPr="008368C0">
        <w:tab/>
      </w:r>
      <w:r w:rsidRPr="008368C0">
        <w:tab/>
        <w:t>48</w:t>
      </w:r>
    </w:p>
    <w:p w14:paraId="4A33001E" w14:textId="77777777" w:rsidR="00273A0C" w:rsidRPr="008368C0" w:rsidRDefault="00273A0C" w:rsidP="00273A0C">
      <w:pPr>
        <w:pStyle w:val="NormalBold12b"/>
        <w:keepNext/>
      </w:pPr>
      <w:r w:rsidRPr="008368C0">
        <w:t>Parliament's Rules of Procedure</w:t>
      </w:r>
    </w:p>
    <w:p w14:paraId="2198507F" w14:textId="77777777" w:rsidR="00273A0C" w:rsidRPr="008368C0" w:rsidRDefault="00273A0C" w:rsidP="00273A0C">
      <w:pPr>
        <w:pStyle w:val="NormalBold"/>
      </w:pPr>
      <w:r w:rsidRPr="008368C0">
        <w:t>Rule 74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3B7424C" w14:textId="77777777" w:rsidTr="00FB22EE">
        <w:trPr>
          <w:jc w:val="center"/>
        </w:trPr>
        <w:tc>
          <w:tcPr>
            <w:tcW w:w="9752" w:type="dxa"/>
            <w:gridSpan w:val="2"/>
          </w:tcPr>
          <w:p w14:paraId="6B54EA8E" w14:textId="77777777" w:rsidR="00273A0C" w:rsidRPr="008368C0" w:rsidRDefault="00273A0C" w:rsidP="00FB22EE">
            <w:pPr>
              <w:keepNext/>
            </w:pPr>
          </w:p>
        </w:tc>
      </w:tr>
      <w:tr w:rsidR="00273A0C" w:rsidRPr="008368C0" w14:paraId="785C9228" w14:textId="77777777" w:rsidTr="00FB22EE">
        <w:trPr>
          <w:jc w:val="center"/>
        </w:trPr>
        <w:tc>
          <w:tcPr>
            <w:tcW w:w="4876" w:type="dxa"/>
            <w:hideMark/>
          </w:tcPr>
          <w:p w14:paraId="18772911"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E6F2148"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6EA906F" w14:textId="77777777" w:rsidTr="00FB22EE">
        <w:trPr>
          <w:jc w:val="center"/>
        </w:trPr>
        <w:tc>
          <w:tcPr>
            <w:tcW w:w="4876" w:type="dxa"/>
            <w:hideMark/>
          </w:tcPr>
          <w:p w14:paraId="126001EB" w14:textId="77777777" w:rsidR="00273A0C" w:rsidRPr="008368C0" w:rsidRDefault="00273A0C" w:rsidP="00FB22EE">
            <w:pPr>
              <w:pStyle w:val="Normal6a"/>
              <w:rPr>
                <w:lang w:eastAsia="ja-JP"/>
              </w:rPr>
            </w:pPr>
            <w:r w:rsidRPr="008368C0">
              <w:rPr>
                <w:lang w:eastAsia="ja-JP"/>
              </w:rPr>
              <w:t>2.</w:t>
            </w:r>
            <w:r w:rsidRPr="008368C0">
              <w:rPr>
                <w:lang w:eastAsia="ja-JP"/>
              </w:rPr>
              <w:tab/>
              <w:t xml:space="preserve">Any document intended to be discussed at a </w:t>
            </w:r>
            <w:r w:rsidRPr="008368C0">
              <w:rPr>
                <w:b/>
                <w:i/>
                <w:lang w:eastAsia="ja-JP"/>
              </w:rPr>
              <w:t>meeting with the Council and the Commission ("trilogue")</w:t>
            </w:r>
            <w:r w:rsidRPr="008368C0">
              <w:rPr>
                <w:lang w:eastAsia="ja-JP"/>
              </w:rPr>
              <w:t xml:space="preserve"> shall be circulated to the negotiating team at least 48 hours or, in cases of urgency, at least 24 hours in advance of that trilogue.</w:t>
            </w:r>
          </w:p>
        </w:tc>
        <w:tc>
          <w:tcPr>
            <w:tcW w:w="4876" w:type="dxa"/>
            <w:hideMark/>
          </w:tcPr>
          <w:p w14:paraId="083651BE" w14:textId="77777777" w:rsidR="00273A0C" w:rsidRPr="008368C0" w:rsidRDefault="00273A0C" w:rsidP="00FB22EE">
            <w:pPr>
              <w:pStyle w:val="Normal6a"/>
              <w:rPr>
                <w:szCs w:val="24"/>
                <w:lang w:eastAsia="ja-JP"/>
              </w:rPr>
            </w:pPr>
            <w:r w:rsidRPr="008368C0">
              <w:rPr>
                <w:szCs w:val="24"/>
                <w:lang w:eastAsia="ja-JP"/>
              </w:rPr>
              <w:t>2.</w:t>
            </w:r>
            <w:r w:rsidRPr="008368C0">
              <w:rPr>
                <w:lang w:eastAsia="ja-JP"/>
              </w:rPr>
              <w:tab/>
            </w:r>
            <w:r w:rsidRPr="008368C0">
              <w:rPr>
                <w:szCs w:val="24"/>
                <w:lang w:eastAsia="ja-JP"/>
              </w:rPr>
              <w:t xml:space="preserve">Any document intended to be discussed at a </w:t>
            </w:r>
            <w:r w:rsidRPr="008368C0">
              <w:rPr>
                <w:b/>
                <w:i/>
                <w:szCs w:val="24"/>
                <w:lang w:eastAsia="ja-JP"/>
              </w:rPr>
              <w:t>trilogue</w:t>
            </w:r>
            <w:r w:rsidRPr="008368C0">
              <w:rPr>
                <w:szCs w:val="24"/>
                <w:lang w:eastAsia="ja-JP"/>
              </w:rPr>
              <w:t xml:space="preserve"> shall be circulated to the negotiating team at least 48 hours or, in cases of urgency, at least 24 hours in advance of that trilogue.</w:t>
            </w:r>
          </w:p>
        </w:tc>
      </w:tr>
    </w:tbl>
    <w:p w14:paraId="0FB3C4D3" w14:textId="77777777" w:rsidR="00273A0C" w:rsidRPr="008368C0" w:rsidRDefault="00273A0C" w:rsidP="00273A0C">
      <w:pPr>
        <w:rPr>
          <w:szCs w:val="24"/>
          <w:lang w:eastAsia="en-US"/>
        </w:rPr>
      </w:pPr>
    </w:p>
    <w:p w14:paraId="7E92859A" w14:textId="77777777" w:rsidR="00273A0C" w:rsidRPr="008368C0" w:rsidRDefault="00273A0C" w:rsidP="00273A0C">
      <w:pPr>
        <w:pStyle w:val="AmNumberTabs"/>
        <w:keepNext/>
      </w:pPr>
      <w:r w:rsidRPr="008368C0">
        <w:lastRenderedPageBreak/>
        <w:t>Amendment</w:t>
      </w:r>
      <w:r w:rsidRPr="008368C0">
        <w:tab/>
      </w:r>
      <w:r w:rsidRPr="008368C0">
        <w:tab/>
        <w:t>49</w:t>
      </w:r>
    </w:p>
    <w:p w14:paraId="561C5290" w14:textId="77777777" w:rsidR="00273A0C" w:rsidRPr="008368C0" w:rsidRDefault="00273A0C" w:rsidP="00273A0C">
      <w:pPr>
        <w:pStyle w:val="NormalBold12b"/>
        <w:keepNext/>
      </w:pPr>
      <w:r w:rsidRPr="008368C0">
        <w:t>Parliament's Rules of Procedure</w:t>
      </w:r>
    </w:p>
    <w:p w14:paraId="179854A1" w14:textId="77777777" w:rsidR="00273A0C" w:rsidRPr="008368C0" w:rsidRDefault="00273A0C" w:rsidP="00273A0C">
      <w:pPr>
        <w:pStyle w:val="NormalBold"/>
      </w:pPr>
      <w:r w:rsidRPr="008368C0">
        <w:t>Rule 74 – paragraph 5</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66B9CF3" w14:textId="77777777" w:rsidTr="00FB22EE">
        <w:trPr>
          <w:jc w:val="center"/>
        </w:trPr>
        <w:tc>
          <w:tcPr>
            <w:tcW w:w="9752" w:type="dxa"/>
            <w:gridSpan w:val="2"/>
          </w:tcPr>
          <w:p w14:paraId="49F350B2" w14:textId="77777777" w:rsidR="00273A0C" w:rsidRPr="008368C0" w:rsidRDefault="00273A0C" w:rsidP="00FB22EE">
            <w:pPr>
              <w:keepNext/>
            </w:pPr>
          </w:p>
        </w:tc>
      </w:tr>
      <w:tr w:rsidR="00273A0C" w:rsidRPr="008368C0" w14:paraId="07D1E590" w14:textId="77777777" w:rsidTr="00FB22EE">
        <w:trPr>
          <w:jc w:val="center"/>
        </w:trPr>
        <w:tc>
          <w:tcPr>
            <w:tcW w:w="4876" w:type="dxa"/>
            <w:hideMark/>
          </w:tcPr>
          <w:p w14:paraId="3970D96A"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95187C2"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C9B1821" w14:textId="77777777" w:rsidTr="00FB22EE">
        <w:trPr>
          <w:jc w:val="center"/>
        </w:trPr>
        <w:tc>
          <w:tcPr>
            <w:tcW w:w="4876" w:type="dxa"/>
            <w:hideMark/>
          </w:tcPr>
          <w:p w14:paraId="1A606EC0" w14:textId="77777777" w:rsidR="00273A0C" w:rsidRPr="008368C0" w:rsidRDefault="00273A0C" w:rsidP="00FB22EE">
            <w:pPr>
              <w:pStyle w:val="Normal6a"/>
              <w:rPr>
                <w:lang w:eastAsia="ja-JP"/>
              </w:rPr>
            </w:pPr>
            <w:r w:rsidRPr="008368C0">
              <w:rPr>
                <w:lang w:eastAsia="ja-JP"/>
              </w:rPr>
              <w:t>5.</w:t>
            </w:r>
            <w:r w:rsidRPr="008368C0">
              <w:rPr>
                <w:lang w:eastAsia="ja-JP"/>
              </w:rPr>
              <w:tab/>
              <w:t xml:space="preserve">In the event of a disagreement between the committees concerned under </w:t>
            </w:r>
            <w:r w:rsidRPr="008368C0">
              <w:rPr>
                <w:b/>
                <w:i/>
                <w:lang w:eastAsia="ja-JP"/>
              </w:rPr>
              <w:t>Rules 57 and 58</w:t>
            </w:r>
            <w:r w:rsidRPr="008368C0">
              <w:rPr>
                <w:lang w:eastAsia="ja-JP"/>
              </w:rPr>
              <w:t xml:space="preserve">, the detailed rules for </w:t>
            </w:r>
            <w:r w:rsidRPr="008368C0">
              <w:rPr>
                <w:b/>
                <w:i/>
                <w:lang w:eastAsia="ja-JP"/>
              </w:rPr>
              <w:t>the opening of negotiations and the conduct of</w:t>
            </w:r>
            <w:r w:rsidRPr="008368C0">
              <w:rPr>
                <w:lang w:eastAsia="ja-JP"/>
              </w:rPr>
              <w:t xml:space="preserve"> such negotiations shall be determined by the Chair of the Conference of Committee Chairs in accordance with the principles set out in </w:t>
            </w:r>
            <w:r w:rsidRPr="008368C0">
              <w:rPr>
                <w:b/>
                <w:i/>
                <w:lang w:eastAsia="ja-JP"/>
              </w:rPr>
              <w:t>those Rules</w:t>
            </w:r>
            <w:r w:rsidRPr="008368C0">
              <w:rPr>
                <w:lang w:eastAsia="ja-JP"/>
              </w:rPr>
              <w:t>.</w:t>
            </w:r>
          </w:p>
        </w:tc>
        <w:tc>
          <w:tcPr>
            <w:tcW w:w="4876" w:type="dxa"/>
            <w:hideMark/>
          </w:tcPr>
          <w:p w14:paraId="00858063" w14:textId="77777777" w:rsidR="00273A0C" w:rsidRPr="008368C0" w:rsidRDefault="00273A0C" w:rsidP="00FB22EE">
            <w:pPr>
              <w:pStyle w:val="Normal6a"/>
              <w:rPr>
                <w:szCs w:val="24"/>
                <w:lang w:eastAsia="ja-JP"/>
              </w:rPr>
            </w:pPr>
            <w:r w:rsidRPr="008368C0">
              <w:rPr>
                <w:szCs w:val="24"/>
                <w:lang w:eastAsia="ja-JP"/>
              </w:rPr>
              <w:t>5.</w:t>
            </w:r>
            <w:r w:rsidRPr="008368C0">
              <w:rPr>
                <w:lang w:eastAsia="ja-JP"/>
              </w:rPr>
              <w:tab/>
            </w:r>
            <w:r w:rsidRPr="008368C0">
              <w:rPr>
                <w:szCs w:val="24"/>
                <w:lang w:eastAsia="ja-JP"/>
              </w:rPr>
              <w:t xml:space="preserve">In the event of a disagreement </w:t>
            </w:r>
            <w:r w:rsidRPr="008368C0">
              <w:rPr>
                <w:b/>
                <w:i/>
                <w:szCs w:val="24"/>
                <w:lang w:eastAsia="ja-JP"/>
              </w:rPr>
              <w:t>relating to the opening of negotiations and the conduct of negotiations</w:t>
            </w:r>
            <w:r w:rsidRPr="008368C0">
              <w:rPr>
                <w:szCs w:val="24"/>
                <w:lang w:eastAsia="ja-JP"/>
              </w:rPr>
              <w:t xml:space="preserve"> between the committees concerned under </w:t>
            </w:r>
            <w:r w:rsidRPr="008368C0">
              <w:rPr>
                <w:b/>
                <w:i/>
                <w:szCs w:val="24"/>
                <w:lang w:eastAsia="ja-JP"/>
              </w:rPr>
              <w:t>Rule 58</w:t>
            </w:r>
            <w:r w:rsidRPr="008368C0">
              <w:rPr>
                <w:szCs w:val="24"/>
                <w:lang w:eastAsia="ja-JP"/>
              </w:rPr>
              <w:t xml:space="preserve">, the detailed rules for such negotiations shall be determined by the Chair of the Conference of Committee Chairs in accordance with the principles set out in </w:t>
            </w:r>
            <w:r w:rsidRPr="008368C0">
              <w:rPr>
                <w:b/>
                <w:i/>
                <w:szCs w:val="24"/>
                <w:lang w:eastAsia="ja-JP"/>
              </w:rPr>
              <w:t>Rule 58</w:t>
            </w:r>
            <w:r w:rsidRPr="008368C0">
              <w:rPr>
                <w:szCs w:val="24"/>
                <w:lang w:eastAsia="ja-JP"/>
              </w:rPr>
              <w:t>.</w:t>
            </w:r>
          </w:p>
        </w:tc>
      </w:tr>
    </w:tbl>
    <w:p w14:paraId="04F96C61" w14:textId="77777777" w:rsidR="00273A0C" w:rsidRPr="008368C0" w:rsidRDefault="00273A0C" w:rsidP="00273A0C">
      <w:pPr>
        <w:rPr>
          <w:rFonts w:eastAsiaTheme="majorEastAsia"/>
        </w:rPr>
      </w:pPr>
    </w:p>
    <w:p w14:paraId="6FBF81AA" w14:textId="77777777" w:rsidR="00273A0C" w:rsidRPr="008368C0" w:rsidRDefault="00273A0C" w:rsidP="00273A0C">
      <w:pPr>
        <w:pStyle w:val="AmNumberTabs"/>
        <w:keepNext/>
      </w:pPr>
      <w:r w:rsidRPr="008368C0">
        <w:t>Amendment</w:t>
      </w:r>
      <w:r w:rsidRPr="008368C0">
        <w:tab/>
      </w:r>
      <w:r w:rsidRPr="008368C0">
        <w:tab/>
        <w:t>50</w:t>
      </w:r>
    </w:p>
    <w:p w14:paraId="20DE56B3" w14:textId="77777777" w:rsidR="00273A0C" w:rsidRPr="008368C0" w:rsidRDefault="00273A0C" w:rsidP="00273A0C">
      <w:pPr>
        <w:pStyle w:val="NormalBold12b"/>
        <w:keepNext/>
      </w:pPr>
      <w:r w:rsidRPr="008368C0">
        <w:t>Parliament's Rules of Procedure</w:t>
      </w:r>
    </w:p>
    <w:p w14:paraId="0CB0DD88" w14:textId="77777777" w:rsidR="00273A0C" w:rsidRPr="008368C0" w:rsidRDefault="00273A0C" w:rsidP="00273A0C">
      <w:pPr>
        <w:pStyle w:val="NormalBold"/>
      </w:pPr>
      <w:r w:rsidRPr="008368C0">
        <w:t>Title II – Chapter 3 – Section 4 a (new) – title</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ECF3AA4" w14:textId="77777777" w:rsidTr="00FB22EE">
        <w:trPr>
          <w:jc w:val="center"/>
        </w:trPr>
        <w:tc>
          <w:tcPr>
            <w:tcW w:w="9752" w:type="dxa"/>
            <w:gridSpan w:val="2"/>
          </w:tcPr>
          <w:p w14:paraId="782F6F56" w14:textId="77777777" w:rsidR="00273A0C" w:rsidRPr="008368C0" w:rsidRDefault="00273A0C" w:rsidP="00FB22EE">
            <w:pPr>
              <w:keepNext/>
            </w:pPr>
          </w:p>
        </w:tc>
      </w:tr>
      <w:tr w:rsidR="00273A0C" w:rsidRPr="008368C0" w14:paraId="21B05139" w14:textId="77777777" w:rsidTr="00FB22EE">
        <w:trPr>
          <w:jc w:val="center"/>
        </w:trPr>
        <w:tc>
          <w:tcPr>
            <w:tcW w:w="4876" w:type="dxa"/>
            <w:hideMark/>
          </w:tcPr>
          <w:p w14:paraId="7F097DEA" w14:textId="77777777" w:rsidR="00273A0C" w:rsidRPr="008368C0" w:rsidRDefault="00273A0C" w:rsidP="00FB22EE">
            <w:pPr>
              <w:pStyle w:val="AmColumnHeading"/>
              <w:keepNext/>
            </w:pPr>
            <w:r w:rsidRPr="008368C0">
              <w:t>Present text</w:t>
            </w:r>
          </w:p>
        </w:tc>
        <w:tc>
          <w:tcPr>
            <w:tcW w:w="4876" w:type="dxa"/>
            <w:hideMark/>
          </w:tcPr>
          <w:p w14:paraId="2A308022" w14:textId="77777777" w:rsidR="00273A0C" w:rsidRPr="008368C0" w:rsidRDefault="00273A0C" w:rsidP="00FB22EE">
            <w:pPr>
              <w:pStyle w:val="AmColumnHeading"/>
              <w:keepNext/>
            </w:pPr>
            <w:r w:rsidRPr="008368C0">
              <w:t>Amendment</w:t>
            </w:r>
          </w:p>
        </w:tc>
      </w:tr>
      <w:tr w:rsidR="00273A0C" w:rsidRPr="008368C0" w14:paraId="170EE558" w14:textId="77777777" w:rsidTr="00FB22EE">
        <w:trPr>
          <w:jc w:val="center"/>
        </w:trPr>
        <w:tc>
          <w:tcPr>
            <w:tcW w:w="4876" w:type="dxa"/>
          </w:tcPr>
          <w:p w14:paraId="0428CC61" w14:textId="77777777" w:rsidR="00273A0C" w:rsidRPr="008368C0" w:rsidRDefault="00273A0C" w:rsidP="00FB22EE">
            <w:pPr>
              <w:pStyle w:val="Normal6a"/>
            </w:pPr>
          </w:p>
        </w:tc>
        <w:tc>
          <w:tcPr>
            <w:tcW w:w="4876" w:type="dxa"/>
            <w:hideMark/>
          </w:tcPr>
          <w:p w14:paraId="2C356275" w14:textId="77777777" w:rsidR="00273A0C" w:rsidRPr="008368C0" w:rsidRDefault="00273A0C" w:rsidP="00FB22EE">
            <w:pPr>
              <w:pStyle w:val="Normal6a"/>
              <w:rPr>
                <w:b/>
                <w:i/>
                <w:szCs w:val="24"/>
              </w:rPr>
            </w:pPr>
            <w:r w:rsidRPr="008368C0">
              <w:rPr>
                <w:b/>
                <w:i/>
                <w:szCs w:val="24"/>
              </w:rPr>
              <w:t>SECTION 4A</w:t>
            </w:r>
          </w:p>
        </w:tc>
      </w:tr>
      <w:tr w:rsidR="00273A0C" w:rsidRPr="008368C0" w14:paraId="26A0BB12" w14:textId="77777777" w:rsidTr="00FB22EE">
        <w:trPr>
          <w:jc w:val="center"/>
        </w:trPr>
        <w:tc>
          <w:tcPr>
            <w:tcW w:w="4876" w:type="dxa"/>
          </w:tcPr>
          <w:p w14:paraId="31811558" w14:textId="77777777" w:rsidR="00273A0C" w:rsidRPr="008368C0" w:rsidRDefault="00273A0C" w:rsidP="00FB22EE">
            <w:pPr>
              <w:pStyle w:val="Normal6a"/>
            </w:pPr>
          </w:p>
        </w:tc>
        <w:tc>
          <w:tcPr>
            <w:tcW w:w="4876" w:type="dxa"/>
          </w:tcPr>
          <w:p w14:paraId="401CA989" w14:textId="77777777" w:rsidR="00273A0C" w:rsidRPr="008368C0" w:rsidRDefault="00273A0C" w:rsidP="00FB22EE">
            <w:pPr>
              <w:pStyle w:val="Normal6a"/>
              <w:rPr>
                <w:b/>
                <w:i/>
                <w:szCs w:val="24"/>
              </w:rPr>
            </w:pPr>
            <w:r w:rsidRPr="008368C0">
              <w:rPr>
                <w:b/>
                <w:i/>
                <w:szCs w:val="24"/>
              </w:rPr>
              <w:t>CONFLICT OF RULES</w:t>
            </w:r>
          </w:p>
        </w:tc>
      </w:tr>
    </w:tbl>
    <w:p w14:paraId="7F357442" w14:textId="77777777" w:rsidR="00273A0C" w:rsidRPr="008368C0" w:rsidRDefault="00273A0C" w:rsidP="00273A0C"/>
    <w:p w14:paraId="40B9F632" w14:textId="77777777" w:rsidR="00273A0C" w:rsidRPr="008368C0" w:rsidRDefault="00273A0C" w:rsidP="00273A0C">
      <w:pPr>
        <w:pStyle w:val="AmNumberTabs"/>
        <w:keepNext/>
      </w:pPr>
      <w:r w:rsidRPr="008368C0">
        <w:t>Amendment</w:t>
      </w:r>
      <w:r w:rsidRPr="008368C0">
        <w:tab/>
      </w:r>
      <w:r w:rsidRPr="008368C0">
        <w:tab/>
        <w:t>51</w:t>
      </w:r>
    </w:p>
    <w:p w14:paraId="3926BD7F" w14:textId="77777777" w:rsidR="00273A0C" w:rsidRPr="008368C0" w:rsidRDefault="00273A0C" w:rsidP="00273A0C">
      <w:pPr>
        <w:pStyle w:val="NormalBold12b"/>
        <w:keepNext/>
      </w:pPr>
      <w:r w:rsidRPr="008368C0">
        <w:t>Parliament's Rules of Procedure</w:t>
      </w:r>
    </w:p>
    <w:p w14:paraId="1E40891B" w14:textId="77777777" w:rsidR="00273A0C" w:rsidRPr="008368C0" w:rsidRDefault="00273A0C" w:rsidP="00273A0C">
      <w:pPr>
        <w:pStyle w:val="NormalBold"/>
      </w:pPr>
      <w:r w:rsidRPr="008368C0">
        <w:t>Rule 78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AC1E5E6" w14:textId="77777777" w:rsidTr="00FB22EE">
        <w:trPr>
          <w:jc w:val="center"/>
        </w:trPr>
        <w:tc>
          <w:tcPr>
            <w:tcW w:w="9752" w:type="dxa"/>
            <w:gridSpan w:val="2"/>
          </w:tcPr>
          <w:p w14:paraId="2CD88DBA" w14:textId="77777777" w:rsidR="00273A0C" w:rsidRPr="008368C0" w:rsidRDefault="00273A0C" w:rsidP="00FB22EE">
            <w:pPr>
              <w:keepNext/>
            </w:pPr>
          </w:p>
        </w:tc>
      </w:tr>
      <w:tr w:rsidR="00273A0C" w:rsidRPr="008368C0" w14:paraId="231BADCB" w14:textId="77777777" w:rsidTr="00FB22EE">
        <w:trPr>
          <w:jc w:val="center"/>
        </w:trPr>
        <w:tc>
          <w:tcPr>
            <w:tcW w:w="4876" w:type="dxa"/>
            <w:hideMark/>
          </w:tcPr>
          <w:p w14:paraId="4B9D6D6A" w14:textId="77777777" w:rsidR="00273A0C" w:rsidRPr="008368C0" w:rsidRDefault="00273A0C" w:rsidP="00FB22EE">
            <w:pPr>
              <w:pStyle w:val="AmColumnHeading"/>
              <w:keepNext/>
            </w:pPr>
            <w:r w:rsidRPr="008368C0">
              <w:t>Present text</w:t>
            </w:r>
          </w:p>
        </w:tc>
        <w:tc>
          <w:tcPr>
            <w:tcW w:w="4876" w:type="dxa"/>
            <w:hideMark/>
          </w:tcPr>
          <w:p w14:paraId="717B5292" w14:textId="77777777" w:rsidR="00273A0C" w:rsidRPr="008368C0" w:rsidRDefault="00273A0C" w:rsidP="00FB22EE">
            <w:pPr>
              <w:pStyle w:val="AmColumnHeading"/>
              <w:keepNext/>
            </w:pPr>
            <w:r w:rsidRPr="008368C0">
              <w:t>Amendment</w:t>
            </w:r>
          </w:p>
        </w:tc>
      </w:tr>
      <w:tr w:rsidR="00273A0C" w:rsidRPr="008368C0" w14:paraId="0E031499" w14:textId="77777777" w:rsidTr="00FB22EE">
        <w:trPr>
          <w:jc w:val="center"/>
        </w:trPr>
        <w:tc>
          <w:tcPr>
            <w:tcW w:w="4876" w:type="dxa"/>
          </w:tcPr>
          <w:p w14:paraId="77E6F6DF" w14:textId="77777777" w:rsidR="00273A0C" w:rsidRPr="008368C0" w:rsidRDefault="00273A0C" w:rsidP="00FB22EE">
            <w:pPr>
              <w:pStyle w:val="Normal6a"/>
            </w:pPr>
          </w:p>
        </w:tc>
        <w:tc>
          <w:tcPr>
            <w:tcW w:w="4876" w:type="dxa"/>
            <w:hideMark/>
          </w:tcPr>
          <w:p w14:paraId="7299B6B4" w14:textId="77777777" w:rsidR="00273A0C" w:rsidRPr="008368C0" w:rsidRDefault="00273A0C" w:rsidP="00FB22EE">
            <w:pPr>
              <w:pStyle w:val="Normal6a"/>
              <w:jc w:val="center"/>
              <w:rPr>
                <w:b/>
                <w:i/>
                <w:szCs w:val="24"/>
              </w:rPr>
            </w:pPr>
            <w:r w:rsidRPr="008368C0">
              <w:rPr>
                <w:b/>
                <w:i/>
                <w:szCs w:val="24"/>
              </w:rPr>
              <w:t>Rule 78a</w:t>
            </w:r>
          </w:p>
        </w:tc>
      </w:tr>
      <w:tr w:rsidR="00273A0C" w:rsidRPr="008368C0" w14:paraId="034D535A" w14:textId="77777777" w:rsidTr="00FB22EE">
        <w:trPr>
          <w:jc w:val="center"/>
        </w:trPr>
        <w:tc>
          <w:tcPr>
            <w:tcW w:w="4876" w:type="dxa"/>
          </w:tcPr>
          <w:p w14:paraId="2739F924" w14:textId="77777777" w:rsidR="00273A0C" w:rsidRPr="008368C0" w:rsidRDefault="00273A0C" w:rsidP="00FB22EE">
            <w:pPr>
              <w:pStyle w:val="Normal6a"/>
            </w:pPr>
          </w:p>
        </w:tc>
        <w:tc>
          <w:tcPr>
            <w:tcW w:w="4876" w:type="dxa"/>
            <w:hideMark/>
          </w:tcPr>
          <w:p w14:paraId="76179F75" w14:textId="77777777" w:rsidR="00273A0C" w:rsidRPr="008368C0" w:rsidRDefault="00273A0C" w:rsidP="00FB22EE">
            <w:pPr>
              <w:pStyle w:val="Normal6a"/>
              <w:jc w:val="center"/>
              <w:rPr>
                <w:szCs w:val="24"/>
              </w:rPr>
            </w:pPr>
            <w:r w:rsidRPr="008368C0">
              <w:rPr>
                <w:b/>
                <w:i/>
                <w:szCs w:val="24"/>
              </w:rPr>
              <w:t>Conflict of rules</w:t>
            </w:r>
          </w:p>
        </w:tc>
      </w:tr>
      <w:tr w:rsidR="00273A0C" w:rsidRPr="008368C0" w14:paraId="6AB293B5" w14:textId="77777777" w:rsidTr="00FB22EE">
        <w:trPr>
          <w:jc w:val="center"/>
        </w:trPr>
        <w:tc>
          <w:tcPr>
            <w:tcW w:w="4876" w:type="dxa"/>
          </w:tcPr>
          <w:p w14:paraId="4883634F" w14:textId="77777777" w:rsidR="00273A0C" w:rsidRPr="008368C0" w:rsidRDefault="00273A0C" w:rsidP="00FB22EE">
            <w:pPr>
              <w:pStyle w:val="Normal6a"/>
            </w:pPr>
          </w:p>
        </w:tc>
        <w:tc>
          <w:tcPr>
            <w:tcW w:w="4876" w:type="dxa"/>
            <w:hideMark/>
          </w:tcPr>
          <w:p w14:paraId="7385AFB4" w14:textId="77777777" w:rsidR="00273A0C" w:rsidRPr="008368C0" w:rsidRDefault="00273A0C" w:rsidP="00FB22EE">
            <w:pPr>
              <w:pStyle w:val="Normal6a"/>
              <w:rPr>
                <w:szCs w:val="24"/>
              </w:rPr>
            </w:pPr>
            <w:r w:rsidRPr="008368C0">
              <w:rPr>
                <w:b/>
                <w:i/>
                <w:szCs w:val="24"/>
              </w:rPr>
              <w:t>In the event of a conflict between a provision of the Rules of Procedure relating to the second and third readings and any other provision of the Rules, the provision relating to the second and third readings shall take precedence.</w:t>
            </w:r>
          </w:p>
        </w:tc>
      </w:tr>
    </w:tbl>
    <w:p w14:paraId="5FD988C1" w14:textId="77777777" w:rsidR="00273A0C" w:rsidRPr="008368C0" w:rsidRDefault="00273A0C" w:rsidP="00273A0C">
      <w:pPr>
        <w:rPr>
          <w:rFonts w:eastAsiaTheme="majorEastAsia"/>
        </w:rPr>
      </w:pPr>
    </w:p>
    <w:p w14:paraId="37603393" w14:textId="77777777" w:rsidR="00273A0C" w:rsidRPr="008368C0" w:rsidRDefault="00273A0C" w:rsidP="00273A0C">
      <w:pPr>
        <w:pStyle w:val="AmNumberTabs"/>
        <w:keepNext/>
      </w:pPr>
      <w:r w:rsidRPr="008368C0">
        <w:lastRenderedPageBreak/>
        <w:t>Amendment</w:t>
      </w:r>
      <w:r w:rsidRPr="008368C0">
        <w:tab/>
      </w:r>
      <w:r w:rsidRPr="008368C0">
        <w:tab/>
        <w:t>52</w:t>
      </w:r>
    </w:p>
    <w:p w14:paraId="00A7519E" w14:textId="77777777" w:rsidR="00273A0C" w:rsidRPr="008368C0" w:rsidRDefault="00273A0C" w:rsidP="00273A0C">
      <w:pPr>
        <w:pStyle w:val="NormalBold12b"/>
        <w:keepNext/>
      </w:pPr>
      <w:r w:rsidRPr="008368C0">
        <w:t>Parliament's Rules of Procedure</w:t>
      </w:r>
    </w:p>
    <w:p w14:paraId="2DF2CB41" w14:textId="77777777" w:rsidR="00273A0C" w:rsidRPr="008368C0" w:rsidRDefault="00273A0C" w:rsidP="00273A0C">
      <w:pPr>
        <w:pStyle w:val="NormalBold"/>
      </w:pPr>
      <w:r w:rsidRPr="008368C0">
        <w:t>Rule 94 – paragraph 3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1F62315" w14:textId="77777777" w:rsidTr="00FB22EE">
        <w:trPr>
          <w:jc w:val="center"/>
        </w:trPr>
        <w:tc>
          <w:tcPr>
            <w:tcW w:w="9752" w:type="dxa"/>
            <w:gridSpan w:val="2"/>
          </w:tcPr>
          <w:p w14:paraId="566C4093" w14:textId="77777777" w:rsidR="00273A0C" w:rsidRPr="008368C0" w:rsidRDefault="00273A0C" w:rsidP="00FB22EE">
            <w:pPr>
              <w:keepNext/>
            </w:pPr>
          </w:p>
        </w:tc>
      </w:tr>
      <w:tr w:rsidR="00273A0C" w:rsidRPr="008368C0" w14:paraId="21B8C9D6" w14:textId="77777777" w:rsidTr="00FB22EE">
        <w:trPr>
          <w:jc w:val="center"/>
        </w:trPr>
        <w:tc>
          <w:tcPr>
            <w:tcW w:w="4876" w:type="dxa"/>
            <w:hideMark/>
          </w:tcPr>
          <w:p w14:paraId="2AAC85FE"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79D1EF1"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85DE9A2" w14:textId="77777777" w:rsidTr="00FB22EE">
        <w:trPr>
          <w:jc w:val="center"/>
        </w:trPr>
        <w:tc>
          <w:tcPr>
            <w:tcW w:w="4876" w:type="dxa"/>
          </w:tcPr>
          <w:p w14:paraId="4923D8C1" w14:textId="77777777" w:rsidR="00273A0C" w:rsidRPr="008368C0" w:rsidRDefault="00273A0C" w:rsidP="00FB22EE">
            <w:pPr>
              <w:pStyle w:val="Normal6a"/>
              <w:rPr>
                <w:lang w:eastAsia="ja-JP"/>
              </w:rPr>
            </w:pPr>
          </w:p>
        </w:tc>
        <w:tc>
          <w:tcPr>
            <w:tcW w:w="4876" w:type="dxa"/>
            <w:hideMark/>
          </w:tcPr>
          <w:p w14:paraId="7F3F3EEC" w14:textId="77777777" w:rsidR="00273A0C" w:rsidRPr="008368C0" w:rsidRDefault="00273A0C" w:rsidP="00FB22EE">
            <w:pPr>
              <w:pStyle w:val="Normal6a"/>
              <w:rPr>
                <w:b/>
                <w:i/>
                <w:szCs w:val="24"/>
                <w:lang w:eastAsia="ja-JP"/>
              </w:rPr>
            </w:pPr>
            <w:r w:rsidRPr="008368C0">
              <w:rPr>
                <w:b/>
                <w:i/>
                <w:szCs w:val="24"/>
                <w:lang w:eastAsia="ja-JP"/>
              </w:rPr>
              <w:t>3a.</w:t>
            </w:r>
            <w:r w:rsidRPr="008368C0">
              <w:rPr>
                <w:lang w:eastAsia="ja-JP"/>
              </w:rPr>
              <w:tab/>
            </w:r>
            <w:r w:rsidRPr="008368C0">
              <w:rPr>
                <w:b/>
                <w:i/>
                <w:szCs w:val="24"/>
                <w:lang w:eastAsia="ja-JP"/>
              </w:rPr>
              <w:t>Amendments concerning pilot projects and preparatory actions shall be subject to a prior executability assessment by the Commission, in accordance with the Interinstitutional Agreement on budgetary discipline, on cooperation in budgetary matters and on sound financial management. Proposed pilot projects and preparatory actions directly linked to reports being drawn up, or to proposals having been adopted, in accordance with Rule 47 shall be sent to the Commission for information purposes.</w:t>
            </w:r>
          </w:p>
        </w:tc>
      </w:tr>
      <w:tr w:rsidR="00273A0C" w:rsidRPr="008368C0" w14:paraId="51D46896" w14:textId="77777777" w:rsidTr="00FB22EE">
        <w:trPr>
          <w:jc w:val="center"/>
        </w:trPr>
        <w:tc>
          <w:tcPr>
            <w:tcW w:w="4876" w:type="dxa"/>
          </w:tcPr>
          <w:p w14:paraId="05D8B61C" w14:textId="77777777" w:rsidR="00273A0C" w:rsidRPr="008368C0" w:rsidRDefault="00273A0C" w:rsidP="00FB22EE">
            <w:pPr>
              <w:pStyle w:val="Normal6a"/>
              <w:rPr>
                <w:lang w:eastAsia="ja-JP"/>
              </w:rPr>
            </w:pPr>
          </w:p>
        </w:tc>
        <w:tc>
          <w:tcPr>
            <w:tcW w:w="4876" w:type="dxa"/>
            <w:hideMark/>
          </w:tcPr>
          <w:p w14:paraId="65CF03DF" w14:textId="77777777" w:rsidR="00273A0C" w:rsidRPr="008368C0" w:rsidRDefault="00273A0C" w:rsidP="00FB22EE">
            <w:pPr>
              <w:pStyle w:val="Normal6a"/>
              <w:rPr>
                <w:b/>
                <w:i/>
                <w:szCs w:val="24"/>
                <w:lang w:eastAsia="ja-JP"/>
              </w:rPr>
            </w:pPr>
            <w:r w:rsidRPr="008368C0">
              <w:rPr>
                <w:b/>
                <w:i/>
                <w:szCs w:val="24"/>
                <w:lang w:eastAsia="ja-JP"/>
              </w:rPr>
              <w:t>The committee responsible for budgetary issues shall lay down for each year the procedure and timetable for the executability assessment. That procedure and timetable shall allow sufficient time for the preparation of amendments to the Council’s position on the draft budget. The committee responsible for budgetary issues shall only send proposed pilot projects and preparatory actions to the Commission where those proposals have the support of a committee, a political group or Members reaching at least the low threshold.</w:t>
            </w:r>
          </w:p>
        </w:tc>
      </w:tr>
    </w:tbl>
    <w:p w14:paraId="5CBD35E1" w14:textId="77777777" w:rsidR="00273A0C" w:rsidRPr="008368C0" w:rsidRDefault="00273A0C" w:rsidP="00273A0C"/>
    <w:p w14:paraId="61C8EE73" w14:textId="77777777" w:rsidR="00273A0C" w:rsidRPr="008368C0" w:rsidRDefault="00273A0C" w:rsidP="00273A0C">
      <w:pPr>
        <w:pStyle w:val="AmNumberTabs"/>
        <w:keepNext/>
      </w:pPr>
      <w:r w:rsidRPr="008368C0">
        <w:t>Amendment</w:t>
      </w:r>
      <w:r w:rsidRPr="008368C0">
        <w:tab/>
      </w:r>
      <w:r w:rsidRPr="008368C0">
        <w:tab/>
        <w:t>53</w:t>
      </w:r>
    </w:p>
    <w:p w14:paraId="74709953" w14:textId="77777777" w:rsidR="00273A0C" w:rsidRPr="008368C0" w:rsidRDefault="00273A0C" w:rsidP="00273A0C">
      <w:pPr>
        <w:pStyle w:val="NormalBold12b"/>
        <w:keepNext/>
      </w:pPr>
      <w:r w:rsidRPr="008368C0">
        <w:t>Parliament's Rules of Procedure</w:t>
      </w:r>
    </w:p>
    <w:p w14:paraId="1EB70668" w14:textId="77777777" w:rsidR="00273A0C" w:rsidRPr="008368C0" w:rsidRDefault="00273A0C" w:rsidP="00273A0C">
      <w:pPr>
        <w:pStyle w:val="NormalBold"/>
      </w:pPr>
      <w:r w:rsidRPr="008368C0">
        <w:t>Rule 94 – paragraph 4</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603D9AA9" w14:textId="77777777" w:rsidTr="00FB22EE">
        <w:trPr>
          <w:jc w:val="center"/>
        </w:trPr>
        <w:tc>
          <w:tcPr>
            <w:tcW w:w="9752" w:type="dxa"/>
            <w:gridSpan w:val="2"/>
          </w:tcPr>
          <w:p w14:paraId="6E7D83FE" w14:textId="77777777" w:rsidR="00273A0C" w:rsidRPr="008368C0" w:rsidRDefault="00273A0C" w:rsidP="00FB22EE">
            <w:pPr>
              <w:keepNext/>
            </w:pPr>
          </w:p>
        </w:tc>
      </w:tr>
      <w:tr w:rsidR="00273A0C" w:rsidRPr="008368C0" w14:paraId="6FCD3E4F" w14:textId="77777777" w:rsidTr="00FB22EE">
        <w:trPr>
          <w:jc w:val="center"/>
        </w:trPr>
        <w:tc>
          <w:tcPr>
            <w:tcW w:w="4876" w:type="dxa"/>
            <w:hideMark/>
          </w:tcPr>
          <w:p w14:paraId="36633B1C" w14:textId="77777777" w:rsidR="00273A0C" w:rsidRPr="008368C0" w:rsidRDefault="00273A0C" w:rsidP="00FB22EE">
            <w:pPr>
              <w:pStyle w:val="AmColumnHeading"/>
              <w:keepNext/>
            </w:pPr>
            <w:r w:rsidRPr="008368C0">
              <w:t>Present text</w:t>
            </w:r>
          </w:p>
        </w:tc>
        <w:tc>
          <w:tcPr>
            <w:tcW w:w="4876" w:type="dxa"/>
            <w:hideMark/>
          </w:tcPr>
          <w:p w14:paraId="17DF625D" w14:textId="77777777" w:rsidR="00273A0C" w:rsidRPr="008368C0" w:rsidRDefault="00273A0C" w:rsidP="00FB22EE">
            <w:pPr>
              <w:pStyle w:val="AmColumnHeading"/>
              <w:keepNext/>
            </w:pPr>
            <w:r w:rsidRPr="008368C0">
              <w:t>Amendment</w:t>
            </w:r>
          </w:p>
        </w:tc>
      </w:tr>
      <w:tr w:rsidR="00273A0C" w:rsidRPr="008368C0" w14:paraId="2D7128C0" w14:textId="77777777" w:rsidTr="00FB22EE">
        <w:trPr>
          <w:jc w:val="center"/>
        </w:trPr>
        <w:tc>
          <w:tcPr>
            <w:tcW w:w="4876" w:type="dxa"/>
            <w:hideMark/>
          </w:tcPr>
          <w:p w14:paraId="2FDC4334" w14:textId="77777777" w:rsidR="00273A0C" w:rsidRPr="008368C0" w:rsidRDefault="00273A0C" w:rsidP="00FB22EE">
            <w:pPr>
              <w:pStyle w:val="Normal6a"/>
            </w:pPr>
            <w:r w:rsidRPr="008368C0">
              <w:t>4.</w:t>
            </w:r>
            <w:r w:rsidRPr="008368C0">
              <w:tab/>
              <w:t xml:space="preserve">The committee responsible shall vote on </w:t>
            </w:r>
            <w:r w:rsidRPr="008368C0">
              <w:rPr>
                <w:b/>
                <w:i/>
              </w:rPr>
              <w:t>the</w:t>
            </w:r>
            <w:r w:rsidRPr="008368C0">
              <w:t xml:space="preserve"> amendments before they are discussed in Parliament.</w:t>
            </w:r>
          </w:p>
        </w:tc>
        <w:tc>
          <w:tcPr>
            <w:tcW w:w="4876" w:type="dxa"/>
            <w:hideMark/>
          </w:tcPr>
          <w:p w14:paraId="300AE7F3" w14:textId="77777777" w:rsidR="00273A0C" w:rsidRPr="008368C0" w:rsidRDefault="00273A0C" w:rsidP="00FB22EE">
            <w:pPr>
              <w:pStyle w:val="Normal6a"/>
              <w:rPr>
                <w:szCs w:val="24"/>
              </w:rPr>
            </w:pPr>
            <w:r w:rsidRPr="008368C0">
              <w:rPr>
                <w:szCs w:val="24"/>
              </w:rPr>
              <w:t>4.</w:t>
            </w:r>
            <w:r w:rsidRPr="008368C0">
              <w:tab/>
            </w:r>
            <w:r w:rsidRPr="008368C0">
              <w:rPr>
                <w:szCs w:val="24"/>
              </w:rPr>
              <w:t xml:space="preserve">The committee responsible shall vote on </w:t>
            </w:r>
            <w:r w:rsidRPr="008368C0">
              <w:rPr>
                <w:b/>
                <w:i/>
                <w:szCs w:val="24"/>
              </w:rPr>
              <w:t>all budgetary</w:t>
            </w:r>
            <w:r w:rsidRPr="008368C0">
              <w:rPr>
                <w:szCs w:val="24"/>
              </w:rPr>
              <w:t xml:space="preserve"> amendments before they are discussed in Parliament. </w:t>
            </w:r>
            <w:r w:rsidRPr="008368C0">
              <w:rPr>
                <w:b/>
                <w:i/>
                <w:szCs w:val="24"/>
              </w:rPr>
              <w:t xml:space="preserve">Amendments concerning pilot projects and preparatory actions directly linked to reports being drawn up, or to proposals having been adopted, in accordance with </w:t>
            </w:r>
            <w:r w:rsidRPr="008368C0">
              <w:rPr>
                <w:b/>
                <w:i/>
                <w:szCs w:val="24"/>
              </w:rPr>
              <w:lastRenderedPageBreak/>
              <w:t>Rule 47 shall be given priority in voting.</w:t>
            </w:r>
          </w:p>
        </w:tc>
      </w:tr>
    </w:tbl>
    <w:p w14:paraId="69350E90" w14:textId="77777777" w:rsidR="00273A0C" w:rsidRPr="008368C0" w:rsidRDefault="00273A0C" w:rsidP="00273A0C"/>
    <w:p w14:paraId="337C88B9" w14:textId="77777777" w:rsidR="00273A0C" w:rsidRPr="008368C0" w:rsidRDefault="00273A0C" w:rsidP="00273A0C">
      <w:pPr>
        <w:pStyle w:val="AmNumberTabs"/>
        <w:keepNext/>
      </w:pPr>
      <w:r w:rsidRPr="008368C0">
        <w:t>Amendment</w:t>
      </w:r>
      <w:r w:rsidRPr="008368C0">
        <w:tab/>
      </w:r>
      <w:r w:rsidRPr="008368C0">
        <w:tab/>
        <w:t>54</w:t>
      </w:r>
    </w:p>
    <w:p w14:paraId="4B95F5F3" w14:textId="77777777" w:rsidR="00273A0C" w:rsidRPr="008368C0" w:rsidRDefault="00273A0C" w:rsidP="00273A0C">
      <w:pPr>
        <w:pStyle w:val="NormalBold12b"/>
        <w:keepNext/>
      </w:pPr>
      <w:r w:rsidRPr="008368C0">
        <w:t>Parliament's Rules of Procedure</w:t>
      </w:r>
    </w:p>
    <w:p w14:paraId="530955D3" w14:textId="77777777" w:rsidR="00273A0C" w:rsidRPr="008368C0" w:rsidRDefault="00273A0C" w:rsidP="00273A0C">
      <w:pPr>
        <w:pStyle w:val="NormalBold"/>
      </w:pPr>
      <w:r w:rsidRPr="008368C0">
        <w:t>Rule 99 – interpretation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6DB350D" w14:textId="77777777" w:rsidTr="00FB22EE">
        <w:trPr>
          <w:jc w:val="center"/>
        </w:trPr>
        <w:tc>
          <w:tcPr>
            <w:tcW w:w="9752" w:type="dxa"/>
            <w:gridSpan w:val="2"/>
          </w:tcPr>
          <w:p w14:paraId="282E64BB" w14:textId="77777777" w:rsidR="00273A0C" w:rsidRPr="008368C0" w:rsidRDefault="00273A0C" w:rsidP="00FB22EE">
            <w:pPr>
              <w:keepNext/>
            </w:pPr>
          </w:p>
        </w:tc>
      </w:tr>
      <w:tr w:rsidR="00273A0C" w:rsidRPr="008368C0" w14:paraId="352B4211" w14:textId="77777777" w:rsidTr="00FB22EE">
        <w:trPr>
          <w:jc w:val="center"/>
        </w:trPr>
        <w:tc>
          <w:tcPr>
            <w:tcW w:w="4876" w:type="dxa"/>
            <w:hideMark/>
          </w:tcPr>
          <w:p w14:paraId="728EE266" w14:textId="77777777" w:rsidR="00273A0C" w:rsidRPr="008368C0" w:rsidRDefault="00273A0C" w:rsidP="00FB22EE">
            <w:pPr>
              <w:pStyle w:val="AmColumnHeading"/>
              <w:keepNext/>
            </w:pPr>
            <w:r w:rsidRPr="008368C0">
              <w:t>Present text</w:t>
            </w:r>
          </w:p>
        </w:tc>
        <w:tc>
          <w:tcPr>
            <w:tcW w:w="4876" w:type="dxa"/>
            <w:hideMark/>
          </w:tcPr>
          <w:p w14:paraId="6E906979" w14:textId="77777777" w:rsidR="00273A0C" w:rsidRPr="008368C0" w:rsidRDefault="00273A0C" w:rsidP="00FB22EE">
            <w:pPr>
              <w:pStyle w:val="AmColumnHeading"/>
              <w:keepNext/>
            </w:pPr>
            <w:r w:rsidRPr="008368C0">
              <w:t>Amendment</w:t>
            </w:r>
          </w:p>
        </w:tc>
      </w:tr>
      <w:tr w:rsidR="00273A0C" w:rsidRPr="008368C0" w14:paraId="5069C381" w14:textId="77777777" w:rsidTr="00FB22EE">
        <w:trPr>
          <w:jc w:val="center"/>
        </w:trPr>
        <w:tc>
          <w:tcPr>
            <w:tcW w:w="4876" w:type="dxa"/>
          </w:tcPr>
          <w:p w14:paraId="57924A6F" w14:textId="77777777" w:rsidR="00273A0C" w:rsidRPr="008368C0" w:rsidRDefault="00273A0C" w:rsidP="00FB22EE">
            <w:pPr>
              <w:pStyle w:val="Normal6a"/>
            </w:pPr>
          </w:p>
        </w:tc>
        <w:tc>
          <w:tcPr>
            <w:tcW w:w="4876" w:type="dxa"/>
            <w:hideMark/>
          </w:tcPr>
          <w:p w14:paraId="223E705F" w14:textId="77777777" w:rsidR="00273A0C" w:rsidRPr="008368C0" w:rsidRDefault="00273A0C" w:rsidP="00FB22EE">
            <w:pPr>
              <w:pStyle w:val="Normal6a"/>
              <w:rPr>
                <w:b/>
                <w:i/>
                <w:szCs w:val="24"/>
              </w:rPr>
            </w:pPr>
            <w:r w:rsidRPr="008368C0">
              <w:rPr>
                <w:b/>
                <w:i/>
                <w:szCs w:val="24"/>
              </w:rPr>
              <w:t>Discharge to the Commission includes non-traditionally financed instruments, off-budget instruments and performance-based hybrid instruments. Since such instruments require a special control framework, the committee responsible concerning discharge has to be systematically associated with the consideration of those instruments in accordance with Rule 56.</w:t>
            </w:r>
          </w:p>
        </w:tc>
      </w:tr>
    </w:tbl>
    <w:p w14:paraId="047E0149" w14:textId="77777777" w:rsidR="00273A0C" w:rsidRPr="008368C0" w:rsidRDefault="00273A0C" w:rsidP="00273A0C"/>
    <w:p w14:paraId="710403B1" w14:textId="77777777" w:rsidR="00273A0C" w:rsidRPr="008368C0" w:rsidRDefault="00273A0C" w:rsidP="00273A0C">
      <w:pPr>
        <w:pStyle w:val="AmNumberTabs"/>
        <w:keepNext/>
      </w:pPr>
      <w:r w:rsidRPr="008368C0">
        <w:t>Amendment</w:t>
      </w:r>
      <w:r w:rsidRPr="008368C0">
        <w:tab/>
      </w:r>
      <w:r w:rsidRPr="008368C0">
        <w:tab/>
        <w:t>55</w:t>
      </w:r>
    </w:p>
    <w:p w14:paraId="420E83A7" w14:textId="77777777" w:rsidR="00273A0C" w:rsidRPr="008368C0" w:rsidRDefault="00273A0C" w:rsidP="00273A0C">
      <w:pPr>
        <w:pStyle w:val="NormalBold12b"/>
        <w:keepNext/>
      </w:pPr>
      <w:r w:rsidRPr="008368C0">
        <w:t>Parliament's Rules of Procedure</w:t>
      </w:r>
    </w:p>
    <w:p w14:paraId="41DD7C4D" w14:textId="77777777" w:rsidR="00273A0C" w:rsidRPr="008368C0" w:rsidRDefault="00273A0C" w:rsidP="00273A0C">
      <w:pPr>
        <w:pStyle w:val="NormalBold"/>
      </w:pPr>
      <w:r w:rsidRPr="008368C0">
        <w:t>Rule 113 – title</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38AD4F2" w14:textId="77777777" w:rsidTr="00FB22EE">
        <w:trPr>
          <w:jc w:val="center"/>
        </w:trPr>
        <w:tc>
          <w:tcPr>
            <w:tcW w:w="9752" w:type="dxa"/>
            <w:gridSpan w:val="2"/>
          </w:tcPr>
          <w:p w14:paraId="68F67F9F" w14:textId="77777777" w:rsidR="00273A0C" w:rsidRPr="008368C0" w:rsidRDefault="00273A0C" w:rsidP="00FB22EE">
            <w:pPr>
              <w:keepNext/>
            </w:pPr>
          </w:p>
        </w:tc>
      </w:tr>
      <w:tr w:rsidR="00273A0C" w:rsidRPr="008368C0" w14:paraId="5113CA5E" w14:textId="77777777" w:rsidTr="00FB22EE">
        <w:trPr>
          <w:jc w:val="center"/>
        </w:trPr>
        <w:tc>
          <w:tcPr>
            <w:tcW w:w="4876" w:type="dxa"/>
            <w:hideMark/>
          </w:tcPr>
          <w:p w14:paraId="10182E1F" w14:textId="77777777" w:rsidR="00273A0C" w:rsidRPr="008368C0" w:rsidRDefault="00273A0C" w:rsidP="00FB22EE">
            <w:pPr>
              <w:pStyle w:val="AmColumnHeading"/>
              <w:keepNext/>
            </w:pPr>
            <w:r w:rsidRPr="008368C0">
              <w:t>Present text</w:t>
            </w:r>
          </w:p>
        </w:tc>
        <w:tc>
          <w:tcPr>
            <w:tcW w:w="4876" w:type="dxa"/>
            <w:hideMark/>
          </w:tcPr>
          <w:p w14:paraId="0AAE0573" w14:textId="77777777" w:rsidR="00273A0C" w:rsidRPr="008368C0" w:rsidRDefault="00273A0C" w:rsidP="00FB22EE">
            <w:pPr>
              <w:pStyle w:val="AmColumnHeading"/>
              <w:keepNext/>
            </w:pPr>
            <w:r w:rsidRPr="008368C0">
              <w:t>Amendment</w:t>
            </w:r>
          </w:p>
        </w:tc>
      </w:tr>
      <w:tr w:rsidR="00273A0C" w:rsidRPr="008368C0" w14:paraId="1894103F" w14:textId="77777777" w:rsidTr="00FB22EE">
        <w:trPr>
          <w:jc w:val="center"/>
        </w:trPr>
        <w:tc>
          <w:tcPr>
            <w:tcW w:w="4876" w:type="dxa"/>
            <w:hideMark/>
          </w:tcPr>
          <w:p w14:paraId="7F475DD3" w14:textId="77777777" w:rsidR="00273A0C" w:rsidRPr="008368C0" w:rsidRDefault="00273A0C" w:rsidP="00FB22EE">
            <w:pPr>
              <w:pStyle w:val="Normal6a"/>
            </w:pPr>
            <w:r w:rsidRPr="008368C0">
              <w:t xml:space="preserve">Consideration under </w:t>
            </w:r>
            <w:r w:rsidRPr="008368C0">
              <w:rPr>
                <w:b/>
                <w:i/>
              </w:rPr>
              <w:t>the associated committee procedure or</w:t>
            </w:r>
            <w:r w:rsidRPr="008368C0">
              <w:t xml:space="preserve"> the joint committee procedure</w:t>
            </w:r>
          </w:p>
        </w:tc>
        <w:tc>
          <w:tcPr>
            <w:tcW w:w="4876" w:type="dxa"/>
            <w:hideMark/>
          </w:tcPr>
          <w:p w14:paraId="6FE75425" w14:textId="77777777" w:rsidR="00273A0C" w:rsidRPr="008368C0" w:rsidRDefault="00273A0C" w:rsidP="00FB22EE">
            <w:pPr>
              <w:pStyle w:val="Normal6a"/>
              <w:rPr>
                <w:szCs w:val="24"/>
              </w:rPr>
            </w:pPr>
            <w:r w:rsidRPr="008368C0">
              <w:rPr>
                <w:szCs w:val="24"/>
              </w:rPr>
              <w:t>Consideration under the joint committee procedure</w:t>
            </w:r>
          </w:p>
        </w:tc>
      </w:tr>
    </w:tbl>
    <w:p w14:paraId="033FFDA8" w14:textId="77777777" w:rsidR="00273A0C" w:rsidRPr="008368C0" w:rsidRDefault="00273A0C" w:rsidP="00273A0C">
      <w:pPr>
        <w:rPr>
          <w:rFonts w:eastAsiaTheme="majorEastAsia"/>
        </w:rPr>
      </w:pPr>
    </w:p>
    <w:p w14:paraId="48F2D56C" w14:textId="77777777" w:rsidR="00273A0C" w:rsidRPr="008368C0" w:rsidRDefault="00273A0C" w:rsidP="00273A0C">
      <w:pPr>
        <w:pStyle w:val="AmNumberTabs"/>
        <w:keepNext/>
      </w:pPr>
      <w:r w:rsidRPr="008368C0">
        <w:t>Amendment</w:t>
      </w:r>
      <w:r w:rsidRPr="008368C0">
        <w:tab/>
      </w:r>
      <w:r w:rsidRPr="008368C0">
        <w:tab/>
        <w:t>56</w:t>
      </w:r>
    </w:p>
    <w:p w14:paraId="26F25D57" w14:textId="77777777" w:rsidR="00273A0C" w:rsidRPr="008368C0" w:rsidRDefault="00273A0C" w:rsidP="00273A0C">
      <w:pPr>
        <w:pStyle w:val="NormalBold12b"/>
        <w:keepNext/>
      </w:pPr>
      <w:r w:rsidRPr="008368C0">
        <w:t>Parliament's Rules of Procedure</w:t>
      </w:r>
    </w:p>
    <w:p w14:paraId="3AF39990" w14:textId="77777777" w:rsidR="00273A0C" w:rsidRPr="008368C0" w:rsidRDefault="00273A0C" w:rsidP="00273A0C">
      <w:pPr>
        <w:pStyle w:val="NormalBold"/>
      </w:pPr>
      <w:r w:rsidRPr="008368C0">
        <w:t>Rule 113 – paragraph 1</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B34DFEF" w14:textId="77777777" w:rsidTr="00FB22EE">
        <w:trPr>
          <w:jc w:val="center"/>
        </w:trPr>
        <w:tc>
          <w:tcPr>
            <w:tcW w:w="9752" w:type="dxa"/>
            <w:gridSpan w:val="2"/>
          </w:tcPr>
          <w:p w14:paraId="2E5703AD" w14:textId="77777777" w:rsidR="00273A0C" w:rsidRPr="008368C0" w:rsidRDefault="00273A0C" w:rsidP="00FB22EE">
            <w:pPr>
              <w:keepNext/>
            </w:pPr>
          </w:p>
        </w:tc>
      </w:tr>
      <w:tr w:rsidR="00273A0C" w:rsidRPr="008368C0" w14:paraId="4668761F" w14:textId="77777777" w:rsidTr="00FB22EE">
        <w:trPr>
          <w:jc w:val="center"/>
        </w:trPr>
        <w:tc>
          <w:tcPr>
            <w:tcW w:w="4876" w:type="dxa"/>
            <w:hideMark/>
          </w:tcPr>
          <w:p w14:paraId="167FB6BC" w14:textId="77777777" w:rsidR="00273A0C" w:rsidRPr="008368C0" w:rsidRDefault="00273A0C" w:rsidP="00FB22EE">
            <w:pPr>
              <w:pStyle w:val="AmColumnHeading"/>
              <w:keepNext/>
            </w:pPr>
            <w:r w:rsidRPr="008368C0">
              <w:t>Present text</w:t>
            </w:r>
          </w:p>
        </w:tc>
        <w:tc>
          <w:tcPr>
            <w:tcW w:w="4876" w:type="dxa"/>
            <w:hideMark/>
          </w:tcPr>
          <w:p w14:paraId="3C91F4C8" w14:textId="77777777" w:rsidR="00273A0C" w:rsidRPr="008368C0" w:rsidRDefault="00273A0C" w:rsidP="00FB22EE">
            <w:pPr>
              <w:pStyle w:val="AmColumnHeading"/>
              <w:keepNext/>
            </w:pPr>
            <w:r w:rsidRPr="008368C0">
              <w:t>Amendment</w:t>
            </w:r>
          </w:p>
        </w:tc>
      </w:tr>
      <w:tr w:rsidR="00273A0C" w:rsidRPr="008368C0" w14:paraId="60FA3311" w14:textId="77777777" w:rsidTr="00FB22EE">
        <w:trPr>
          <w:jc w:val="center"/>
        </w:trPr>
        <w:tc>
          <w:tcPr>
            <w:tcW w:w="4876" w:type="dxa"/>
            <w:hideMark/>
          </w:tcPr>
          <w:p w14:paraId="30885875" w14:textId="77777777" w:rsidR="00273A0C" w:rsidRPr="008368C0" w:rsidRDefault="00273A0C" w:rsidP="00FB22EE">
            <w:pPr>
              <w:pStyle w:val="Normal6a"/>
              <w:rPr>
                <w:b/>
                <w:i/>
              </w:rPr>
            </w:pPr>
            <w:r w:rsidRPr="008368C0">
              <w:rPr>
                <w:b/>
                <w:i/>
              </w:rPr>
              <w:t>1.</w:t>
            </w:r>
            <w:r w:rsidRPr="008368C0">
              <w:tab/>
            </w:r>
            <w:r w:rsidRPr="008368C0">
              <w:rPr>
                <w:b/>
                <w:i/>
              </w:rPr>
              <w:t>If the basic legislative act was adopted by Parliament under the procedure provided for in Rule 57, the following additional provisions shall apply to the consideration of the delegated acts or draft implementing acts or measures:</w:t>
            </w:r>
          </w:p>
        </w:tc>
        <w:tc>
          <w:tcPr>
            <w:tcW w:w="4876" w:type="dxa"/>
            <w:hideMark/>
          </w:tcPr>
          <w:p w14:paraId="79B64822" w14:textId="77777777" w:rsidR="00273A0C" w:rsidRPr="008368C0" w:rsidRDefault="00273A0C" w:rsidP="00FB22EE">
            <w:pPr>
              <w:pStyle w:val="Normal6a"/>
              <w:rPr>
                <w:b/>
                <w:i/>
                <w:szCs w:val="24"/>
              </w:rPr>
            </w:pPr>
            <w:r w:rsidRPr="008368C0">
              <w:rPr>
                <w:b/>
                <w:i/>
                <w:szCs w:val="24"/>
              </w:rPr>
              <w:t>deleted</w:t>
            </w:r>
          </w:p>
        </w:tc>
      </w:tr>
      <w:tr w:rsidR="00273A0C" w:rsidRPr="008368C0" w14:paraId="372773EB" w14:textId="77777777" w:rsidTr="00FB22EE">
        <w:trPr>
          <w:jc w:val="center"/>
        </w:trPr>
        <w:tc>
          <w:tcPr>
            <w:tcW w:w="4876" w:type="dxa"/>
            <w:hideMark/>
          </w:tcPr>
          <w:p w14:paraId="7985F09C" w14:textId="77777777" w:rsidR="00273A0C" w:rsidRPr="008368C0" w:rsidRDefault="00273A0C" w:rsidP="00FB22EE">
            <w:pPr>
              <w:pStyle w:val="Normal6a"/>
              <w:rPr>
                <w:b/>
                <w:i/>
              </w:rPr>
            </w:pPr>
            <w:r w:rsidRPr="008368C0">
              <w:rPr>
                <w:b/>
                <w:i/>
              </w:rPr>
              <w:t xml:space="preserve">– the delegated act or draft implementing act or measure shall be forwarded to the </w:t>
            </w:r>
            <w:r w:rsidRPr="008368C0">
              <w:rPr>
                <w:b/>
                <w:i/>
              </w:rPr>
              <w:lastRenderedPageBreak/>
              <w:t>committee responsible and to the associated committee;</w:t>
            </w:r>
          </w:p>
        </w:tc>
        <w:tc>
          <w:tcPr>
            <w:tcW w:w="4876" w:type="dxa"/>
          </w:tcPr>
          <w:p w14:paraId="226C7DEB" w14:textId="77777777" w:rsidR="00273A0C" w:rsidRPr="008368C0" w:rsidRDefault="00273A0C" w:rsidP="00FB22EE">
            <w:pPr>
              <w:pStyle w:val="Normal6a"/>
              <w:rPr>
                <w:szCs w:val="24"/>
              </w:rPr>
            </w:pPr>
          </w:p>
        </w:tc>
      </w:tr>
      <w:tr w:rsidR="00273A0C" w:rsidRPr="008368C0" w14:paraId="6EE47DB2" w14:textId="77777777" w:rsidTr="00FB22EE">
        <w:trPr>
          <w:jc w:val="center"/>
        </w:trPr>
        <w:tc>
          <w:tcPr>
            <w:tcW w:w="4876" w:type="dxa"/>
            <w:hideMark/>
          </w:tcPr>
          <w:p w14:paraId="7F96C626" w14:textId="77777777" w:rsidR="00273A0C" w:rsidRPr="008368C0" w:rsidRDefault="00273A0C" w:rsidP="00FB22EE">
            <w:pPr>
              <w:pStyle w:val="Normal6a"/>
              <w:rPr>
                <w:b/>
                <w:i/>
              </w:rPr>
            </w:pPr>
            <w:r w:rsidRPr="008368C0">
              <w:rPr>
                <w:b/>
                <w:i/>
              </w:rPr>
              <w:t>– the Chair of the committee responsible shall set a deadline by which the associated committee may draw up proposals on matters falling within its exclusive competence or within the joint competence of the two committees;</w:t>
            </w:r>
          </w:p>
        </w:tc>
        <w:tc>
          <w:tcPr>
            <w:tcW w:w="4876" w:type="dxa"/>
          </w:tcPr>
          <w:p w14:paraId="563CA075" w14:textId="77777777" w:rsidR="00273A0C" w:rsidRPr="008368C0" w:rsidRDefault="00273A0C" w:rsidP="00FB22EE">
            <w:pPr>
              <w:pStyle w:val="Normal6a"/>
              <w:rPr>
                <w:szCs w:val="24"/>
              </w:rPr>
            </w:pPr>
          </w:p>
        </w:tc>
      </w:tr>
      <w:tr w:rsidR="00273A0C" w:rsidRPr="008368C0" w14:paraId="48851ABF" w14:textId="77777777" w:rsidTr="00FB22EE">
        <w:trPr>
          <w:jc w:val="center"/>
        </w:trPr>
        <w:tc>
          <w:tcPr>
            <w:tcW w:w="4876" w:type="dxa"/>
            <w:hideMark/>
          </w:tcPr>
          <w:p w14:paraId="4EB703A9" w14:textId="77777777" w:rsidR="00273A0C" w:rsidRPr="008368C0" w:rsidRDefault="00273A0C" w:rsidP="00FB22EE">
            <w:pPr>
              <w:pStyle w:val="Normal6a"/>
              <w:rPr>
                <w:b/>
                <w:i/>
              </w:rPr>
            </w:pPr>
            <w:r w:rsidRPr="008368C0">
              <w:rPr>
                <w:b/>
                <w:i/>
              </w:rPr>
              <w:t>– if the delegated act or draft implementing act or measure falls mainly within the exclusive competence of the associated committee, the committee responsible shall accept its proposals without a vote; if the committee responsible fails to respect this rule, the President may authorise the associated committee to table a motion for a resolution in plenary.</w:t>
            </w:r>
          </w:p>
        </w:tc>
        <w:tc>
          <w:tcPr>
            <w:tcW w:w="4876" w:type="dxa"/>
          </w:tcPr>
          <w:p w14:paraId="5E1436BF" w14:textId="77777777" w:rsidR="00273A0C" w:rsidRPr="008368C0" w:rsidRDefault="00273A0C" w:rsidP="00FB22EE">
            <w:pPr>
              <w:pStyle w:val="Normal6a"/>
              <w:rPr>
                <w:szCs w:val="24"/>
              </w:rPr>
            </w:pPr>
          </w:p>
        </w:tc>
      </w:tr>
    </w:tbl>
    <w:p w14:paraId="355FF7AA" w14:textId="77777777" w:rsidR="00273A0C" w:rsidRPr="008368C0" w:rsidRDefault="00273A0C" w:rsidP="00273A0C"/>
    <w:p w14:paraId="3DAD0C46" w14:textId="77777777" w:rsidR="00273A0C" w:rsidRPr="008368C0" w:rsidRDefault="00273A0C" w:rsidP="00273A0C">
      <w:pPr>
        <w:rPr>
          <w:rFonts w:eastAsiaTheme="majorEastAsia"/>
        </w:rPr>
      </w:pPr>
    </w:p>
    <w:p w14:paraId="32BCB944" w14:textId="77777777" w:rsidR="00273A0C" w:rsidRPr="008368C0" w:rsidRDefault="00273A0C" w:rsidP="00273A0C">
      <w:pPr>
        <w:pStyle w:val="AmNumberTabs"/>
        <w:keepNext/>
      </w:pPr>
      <w:r w:rsidRPr="008368C0">
        <w:t>Amendment</w:t>
      </w:r>
      <w:r w:rsidRPr="008368C0">
        <w:tab/>
      </w:r>
      <w:r w:rsidRPr="008368C0">
        <w:tab/>
        <w:t>57</w:t>
      </w:r>
    </w:p>
    <w:p w14:paraId="0D1C2565" w14:textId="77777777" w:rsidR="00273A0C" w:rsidRPr="008368C0" w:rsidRDefault="00273A0C" w:rsidP="00273A0C">
      <w:pPr>
        <w:pStyle w:val="NormalBold12b"/>
        <w:keepNext/>
      </w:pPr>
      <w:r w:rsidRPr="008368C0">
        <w:t>Parliament's Rules of Procedure</w:t>
      </w:r>
    </w:p>
    <w:p w14:paraId="0BD3564E" w14:textId="77777777" w:rsidR="00273A0C" w:rsidRPr="008368C0" w:rsidRDefault="00273A0C" w:rsidP="00273A0C">
      <w:pPr>
        <w:pStyle w:val="NormalBold"/>
      </w:pPr>
      <w:r w:rsidRPr="008368C0">
        <w:t>Rule 118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DE6BA8E" w14:textId="77777777" w:rsidTr="00FB22EE">
        <w:trPr>
          <w:jc w:val="center"/>
        </w:trPr>
        <w:tc>
          <w:tcPr>
            <w:tcW w:w="9752" w:type="dxa"/>
            <w:gridSpan w:val="2"/>
          </w:tcPr>
          <w:p w14:paraId="45A2B42B" w14:textId="77777777" w:rsidR="00273A0C" w:rsidRPr="008368C0" w:rsidRDefault="00273A0C" w:rsidP="00FB22EE">
            <w:pPr>
              <w:keepNext/>
            </w:pPr>
          </w:p>
        </w:tc>
      </w:tr>
      <w:tr w:rsidR="00273A0C" w:rsidRPr="008368C0" w14:paraId="632336EA" w14:textId="77777777" w:rsidTr="00FB22EE">
        <w:trPr>
          <w:jc w:val="center"/>
        </w:trPr>
        <w:tc>
          <w:tcPr>
            <w:tcW w:w="4876" w:type="dxa"/>
            <w:hideMark/>
          </w:tcPr>
          <w:p w14:paraId="678F8066"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73DA658"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4E3721A1" w14:textId="77777777" w:rsidTr="00FB22EE">
        <w:trPr>
          <w:jc w:val="center"/>
        </w:trPr>
        <w:tc>
          <w:tcPr>
            <w:tcW w:w="4876" w:type="dxa"/>
            <w:hideMark/>
          </w:tcPr>
          <w:p w14:paraId="58FE8AA5" w14:textId="77777777" w:rsidR="00273A0C" w:rsidRPr="008368C0" w:rsidRDefault="00273A0C" w:rsidP="00FB22EE">
            <w:pPr>
              <w:pStyle w:val="Normal6a"/>
              <w:rPr>
                <w:lang w:eastAsia="ja-JP"/>
              </w:rPr>
            </w:pPr>
            <w:r w:rsidRPr="008368C0">
              <w:rPr>
                <w:lang w:eastAsia="ja-JP"/>
              </w:rPr>
              <w:t>1.</w:t>
            </w:r>
            <w:r w:rsidRPr="008368C0">
              <w:rPr>
                <w:lang w:eastAsia="ja-JP"/>
              </w:rPr>
              <w:tab/>
              <w:t>The committee responsible may draw up draft recommendations for the Council, for the Commission or for the Vice-President of the Commission / High Representative of the Union for Foreign Affairs and Security Policy on subjects under Title V of the Treaty on European Union (the Union’s external action), or in cases where an international agreement falling within the scope of Rule 114 has not been referred to Parliament or Parliament has not been informed thereof under Rule 115.</w:t>
            </w:r>
          </w:p>
        </w:tc>
        <w:tc>
          <w:tcPr>
            <w:tcW w:w="4876" w:type="dxa"/>
            <w:hideMark/>
          </w:tcPr>
          <w:p w14:paraId="3819BB67" w14:textId="77777777" w:rsidR="00273A0C" w:rsidRPr="008368C0" w:rsidRDefault="00273A0C" w:rsidP="00FB22EE">
            <w:pPr>
              <w:pStyle w:val="Normal6a"/>
              <w:rPr>
                <w:lang w:eastAsia="ja-JP"/>
              </w:rPr>
            </w:pPr>
            <w:r w:rsidRPr="008368C0">
              <w:rPr>
                <w:lang w:eastAsia="ja-JP"/>
              </w:rPr>
              <w:t>1.</w:t>
            </w:r>
            <w:r w:rsidRPr="008368C0">
              <w:rPr>
                <w:lang w:eastAsia="ja-JP"/>
              </w:rPr>
              <w:tab/>
            </w:r>
            <w:r w:rsidRPr="008368C0">
              <w:rPr>
                <w:b/>
                <w:i/>
                <w:lang w:eastAsia="ja-JP"/>
              </w:rPr>
              <w:t>In accordance with Rule 54, paragraphs 1 and 2,</w:t>
            </w:r>
            <w:r w:rsidRPr="008368C0">
              <w:rPr>
                <w:lang w:eastAsia="ja-JP"/>
              </w:rPr>
              <w:t xml:space="preserve"> the committee responsible may draw up draft recommendations for the Council, for the Commission or for the Vice-President of the Commission / High Representative of the Union for Foreign Affairs and Security Policy on subjects under Title V of the Treaty on European Union (the Union’s external action), or in cases where an international agreement falling within the scope of Rule 114 has not been referred to Parliament or Parliament has not been informed thereof under Rule 115.</w:t>
            </w:r>
          </w:p>
        </w:tc>
      </w:tr>
    </w:tbl>
    <w:p w14:paraId="3411F4B5" w14:textId="77777777" w:rsidR="00273A0C" w:rsidRPr="008368C0" w:rsidRDefault="00273A0C" w:rsidP="00273A0C"/>
    <w:p w14:paraId="2FE587B7" w14:textId="77777777" w:rsidR="00273A0C" w:rsidRPr="008368C0" w:rsidRDefault="00273A0C" w:rsidP="00273A0C">
      <w:pPr>
        <w:pStyle w:val="AmNumberTabs"/>
        <w:keepNext/>
      </w:pPr>
      <w:r w:rsidRPr="008368C0">
        <w:t>Amendment</w:t>
      </w:r>
      <w:r w:rsidRPr="008368C0">
        <w:tab/>
      </w:r>
      <w:r w:rsidRPr="008368C0">
        <w:tab/>
        <w:t>58</w:t>
      </w:r>
    </w:p>
    <w:p w14:paraId="139447A8" w14:textId="77777777" w:rsidR="00273A0C" w:rsidRPr="008368C0" w:rsidRDefault="00273A0C" w:rsidP="00273A0C">
      <w:pPr>
        <w:pStyle w:val="NormalBold12b"/>
        <w:keepNext/>
      </w:pPr>
      <w:r w:rsidRPr="008368C0">
        <w:t>Parliament's Rules of Procedure</w:t>
      </w:r>
    </w:p>
    <w:p w14:paraId="3A8DB925" w14:textId="77777777" w:rsidR="00273A0C" w:rsidRPr="008368C0" w:rsidRDefault="00273A0C" w:rsidP="00273A0C">
      <w:pPr>
        <w:pStyle w:val="NormalBold"/>
      </w:pPr>
      <w:r w:rsidRPr="008368C0">
        <w:t>Rule 118 – paragraph 3</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CBC780B" w14:textId="77777777" w:rsidTr="00FB22EE">
        <w:trPr>
          <w:jc w:val="center"/>
        </w:trPr>
        <w:tc>
          <w:tcPr>
            <w:tcW w:w="9752" w:type="dxa"/>
            <w:gridSpan w:val="2"/>
          </w:tcPr>
          <w:p w14:paraId="6A04945C" w14:textId="77777777" w:rsidR="00273A0C" w:rsidRPr="008368C0" w:rsidRDefault="00273A0C" w:rsidP="00FB22EE">
            <w:pPr>
              <w:keepNext/>
            </w:pPr>
          </w:p>
        </w:tc>
      </w:tr>
      <w:tr w:rsidR="00273A0C" w:rsidRPr="008368C0" w14:paraId="2986C568" w14:textId="77777777" w:rsidTr="00FB22EE">
        <w:trPr>
          <w:jc w:val="center"/>
        </w:trPr>
        <w:tc>
          <w:tcPr>
            <w:tcW w:w="4876" w:type="dxa"/>
            <w:hideMark/>
          </w:tcPr>
          <w:p w14:paraId="75562A0A" w14:textId="77777777" w:rsidR="00273A0C" w:rsidRPr="008368C0" w:rsidRDefault="00273A0C" w:rsidP="00FB22EE">
            <w:pPr>
              <w:pStyle w:val="AmColumnHeading"/>
              <w:keepNext/>
            </w:pPr>
            <w:r w:rsidRPr="008368C0">
              <w:t>Present text</w:t>
            </w:r>
          </w:p>
        </w:tc>
        <w:tc>
          <w:tcPr>
            <w:tcW w:w="4876" w:type="dxa"/>
            <w:hideMark/>
          </w:tcPr>
          <w:p w14:paraId="0597BEFE" w14:textId="77777777" w:rsidR="00273A0C" w:rsidRPr="008368C0" w:rsidRDefault="00273A0C" w:rsidP="00FB22EE">
            <w:pPr>
              <w:pStyle w:val="AmColumnHeading"/>
              <w:keepNext/>
            </w:pPr>
            <w:r w:rsidRPr="008368C0">
              <w:t>Amendment</w:t>
            </w:r>
          </w:p>
        </w:tc>
      </w:tr>
      <w:tr w:rsidR="00273A0C" w:rsidRPr="008368C0" w14:paraId="7D630096" w14:textId="77777777" w:rsidTr="00FB22EE">
        <w:trPr>
          <w:jc w:val="center"/>
        </w:trPr>
        <w:tc>
          <w:tcPr>
            <w:tcW w:w="4876" w:type="dxa"/>
            <w:hideMark/>
          </w:tcPr>
          <w:p w14:paraId="324FE3ED" w14:textId="77777777" w:rsidR="00273A0C" w:rsidRPr="008368C0" w:rsidRDefault="00273A0C" w:rsidP="00FB22EE">
            <w:pPr>
              <w:pStyle w:val="Normal6a"/>
            </w:pPr>
            <w:r w:rsidRPr="008368C0">
              <w:t>3.</w:t>
            </w:r>
            <w:r w:rsidRPr="008368C0">
              <w:tab/>
              <w:t>During the procedure for adopting those draft recommendations at committee stage, it shall be necessary for a written text to be put to the vote.</w:t>
            </w:r>
          </w:p>
        </w:tc>
        <w:tc>
          <w:tcPr>
            <w:tcW w:w="4876" w:type="dxa"/>
            <w:hideMark/>
          </w:tcPr>
          <w:p w14:paraId="3DE7B6F7" w14:textId="77777777" w:rsidR="00273A0C" w:rsidRPr="008368C0" w:rsidRDefault="00273A0C" w:rsidP="00FB22EE">
            <w:pPr>
              <w:pStyle w:val="Normal6a"/>
              <w:rPr>
                <w:szCs w:val="24"/>
              </w:rPr>
            </w:pPr>
            <w:r w:rsidRPr="008368C0">
              <w:rPr>
                <w:szCs w:val="24"/>
              </w:rPr>
              <w:t>3.</w:t>
            </w:r>
            <w:r w:rsidRPr="008368C0">
              <w:tab/>
            </w:r>
            <w:r w:rsidRPr="008368C0">
              <w:rPr>
                <w:szCs w:val="24"/>
              </w:rPr>
              <w:t xml:space="preserve">During the procedure for adopting those draft recommendations at committee stage, it shall be necessary for a written text to be put to the vote. </w:t>
            </w:r>
            <w:r w:rsidRPr="008368C0">
              <w:rPr>
                <w:b/>
                <w:i/>
                <w:szCs w:val="24"/>
              </w:rPr>
              <w:t>Other committees may deliver an opinion to the committee responsible in accordance with Rule 56.</w:t>
            </w:r>
          </w:p>
        </w:tc>
      </w:tr>
    </w:tbl>
    <w:p w14:paraId="5A1A790B" w14:textId="77777777" w:rsidR="00273A0C" w:rsidRPr="008368C0" w:rsidRDefault="00273A0C" w:rsidP="00273A0C">
      <w:pPr>
        <w:rPr>
          <w:rStyle w:val="HideTWBExt"/>
          <w:vanish w:val="0"/>
          <w:color w:val="auto"/>
        </w:rPr>
      </w:pPr>
    </w:p>
    <w:p w14:paraId="44A29342" w14:textId="77777777" w:rsidR="00273A0C" w:rsidRPr="008368C0" w:rsidRDefault="00273A0C" w:rsidP="00273A0C">
      <w:pPr>
        <w:pStyle w:val="AmNumberTabs"/>
        <w:keepNext/>
      </w:pPr>
      <w:r w:rsidRPr="008368C0">
        <w:t>Amendment</w:t>
      </w:r>
      <w:r w:rsidRPr="008368C0">
        <w:tab/>
      </w:r>
      <w:r w:rsidRPr="008368C0">
        <w:tab/>
        <w:t>59</w:t>
      </w:r>
    </w:p>
    <w:p w14:paraId="2BF812E9" w14:textId="77777777" w:rsidR="00273A0C" w:rsidRPr="008368C0" w:rsidRDefault="00273A0C" w:rsidP="00273A0C">
      <w:pPr>
        <w:pStyle w:val="NormalBold12b"/>
        <w:keepNext/>
      </w:pPr>
      <w:r w:rsidRPr="008368C0">
        <w:t>Parliament's Rules of Procedure</w:t>
      </w:r>
    </w:p>
    <w:p w14:paraId="66FA3681" w14:textId="77777777" w:rsidR="00273A0C" w:rsidRPr="008368C0" w:rsidRDefault="00273A0C" w:rsidP="00273A0C">
      <w:pPr>
        <w:pStyle w:val="NormalBold"/>
      </w:pPr>
      <w:r w:rsidRPr="008368C0">
        <w:t>Rule 118 – paragraph 6</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ECD5B39" w14:textId="77777777" w:rsidTr="00FB22EE">
        <w:trPr>
          <w:jc w:val="center"/>
        </w:trPr>
        <w:tc>
          <w:tcPr>
            <w:tcW w:w="9752" w:type="dxa"/>
            <w:gridSpan w:val="2"/>
          </w:tcPr>
          <w:p w14:paraId="2809E61B" w14:textId="77777777" w:rsidR="00273A0C" w:rsidRPr="008368C0" w:rsidRDefault="00273A0C" w:rsidP="00FB22EE">
            <w:pPr>
              <w:keepNext/>
            </w:pPr>
          </w:p>
        </w:tc>
      </w:tr>
      <w:tr w:rsidR="00273A0C" w:rsidRPr="008368C0" w14:paraId="592E0BBD" w14:textId="77777777" w:rsidTr="00FB22EE">
        <w:trPr>
          <w:jc w:val="center"/>
        </w:trPr>
        <w:tc>
          <w:tcPr>
            <w:tcW w:w="4876" w:type="dxa"/>
            <w:hideMark/>
          </w:tcPr>
          <w:p w14:paraId="47316323"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CB50FD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CAB811B" w14:textId="77777777" w:rsidTr="00FB22EE">
        <w:trPr>
          <w:jc w:val="center"/>
        </w:trPr>
        <w:tc>
          <w:tcPr>
            <w:tcW w:w="4876" w:type="dxa"/>
            <w:hideMark/>
          </w:tcPr>
          <w:p w14:paraId="568540ED" w14:textId="77777777" w:rsidR="00273A0C" w:rsidRPr="008368C0" w:rsidRDefault="00273A0C" w:rsidP="00FB22EE">
            <w:pPr>
              <w:pStyle w:val="Normal6a"/>
              <w:rPr>
                <w:lang w:eastAsia="ja-JP"/>
              </w:rPr>
            </w:pPr>
            <w:r w:rsidRPr="008368C0">
              <w:rPr>
                <w:lang w:eastAsia="ja-JP"/>
              </w:rPr>
              <w:t>6.</w:t>
            </w:r>
            <w:r w:rsidRPr="008368C0">
              <w:rPr>
                <w:lang w:eastAsia="ja-JP"/>
              </w:rPr>
              <w:tab/>
              <w:t xml:space="preserve">Recommendations shall be deemed to have been adopted unless, before the beginning of the part-session, a political group or Members reaching at least the low threshold submit a written objection. Where such an objection is submitted, the committee's draft recommendations shall be included on the agenda of the same part-session. Such recommendations </w:t>
            </w:r>
            <w:r w:rsidRPr="008368C0">
              <w:rPr>
                <w:b/>
                <w:i/>
                <w:lang w:eastAsia="ja-JP"/>
              </w:rPr>
              <w:t>shall</w:t>
            </w:r>
            <w:r w:rsidRPr="008368C0">
              <w:rPr>
                <w:lang w:eastAsia="ja-JP"/>
              </w:rPr>
              <w:t xml:space="preserve"> be the subject of a debate, and any amendment tabled by a political group or Members reaching at least the low threshold shall be put to the vote.</w:t>
            </w:r>
          </w:p>
        </w:tc>
        <w:tc>
          <w:tcPr>
            <w:tcW w:w="4876" w:type="dxa"/>
            <w:hideMark/>
          </w:tcPr>
          <w:p w14:paraId="5118BA2F" w14:textId="77777777" w:rsidR="00273A0C" w:rsidRPr="008368C0" w:rsidRDefault="00273A0C" w:rsidP="00FB22EE">
            <w:pPr>
              <w:pStyle w:val="Normal6a"/>
              <w:rPr>
                <w:szCs w:val="24"/>
                <w:lang w:eastAsia="ja-JP"/>
              </w:rPr>
            </w:pPr>
            <w:r w:rsidRPr="008368C0">
              <w:rPr>
                <w:szCs w:val="24"/>
                <w:lang w:eastAsia="ja-JP"/>
              </w:rPr>
              <w:t>6.</w:t>
            </w:r>
            <w:r w:rsidRPr="008368C0">
              <w:rPr>
                <w:lang w:eastAsia="ja-JP"/>
              </w:rPr>
              <w:tab/>
            </w:r>
            <w:r w:rsidRPr="008368C0">
              <w:rPr>
                <w:szCs w:val="24"/>
                <w:lang w:eastAsia="ja-JP"/>
              </w:rPr>
              <w:t xml:space="preserve">Recommendations shall be deemed to have been adopted unless, before the beginning of the part-session, a political group or Members reaching at least the low threshold submit a written objection. Where such an objection is submitted, the committee's draft recommendations shall be included on the agenda of the same part-session. Such recommendations </w:t>
            </w:r>
            <w:r w:rsidRPr="008368C0">
              <w:rPr>
                <w:b/>
                <w:i/>
                <w:szCs w:val="24"/>
                <w:lang w:eastAsia="ja-JP"/>
              </w:rPr>
              <w:t>may</w:t>
            </w:r>
            <w:r w:rsidRPr="008368C0">
              <w:rPr>
                <w:szCs w:val="24"/>
                <w:lang w:eastAsia="ja-JP"/>
              </w:rPr>
              <w:t xml:space="preserve"> be the subject of a debate, and any amendment tabled by a political group or Members reaching at least the low threshold shall be put to the vote.</w:t>
            </w:r>
          </w:p>
        </w:tc>
      </w:tr>
    </w:tbl>
    <w:p w14:paraId="1A84AF18" w14:textId="77777777" w:rsidR="00273A0C" w:rsidRPr="008368C0" w:rsidRDefault="00273A0C" w:rsidP="00273A0C">
      <w:pPr>
        <w:rPr>
          <w:rFonts w:eastAsiaTheme="majorEastAsia"/>
        </w:rPr>
      </w:pPr>
    </w:p>
    <w:p w14:paraId="6F3DEDBA" w14:textId="77777777" w:rsidR="00273A0C" w:rsidRPr="008368C0" w:rsidRDefault="00273A0C" w:rsidP="00273A0C"/>
    <w:p w14:paraId="35D5F9BF" w14:textId="77777777" w:rsidR="00273A0C" w:rsidRPr="008368C0" w:rsidRDefault="00273A0C" w:rsidP="00273A0C">
      <w:pPr>
        <w:pStyle w:val="AmNumberTabs"/>
        <w:keepNext/>
      </w:pPr>
      <w:r w:rsidRPr="008368C0">
        <w:t>Amendment</w:t>
      </w:r>
      <w:r w:rsidRPr="008368C0">
        <w:tab/>
      </w:r>
      <w:r w:rsidRPr="008368C0">
        <w:tab/>
        <w:t>60</w:t>
      </w:r>
    </w:p>
    <w:p w14:paraId="6CDAF3EB" w14:textId="77777777" w:rsidR="00273A0C" w:rsidRPr="008368C0" w:rsidRDefault="00273A0C" w:rsidP="00273A0C">
      <w:pPr>
        <w:pStyle w:val="NormalBold12b"/>
        <w:keepNext/>
      </w:pPr>
      <w:r w:rsidRPr="008368C0">
        <w:t>Parliament's Rules of Procedure</w:t>
      </w:r>
    </w:p>
    <w:p w14:paraId="26CC6EEA" w14:textId="77777777" w:rsidR="00273A0C" w:rsidRPr="008368C0" w:rsidRDefault="00273A0C" w:rsidP="00273A0C">
      <w:pPr>
        <w:pStyle w:val="NormalBold"/>
      </w:pPr>
      <w:r w:rsidRPr="008368C0">
        <w:t>Rule 123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D0CC1E3" w14:textId="77777777" w:rsidTr="00FB22EE">
        <w:trPr>
          <w:jc w:val="center"/>
        </w:trPr>
        <w:tc>
          <w:tcPr>
            <w:tcW w:w="9752" w:type="dxa"/>
            <w:gridSpan w:val="2"/>
          </w:tcPr>
          <w:p w14:paraId="0BC7DA42" w14:textId="77777777" w:rsidR="00273A0C" w:rsidRPr="008368C0" w:rsidRDefault="00273A0C" w:rsidP="00FB22EE">
            <w:pPr>
              <w:keepNext/>
            </w:pPr>
          </w:p>
        </w:tc>
      </w:tr>
      <w:tr w:rsidR="00273A0C" w:rsidRPr="008368C0" w14:paraId="42502663" w14:textId="77777777" w:rsidTr="00FB22EE">
        <w:trPr>
          <w:jc w:val="center"/>
        </w:trPr>
        <w:tc>
          <w:tcPr>
            <w:tcW w:w="4876" w:type="dxa"/>
            <w:hideMark/>
          </w:tcPr>
          <w:p w14:paraId="3D76E5E0"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55D95FF"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5FD524F9" w14:textId="77777777" w:rsidTr="00FB22EE">
        <w:trPr>
          <w:jc w:val="center"/>
        </w:trPr>
        <w:tc>
          <w:tcPr>
            <w:tcW w:w="4876" w:type="dxa"/>
            <w:hideMark/>
          </w:tcPr>
          <w:p w14:paraId="17DD7A23" w14:textId="77777777" w:rsidR="00273A0C" w:rsidRPr="008368C0" w:rsidRDefault="00273A0C" w:rsidP="00FB22EE">
            <w:pPr>
              <w:widowControl/>
              <w:rPr>
                <w:sz w:val="20"/>
              </w:rPr>
            </w:pPr>
          </w:p>
        </w:tc>
        <w:tc>
          <w:tcPr>
            <w:tcW w:w="4876" w:type="dxa"/>
            <w:hideMark/>
          </w:tcPr>
          <w:p w14:paraId="26A33FD9" w14:textId="77777777" w:rsidR="00273A0C" w:rsidRPr="008368C0" w:rsidRDefault="00273A0C" w:rsidP="00FB22EE">
            <w:pPr>
              <w:pStyle w:val="Normal6a"/>
              <w:jc w:val="center"/>
              <w:rPr>
                <w:b/>
                <w:i/>
                <w:szCs w:val="24"/>
                <w:lang w:eastAsia="ja-JP"/>
              </w:rPr>
            </w:pPr>
            <w:r w:rsidRPr="008368C0">
              <w:rPr>
                <w:b/>
                <w:i/>
                <w:szCs w:val="24"/>
                <w:lang w:eastAsia="ja-JP"/>
              </w:rPr>
              <w:t>Rule 123a</w:t>
            </w:r>
          </w:p>
        </w:tc>
      </w:tr>
      <w:tr w:rsidR="00273A0C" w:rsidRPr="008368C0" w14:paraId="123DE64E" w14:textId="77777777" w:rsidTr="00FB22EE">
        <w:trPr>
          <w:jc w:val="center"/>
        </w:trPr>
        <w:tc>
          <w:tcPr>
            <w:tcW w:w="4876" w:type="dxa"/>
          </w:tcPr>
          <w:p w14:paraId="0EF846B1" w14:textId="77777777" w:rsidR="00273A0C" w:rsidRPr="008368C0" w:rsidRDefault="00273A0C" w:rsidP="00FB22EE">
            <w:pPr>
              <w:pStyle w:val="Normal6a"/>
              <w:rPr>
                <w:lang w:eastAsia="ja-JP"/>
              </w:rPr>
            </w:pPr>
          </w:p>
        </w:tc>
        <w:tc>
          <w:tcPr>
            <w:tcW w:w="4876" w:type="dxa"/>
            <w:hideMark/>
          </w:tcPr>
          <w:p w14:paraId="65BCACCB" w14:textId="77777777" w:rsidR="00273A0C" w:rsidRPr="008368C0" w:rsidRDefault="00273A0C" w:rsidP="00FB22EE">
            <w:pPr>
              <w:pStyle w:val="Normal6a"/>
              <w:jc w:val="center"/>
              <w:rPr>
                <w:b/>
                <w:i/>
                <w:szCs w:val="24"/>
                <w:lang w:eastAsia="ja-JP"/>
              </w:rPr>
            </w:pPr>
            <w:r w:rsidRPr="008368C0">
              <w:rPr>
                <w:b/>
                <w:i/>
                <w:szCs w:val="24"/>
                <w:lang w:eastAsia="ja-JP"/>
              </w:rPr>
              <w:t>Cooperation with committees or in the context of special scrutiny hearings</w:t>
            </w:r>
          </w:p>
        </w:tc>
      </w:tr>
      <w:tr w:rsidR="00273A0C" w:rsidRPr="008368C0" w14:paraId="5752B6F6" w14:textId="77777777" w:rsidTr="00FB22EE">
        <w:trPr>
          <w:jc w:val="center"/>
        </w:trPr>
        <w:tc>
          <w:tcPr>
            <w:tcW w:w="4876" w:type="dxa"/>
          </w:tcPr>
          <w:p w14:paraId="6BB8E9CB" w14:textId="77777777" w:rsidR="00273A0C" w:rsidRPr="008368C0" w:rsidRDefault="00273A0C" w:rsidP="00FB22EE">
            <w:pPr>
              <w:pStyle w:val="Normal6a"/>
              <w:rPr>
                <w:lang w:eastAsia="ja-JP"/>
              </w:rPr>
            </w:pPr>
          </w:p>
        </w:tc>
        <w:tc>
          <w:tcPr>
            <w:tcW w:w="4876" w:type="dxa"/>
            <w:hideMark/>
          </w:tcPr>
          <w:p w14:paraId="2FEDF813" w14:textId="77777777" w:rsidR="00273A0C" w:rsidRPr="008368C0" w:rsidRDefault="00273A0C" w:rsidP="00FB22EE">
            <w:pPr>
              <w:pStyle w:val="Normal6a"/>
              <w:rPr>
                <w:b/>
                <w:i/>
                <w:lang w:eastAsia="ja-JP"/>
              </w:rPr>
            </w:pPr>
            <w:r w:rsidRPr="008368C0">
              <w:rPr>
                <w:b/>
                <w:i/>
                <w:lang w:eastAsia="ja-JP"/>
              </w:rPr>
              <w:t xml:space="preserve">A representative of a Union institution or body and any other person shall be expected to cooperate in case of requests to attend meetings of committees and special scrutiny hearings as well as to supply relevant documents to the </w:t>
            </w:r>
            <w:r w:rsidRPr="008368C0">
              <w:rPr>
                <w:b/>
                <w:i/>
                <w:lang w:eastAsia="ja-JP"/>
              </w:rPr>
              <w:lastRenderedPageBreak/>
              <w:t>committees and for such hearings. In the case of lack of cooperation, a committee or Chair of a special scrutiny hearing may request the President to take action. The President, after consulting the Conference of Presidents, shall decide on whether to apply one or more of the following measures:</w:t>
            </w:r>
          </w:p>
        </w:tc>
      </w:tr>
      <w:tr w:rsidR="00273A0C" w:rsidRPr="008368C0" w14:paraId="5516EBC8" w14:textId="77777777" w:rsidTr="00FB22EE">
        <w:trPr>
          <w:jc w:val="center"/>
        </w:trPr>
        <w:tc>
          <w:tcPr>
            <w:tcW w:w="4876" w:type="dxa"/>
          </w:tcPr>
          <w:p w14:paraId="1B41CED7" w14:textId="77777777" w:rsidR="00273A0C" w:rsidRPr="008368C0" w:rsidRDefault="00273A0C" w:rsidP="00FB22EE">
            <w:pPr>
              <w:pStyle w:val="Normal6a"/>
              <w:rPr>
                <w:lang w:eastAsia="ja-JP"/>
              </w:rPr>
            </w:pPr>
          </w:p>
        </w:tc>
        <w:tc>
          <w:tcPr>
            <w:tcW w:w="4876" w:type="dxa"/>
            <w:hideMark/>
          </w:tcPr>
          <w:p w14:paraId="46A8CEEB" w14:textId="77777777" w:rsidR="00273A0C" w:rsidRPr="008368C0" w:rsidRDefault="00273A0C" w:rsidP="00FB22EE">
            <w:pPr>
              <w:pStyle w:val="Normal6a"/>
              <w:rPr>
                <w:b/>
                <w:i/>
                <w:lang w:eastAsia="ja-JP"/>
              </w:rPr>
            </w:pPr>
            <w:r w:rsidRPr="008368C0">
              <w:rPr>
                <w:b/>
                <w:i/>
                <w:lang w:eastAsia="ja-JP"/>
              </w:rPr>
              <w:t>(a)</w:t>
            </w:r>
            <w:r w:rsidRPr="008368C0">
              <w:rPr>
                <w:b/>
                <w:i/>
                <w:lang w:eastAsia="ja-JP"/>
              </w:rPr>
              <w:tab/>
              <w:t xml:space="preserve">an instruction to the Secretary General to </w:t>
            </w:r>
            <w:r w:rsidRPr="008368C0">
              <w:rPr>
                <w:b/>
                <w:bCs/>
                <w:i/>
                <w:iCs/>
                <w:lang w:eastAsia="ja-JP"/>
              </w:rPr>
              <w:t xml:space="preserve">seek authorisation from the Quaestors to </w:t>
            </w:r>
            <w:r w:rsidRPr="008368C0">
              <w:rPr>
                <w:b/>
                <w:i/>
                <w:lang w:eastAsia="ja-JP"/>
              </w:rPr>
              <w:t xml:space="preserve">withdraw </w:t>
            </w:r>
            <w:r w:rsidRPr="008368C0">
              <w:rPr>
                <w:b/>
                <w:bCs/>
                <w:i/>
                <w:iCs/>
                <w:lang w:eastAsia="ja-JP"/>
              </w:rPr>
              <w:t>or deactivate</w:t>
            </w:r>
            <w:r w:rsidRPr="008368C0">
              <w:rPr>
                <w:b/>
                <w:i/>
                <w:lang w:eastAsia="ja-JP"/>
              </w:rPr>
              <w:t xml:space="preserve"> long-term access badges in accordance with Rule 123(3);</w:t>
            </w:r>
          </w:p>
        </w:tc>
      </w:tr>
      <w:tr w:rsidR="00273A0C" w:rsidRPr="008368C0" w14:paraId="46F30C2C" w14:textId="77777777" w:rsidTr="00FB22EE">
        <w:trPr>
          <w:jc w:val="center"/>
        </w:trPr>
        <w:tc>
          <w:tcPr>
            <w:tcW w:w="4876" w:type="dxa"/>
          </w:tcPr>
          <w:p w14:paraId="6B602C66" w14:textId="77777777" w:rsidR="00273A0C" w:rsidRPr="008368C0" w:rsidRDefault="00273A0C" w:rsidP="00FB22EE">
            <w:pPr>
              <w:pStyle w:val="Normal6a"/>
              <w:rPr>
                <w:lang w:eastAsia="ja-JP"/>
              </w:rPr>
            </w:pPr>
          </w:p>
        </w:tc>
        <w:tc>
          <w:tcPr>
            <w:tcW w:w="4876" w:type="dxa"/>
            <w:hideMark/>
          </w:tcPr>
          <w:p w14:paraId="63942F9A" w14:textId="77777777" w:rsidR="00273A0C" w:rsidRPr="008368C0" w:rsidRDefault="00273A0C" w:rsidP="00FB22EE">
            <w:pPr>
              <w:pStyle w:val="Normal6a"/>
              <w:rPr>
                <w:b/>
                <w:i/>
                <w:lang w:eastAsia="ja-JP"/>
              </w:rPr>
            </w:pPr>
            <w:r w:rsidRPr="008368C0">
              <w:rPr>
                <w:b/>
                <w:i/>
                <w:lang w:eastAsia="ja-JP"/>
              </w:rPr>
              <w:t>(b)</w:t>
            </w:r>
            <w:r w:rsidRPr="008368C0">
              <w:rPr>
                <w:b/>
                <w:i/>
                <w:lang w:eastAsia="ja-JP"/>
              </w:rPr>
              <w:tab/>
              <w:t>a formal statement expressing Parliament’s dissatisfaction;</w:t>
            </w:r>
          </w:p>
        </w:tc>
      </w:tr>
      <w:tr w:rsidR="00273A0C" w:rsidRPr="008368C0" w14:paraId="1883E66D" w14:textId="77777777" w:rsidTr="00FB22EE">
        <w:trPr>
          <w:jc w:val="center"/>
        </w:trPr>
        <w:tc>
          <w:tcPr>
            <w:tcW w:w="4876" w:type="dxa"/>
          </w:tcPr>
          <w:p w14:paraId="7526DD08" w14:textId="77777777" w:rsidR="00273A0C" w:rsidRPr="008368C0" w:rsidRDefault="00273A0C" w:rsidP="00FB22EE">
            <w:pPr>
              <w:pStyle w:val="Normal6a"/>
              <w:rPr>
                <w:lang w:eastAsia="ja-JP"/>
              </w:rPr>
            </w:pPr>
          </w:p>
        </w:tc>
        <w:tc>
          <w:tcPr>
            <w:tcW w:w="4876" w:type="dxa"/>
            <w:hideMark/>
          </w:tcPr>
          <w:p w14:paraId="6EFA6F12" w14:textId="77777777" w:rsidR="00273A0C" w:rsidRPr="008368C0" w:rsidRDefault="00273A0C" w:rsidP="00FB22EE">
            <w:pPr>
              <w:pStyle w:val="Normal6a"/>
              <w:rPr>
                <w:b/>
                <w:i/>
                <w:lang w:eastAsia="ja-JP"/>
              </w:rPr>
            </w:pPr>
            <w:r w:rsidRPr="008368C0">
              <w:rPr>
                <w:b/>
                <w:i/>
                <w:lang w:eastAsia="ja-JP"/>
              </w:rPr>
              <w:t>(c)</w:t>
            </w:r>
            <w:r w:rsidRPr="008368C0">
              <w:rPr>
                <w:b/>
                <w:i/>
                <w:lang w:eastAsia="ja-JP"/>
              </w:rPr>
              <w:tab/>
              <w:t>a request to the relevant Union institution or body or any other organisation to send a representative to a meeting of the Conference of Presidents to explain its refusal;</w:t>
            </w:r>
          </w:p>
        </w:tc>
      </w:tr>
      <w:tr w:rsidR="00273A0C" w:rsidRPr="008368C0" w14:paraId="24833D73" w14:textId="77777777" w:rsidTr="00FB22EE">
        <w:trPr>
          <w:jc w:val="center"/>
        </w:trPr>
        <w:tc>
          <w:tcPr>
            <w:tcW w:w="4876" w:type="dxa"/>
          </w:tcPr>
          <w:p w14:paraId="172B91D5" w14:textId="77777777" w:rsidR="00273A0C" w:rsidRPr="008368C0" w:rsidRDefault="00273A0C" w:rsidP="00FB22EE">
            <w:pPr>
              <w:pStyle w:val="Normal6a"/>
              <w:rPr>
                <w:lang w:eastAsia="ja-JP"/>
              </w:rPr>
            </w:pPr>
          </w:p>
        </w:tc>
        <w:tc>
          <w:tcPr>
            <w:tcW w:w="4876" w:type="dxa"/>
            <w:hideMark/>
          </w:tcPr>
          <w:p w14:paraId="7D864EA0" w14:textId="77777777" w:rsidR="00273A0C" w:rsidRPr="008368C0" w:rsidRDefault="00273A0C" w:rsidP="00FB22EE">
            <w:pPr>
              <w:pStyle w:val="Normal6a"/>
              <w:rPr>
                <w:lang w:eastAsia="ja-JP"/>
              </w:rPr>
            </w:pPr>
            <w:r w:rsidRPr="008368C0">
              <w:rPr>
                <w:b/>
                <w:i/>
                <w:lang w:eastAsia="ja-JP"/>
              </w:rPr>
              <w:t>(d)</w:t>
            </w:r>
            <w:r w:rsidRPr="008368C0">
              <w:rPr>
                <w:b/>
                <w:i/>
                <w:lang w:eastAsia="ja-JP"/>
              </w:rPr>
              <w:tab/>
              <w:t>any other appropriate measures.</w:t>
            </w:r>
          </w:p>
        </w:tc>
      </w:tr>
    </w:tbl>
    <w:p w14:paraId="59D918DA" w14:textId="77777777" w:rsidR="00273A0C" w:rsidRPr="008368C0" w:rsidRDefault="00273A0C" w:rsidP="00273A0C">
      <w:pPr>
        <w:rPr>
          <w:szCs w:val="24"/>
          <w:lang w:eastAsia="en-US"/>
        </w:rPr>
      </w:pPr>
    </w:p>
    <w:p w14:paraId="789B463F" w14:textId="77777777" w:rsidR="00273A0C" w:rsidRPr="008368C0" w:rsidRDefault="00273A0C" w:rsidP="00273A0C">
      <w:pPr>
        <w:pStyle w:val="AmNumberTabs"/>
        <w:keepNext/>
      </w:pPr>
      <w:r w:rsidRPr="008368C0">
        <w:t>Amendment</w:t>
      </w:r>
      <w:r w:rsidRPr="008368C0">
        <w:tab/>
      </w:r>
      <w:r w:rsidRPr="008368C0">
        <w:tab/>
        <w:t>61</w:t>
      </w:r>
    </w:p>
    <w:p w14:paraId="77E2E408" w14:textId="77777777" w:rsidR="00273A0C" w:rsidRPr="008368C0" w:rsidRDefault="00273A0C" w:rsidP="00273A0C">
      <w:pPr>
        <w:pStyle w:val="NormalBold12b"/>
        <w:keepNext/>
      </w:pPr>
      <w:r w:rsidRPr="008368C0">
        <w:t>Parliament's Rules of Procedure</w:t>
      </w:r>
    </w:p>
    <w:p w14:paraId="5652FE91" w14:textId="77777777" w:rsidR="00273A0C" w:rsidRPr="008368C0" w:rsidRDefault="00273A0C" w:rsidP="00273A0C">
      <w:pPr>
        <w:pStyle w:val="NormalBold"/>
      </w:pPr>
      <w:r w:rsidRPr="008368C0">
        <w:t>Title V – title</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7D08632" w14:textId="77777777" w:rsidTr="00FB22EE">
        <w:trPr>
          <w:jc w:val="center"/>
        </w:trPr>
        <w:tc>
          <w:tcPr>
            <w:tcW w:w="9752" w:type="dxa"/>
            <w:gridSpan w:val="2"/>
          </w:tcPr>
          <w:p w14:paraId="48FCDDA9" w14:textId="77777777" w:rsidR="00273A0C" w:rsidRPr="008368C0" w:rsidRDefault="00273A0C" w:rsidP="00FB22EE">
            <w:pPr>
              <w:keepNext/>
            </w:pPr>
          </w:p>
        </w:tc>
      </w:tr>
      <w:tr w:rsidR="00273A0C" w:rsidRPr="008368C0" w14:paraId="7B9125F5" w14:textId="77777777" w:rsidTr="00FB22EE">
        <w:trPr>
          <w:jc w:val="center"/>
        </w:trPr>
        <w:tc>
          <w:tcPr>
            <w:tcW w:w="4876" w:type="dxa"/>
            <w:hideMark/>
          </w:tcPr>
          <w:p w14:paraId="05B8F1ED" w14:textId="77777777" w:rsidR="00273A0C" w:rsidRPr="008368C0" w:rsidRDefault="00273A0C" w:rsidP="00FB22EE">
            <w:pPr>
              <w:pStyle w:val="AmColumnHeading"/>
              <w:keepNext/>
            </w:pPr>
            <w:r w:rsidRPr="008368C0">
              <w:t>Present text</w:t>
            </w:r>
          </w:p>
        </w:tc>
        <w:tc>
          <w:tcPr>
            <w:tcW w:w="4876" w:type="dxa"/>
            <w:hideMark/>
          </w:tcPr>
          <w:p w14:paraId="2325C8B2" w14:textId="77777777" w:rsidR="00273A0C" w:rsidRPr="008368C0" w:rsidRDefault="00273A0C" w:rsidP="00FB22EE">
            <w:pPr>
              <w:pStyle w:val="AmColumnHeading"/>
              <w:keepNext/>
            </w:pPr>
            <w:r w:rsidRPr="008368C0">
              <w:t>Amendment</w:t>
            </w:r>
          </w:p>
        </w:tc>
      </w:tr>
      <w:tr w:rsidR="00273A0C" w:rsidRPr="008368C0" w14:paraId="14AF3502" w14:textId="77777777" w:rsidTr="00FB22EE">
        <w:trPr>
          <w:jc w:val="center"/>
        </w:trPr>
        <w:tc>
          <w:tcPr>
            <w:tcW w:w="4876" w:type="dxa"/>
            <w:hideMark/>
          </w:tcPr>
          <w:p w14:paraId="0A6A2B48" w14:textId="77777777" w:rsidR="00273A0C" w:rsidRPr="008368C0" w:rsidRDefault="00273A0C" w:rsidP="00FB22EE">
            <w:pPr>
              <w:pStyle w:val="Normal6a"/>
            </w:pPr>
            <w:r w:rsidRPr="008368C0">
              <w:t>RELATIONS WITH OTHER INSTITUTIONS AND BODIES</w:t>
            </w:r>
          </w:p>
        </w:tc>
        <w:tc>
          <w:tcPr>
            <w:tcW w:w="4876" w:type="dxa"/>
            <w:hideMark/>
          </w:tcPr>
          <w:p w14:paraId="260B25A0" w14:textId="77777777" w:rsidR="00273A0C" w:rsidRPr="008368C0" w:rsidRDefault="00273A0C" w:rsidP="00FB22EE">
            <w:pPr>
              <w:pStyle w:val="Normal6a"/>
              <w:rPr>
                <w:szCs w:val="24"/>
              </w:rPr>
            </w:pPr>
            <w:r w:rsidRPr="008368C0">
              <w:rPr>
                <w:szCs w:val="24"/>
              </w:rPr>
              <w:t xml:space="preserve">RELATIONS WITH OTHER INSTITUTIONS AND BODIES </w:t>
            </w:r>
            <w:r w:rsidRPr="008368C0">
              <w:rPr>
                <w:b/>
                <w:i/>
                <w:szCs w:val="24"/>
              </w:rPr>
              <w:t>AND POLITICAL ACCOUNTABILITY</w:t>
            </w:r>
          </w:p>
        </w:tc>
      </w:tr>
    </w:tbl>
    <w:p w14:paraId="209144F3" w14:textId="77777777" w:rsidR="00273A0C" w:rsidRPr="008368C0" w:rsidRDefault="00273A0C" w:rsidP="00273A0C">
      <w:pPr>
        <w:rPr>
          <w:rFonts w:eastAsiaTheme="majorEastAsia"/>
        </w:rPr>
      </w:pPr>
    </w:p>
    <w:p w14:paraId="000EF31A" w14:textId="77777777" w:rsidR="00273A0C" w:rsidRPr="008368C0" w:rsidRDefault="00273A0C" w:rsidP="00273A0C"/>
    <w:p w14:paraId="5890D13C" w14:textId="77777777" w:rsidR="00273A0C" w:rsidRPr="008368C0" w:rsidRDefault="00273A0C" w:rsidP="00273A0C">
      <w:pPr>
        <w:pStyle w:val="AmNumberTabs"/>
        <w:keepNext/>
      </w:pPr>
      <w:r w:rsidRPr="008368C0">
        <w:t>Amendment</w:t>
      </w:r>
      <w:r w:rsidRPr="008368C0">
        <w:tab/>
      </w:r>
      <w:r w:rsidRPr="008368C0">
        <w:tab/>
        <w:t>62</w:t>
      </w:r>
    </w:p>
    <w:p w14:paraId="46B7CBC1" w14:textId="77777777" w:rsidR="00273A0C" w:rsidRPr="008368C0" w:rsidRDefault="00273A0C" w:rsidP="00273A0C">
      <w:pPr>
        <w:pStyle w:val="NormalBold12b"/>
        <w:keepNext/>
      </w:pPr>
      <w:r w:rsidRPr="008368C0">
        <w:t>Parliament's Rules of Procedure</w:t>
      </w:r>
    </w:p>
    <w:p w14:paraId="1410943E" w14:textId="77777777" w:rsidR="00273A0C" w:rsidRPr="008368C0" w:rsidRDefault="00273A0C" w:rsidP="00273A0C">
      <w:pPr>
        <w:pStyle w:val="NormalBold"/>
      </w:pPr>
      <w:r w:rsidRPr="008368C0">
        <w:t>Rule 125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F1D7626" w14:textId="77777777" w:rsidTr="00FB22EE">
        <w:trPr>
          <w:jc w:val="center"/>
        </w:trPr>
        <w:tc>
          <w:tcPr>
            <w:tcW w:w="9752" w:type="dxa"/>
            <w:gridSpan w:val="2"/>
          </w:tcPr>
          <w:p w14:paraId="5B13BBEE" w14:textId="77777777" w:rsidR="00273A0C" w:rsidRPr="008368C0" w:rsidRDefault="00273A0C" w:rsidP="00FB22EE">
            <w:pPr>
              <w:keepNext/>
            </w:pPr>
          </w:p>
        </w:tc>
      </w:tr>
      <w:tr w:rsidR="00273A0C" w:rsidRPr="008368C0" w14:paraId="159F8BD0" w14:textId="77777777" w:rsidTr="00FB22EE">
        <w:trPr>
          <w:jc w:val="center"/>
        </w:trPr>
        <w:tc>
          <w:tcPr>
            <w:tcW w:w="4876" w:type="dxa"/>
            <w:hideMark/>
          </w:tcPr>
          <w:p w14:paraId="484A5DBB"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67FAA52D"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B7760A3" w14:textId="77777777" w:rsidTr="00FB22EE">
        <w:trPr>
          <w:jc w:val="center"/>
        </w:trPr>
        <w:tc>
          <w:tcPr>
            <w:tcW w:w="4876" w:type="dxa"/>
            <w:hideMark/>
          </w:tcPr>
          <w:p w14:paraId="24C36396" w14:textId="77777777" w:rsidR="00273A0C" w:rsidRPr="008368C0" w:rsidRDefault="00273A0C" w:rsidP="00FB22EE">
            <w:pPr>
              <w:pStyle w:val="Normal6a"/>
              <w:rPr>
                <w:lang w:eastAsia="ja-JP"/>
              </w:rPr>
            </w:pPr>
            <w:r w:rsidRPr="008368C0">
              <w:rPr>
                <w:lang w:eastAsia="ja-JP"/>
              </w:rPr>
              <w:t>1.</w:t>
            </w:r>
            <w:r w:rsidRPr="008368C0">
              <w:rPr>
                <w:lang w:eastAsia="ja-JP"/>
              </w:rPr>
              <w:tab/>
              <w:t xml:space="preserve">The President shall invite the President-elect of the Commission to inform Parliament about the allocation of responsibilities (portfolios) in the proposed College of Commissioners in accordance </w:t>
            </w:r>
            <w:r w:rsidRPr="008368C0">
              <w:rPr>
                <w:lang w:eastAsia="ja-JP"/>
              </w:rPr>
              <w:lastRenderedPageBreak/>
              <w:t>with the political guidelines of the President-elect.</w:t>
            </w:r>
          </w:p>
        </w:tc>
        <w:tc>
          <w:tcPr>
            <w:tcW w:w="4876" w:type="dxa"/>
            <w:hideMark/>
          </w:tcPr>
          <w:p w14:paraId="76D02DBB" w14:textId="77777777" w:rsidR="00273A0C" w:rsidRPr="008368C0" w:rsidRDefault="00273A0C" w:rsidP="00FB22EE">
            <w:pPr>
              <w:pStyle w:val="Normal6a"/>
              <w:rPr>
                <w:szCs w:val="24"/>
                <w:lang w:eastAsia="ja-JP"/>
              </w:rPr>
            </w:pPr>
            <w:r w:rsidRPr="008368C0">
              <w:rPr>
                <w:szCs w:val="24"/>
                <w:lang w:eastAsia="ja-JP"/>
              </w:rPr>
              <w:lastRenderedPageBreak/>
              <w:t>1.</w:t>
            </w:r>
            <w:r w:rsidRPr="008368C0">
              <w:rPr>
                <w:lang w:eastAsia="ja-JP"/>
              </w:rPr>
              <w:tab/>
            </w:r>
            <w:r w:rsidRPr="008368C0">
              <w:rPr>
                <w:szCs w:val="24"/>
                <w:lang w:eastAsia="ja-JP"/>
              </w:rPr>
              <w:t xml:space="preserve">The President shall invite the President-elect of the Commission to inform Parliament about </w:t>
            </w:r>
            <w:r w:rsidRPr="008368C0">
              <w:rPr>
                <w:b/>
                <w:i/>
                <w:szCs w:val="24"/>
                <w:lang w:eastAsia="ja-JP"/>
              </w:rPr>
              <w:t>the planned structure of the new Commission and</w:t>
            </w:r>
            <w:r w:rsidRPr="008368C0">
              <w:rPr>
                <w:szCs w:val="24"/>
                <w:lang w:eastAsia="ja-JP"/>
              </w:rPr>
              <w:t xml:space="preserve"> the allocation of responsibilities (portfolios) in </w:t>
            </w:r>
            <w:r w:rsidRPr="008368C0">
              <w:rPr>
                <w:szCs w:val="24"/>
                <w:lang w:eastAsia="ja-JP"/>
              </w:rPr>
              <w:lastRenderedPageBreak/>
              <w:t xml:space="preserve">the proposed </w:t>
            </w:r>
            <w:r w:rsidRPr="008368C0">
              <w:rPr>
                <w:b/>
                <w:i/>
                <w:szCs w:val="24"/>
                <w:lang w:eastAsia="ja-JP"/>
              </w:rPr>
              <w:t>new</w:t>
            </w:r>
            <w:r w:rsidRPr="008368C0">
              <w:rPr>
                <w:szCs w:val="24"/>
                <w:lang w:eastAsia="ja-JP"/>
              </w:rPr>
              <w:t xml:space="preserve"> College of Commissioners in accordance with the political guidelines of the President-elect </w:t>
            </w:r>
            <w:r w:rsidRPr="008368C0">
              <w:rPr>
                <w:b/>
                <w:i/>
                <w:szCs w:val="24"/>
                <w:lang w:eastAsia="ja-JP"/>
              </w:rPr>
              <w:t>as well as about other horizontal issues, including gender balance in that College</w:t>
            </w:r>
            <w:r w:rsidRPr="008368C0">
              <w:rPr>
                <w:szCs w:val="24"/>
                <w:lang w:eastAsia="ja-JP"/>
              </w:rPr>
              <w:t>.</w:t>
            </w:r>
          </w:p>
        </w:tc>
      </w:tr>
    </w:tbl>
    <w:p w14:paraId="1DC310E1" w14:textId="77777777" w:rsidR="00273A0C" w:rsidRPr="008368C0" w:rsidRDefault="00273A0C" w:rsidP="00273A0C">
      <w:pPr>
        <w:rPr>
          <w:szCs w:val="24"/>
          <w:lang w:eastAsia="en-US"/>
        </w:rPr>
      </w:pPr>
    </w:p>
    <w:p w14:paraId="5F6B3C09" w14:textId="77777777" w:rsidR="00273A0C" w:rsidRPr="008368C0" w:rsidRDefault="00273A0C" w:rsidP="00273A0C">
      <w:pPr>
        <w:pStyle w:val="AmNumberTabs"/>
        <w:keepNext/>
      </w:pPr>
      <w:r w:rsidRPr="008368C0">
        <w:t>Amendment</w:t>
      </w:r>
      <w:r w:rsidRPr="008368C0">
        <w:tab/>
      </w:r>
      <w:r w:rsidRPr="008368C0">
        <w:tab/>
        <w:t>63</w:t>
      </w:r>
    </w:p>
    <w:p w14:paraId="2FEB1D3B" w14:textId="77777777" w:rsidR="00273A0C" w:rsidRPr="008368C0" w:rsidRDefault="00273A0C" w:rsidP="00273A0C">
      <w:pPr>
        <w:pStyle w:val="NormalBold12b"/>
        <w:keepNext/>
      </w:pPr>
      <w:r w:rsidRPr="008368C0">
        <w:t>Parliament's Rules of Procedure</w:t>
      </w:r>
    </w:p>
    <w:p w14:paraId="69CD32DA" w14:textId="77777777" w:rsidR="00273A0C" w:rsidRPr="008368C0" w:rsidRDefault="00273A0C" w:rsidP="00273A0C">
      <w:pPr>
        <w:pStyle w:val="NormalBold"/>
      </w:pPr>
      <w:r w:rsidRPr="008368C0">
        <w:t>Rule 125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EFC08A9" w14:textId="77777777" w:rsidTr="00FB22EE">
        <w:trPr>
          <w:jc w:val="center"/>
        </w:trPr>
        <w:tc>
          <w:tcPr>
            <w:tcW w:w="9752" w:type="dxa"/>
            <w:gridSpan w:val="2"/>
          </w:tcPr>
          <w:p w14:paraId="0024CDE9" w14:textId="77777777" w:rsidR="00273A0C" w:rsidRPr="008368C0" w:rsidRDefault="00273A0C" w:rsidP="00FB22EE">
            <w:pPr>
              <w:keepNext/>
            </w:pPr>
          </w:p>
        </w:tc>
      </w:tr>
      <w:tr w:rsidR="00273A0C" w:rsidRPr="008368C0" w14:paraId="6B56573D" w14:textId="77777777" w:rsidTr="00FB22EE">
        <w:trPr>
          <w:jc w:val="center"/>
        </w:trPr>
        <w:tc>
          <w:tcPr>
            <w:tcW w:w="4876" w:type="dxa"/>
            <w:hideMark/>
          </w:tcPr>
          <w:p w14:paraId="45E50AE5"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EDFD0B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589B6D12" w14:textId="77777777" w:rsidTr="00FB22EE">
        <w:trPr>
          <w:jc w:val="center"/>
        </w:trPr>
        <w:tc>
          <w:tcPr>
            <w:tcW w:w="4876" w:type="dxa"/>
            <w:hideMark/>
          </w:tcPr>
          <w:p w14:paraId="6A5DB4DF" w14:textId="77777777" w:rsidR="00273A0C" w:rsidRPr="008368C0" w:rsidRDefault="00273A0C" w:rsidP="00FB22EE">
            <w:pPr>
              <w:pStyle w:val="Normal6a"/>
              <w:rPr>
                <w:lang w:eastAsia="ja-JP"/>
              </w:rPr>
            </w:pPr>
            <w:r w:rsidRPr="008368C0">
              <w:rPr>
                <w:lang w:eastAsia="ja-JP"/>
              </w:rPr>
              <w:t>3.</w:t>
            </w:r>
            <w:r w:rsidRPr="008368C0">
              <w:rPr>
                <w:lang w:eastAsia="ja-JP"/>
              </w:rPr>
              <w:tab/>
              <w:t>The hearings shall be conducted by the committees. Exceptionally, a hearing may be carried out in a different format when the responsibilities of a Commissioner-designate are primarily horizontal in nature, provided that such a hearing involves the committees responsible.</w:t>
            </w:r>
          </w:p>
        </w:tc>
        <w:tc>
          <w:tcPr>
            <w:tcW w:w="4876" w:type="dxa"/>
            <w:hideMark/>
          </w:tcPr>
          <w:p w14:paraId="27F0B6A4" w14:textId="77777777" w:rsidR="00273A0C" w:rsidRPr="008368C0" w:rsidRDefault="00273A0C" w:rsidP="00FB22EE">
            <w:pPr>
              <w:pStyle w:val="Normal6a"/>
              <w:rPr>
                <w:szCs w:val="24"/>
                <w:lang w:eastAsia="ja-JP"/>
              </w:rPr>
            </w:pPr>
            <w:r w:rsidRPr="008368C0">
              <w:rPr>
                <w:szCs w:val="24"/>
                <w:lang w:eastAsia="ja-JP"/>
              </w:rPr>
              <w:t>3.</w:t>
            </w:r>
            <w:r w:rsidRPr="008368C0">
              <w:rPr>
                <w:lang w:eastAsia="ja-JP"/>
              </w:rPr>
              <w:tab/>
            </w:r>
            <w:r w:rsidRPr="008368C0">
              <w:rPr>
                <w:szCs w:val="24"/>
                <w:lang w:eastAsia="ja-JP"/>
              </w:rPr>
              <w:t xml:space="preserve">The </w:t>
            </w:r>
            <w:r w:rsidRPr="008368C0">
              <w:rPr>
                <w:b/>
                <w:i/>
                <w:szCs w:val="24"/>
                <w:lang w:eastAsia="ja-JP"/>
              </w:rPr>
              <w:t>confirmation</w:t>
            </w:r>
            <w:r w:rsidRPr="008368C0">
              <w:rPr>
                <w:szCs w:val="24"/>
                <w:lang w:eastAsia="ja-JP"/>
              </w:rPr>
              <w:t xml:space="preserve"> hearings shall be conducted by the committees. Exceptionally, a </w:t>
            </w:r>
            <w:r w:rsidRPr="008368C0">
              <w:rPr>
                <w:b/>
                <w:i/>
                <w:szCs w:val="24"/>
                <w:lang w:eastAsia="ja-JP"/>
              </w:rPr>
              <w:t>confirmation</w:t>
            </w:r>
            <w:r w:rsidRPr="008368C0">
              <w:rPr>
                <w:szCs w:val="24"/>
                <w:lang w:eastAsia="ja-JP"/>
              </w:rPr>
              <w:t xml:space="preserve"> hearing may be carried out in a different format when the responsibilities of a Commissioner-designate are primarily horizontal in nature, provided that such a </w:t>
            </w:r>
            <w:r w:rsidRPr="008368C0">
              <w:rPr>
                <w:b/>
                <w:i/>
                <w:szCs w:val="24"/>
                <w:lang w:eastAsia="ja-JP"/>
              </w:rPr>
              <w:t>confirmation</w:t>
            </w:r>
            <w:r w:rsidRPr="008368C0">
              <w:rPr>
                <w:szCs w:val="24"/>
                <w:lang w:eastAsia="ja-JP"/>
              </w:rPr>
              <w:t xml:space="preserve"> hearing involves the committees responsible.</w:t>
            </w:r>
          </w:p>
        </w:tc>
      </w:tr>
      <w:tr w:rsidR="00273A0C" w:rsidRPr="008368C0" w14:paraId="4B98AA92" w14:textId="77777777" w:rsidTr="00FB22EE">
        <w:trPr>
          <w:jc w:val="center"/>
        </w:trPr>
        <w:tc>
          <w:tcPr>
            <w:tcW w:w="4876" w:type="dxa"/>
            <w:hideMark/>
          </w:tcPr>
          <w:p w14:paraId="5DB42DEB" w14:textId="77777777" w:rsidR="00273A0C" w:rsidRPr="008368C0" w:rsidRDefault="00273A0C" w:rsidP="00FB22EE">
            <w:pPr>
              <w:pStyle w:val="Normal6a"/>
              <w:rPr>
                <w:lang w:eastAsia="ja-JP"/>
              </w:rPr>
            </w:pPr>
            <w:r w:rsidRPr="008368C0">
              <w:rPr>
                <w:lang w:eastAsia="ja-JP"/>
              </w:rPr>
              <w:t>The hearings shall be held in public.</w:t>
            </w:r>
          </w:p>
        </w:tc>
        <w:tc>
          <w:tcPr>
            <w:tcW w:w="4876" w:type="dxa"/>
            <w:hideMark/>
          </w:tcPr>
          <w:p w14:paraId="64527D2A" w14:textId="77777777" w:rsidR="00273A0C" w:rsidRPr="008368C0" w:rsidRDefault="00273A0C" w:rsidP="00FB22EE">
            <w:pPr>
              <w:pStyle w:val="Normal6a"/>
              <w:rPr>
                <w:szCs w:val="24"/>
                <w:lang w:eastAsia="ja-JP"/>
              </w:rPr>
            </w:pPr>
            <w:r w:rsidRPr="008368C0">
              <w:rPr>
                <w:lang w:eastAsia="ja-JP"/>
              </w:rPr>
              <w:t xml:space="preserve">The </w:t>
            </w:r>
            <w:r w:rsidRPr="008368C0">
              <w:rPr>
                <w:b/>
                <w:i/>
                <w:szCs w:val="24"/>
                <w:lang w:eastAsia="ja-JP"/>
              </w:rPr>
              <w:t>confirmation</w:t>
            </w:r>
            <w:r w:rsidRPr="008368C0">
              <w:rPr>
                <w:szCs w:val="24"/>
                <w:lang w:eastAsia="ja-JP"/>
              </w:rPr>
              <w:t xml:space="preserve"> </w:t>
            </w:r>
            <w:r w:rsidRPr="008368C0">
              <w:rPr>
                <w:lang w:eastAsia="ja-JP"/>
              </w:rPr>
              <w:t>hearings shall be held in public.</w:t>
            </w:r>
          </w:p>
        </w:tc>
      </w:tr>
      <w:tr w:rsidR="00273A0C" w:rsidRPr="008368C0" w14:paraId="2F0D9724" w14:textId="77777777" w:rsidTr="00FB22EE">
        <w:trPr>
          <w:jc w:val="center"/>
        </w:trPr>
        <w:tc>
          <w:tcPr>
            <w:tcW w:w="4876" w:type="dxa"/>
          </w:tcPr>
          <w:p w14:paraId="3AD4759C" w14:textId="77777777" w:rsidR="00273A0C" w:rsidRPr="008368C0" w:rsidRDefault="00273A0C" w:rsidP="00FB22EE">
            <w:pPr>
              <w:pStyle w:val="Normal6a"/>
              <w:rPr>
                <w:lang w:eastAsia="ja-JP"/>
              </w:rPr>
            </w:pPr>
          </w:p>
        </w:tc>
        <w:tc>
          <w:tcPr>
            <w:tcW w:w="4876" w:type="dxa"/>
            <w:hideMark/>
          </w:tcPr>
          <w:p w14:paraId="03B0C1F5" w14:textId="77777777" w:rsidR="00273A0C" w:rsidRPr="008368C0" w:rsidRDefault="00273A0C" w:rsidP="00FB22EE">
            <w:pPr>
              <w:pStyle w:val="Normal6a"/>
              <w:rPr>
                <w:lang w:eastAsia="ja-JP"/>
              </w:rPr>
            </w:pPr>
            <w:r w:rsidRPr="008368C0">
              <w:rPr>
                <w:i/>
                <w:szCs w:val="24"/>
                <w:lang w:eastAsia="ja-JP"/>
              </w:rPr>
              <w:t xml:space="preserve">(Amendment applies throughout: replace </w:t>
            </w:r>
            <w:r w:rsidRPr="008368C0">
              <w:rPr>
                <w:i/>
                <w:lang w:eastAsia="ja-JP"/>
              </w:rPr>
              <w:t xml:space="preserve">"hearings" by "confirmation hearings” throughout </w:t>
            </w:r>
            <w:r w:rsidRPr="008368C0">
              <w:rPr>
                <w:i/>
                <w:szCs w:val="24"/>
                <w:lang w:eastAsia="ja-JP"/>
              </w:rPr>
              <w:t>Rule 125 and Annex VII)</w:t>
            </w:r>
          </w:p>
        </w:tc>
      </w:tr>
    </w:tbl>
    <w:p w14:paraId="376C1054" w14:textId="77777777" w:rsidR="00273A0C" w:rsidRPr="008368C0" w:rsidRDefault="00273A0C" w:rsidP="00273A0C">
      <w:pPr>
        <w:rPr>
          <w:rFonts w:eastAsiaTheme="majorEastAsia"/>
        </w:rPr>
      </w:pPr>
    </w:p>
    <w:p w14:paraId="47BB2E99" w14:textId="77777777" w:rsidR="00273A0C" w:rsidRPr="008368C0" w:rsidRDefault="00273A0C" w:rsidP="00273A0C">
      <w:pPr>
        <w:pStyle w:val="AmNumberTabs"/>
        <w:keepNext/>
      </w:pPr>
      <w:r w:rsidRPr="008368C0">
        <w:t>Amendment</w:t>
      </w:r>
      <w:r w:rsidRPr="008368C0">
        <w:tab/>
      </w:r>
      <w:r w:rsidRPr="008368C0">
        <w:tab/>
        <w:t>64</w:t>
      </w:r>
    </w:p>
    <w:p w14:paraId="72F77361" w14:textId="77777777" w:rsidR="00273A0C" w:rsidRPr="008368C0" w:rsidRDefault="00273A0C" w:rsidP="00273A0C">
      <w:pPr>
        <w:pStyle w:val="NormalBold12b"/>
        <w:keepNext/>
      </w:pPr>
      <w:r w:rsidRPr="008368C0">
        <w:t>Parliament's Rules of Procedure</w:t>
      </w:r>
    </w:p>
    <w:p w14:paraId="1A123B3D" w14:textId="77777777" w:rsidR="00273A0C" w:rsidRPr="008368C0" w:rsidRDefault="00273A0C" w:rsidP="00273A0C">
      <w:pPr>
        <w:pStyle w:val="NormalBold"/>
      </w:pPr>
      <w:r w:rsidRPr="008368C0">
        <w:t>Rule 133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511138A" w14:textId="77777777" w:rsidTr="00FB22EE">
        <w:trPr>
          <w:jc w:val="center"/>
        </w:trPr>
        <w:tc>
          <w:tcPr>
            <w:tcW w:w="9752" w:type="dxa"/>
            <w:gridSpan w:val="2"/>
          </w:tcPr>
          <w:p w14:paraId="48775552" w14:textId="77777777" w:rsidR="00273A0C" w:rsidRPr="008368C0" w:rsidRDefault="00273A0C" w:rsidP="00FB22EE">
            <w:pPr>
              <w:keepNext/>
            </w:pPr>
          </w:p>
        </w:tc>
      </w:tr>
      <w:tr w:rsidR="00273A0C" w:rsidRPr="008368C0" w14:paraId="48257318" w14:textId="77777777" w:rsidTr="00FB22EE">
        <w:trPr>
          <w:jc w:val="center"/>
        </w:trPr>
        <w:tc>
          <w:tcPr>
            <w:tcW w:w="4876" w:type="dxa"/>
            <w:hideMark/>
          </w:tcPr>
          <w:p w14:paraId="1B276C6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52775C86"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F05AAB4" w14:textId="77777777" w:rsidTr="00FB22EE">
        <w:trPr>
          <w:jc w:val="center"/>
        </w:trPr>
        <w:tc>
          <w:tcPr>
            <w:tcW w:w="4876" w:type="dxa"/>
          </w:tcPr>
          <w:p w14:paraId="5FBD4791" w14:textId="77777777" w:rsidR="00273A0C" w:rsidRPr="008368C0" w:rsidRDefault="00273A0C" w:rsidP="00FB22EE">
            <w:pPr>
              <w:pStyle w:val="Normal6a"/>
              <w:rPr>
                <w:lang w:eastAsia="ja-JP"/>
              </w:rPr>
            </w:pPr>
          </w:p>
        </w:tc>
        <w:tc>
          <w:tcPr>
            <w:tcW w:w="4876" w:type="dxa"/>
            <w:hideMark/>
          </w:tcPr>
          <w:p w14:paraId="7B6F7C6F" w14:textId="77777777" w:rsidR="00273A0C" w:rsidRPr="008368C0" w:rsidRDefault="00273A0C" w:rsidP="00FB22EE">
            <w:pPr>
              <w:pStyle w:val="Normal6a"/>
              <w:jc w:val="center"/>
              <w:rPr>
                <w:b/>
                <w:bCs/>
                <w:i/>
                <w:iCs/>
                <w:lang w:eastAsia="ja-JP"/>
              </w:rPr>
            </w:pPr>
            <w:r w:rsidRPr="008368C0">
              <w:rPr>
                <w:b/>
                <w:bCs/>
                <w:i/>
                <w:iCs/>
                <w:lang w:eastAsia="ja-JP"/>
              </w:rPr>
              <w:t>Rule 133a</w:t>
            </w:r>
          </w:p>
        </w:tc>
      </w:tr>
      <w:tr w:rsidR="00273A0C" w:rsidRPr="008368C0" w14:paraId="46B701C4" w14:textId="77777777" w:rsidTr="00FB22EE">
        <w:trPr>
          <w:jc w:val="center"/>
        </w:trPr>
        <w:tc>
          <w:tcPr>
            <w:tcW w:w="4876" w:type="dxa"/>
          </w:tcPr>
          <w:p w14:paraId="1772A950" w14:textId="77777777" w:rsidR="00273A0C" w:rsidRPr="008368C0" w:rsidRDefault="00273A0C" w:rsidP="00FB22EE">
            <w:pPr>
              <w:pStyle w:val="Normal6a"/>
              <w:rPr>
                <w:lang w:eastAsia="ja-JP"/>
              </w:rPr>
            </w:pPr>
          </w:p>
        </w:tc>
        <w:tc>
          <w:tcPr>
            <w:tcW w:w="4876" w:type="dxa"/>
            <w:hideMark/>
          </w:tcPr>
          <w:p w14:paraId="24D62786" w14:textId="77777777" w:rsidR="00273A0C" w:rsidRPr="008368C0" w:rsidRDefault="00273A0C" w:rsidP="00FB22EE">
            <w:pPr>
              <w:pStyle w:val="Normal6a"/>
              <w:jc w:val="center"/>
              <w:rPr>
                <w:szCs w:val="24"/>
                <w:lang w:eastAsia="ja-JP"/>
              </w:rPr>
            </w:pPr>
            <w:r w:rsidRPr="008368C0">
              <w:rPr>
                <w:b/>
                <w:bCs/>
                <w:i/>
                <w:iCs/>
                <w:lang w:eastAsia="ja-JP"/>
              </w:rPr>
              <w:t>Statements explaining the use of Article 122 of the Treaty on the Functioning of the European Union as a legal basis</w:t>
            </w:r>
          </w:p>
        </w:tc>
      </w:tr>
      <w:tr w:rsidR="00273A0C" w:rsidRPr="008368C0" w14:paraId="72D052EB" w14:textId="77777777" w:rsidTr="00FB22EE">
        <w:trPr>
          <w:jc w:val="center"/>
        </w:trPr>
        <w:tc>
          <w:tcPr>
            <w:tcW w:w="4876" w:type="dxa"/>
          </w:tcPr>
          <w:p w14:paraId="75CB9DFB" w14:textId="77777777" w:rsidR="00273A0C" w:rsidRPr="008368C0" w:rsidRDefault="00273A0C" w:rsidP="00FB22EE">
            <w:pPr>
              <w:pStyle w:val="Normal6a"/>
              <w:rPr>
                <w:lang w:eastAsia="ja-JP"/>
              </w:rPr>
            </w:pPr>
          </w:p>
        </w:tc>
        <w:tc>
          <w:tcPr>
            <w:tcW w:w="4876" w:type="dxa"/>
            <w:hideMark/>
          </w:tcPr>
          <w:p w14:paraId="1F78A7F6" w14:textId="77777777" w:rsidR="00273A0C" w:rsidRPr="008368C0" w:rsidRDefault="00273A0C" w:rsidP="00FB22EE">
            <w:pPr>
              <w:pStyle w:val="Normal6a"/>
              <w:rPr>
                <w:b/>
                <w:bCs/>
                <w:i/>
                <w:iCs/>
                <w:lang w:eastAsia="ja-JP"/>
              </w:rPr>
            </w:pPr>
            <w:r w:rsidRPr="008368C0">
              <w:rPr>
                <w:b/>
                <w:bCs/>
                <w:i/>
                <w:iCs/>
                <w:lang w:eastAsia="ja-JP"/>
              </w:rPr>
              <w:t>1.</w:t>
            </w:r>
            <w:r w:rsidRPr="008368C0">
              <w:rPr>
                <w:lang w:eastAsia="ja-JP"/>
              </w:rPr>
              <w:tab/>
            </w:r>
            <w:r w:rsidRPr="008368C0">
              <w:rPr>
                <w:b/>
                <w:bCs/>
                <w:i/>
                <w:iCs/>
                <w:lang w:eastAsia="ja-JP"/>
              </w:rPr>
              <w:t>When the Commission plans to adopt a proposal for a legal act based on Article 122 of the Treaty on the Functioning of the European Union, the President shall invite the</w:t>
            </w:r>
            <w:r w:rsidRPr="008368C0">
              <w:rPr>
                <w:lang w:eastAsia="ja-JP"/>
              </w:rPr>
              <w:t xml:space="preserve"> </w:t>
            </w:r>
            <w:r w:rsidRPr="008368C0">
              <w:rPr>
                <w:b/>
                <w:bCs/>
                <w:i/>
                <w:iCs/>
                <w:lang w:eastAsia="ja-JP"/>
              </w:rPr>
              <w:t xml:space="preserve">President of the Commission to make a statement to Parliament explaining the reasons for the </w:t>
            </w:r>
            <w:r w:rsidRPr="008368C0">
              <w:rPr>
                <w:b/>
                <w:bCs/>
                <w:i/>
                <w:iCs/>
                <w:lang w:eastAsia="ja-JP"/>
              </w:rPr>
              <w:lastRenderedPageBreak/>
              <w:t>choice of that legal basis, as well as outlining the main objectives and elements of the proposal. The statement shall be made prior to the formal adoption of the proposal by the Commission. Failing that, it shall be included in the draft agenda of the first part-session following the adoption of the proposal by the Commission, unless the Conference of Presidents decides otherwise. The Conference of Presidents shall decide whether the statement is to be followed by a debate. Rule 132(2) to (8) concerning the tabling and voting of motions for resolutions shall apply mutatis mutandis.</w:t>
            </w:r>
          </w:p>
        </w:tc>
      </w:tr>
      <w:tr w:rsidR="00273A0C" w:rsidRPr="008368C0" w14:paraId="2DDD6504" w14:textId="77777777" w:rsidTr="00FB22EE">
        <w:trPr>
          <w:jc w:val="center"/>
        </w:trPr>
        <w:tc>
          <w:tcPr>
            <w:tcW w:w="4876" w:type="dxa"/>
          </w:tcPr>
          <w:p w14:paraId="3D09F74F" w14:textId="77777777" w:rsidR="00273A0C" w:rsidRPr="008368C0" w:rsidRDefault="00273A0C" w:rsidP="00FB22EE">
            <w:pPr>
              <w:pStyle w:val="Normal6a"/>
              <w:rPr>
                <w:lang w:eastAsia="ja-JP"/>
              </w:rPr>
            </w:pPr>
          </w:p>
        </w:tc>
        <w:tc>
          <w:tcPr>
            <w:tcW w:w="4876" w:type="dxa"/>
            <w:hideMark/>
          </w:tcPr>
          <w:p w14:paraId="426167F1" w14:textId="77777777" w:rsidR="00273A0C" w:rsidRPr="008368C0" w:rsidRDefault="00273A0C" w:rsidP="00FB22EE">
            <w:pPr>
              <w:pStyle w:val="Normal6a"/>
              <w:rPr>
                <w:b/>
                <w:bCs/>
                <w:i/>
                <w:iCs/>
                <w:lang w:eastAsia="ja-JP"/>
              </w:rPr>
            </w:pPr>
            <w:r w:rsidRPr="008368C0">
              <w:rPr>
                <w:b/>
                <w:bCs/>
                <w:i/>
                <w:iCs/>
                <w:lang w:eastAsia="ja-JP"/>
              </w:rPr>
              <w:t>When such statement is not placed on the agenda of the first part-session following the adoption of the proposal mentioned in the first subparagraph, the committee responsible for the subject-matter shall invite the Commissioner responsible to provide the information referred to in the first subparagraph at one of its forthcoming meetings.</w:t>
            </w:r>
          </w:p>
        </w:tc>
      </w:tr>
      <w:tr w:rsidR="00273A0C" w:rsidRPr="008368C0" w14:paraId="6C393EA6" w14:textId="77777777" w:rsidTr="00FB22EE">
        <w:trPr>
          <w:jc w:val="center"/>
        </w:trPr>
        <w:tc>
          <w:tcPr>
            <w:tcW w:w="4876" w:type="dxa"/>
          </w:tcPr>
          <w:p w14:paraId="2179037A" w14:textId="77777777" w:rsidR="00273A0C" w:rsidRPr="008368C0" w:rsidRDefault="00273A0C" w:rsidP="00FB22EE">
            <w:pPr>
              <w:pStyle w:val="Normal6a"/>
              <w:rPr>
                <w:lang w:eastAsia="ja-JP"/>
              </w:rPr>
            </w:pPr>
          </w:p>
        </w:tc>
        <w:tc>
          <w:tcPr>
            <w:tcW w:w="4876" w:type="dxa"/>
            <w:hideMark/>
          </w:tcPr>
          <w:p w14:paraId="3A871B90" w14:textId="77777777" w:rsidR="00273A0C" w:rsidRPr="008368C0" w:rsidRDefault="00273A0C" w:rsidP="00FB22EE">
            <w:pPr>
              <w:pStyle w:val="Normal6a"/>
              <w:rPr>
                <w:b/>
                <w:bCs/>
                <w:i/>
                <w:iCs/>
                <w:lang w:eastAsia="ja-JP"/>
              </w:rPr>
            </w:pPr>
            <w:r w:rsidRPr="008368C0">
              <w:rPr>
                <w:b/>
                <w:bCs/>
                <w:i/>
                <w:iCs/>
                <w:lang w:eastAsia="ja-JP"/>
              </w:rPr>
              <w:t>2.</w:t>
            </w:r>
            <w:r w:rsidRPr="008368C0">
              <w:rPr>
                <w:lang w:eastAsia="ja-JP"/>
              </w:rPr>
              <w:tab/>
            </w:r>
            <w:r w:rsidRPr="008368C0">
              <w:rPr>
                <w:b/>
                <w:bCs/>
                <w:i/>
                <w:iCs/>
                <w:lang w:eastAsia="ja-JP"/>
              </w:rPr>
              <w:t>The President shall refer the proposal to the committee responsible for legal affairs for verification of the legal basis. If that committee decides to question the validity or the appropriateness of the legal basis, it shall report its conclusions to Parliament, if necessary orally. Rule 149(3) to (5) shall apply.</w:t>
            </w:r>
          </w:p>
        </w:tc>
      </w:tr>
      <w:tr w:rsidR="00273A0C" w:rsidRPr="008368C0" w14:paraId="2832E93C" w14:textId="77777777" w:rsidTr="00FB22EE">
        <w:trPr>
          <w:jc w:val="center"/>
        </w:trPr>
        <w:tc>
          <w:tcPr>
            <w:tcW w:w="4876" w:type="dxa"/>
          </w:tcPr>
          <w:p w14:paraId="6B255040" w14:textId="77777777" w:rsidR="00273A0C" w:rsidRPr="008368C0" w:rsidRDefault="00273A0C" w:rsidP="00FB22EE">
            <w:pPr>
              <w:pStyle w:val="Normal6a"/>
              <w:rPr>
                <w:lang w:eastAsia="ja-JP"/>
              </w:rPr>
            </w:pPr>
          </w:p>
        </w:tc>
        <w:tc>
          <w:tcPr>
            <w:tcW w:w="4876" w:type="dxa"/>
            <w:hideMark/>
          </w:tcPr>
          <w:p w14:paraId="1184A176" w14:textId="77777777" w:rsidR="00273A0C" w:rsidRPr="008368C0" w:rsidRDefault="00273A0C" w:rsidP="00FB22EE">
            <w:pPr>
              <w:pStyle w:val="Normal6a"/>
              <w:rPr>
                <w:b/>
                <w:bCs/>
                <w:i/>
                <w:iCs/>
                <w:lang w:eastAsia="ja-JP"/>
              </w:rPr>
            </w:pPr>
            <w:r w:rsidRPr="008368C0">
              <w:rPr>
                <w:b/>
                <w:bCs/>
                <w:i/>
                <w:iCs/>
                <w:lang w:eastAsia="ja-JP"/>
              </w:rPr>
              <w:t>3.</w:t>
            </w:r>
            <w:r w:rsidRPr="008368C0">
              <w:rPr>
                <w:lang w:eastAsia="ja-JP"/>
              </w:rPr>
              <w:tab/>
            </w:r>
            <w:r w:rsidRPr="008368C0">
              <w:rPr>
                <w:b/>
                <w:bCs/>
                <w:i/>
                <w:iCs/>
                <w:lang w:eastAsia="ja-JP"/>
              </w:rPr>
              <w:t>When a proposal for a legal act based on Article 122 of the Treaty on the Functioning of the European Union has potential appreciable implications for the Union budget, Parliament shall request that the procedure of budgetary scrutiny provided for in the joint declaration of the European Parliament, the Council and the Commission</w:t>
            </w:r>
            <w:r w:rsidRPr="008368C0">
              <w:rPr>
                <w:b/>
                <w:bCs/>
                <w:i/>
                <w:iCs/>
                <w:vertAlign w:val="superscript"/>
                <w:lang w:eastAsia="ja-JP"/>
              </w:rPr>
              <w:t>27a</w:t>
            </w:r>
            <w:r w:rsidRPr="008368C0">
              <w:rPr>
                <w:b/>
                <w:bCs/>
                <w:i/>
                <w:iCs/>
                <w:lang w:eastAsia="ja-JP"/>
              </w:rPr>
              <w:t xml:space="preserve"> be initiated.</w:t>
            </w:r>
          </w:p>
        </w:tc>
      </w:tr>
      <w:tr w:rsidR="00273A0C" w:rsidRPr="008368C0" w14:paraId="4689B315" w14:textId="77777777" w:rsidTr="00FB22EE">
        <w:trPr>
          <w:jc w:val="center"/>
        </w:trPr>
        <w:tc>
          <w:tcPr>
            <w:tcW w:w="4876" w:type="dxa"/>
          </w:tcPr>
          <w:p w14:paraId="442A7392" w14:textId="77777777" w:rsidR="00273A0C" w:rsidRPr="008368C0" w:rsidRDefault="00273A0C" w:rsidP="00FB22EE">
            <w:pPr>
              <w:pStyle w:val="Normal6a"/>
              <w:rPr>
                <w:lang w:eastAsia="ja-JP"/>
              </w:rPr>
            </w:pPr>
          </w:p>
        </w:tc>
        <w:tc>
          <w:tcPr>
            <w:tcW w:w="4876" w:type="dxa"/>
            <w:hideMark/>
          </w:tcPr>
          <w:p w14:paraId="2BA07A89" w14:textId="77777777" w:rsidR="00273A0C" w:rsidRPr="008368C0" w:rsidRDefault="00273A0C" w:rsidP="00FB22EE">
            <w:pPr>
              <w:pStyle w:val="Normal6a"/>
              <w:rPr>
                <w:b/>
                <w:bCs/>
                <w:i/>
                <w:iCs/>
                <w:lang w:eastAsia="ja-JP"/>
              </w:rPr>
            </w:pPr>
            <w:r w:rsidRPr="008368C0">
              <w:rPr>
                <w:b/>
                <w:i/>
                <w:lang w:eastAsia="ja-JP"/>
              </w:rPr>
              <w:t xml:space="preserve">Parliament’s delegation to the Joint Committee provided for in the joint declaration referred to in the first subparagraph shall be made up of one member of its committee responsible for budgetary issues from each political group and one member from any </w:t>
            </w:r>
            <w:r w:rsidRPr="008368C0">
              <w:rPr>
                <w:b/>
                <w:i/>
                <w:lang w:eastAsia="ja-JP"/>
              </w:rPr>
              <w:lastRenderedPageBreak/>
              <w:t>committee responsible for the subject-matter.</w:t>
            </w:r>
          </w:p>
        </w:tc>
      </w:tr>
      <w:tr w:rsidR="00273A0C" w:rsidRPr="008368C0" w14:paraId="0DAD6C3B" w14:textId="77777777" w:rsidTr="00FB22EE">
        <w:trPr>
          <w:jc w:val="center"/>
        </w:trPr>
        <w:tc>
          <w:tcPr>
            <w:tcW w:w="4876" w:type="dxa"/>
          </w:tcPr>
          <w:p w14:paraId="2BA81A40" w14:textId="77777777" w:rsidR="00273A0C" w:rsidRPr="008368C0" w:rsidRDefault="00273A0C" w:rsidP="00FB22EE">
            <w:pPr>
              <w:pStyle w:val="Normal6a"/>
              <w:rPr>
                <w:lang w:eastAsia="ja-JP"/>
              </w:rPr>
            </w:pPr>
          </w:p>
        </w:tc>
        <w:tc>
          <w:tcPr>
            <w:tcW w:w="4876" w:type="dxa"/>
            <w:hideMark/>
          </w:tcPr>
          <w:p w14:paraId="6B03D91F" w14:textId="77777777" w:rsidR="00273A0C" w:rsidRPr="008368C0" w:rsidRDefault="00273A0C" w:rsidP="00FB22EE">
            <w:pPr>
              <w:pStyle w:val="Normal6a"/>
              <w:rPr>
                <w:b/>
                <w:bCs/>
                <w:i/>
                <w:iCs/>
                <w:lang w:eastAsia="ja-JP"/>
              </w:rPr>
            </w:pPr>
            <w:r w:rsidRPr="008368C0">
              <w:rPr>
                <w:b/>
                <w:i/>
                <w:lang w:eastAsia="ja-JP"/>
              </w:rPr>
              <w:t>4.</w:t>
            </w:r>
            <w:r w:rsidRPr="008368C0">
              <w:rPr>
                <w:lang w:eastAsia="ja-JP"/>
              </w:rPr>
              <w:tab/>
            </w:r>
            <w:r w:rsidRPr="008368C0">
              <w:rPr>
                <w:b/>
                <w:i/>
                <w:lang w:eastAsia="ja-JP"/>
              </w:rPr>
              <w:t>At the earliest three months after the entry into force of the legal act based on Article 122 of the Treaty on the Functioning of the European Union and at appropriate intervals thereafter, the President shall invite the Commissioner responsible to make a statement to Parliament reporting on the implementation of the legal act concerned and on the necessity to maintain its provisions in light of the requirements of the Treaties. The procedure set out in paragraph 1 shall apply mutatis mutandis.</w:t>
            </w:r>
          </w:p>
        </w:tc>
      </w:tr>
      <w:tr w:rsidR="00273A0C" w:rsidRPr="008368C0" w14:paraId="21F57B4B" w14:textId="77777777" w:rsidTr="00FB22EE">
        <w:trPr>
          <w:jc w:val="center"/>
        </w:trPr>
        <w:tc>
          <w:tcPr>
            <w:tcW w:w="4876" w:type="dxa"/>
          </w:tcPr>
          <w:p w14:paraId="511DD18C" w14:textId="77777777" w:rsidR="00273A0C" w:rsidRPr="008368C0" w:rsidRDefault="00273A0C" w:rsidP="00FB22EE">
            <w:pPr>
              <w:pStyle w:val="Normal6a"/>
              <w:rPr>
                <w:lang w:eastAsia="ja-JP"/>
              </w:rPr>
            </w:pPr>
          </w:p>
        </w:tc>
        <w:tc>
          <w:tcPr>
            <w:tcW w:w="4876" w:type="dxa"/>
            <w:hideMark/>
          </w:tcPr>
          <w:p w14:paraId="7FFCD7F3" w14:textId="77777777" w:rsidR="00273A0C" w:rsidRPr="008368C0" w:rsidRDefault="00273A0C" w:rsidP="00FB22EE">
            <w:pPr>
              <w:pStyle w:val="Normal6a"/>
              <w:rPr>
                <w:lang w:eastAsia="ja-JP"/>
              </w:rPr>
            </w:pPr>
            <w:r w:rsidRPr="008368C0">
              <w:rPr>
                <w:b/>
                <w:i/>
                <w:lang w:eastAsia="ja-JP"/>
              </w:rPr>
              <w:t>_________________</w:t>
            </w:r>
          </w:p>
        </w:tc>
      </w:tr>
      <w:tr w:rsidR="00273A0C" w:rsidRPr="008368C0" w14:paraId="465DBD51" w14:textId="77777777" w:rsidTr="00FB22EE">
        <w:trPr>
          <w:jc w:val="center"/>
        </w:trPr>
        <w:tc>
          <w:tcPr>
            <w:tcW w:w="4876" w:type="dxa"/>
          </w:tcPr>
          <w:p w14:paraId="6187A304" w14:textId="77777777" w:rsidR="00273A0C" w:rsidRPr="008368C0" w:rsidRDefault="00273A0C" w:rsidP="00FB22EE">
            <w:pPr>
              <w:pStyle w:val="Normal6a"/>
              <w:rPr>
                <w:lang w:eastAsia="ja-JP"/>
              </w:rPr>
            </w:pPr>
          </w:p>
        </w:tc>
        <w:tc>
          <w:tcPr>
            <w:tcW w:w="4876" w:type="dxa"/>
            <w:hideMark/>
          </w:tcPr>
          <w:p w14:paraId="2B85C831" w14:textId="77777777" w:rsidR="00273A0C" w:rsidRPr="008368C0" w:rsidRDefault="00273A0C" w:rsidP="00FB22EE">
            <w:pPr>
              <w:pStyle w:val="Normal6a"/>
              <w:rPr>
                <w:b/>
                <w:bCs/>
                <w:i/>
                <w:iCs/>
                <w:lang w:eastAsia="ja-JP"/>
              </w:rPr>
            </w:pPr>
            <w:r w:rsidRPr="008368C0">
              <w:rPr>
                <w:b/>
                <w:i/>
                <w:vertAlign w:val="superscript"/>
                <w:lang w:eastAsia="ja-JP"/>
              </w:rPr>
              <w:t>27a</w:t>
            </w:r>
            <w:r w:rsidRPr="008368C0">
              <w:rPr>
                <w:lang w:eastAsia="ja-JP"/>
              </w:rPr>
              <w:t xml:space="preserve"> </w:t>
            </w:r>
            <w:r w:rsidRPr="008368C0">
              <w:rPr>
                <w:b/>
                <w:i/>
                <w:lang w:eastAsia="ja-JP"/>
              </w:rPr>
              <w:t>OJ C 444 I, 22.12.2020, p. 5.</w:t>
            </w:r>
          </w:p>
        </w:tc>
      </w:tr>
    </w:tbl>
    <w:p w14:paraId="1534AB23" w14:textId="77777777" w:rsidR="00273A0C" w:rsidRPr="008368C0" w:rsidRDefault="00273A0C" w:rsidP="00273A0C"/>
    <w:p w14:paraId="209627F9" w14:textId="77777777" w:rsidR="00273A0C" w:rsidRPr="008368C0" w:rsidRDefault="00273A0C" w:rsidP="00273A0C">
      <w:pPr>
        <w:pStyle w:val="AmNumberTabs"/>
        <w:keepNext/>
      </w:pPr>
      <w:r w:rsidRPr="008368C0">
        <w:t>Amendment</w:t>
      </w:r>
      <w:r w:rsidRPr="008368C0">
        <w:tab/>
      </w:r>
      <w:r w:rsidRPr="008368C0">
        <w:tab/>
        <w:t>65</w:t>
      </w:r>
    </w:p>
    <w:p w14:paraId="3B882F28" w14:textId="77777777" w:rsidR="00273A0C" w:rsidRPr="008368C0" w:rsidRDefault="00273A0C" w:rsidP="00273A0C">
      <w:pPr>
        <w:pStyle w:val="NormalBold12b"/>
        <w:keepNext/>
      </w:pPr>
      <w:r w:rsidRPr="008368C0">
        <w:t>Parliament's Rules of Procedure</w:t>
      </w:r>
    </w:p>
    <w:p w14:paraId="7285F81B" w14:textId="77777777" w:rsidR="00273A0C" w:rsidRPr="008368C0" w:rsidRDefault="00273A0C" w:rsidP="00273A0C">
      <w:pPr>
        <w:pStyle w:val="NormalBold"/>
      </w:pPr>
      <w:r w:rsidRPr="008368C0">
        <w:t xml:space="preserve"> Title V – Chapter 3 – title</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162CEE0" w14:textId="77777777" w:rsidTr="00FB22EE">
        <w:trPr>
          <w:jc w:val="center"/>
        </w:trPr>
        <w:tc>
          <w:tcPr>
            <w:tcW w:w="9752" w:type="dxa"/>
            <w:gridSpan w:val="2"/>
          </w:tcPr>
          <w:p w14:paraId="188C1733" w14:textId="77777777" w:rsidR="00273A0C" w:rsidRPr="008368C0" w:rsidRDefault="00273A0C" w:rsidP="00FB22EE">
            <w:pPr>
              <w:keepNext/>
            </w:pPr>
          </w:p>
        </w:tc>
      </w:tr>
      <w:tr w:rsidR="00273A0C" w:rsidRPr="008368C0" w14:paraId="69AB0E0C" w14:textId="77777777" w:rsidTr="00FB22EE">
        <w:trPr>
          <w:jc w:val="center"/>
        </w:trPr>
        <w:tc>
          <w:tcPr>
            <w:tcW w:w="4876" w:type="dxa"/>
            <w:hideMark/>
          </w:tcPr>
          <w:p w14:paraId="56A74EE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6B8BB4FC"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5938CCC" w14:textId="77777777" w:rsidTr="00FB22EE">
        <w:trPr>
          <w:jc w:val="center"/>
        </w:trPr>
        <w:tc>
          <w:tcPr>
            <w:tcW w:w="4876" w:type="dxa"/>
            <w:hideMark/>
          </w:tcPr>
          <w:p w14:paraId="6246CEC7" w14:textId="77777777" w:rsidR="00273A0C" w:rsidRPr="008368C0" w:rsidRDefault="00273A0C" w:rsidP="00FB22EE">
            <w:pPr>
              <w:pStyle w:val="Normal6a"/>
              <w:jc w:val="center"/>
              <w:rPr>
                <w:lang w:eastAsia="ja-JP"/>
              </w:rPr>
            </w:pPr>
            <w:r w:rsidRPr="008368C0">
              <w:rPr>
                <w:lang w:eastAsia="ja-JP"/>
              </w:rPr>
              <w:t>PARLIAMENTARY QUESTIONS</w:t>
            </w:r>
          </w:p>
        </w:tc>
        <w:tc>
          <w:tcPr>
            <w:tcW w:w="4876" w:type="dxa"/>
            <w:hideMark/>
          </w:tcPr>
          <w:p w14:paraId="5177A220" w14:textId="77777777" w:rsidR="00273A0C" w:rsidRPr="008368C0" w:rsidRDefault="00273A0C" w:rsidP="00FB22EE">
            <w:pPr>
              <w:pStyle w:val="Normal6a"/>
              <w:jc w:val="center"/>
              <w:rPr>
                <w:szCs w:val="24"/>
                <w:lang w:eastAsia="ja-JP"/>
              </w:rPr>
            </w:pPr>
            <w:r w:rsidRPr="008368C0">
              <w:rPr>
                <w:b/>
                <w:i/>
                <w:szCs w:val="24"/>
                <w:lang w:eastAsia="ja-JP"/>
              </w:rPr>
              <w:t>SPECIAL SCRUTINY HEARINGS AND</w:t>
            </w:r>
            <w:r w:rsidRPr="008368C0">
              <w:rPr>
                <w:szCs w:val="24"/>
                <w:lang w:eastAsia="ja-JP"/>
              </w:rPr>
              <w:t xml:space="preserve"> PARLIAMENTARY QUESTIONS</w:t>
            </w:r>
          </w:p>
        </w:tc>
      </w:tr>
    </w:tbl>
    <w:p w14:paraId="388D72E2" w14:textId="77777777" w:rsidR="00273A0C" w:rsidRPr="008368C0" w:rsidRDefault="00273A0C" w:rsidP="00273A0C">
      <w:pPr>
        <w:rPr>
          <w:szCs w:val="24"/>
          <w:lang w:eastAsia="en-US"/>
        </w:rPr>
      </w:pPr>
    </w:p>
    <w:p w14:paraId="257D1CD9" w14:textId="77777777" w:rsidR="00273A0C" w:rsidRPr="008368C0" w:rsidRDefault="00273A0C" w:rsidP="00273A0C">
      <w:pPr>
        <w:pStyle w:val="AmNumberTabs"/>
        <w:keepNext/>
      </w:pPr>
      <w:r w:rsidRPr="008368C0">
        <w:t>Amendment</w:t>
      </w:r>
      <w:r w:rsidRPr="008368C0">
        <w:tab/>
      </w:r>
      <w:r w:rsidRPr="008368C0">
        <w:tab/>
        <w:t>66</w:t>
      </w:r>
    </w:p>
    <w:p w14:paraId="4BC87504" w14:textId="77777777" w:rsidR="00273A0C" w:rsidRPr="008368C0" w:rsidRDefault="00273A0C" w:rsidP="00273A0C">
      <w:pPr>
        <w:pStyle w:val="NormalBold12b"/>
        <w:keepNext/>
      </w:pPr>
      <w:r w:rsidRPr="008368C0">
        <w:t>Parliament's Rules of Procedure</w:t>
      </w:r>
    </w:p>
    <w:p w14:paraId="643DFF88" w14:textId="77777777" w:rsidR="00273A0C" w:rsidRPr="008368C0" w:rsidRDefault="00273A0C" w:rsidP="00273A0C">
      <w:pPr>
        <w:pStyle w:val="NormalBold"/>
      </w:pPr>
      <w:r w:rsidRPr="008368C0">
        <w:t>Rule 135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00BC65D" w14:textId="77777777" w:rsidTr="00FB22EE">
        <w:trPr>
          <w:jc w:val="center"/>
        </w:trPr>
        <w:tc>
          <w:tcPr>
            <w:tcW w:w="9752" w:type="dxa"/>
            <w:gridSpan w:val="2"/>
          </w:tcPr>
          <w:p w14:paraId="3980DF85" w14:textId="77777777" w:rsidR="00273A0C" w:rsidRPr="008368C0" w:rsidRDefault="00273A0C" w:rsidP="00FB22EE">
            <w:pPr>
              <w:keepNext/>
            </w:pPr>
          </w:p>
        </w:tc>
      </w:tr>
      <w:tr w:rsidR="00273A0C" w:rsidRPr="008368C0" w14:paraId="2C03667B" w14:textId="77777777" w:rsidTr="00FB22EE">
        <w:trPr>
          <w:jc w:val="center"/>
        </w:trPr>
        <w:tc>
          <w:tcPr>
            <w:tcW w:w="4876" w:type="dxa"/>
            <w:hideMark/>
          </w:tcPr>
          <w:p w14:paraId="7EC5977A"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D511E46"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A350F5B" w14:textId="77777777" w:rsidTr="00FB22EE">
        <w:trPr>
          <w:jc w:val="center"/>
        </w:trPr>
        <w:tc>
          <w:tcPr>
            <w:tcW w:w="4876" w:type="dxa"/>
          </w:tcPr>
          <w:p w14:paraId="197F4AB0" w14:textId="77777777" w:rsidR="00273A0C" w:rsidRPr="008368C0" w:rsidRDefault="00273A0C" w:rsidP="00FB22EE">
            <w:pPr>
              <w:pStyle w:val="Normal6a"/>
              <w:rPr>
                <w:lang w:eastAsia="ja-JP"/>
              </w:rPr>
            </w:pPr>
          </w:p>
        </w:tc>
        <w:tc>
          <w:tcPr>
            <w:tcW w:w="4876" w:type="dxa"/>
            <w:hideMark/>
          </w:tcPr>
          <w:p w14:paraId="4360F8C9" w14:textId="77777777" w:rsidR="00273A0C" w:rsidRPr="008368C0" w:rsidRDefault="00273A0C" w:rsidP="00FB22EE">
            <w:pPr>
              <w:pStyle w:val="Normal6a"/>
              <w:jc w:val="center"/>
              <w:rPr>
                <w:szCs w:val="24"/>
                <w:lang w:eastAsia="ja-JP"/>
              </w:rPr>
            </w:pPr>
            <w:r w:rsidRPr="008368C0">
              <w:rPr>
                <w:b/>
                <w:bCs/>
                <w:i/>
                <w:iCs/>
                <w:lang w:eastAsia="ja-JP"/>
              </w:rPr>
              <w:t>Rule 135a</w:t>
            </w:r>
          </w:p>
        </w:tc>
      </w:tr>
      <w:tr w:rsidR="00273A0C" w:rsidRPr="008368C0" w14:paraId="21C5EB96" w14:textId="77777777" w:rsidTr="00FB22EE">
        <w:trPr>
          <w:jc w:val="center"/>
        </w:trPr>
        <w:tc>
          <w:tcPr>
            <w:tcW w:w="4876" w:type="dxa"/>
          </w:tcPr>
          <w:p w14:paraId="609B1C2E" w14:textId="77777777" w:rsidR="00273A0C" w:rsidRPr="008368C0" w:rsidRDefault="00273A0C" w:rsidP="00FB22EE">
            <w:pPr>
              <w:pStyle w:val="Normal6a"/>
              <w:rPr>
                <w:lang w:eastAsia="ja-JP"/>
              </w:rPr>
            </w:pPr>
          </w:p>
        </w:tc>
        <w:tc>
          <w:tcPr>
            <w:tcW w:w="4876" w:type="dxa"/>
            <w:hideMark/>
          </w:tcPr>
          <w:p w14:paraId="3994EFF2" w14:textId="77777777" w:rsidR="00273A0C" w:rsidRPr="008368C0" w:rsidRDefault="00273A0C" w:rsidP="00FB22EE">
            <w:pPr>
              <w:pStyle w:val="Normal6a"/>
              <w:jc w:val="center"/>
              <w:rPr>
                <w:b/>
                <w:bCs/>
                <w:i/>
                <w:iCs/>
                <w:lang w:eastAsia="ja-JP"/>
              </w:rPr>
            </w:pPr>
            <w:r w:rsidRPr="008368C0">
              <w:rPr>
                <w:b/>
                <w:bCs/>
                <w:i/>
                <w:iCs/>
                <w:lang w:eastAsia="ja-JP"/>
              </w:rPr>
              <w:t>Special scrutiny hearings</w:t>
            </w:r>
          </w:p>
        </w:tc>
      </w:tr>
      <w:tr w:rsidR="00273A0C" w:rsidRPr="008368C0" w14:paraId="3AA31961" w14:textId="77777777" w:rsidTr="00FB22EE">
        <w:trPr>
          <w:jc w:val="center"/>
        </w:trPr>
        <w:tc>
          <w:tcPr>
            <w:tcW w:w="4876" w:type="dxa"/>
          </w:tcPr>
          <w:p w14:paraId="40EB96B5" w14:textId="77777777" w:rsidR="00273A0C" w:rsidRPr="008368C0" w:rsidRDefault="00273A0C" w:rsidP="00FB22EE">
            <w:pPr>
              <w:pStyle w:val="Normal6a"/>
              <w:rPr>
                <w:lang w:eastAsia="ja-JP"/>
              </w:rPr>
            </w:pPr>
          </w:p>
        </w:tc>
        <w:tc>
          <w:tcPr>
            <w:tcW w:w="4876" w:type="dxa"/>
            <w:hideMark/>
          </w:tcPr>
          <w:p w14:paraId="290186F4" w14:textId="0B4E7CEB" w:rsidR="00273A0C" w:rsidRPr="008368C0" w:rsidRDefault="00273A0C" w:rsidP="00C01B21">
            <w:pPr>
              <w:pStyle w:val="Normal6a"/>
              <w:rPr>
                <w:b/>
                <w:bCs/>
                <w:i/>
                <w:iCs/>
                <w:lang w:eastAsia="ja-JP"/>
              </w:rPr>
            </w:pPr>
            <w:r w:rsidRPr="008368C0">
              <w:rPr>
                <w:b/>
                <w:bCs/>
                <w:i/>
                <w:iCs/>
                <w:lang w:eastAsia="ja-JP"/>
              </w:rPr>
              <w:t>1.</w:t>
            </w:r>
            <w:r w:rsidRPr="008368C0">
              <w:rPr>
                <w:lang w:eastAsia="ja-JP"/>
              </w:rPr>
              <w:tab/>
            </w:r>
            <w:r w:rsidRPr="008368C0">
              <w:rPr>
                <w:b/>
                <w:bCs/>
                <w:i/>
                <w:iCs/>
                <w:lang w:eastAsia="ja-JP"/>
              </w:rPr>
              <w:t>In order to question one or more Commissioners on an issue of major political importance, the Conference of Presidents may, upon a proposal by the President, by a committee or by Members or a political group or groups reaching at least the medium threshold, convene at short notice a special scrutiny hearing.</w:t>
            </w:r>
          </w:p>
        </w:tc>
      </w:tr>
      <w:tr w:rsidR="00273A0C" w:rsidRPr="008368C0" w14:paraId="7F71906F" w14:textId="77777777" w:rsidTr="00FB22EE">
        <w:trPr>
          <w:jc w:val="center"/>
        </w:trPr>
        <w:tc>
          <w:tcPr>
            <w:tcW w:w="4876" w:type="dxa"/>
          </w:tcPr>
          <w:p w14:paraId="1E1176CE" w14:textId="77777777" w:rsidR="00273A0C" w:rsidRPr="008368C0" w:rsidRDefault="00273A0C" w:rsidP="00FB22EE">
            <w:pPr>
              <w:pStyle w:val="Normal6a"/>
              <w:rPr>
                <w:lang w:eastAsia="ja-JP"/>
              </w:rPr>
            </w:pPr>
          </w:p>
        </w:tc>
        <w:tc>
          <w:tcPr>
            <w:tcW w:w="4876" w:type="dxa"/>
            <w:hideMark/>
          </w:tcPr>
          <w:p w14:paraId="1F078B23" w14:textId="77777777" w:rsidR="00273A0C" w:rsidRPr="008368C0" w:rsidRDefault="00273A0C" w:rsidP="00FB22EE">
            <w:pPr>
              <w:pStyle w:val="Normal6a"/>
              <w:rPr>
                <w:szCs w:val="24"/>
                <w:lang w:eastAsia="ja-JP"/>
              </w:rPr>
            </w:pPr>
            <w:r w:rsidRPr="008368C0">
              <w:rPr>
                <w:b/>
                <w:bCs/>
                <w:i/>
                <w:iCs/>
                <w:lang w:eastAsia="ja-JP"/>
              </w:rPr>
              <w:t>2.</w:t>
            </w:r>
            <w:r w:rsidRPr="008368C0">
              <w:rPr>
                <w:lang w:eastAsia="ja-JP"/>
              </w:rPr>
              <w:tab/>
            </w:r>
            <w:r w:rsidRPr="008368C0">
              <w:rPr>
                <w:b/>
                <w:bCs/>
                <w:i/>
                <w:iCs/>
                <w:lang w:eastAsia="ja-JP"/>
              </w:rPr>
              <w:t>The Conference of Presidents shall determine the number of Members to be appointed for a given special scrutiny hearing by the political groups and the non-attached Members. Where relevant, political groups shall ensure that the committees concerned are duly represented.</w:t>
            </w:r>
          </w:p>
        </w:tc>
      </w:tr>
      <w:tr w:rsidR="00273A0C" w:rsidRPr="008368C0" w14:paraId="6A873DFB" w14:textId="77777777" w:rsidTr="00FB22EE">
        <w:trPr>
          <w:jc w:val="center"/>
        </w:trPr>
        <w:tc>
          <w:tcPr>
            <w:tcW w:w="4876" w:type="dxa"/>
          </w:tcPr>
          <w:p w14:paraId="42BEE08B" w14:textId="77777777" w:rsidR="00273A0C" w:rsidRPr="008368C0" w:rsidRDefault="00273A0C" w:rsidP="00FB22EE">
            <w:pPr>
              <w:pStyle w:val="Normal6a"/>
              <w:rPr>
                <w:lang w:eastAsia="ja-JP"/>
              </w:rPr>
            </w:pPr>
          </w:p>
        </w:tc>
        <w:tc>
          <w:tcPr>
            <w:tcW w:w="4876" w:type="dxa"/>
            <w:hideMark/>
          </w:tcPr>
          <w:p w14:paraId="2FB915D4" w14:textId="77777777" w:rsidR="00273A0C" w:rsidRPr="008368C0" w:rsidRDefault="00273A0C" w:rsidP="00FB22EE">
            <w:pPr>
              <w:pStyle w:val="Normal6a"/>
              <w:rPr>
                <w:lang w:eastAsia="ja-JP"/>
              </w:rPr>
            </w:pPr>
            <w:r w:rsidRPr="008368C0">
              <w:rPr>
                <w:b/>
                <w:bCs/>
                <w:i/>
                <w:iCs/>
                <w:lang w:eastAsia="ja-JP"/>
              </w:rPr>
              <w:t>3.</w:t>
            </w:r>
            <w:r w:rsidRPr="008368C0">
              <w:rPr>
                <w:lang w:eastAsia="ja-JP"/>
              </w:rPr>
              <w:tab/>
            </w:r>
            <w:r w:rsidRPr="008368C0">
              <w:rPr>
                <w:b/>
                <w:bCs/>
                <w:i/>
                <w:iCs/>
                <w:lang w:eastAsia="ja-JP"/>
              </w:rPr>
              <w:t>A special scrutiny hearing shall be chaired by the President or, by delegation, by one of the Vice-Presidents. It shall be entirely public unless decided otherwise by the Conference of Presidents.</w:t>
            </w:r>
          </w:p>
        </w:tc>
      </w:tr>
      <w:tr w:rsidR="00273A0C" w:rsidRPr="008368C0" w14:paraId="27C1BDCF" w14:textId="77777777" w:rsidTr="00FB22EE">
        <w:trPr>
          <w:jc w:val="center"/>
        </w:trPr>
        <w:tc>
          <w:tcPr>
            <w:tcW w:w="4876" w:type="dxa"/>
          </w:tcPr>
          <w:p w14:paraId="6161A976" w14:textId="77777777" w:rsidR="00273A0C" w:rsidRPr="008368C0" w:rsidRDefault="00273A0C" w:rsidP="00FB22EE">
            <w:pPr>
              <w:pStyle w:val="Normal6a"/>
              <w:rPr>
                <w:lang w:eastAsia="ja-JP"/>
              </w:rPr>
            </w:pPr>
          </w:p>
        </w:tc>
        <w:tc>
          <w:tcPr>
            <w:tcW w:w="4876" w:type="dxa"/>
          </w:tcPr>
          <w:p w14:paraId="7AAF078E" w14:textId="77777777" w:rsidR="00273A0C" w:rsidRPr="008368C0" w:rsidRDefault="00273A0C" w:rsidP="00FB22EE">
            <w:pPr>
              <w:pStyle w:val="Normal6a"/>
              <w:rPr>
                <w:b/>
                <w:bCs/>
                <w:i/>
                <w:iCs/>
                <w:lang w:eastAsia="ja-JP"/>
              </w:rPr>
            </w:pPr>
            <w:r w:rsidRPr="008368C0">
              <w:rPr>
                <w:b/>
                <w:i/>
                <w:szCs w:val="24"/>
                <w:lang w:eastAsia="ja-JP"/>
              </w:rPr>
              <w:t>4.</w:t>
            </w:r>
            <w:r w:rsidRPr="008368C0">
              <w:rPr>
                <w:lang w:eastAsia="ja-JP"/>
              </w:rPr>
              <w:tab/>
            </w:r>
            <w:r w:rsidRPr="008368C0">
              <w:rPr>
                <w:b/>
                <w:i/>
                <w:szCs w:val="24"/>
                <w:lang w:eastAsia="ja-JP"/>
              </w:rPr>
              <w:t>The speaking time allocated to a political group shall be treated as a block. Each political group shall distribute the speaking time within its block between those of its members who are participating in the hearing. Speaking time allocated to non-attached Members shall not be treated as a block.</w:t>
            </w:r>
          </w:p>
        </w:tc>
      </w:tr>
      <w:tr w:rsidR="00273A0C" w:rsidRPr="008368C0" w14:paraId="10F0DAAA" w14:textId="77777777" w:rsidTr="00FB22EE">
        <w:trPr>
          <w:jc w:val="center"/>
        </w:trPr>
        <w:tc>
          <w:tcPr>
            <w:tcW w:w="4876" w:type="dxa"/>
          </w:tcPr>
          <w:p w14:paraId="4E9B8557" w14:textId="77777777" w:rsidR="00273A0C" w:rsidRPr="008368C0" w:rsidRDefault="00273A0C" w:rsidP="00FB22EE">
            <w:pPr>
              <w:pStyle w:val="Normal6a"/>
              <w:rPr>
                <w:lang w:eastAsia="ja-JP"/>
              </w:rPr>
            </w:pPr>
          </w:p>
        </w:tc>
        <w:tc>
          <w:tcPr>
            <w:tcW w:w="4876" w:type="dxa"/>
            <w:hideMark/>
          </w:tcPr>
          <w:p w14:paraId="3F573DF6" w14:textId="38423B39" w:rsidR="00273A0C" w:rsidRPr="008368C0" w:rsidRDefault="00273A0C" w:rsidP="00FB22EE">
            <w:pPr>
              <w:pStyle w:val="Normal6a"/>
              <w:rPr>
                <w:b/>
                <w:bCs/>
                <w:i/>
                <w:iCs/>
                <w:lang w:eastAsia="ja-JP"/>
              </w:rPr>
            </w:pPr>
          </w:p>
        </w:tc>
      </w:tr>
      <w:tr w:rsidR="00273A0C" w:rsidRPr="008368C0" w14:paraId="2DAAD5A2" w14:textId="77777777" w:rsidTr="00FB22EE">
        <w:trPr>
          <w:jc w:val="center"/>
        </w:trPr>
        <w:tc>
          <w:tcPr>
            <w:tcW w:w="4876" w:type="dxa"/>
          </w:tcPr>
          <w:p w14:paraId="03016C80" w14:textId="77777777" w:rsidR="00273A0C" w:rsidRPr="008368C0" w:rsidRDefault="00273A0C" w:rsidP="00FB22EE">
            <w:pPr>
              <w:pStyle w:val="Normal6a"/>
              <w:rPr>
                <w:lang w:eastAsia="ja-JP"/>
              </w:rPr>
            </w:pPr>
          </w:p>
        </w:tc>
        <w:tc>
          <w:tcPr>
            <w:tcW w:w="4876" w:type="dxa"/>
            <w:hideMark/>
          </w:tcPr>
          <w:p w14:paraId="68AC1B93" w14:textId="76B8856C" w:rsidR="00273A0C" w:rsidRPr="008368C0" w:rsidRDefault="00273A0C" w:rsidP="00FB22EE">
            <w:pPr>
              <w:pStyle w:val="Normal6a"/>
              <w:rPr>
                <w:b/>
                <w:bCs/>
                <w:i/>
                <w:iCs/>
                <w:lang w:eastAsia="ja-JP"/>
              </w:rPr>
            </w:pPr>
          </w:p>
        </w:tc>
      </w:tr>
      <w:tr w:rsidR="00273A0C" w:rsidRPr="008368C0" w14:paraId="6B7E6E6C" w14:textId="77777777" w:rsidTr="00FB22EE">
        <w:trPr>
          <w:jc w:val="center"/>
        </w:trPr>
        <w:tc>
          <w:tcPr>
            <w:tcW w:w="4876" w:type="dxa"/>
          </w:tcPr>
          <w:p w14:paraId="0DD282AB" w14:textId="77777777" w:rsidR="00273A0C" w:rsidRPr="008368C0" w:rsidRDefault="00273A0C" w:rsidP="00FB22EE">
            <w:pPr>
              <w:pStyle w:val="Normal6a"/>
              <w:rPr>
                <w:lang w:eastAsia="ja-JP"/>
              </w:rPr>
            </w:pPr>
          </w:p>
        </w:tc>
        <w:tc>
          <w:tcPr>
            <w:tcW w:w="4876" w:type="dxa"/>
            <w:hideMark/>
          </w:tcPr>
          <w:p w14:paraId="5FEB934A" w14:textId="1FE3889B" w:rsidR="00273A0C" w:rsidRPr="008368C0" w:rsidRDefault="00B77B1A" w:rsidP="005E2767">
            <w:pPr>
              <w:pStyle w:val="Normal6a"/>
              <w:rPr>
                <w:b/>
                <w:i/>
                <w:lang w:eastAsia="ja-JP"/>
              </w:rPr>
            </w:pPr>
            <w:r w:rsidRPr="008368C0">
              <w:rPr>
                <w:b/>
                <w:bCs/>
                <w:i/>
                <w:iCs/>
                <w:lang w:eastAsia="ja-JP"/>
              </w:rPr>
              <w:t>5</w:t>
            </w:r>
            <w:r w:rsidR="00273A0C" w:rsidRPr="008368C0">
              <w:rPr>
                <w:b/>
                <w:bCs/>
                <w:i/>
                <w:iCs/>
                <w:lang w:eastAsia="ja-JP"/>
              </w:rPr>
              <w:t>.</w:t>
            </w:r>
            <w:r w:rsidR="00273A0C" w:rsidRPr="008368C0">
              <w:rPr>
                <w:lang w:eastAsia="ja-JP"/>
              </w:rPr>
              <w:tab/>
            </w:r>
            <w:r w:rsidR="00273A0C" w:rsidRPr="008368C0">
              <w:rPr>
                <w:b/>
                <w:bCs/>
                <w:i/>
                <w:iCs/>
                <w:lang w:eastAsia="ja-JP"/>
              </w:rPr>
              <w:t>Following the conclusion of the special scrutiny hearing, its Chair may submit to the Conference of Presidents written recommendations on behalf of Members who participated in the hearing.</w:t>
            </w:r>
          </w:p>
        </w:tc>
      </w:tr>
    </w:tbl>
    <w:p w14:paraId="6C5F1EB1" w14:textId="77777777" w:rsidR="00273A0C" w:rsidRPr="008368C0" w:rsidRDefault="00273A0C" w:rsidP="00273A0C">
      <w:pPr>
        <w:rPr>
          <w:rFonts w:eastAsiaTheme="majorEastAsia"/>
        </w:rPr>
      </w:pPr>
    </w:p>
    <w:p w14:paraId="18295714" w14:textId="77777777" w:rsidR="00273A0C" w:rsidRPr="008368C0" w:rsidRDefault="00273A0C" w:rsidP="00273A0C"/>
    <w:p w14:paraId="04FE479A" w14:textId="77777777" w:rsidR="00273A0C" w:rsidRPr="008368C0" w:rsidRDefault="00273A0C" w:rsidP="00273A0C">
      <w:pPr>
        <w:pStyle w:val="AmNumberTabs"/>
        <w:keepNext/>
      </w:pPr>
      <w:r w:rsidRPr="008368C0">
        <w:t>Amendment</w:t>
      </w:r>
      <w:r w:rsidRPr="008368C0">
        <w:tab/>
      </w:r>
      <w:r w:rsidRPr="008368C0">
        <w:tab/>
        <w:t>67</w:t>
      </w:r>
    </w:p>
    <w:p w14:paraId="2A0D8E4D" w14:textId="77777777" w:rsidR="00273A0C" w:rsidRPr="008368C0" w:rsidRDefault="00273A0C" w:rsidP="00273A0C">
      <w:pPr>
        <w:pStyle w:val="NormalBold12b"/>
        <w:keepNext/>
      </w:pPr>
      <w:r w:rsidRPr="008368C0">
        <w:t>Parliament's Rules of Procedure</w:t>
      </w:r>
    </w:p>
    <w:p w14:paraId="6518F204" w14:textId="77777777" w:rsidR="00273A0C" w:rsidRPr="008368C0" w:rsidRDefault="00273A0C" w:rsidP="00273A0C">
      <w:pPr>
        <w:pStyle w:val="NormalBold"/>
      </w:pPr>
      <w:r w:rsidRPr="008368C0">
        <w:t>Rule 137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C743C8F" w14:textId="77777777" w:rsidTr="00FB22EE">
        <w:trPr>
          <w:jc w:val="center"/>
        </w:trPr>
        <w:tc>
          <w:tcPr>
            <w:tcW w:w="9752" w:type="dxa"/>
            <w:gridSpan w:val="2"/>
          </w:tcPr>
          <w:p w14:paraId="09097FB0" w14:textId="77777777" w:rsidR="00273A0C" w:rsidRPr="008368C0" w:rsidRDefault="00273A0C" w:rsidP="00FB22EE">
            <w:pPr>
              <w:keepNext/>
            </w:pPr>
          </w:p>
        </w:tc>
      </w:tr>
      <w:tr w:rsidR="00273A0C" w:rsidRPr="008368C0" w14:paraId="7EC4CC4B" w14:textId="77777777" w:rsidTr="00FB22EE">
        <w:trPr>
          <w:jc w:val="center"/>
        </w:trPr>
        <w:tc>
          <w:tcPr>
            <w:tcW w:w="4876" w:type="dxa"/>
            <w:hideMark/>
          </w:tcPr>
          <w:p w14:paraId="22440794"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6E3732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91CE522" w14:textId="77777777" w:rsidTr="00FB22EE">
        <w:trPr>
          <w:jc w:val="center"/>
        </w:trPr>
        <w:tc>
          <w:tcPr>
            <w:tcW w:w="4876" w:type="dxa"/>
            <w:hideMark/>
          </w:tcPr>
          <w:p w14:paraId="5EDE5D7E" w14:textId="77777777" w:rsidR="00273A0C" w:rsidRPr="008368C0" w:rsidRDefault="00273A0C" w:rsidP="00FB22EE">
            <w:pPr>
              <w:pStyle w:val="Normal6a"/>
              <w:rPr>
                <w:lang w:eastAsia="ja-JP"/>
              </w:rPr>
            </w:pPr>
            <w:r w:rsidRPr="008368C0">
              <w:rPr>
                <w:lang w:eastAsia="ja-JP"/>
              </w:rPr>
              <w:t>1.</w:t>
            </w:r>
            <w:r w:rsidRPr="008368C0">
              <w:rPr>
                <w:lang w:eastAsia="ja-JP"/>
              </w:rPr>
              <w:tab/>
              <w:t>Question Time with Commissioners may be held at each part-session for a duration of up to about 90 minutes on one or more themes to be decided upon by the Conference of Presidents in advance, and at the latest on the Thursday before the relevant part-session.</w:t>
            </w:r>
          </w:p>
        </w:tc>
        <w:tc>
          <w:tcPr>
            <w:tcW w:w="4876" w:type="dxa"/>
            <w:hideMark/>
          </w:tcPr>
          <w:p w14:paraId="13B59B8B" w14:textId="77777777" w:rsidR="00273A0C" w:rsidRPr="008368C0" w:rsidRDefault="00273A0C" w:rsidP="00FB22EE">
            <w:pPr>
              <w:pStyle w:val="Normal6a"/>
              <w:rPr>
                <w:szCs w:val="24"/>
                <w:lang w:eastAsia="ja-JP"/>
              </w:rPr>
            </w:pPr>
            <w:r w:rsidRPr="008368C0">
              <w:rPr>
                <w:szCs w:val="24"/>
                <w:lang w:eastAsia="ja-JP"/>
              </w:rPr>
              <w:t>1.</w:t>
            </w:r>
            <w:r w:rsidRPr="008368C0">
              <w:rPr>
                <w:lang w:eastAsia="ja-JP"/>
              </w:rPr>
              <w:tab/>
            </w:r>
            <w:r w:rsidRPr="008368C0">
              <w:rPr>
                <w:szCs w:val="24"/>
                <w:lang w:eastAsia="ja-JP"/>
              </w:rPr>
              <w:t xml:space="preserve">Question Time with </w:t>
            </w:r>
            <w:r w:rsidRPr="008368C0">
              <w:rPr>
                <w:b/>
                <w:i/>
                <w:szCs w:val="24"/>
                <w:lang w:eastAsia="ja-JP"/>
              </w:rPr>
              <w:t>one or more</w:t>
            </w:r>
            <w:r w:rsidRPr="008368C0">
              <w:rPr>
                <w:szCs w:val="24"/>
                <w:lang w:eastAsia="ja-JP"/>
              </w:rPr>
              <w:t xml:space="preserve"> Commissioners may be held at each part-session for a duration of up to about 90 minutes on one or more themes to be decided upon by the Conference of Presidents in advance, and at the latest on the Thursday before the relevant part-session. </w:t>
            </w:r>
            <w:r w:rsidRPr="008368C0">
              <w:rPr>
                <w:b/>
                <w:i/>
                <w:szCs w:val="24"/>
                <w:lang w:eastAsia="ja-JP"/>
              </w:rPr>
              <w:t xml:space="preserve">The Commissioners invited to participate in Question Time by the Conference of Presidents shall have a </w:t>
            </w:r>
            <w:r w:rsidRPr="008368C0">
              <w:rPr>
                <w:b/>
                <w:i/>
                <w:szCs w:val="24"/>
                <w:lang w:eastAsia="ja-JP"/>
              </w:rPr>
              <w:lastRenderedPageBreak/>
              <w:t>portfolio related to the theme or themes on which questions are to be put to them.</w:t>
            </w:r>
          </w:p>
        </w:tc>
      </w:tr>
    </w:tbl>
    <w:p w14:paraId="248F27B0" w14:textId="77777777" w:rsidR="00273A0C" w:rsidRPr="008368C0" w:rsidRDefault="00273A0C" w:rsidP="00273A0C">
      <w:pPr>
        <w:rPr>
          <w:szCs w:val="24"/>
          <w:lang w:eastAsia="en-US"/>
        </w:rPr>
      </w:pPr>
    </w:p>
    <w:p w14:paraId="22F258B7" w14:textId="77777777" w:rsidR="00273A0C" w:rsidRPr="008368C0" w:rsidRDefault="00273A0C" w:rsidP="00273A0C">
      <w:pPr>
        <w:pStyle w:val="AmNumberTabs"/>
        <w:keepNext/>
      </w:pPr>
      <w:r w:rsidRPr="008368C0">
        <w:t>Amendment</w:t>
      </w:r>
      <w:r w:rsidRPr="008368C0">
        <w:tab/>
      </w:r>
      <w:r w:rsidRPr="008368C0">
        <w:tab/>
        <w:t>68</w:t>
      </w:r>
    </w:p>
    <w:p w14:paraId="46422CC9" w14:textId="77777777" w:rsidR="00273A0C" w:rsidRPr="008368C0" w:rsidRDefault="00273A0C" w:rsidP="00273A0C">
      <w:pPr>
        <w:pStyle w:val="NormalBold12b"/>
        <w:keepNext/>
      </w:pPr>
      <w:r w:rsidRPr="008368C0">
        <w:t>Parliament's Rules of Procedure</w:t>
      </w:r>
    </w:p>
    <w:p w14:paraId="73BCFFB8" w14:textId="77777777" w:rsidR="00273A0C" w:rsidRPr="008368C0" w:rsidRDefault="00273A0C" w:rsidP="00273A0C">
      <w:pPr>
        <w:pStyle w:val="NormalBold"/>
      </w:pPr>
      <w:r w:rsidRPr="008368C0">
        <w:t>Rule 137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7FD33D5" w14:textId="77777777" w:rsidTr="00FB22EE">
        <w:trPr>
          <w:jc w:val="center"/>
        </w:trPr>
        <w:tc>
          <w:tcPr>
            <w:tcW w:w="9752" w:type="dxa"/>
            <w:gridSpan w:val="2"/>
          </w:tcPr>
          <w:p w14:paraId="34AB3AD8" w14:textId="77777777" w:rsidR="00273A0C" w:rsidRPr="008368C0" w:rsidRDefault="00273A0C" w:rsidP="00FB22EE">
            <w:pPr>
              <w:keepNext/>
            </w:pPr>
          </w:p>
        </w:tc>
      </w:tr>
      <w:tr w:rsidR="00273A0C" w:rsidRPr="008368C0" w14:paraId="15DC6A51" w14:textId="77777777" w:rsidTr="00FB22EE">
        <w:trPr>
          <w:jc w:val="center"/>
        </w:trPr>
        <w:tc>
          <w:tcPr>
            <w:tcW w:w="4876" w:type="dxa"/>
            <w:hideMark/>
          </w:tcPr>
          <w:p w14:paraId="37BA312B"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CFD20B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2A94BA0" w14:textId="77777777" w:rsidTr="00FB22EE">
        <w:trPr>
          <w:jc w:val="center"/>
        </w:trPr>
        <w:tc>
          <w:tcPr>
            <w:tcW w:w="4876" w:type="dxa"/>
            <w:hideMark/>
          </w:tcPr>
          <w:p w14:paraId="43E75F7F" w14:textId="77777777" w:rsidR="00273A0C" w:rsidRPr="008368C0" w:rsidRDefault="00273A0C" w:rsidP="00FB22EE">
            <w:pPr>
              <w:pStyle w:val="Normal6a"/>
              <w:rPr>
                <w:b/>
                <w:i/>
                <w:lang w:eastAsia="ja-JP"/>
              </w:rPr>
            </w:pPr>
            <w:r w:rsidRPr="008368C0">
              <w:rPr>
                <w:b/>
                <w:i/>
                <w:lang w:eastAsia="ja-JP"/>
              </w:rPr>
              <w:t>2.</w:t>
            </w:r>
            <w:r w:rsidRPr="008368C0">
              <w:rPr>
                <w:lang w:eastAsia="ja-JP"/>
              </w:rPr>
              <w:tab/>
            </w:r>
            <w:r w:rsidRPr="008368C0">
              <w:rPr>
                <w:b/>
                <w:i/>
                <w:lang w:eastAsia="ja-JP"/>
              </w:rPr>
              <w:t>The Commissioners invited to participate by the Conference of Presidents shall have a portfolio related to the theme or themes on which questions are to be put to them. The number of Commissioners to be invited shall be limited to two per part-session. However, it shall be possible to invite a third Commissioner, depending on the theme or themes chosen for the Question Time.</w:t>
            </w:r>
          </w:p>
        </w:tc>
        <w:tc>
          <w:tcPr>
            <w:tcW w:w="4876" w:type="dxa"/>
            <w:hideMark/>
          </w:tcPr>
          <w:p w14:paraId="1E475C36" w14:textId="77777777" w:rsidR="00273A0C" w:rsidRPr="008368C0" w:rsidRDefault="00273A0C" w:rsidP="00FB22EE">
            <w:pPr>
              <w:pStyle w:val="Normal6a"/>
              <w:rPr>
                <w:b/>
                <w:i/>
                <w:szCs w:val="24"/>
                <w:lang w:eastAsia="ja-JP"/>
              </w:rPr>
            </w:pPr>
            <w:r w:rsidRPr="008368C0">
              <w:rPr>
                <w:b/>
                <w:i/>
                <w:szCs w:val="24"/>
                <w:lang w:eastAsia="ja-JP"/>
              </w:rPr>
              <w:t>deleted</w:t>
            </w:r>
          </w:p>
        </w:tc>
      </w:tr>
    </w:tbl>
    <w:p w14:paraId="23C701F5" w14:textId="77777777" w:rsidR="00273A0C" w:rsidRPr="008368C0" w:rsidRDefault="00273A0C" w:rsidP="00273A0C">
      <w:pPr>
        <w:rPr>
          <w:szCs w:val="24"/>
          <w:lang w:eastAsia="en-US"/>
        </w:rPr>
      </w:pPr>
    </w:p>
    <w:p w14:paraId="24A2DCC3" w14:textId="77777777" w:rsidR="00273A0C" w:rsidRPr="008368C0" w:rsidRDefault="00273A0C" w:rsidP="00273A0C">
      <w:pPr>
        <w:pStyle w:val="AmNumberTabs"/>
        <w:keepNext/>
      </w:pPr>
      <w:r w:rsidRPr="008368C0">
        <w:t>Amendment</w:t>
      </w:r>
      <w:r w:rsidRPr="008368C0">
        <w:tab/>
      </w:r>
      <w:r w:rsidRPr="008368C0">
        <w:tab/>
        <w:t>69</w:t>
      </w:r>
    </w:p>
    <w:p w14:paraId="16FBE6A1" w14:textId="77777777" w:rsidR="00273A0C" w:rsidRPr="008368C0" w:rsidRDefault="00273A0C" w:rsidP="00273A0C">
      <w:pPr>
        <w:pStyle w:val="NormalBold12b"/>
        <w:keepNext/>
      </w:pPr>
      <w:r w:rsidRPr="008368C0">
        <w:t>Parliament's Rules of Procedure</w:t>
      </w:r>
    </w:p>
    <w:p w14:paraId="58CB7465" w14:textId="77777777" w:rsidR="00273A0C" w:rsidRPr="008368C0" w:rsidRDefault="00273A0C" w:rsidP="00273A0C">
      <w:pPr>
        <w:pStyle w:val="NormalBold"/>
      </w:pPr>
      <w:r w:rsidRPr="008368C0">
        <w:t>Rule 137 – paragraph 2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6CA93EA" w14:textId="77777777" w:rsidTr="00FB22EE">
        <w:trPr>
          <w:jc w:val="center"/>
        </w:trPr>
        <w:tc>
          <w:tcPr>
            <w:tcW w:w="9752" w:type="dxa"/>
            <w:gridSpan w:val="2"/>
          </w:tcPr>
          <w:p w14:paraId="103D3297" w14:textId="77777777" w:rsidR="00273A0C" w:rsidRPr="008368C0" w:rsidRDefault="00273A0C" w:rsidP="00FB22EE">
            <w:pPr>
              <w:keepNext/>
            </w:pPr>
          </w:p>
        </w:tc>
      </w:tr>
      <w:tr w:rsidR="00273A0C" w:rsidRPr="008368C0" w14:paraId="4CBD55BB" w14:textId="77777777" w:rsidTr="00FB22EE">
        <w:trPr>
          <w:jc w:val="center"/>
        </w:trPr>
        <w:tc>
          <w:tcPr>
            <w:tcW w:w="4876" w:type="dxa"/>
            <w:hideMark/>
          </w:tcPr>
          <w:p w14:paraId="74992F4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3B89F20"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450BEB3C" w14:textId="77777777" w:rsidTr="00FB22EE">
        <w:trPr>
          <w:jc w:val="center"/>
        </w:trPr>
        <w:tc>
          <w:tcPr>
            <w:tcW w:w="4876" w:type="dxa"/>
            <w:hideMark/>
          </w:tcPr>
          <w:p w14:paraId="168ECF3D" w14:textId="77777777" w:rsidR="00273A0C" w:rsidRPr="008368C0" w:rsidRDefault="00273A0C" w:rsidP="00FB22EE">
            <w:pPr>
              <w:pStyle w:val="Normal6"/>
              <w:rPr>
                <w:lang w:eastAsia="en-US"/>
              </w:rPr>
            </w:pPr>
          </w:p>
        </w:tc>
        <w:tc>
          <w:tcPr>
            <w:tcW w:w="4876" w:type="dxa"/>
            <w:hideMark/>
          </w:tcPr>
          <w:p w14:paraId="7FB104A3" w14:textId="77777777" w:rsidR="00273A0C" w:rsidRPr="008368C0" w:rsidRDefault="00273A0C" w:rsidP="00FB22EE">
            <w:pPr>
              <w:pStyle w:val="Normal6"/>
              <w:rPr>
                <w:rFonts w:asciiTheme="minorHAnsi" w:hAnsiTheme="minorHAnsi" w:cs="Calibri"/>
                <w:sz w:val="20"/>
              </w:rPr>
            </w:pPr>
            <w:r w:rsidRPr="008368C0">
              <w:rPr>
                <w:b/>
                <w:i/>
              </w:rPr>
              <w:t>2a.</w:t>
            </w:r>
            <w:r w:rsidRPr="008368C0">
              <w:rPr>
                <w:b/>
                <w:i/>
              </w:rPr>
              <w:tab/>
              <w:t>As a general rule, once per part-session, a special scrutiny session shall be held with the President of the Commission or selected Commissioners without a pre-defined theme.</w:t>
            </w:r>
          </w:p>
        </w:tc>
      </w:tr>
    </w:tbl>
    <w:p w14:paraId="754C26C0" w14:textId="77777777" w:rsidR="00273A0C" w:rsidRPr="008368C0" w:rsidRDefault="00273A0C" w:rsidP="00273A0C">
      <w:pPr>
        <w:rPr>
          <w:szCs w:val="24"/>
          <w:lang w:eastAsia="en-US"/>
        </w:rPr>
      </w:pPr>
    </w:p>
    <w:p w14:paraId="0577784F" w14:textId="77777777" w:rsidR="00273A0C" w:rsidRPr="008368C0" w:rsidRDefault="00273A0C" w:rsidP="00273A0C">
      <w:pPr>
        <w:pStyle w:val="AmNumberTabs"/>
        <w:keepNext/>
      </w:pPr>
      <w:r w:rsidRPr="008368C0">
        <w:t>Amendment</w:t>
      </w:r>
      <w:r w:rsidRPr="008368C0">
        <w:tab/>
      </w:r>
      <w:r w:rsidRPr="008368C0">
        <w:tab/>
        <w:t>70</w:t>
      </w:r>
    </w:p>
    <w:p w14:paraId="534F192F" w14:textId="77777777" w:rsidR="00273A0C" w:rsidRPr="008368C0" w:rsidRDefault="00273A0C" w:rsidP="00273A0C">
      <w:pPr>
        <w:pStyle w:val="NormalBold12b"/>
        <w:keepNext/>
      </w:pPr>
      <w:r w:rsidRPr="008368C0">
        <w:t>Parliament's Rules of Procedure</w:t>
      </w:r>
    </w:p>
    <w:p w14:paraId="1C85F98B" w14:textId="77777777" w:rsidR="00273A0C" w:rsidRPr="008368C0" w:rsidRDefault="00273A0C" w:rsidP="00273A0C">
      <w:pPr>
        <w:pStyle w:val="NormalBold"/>
      </w:pPr>
      <w:r w:rsidRPr="008368C0">
        <w:t>Rule 137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4BD7627" w14:textId="77777777" w:rsidTr="00FB22EE">
        <w:trPr>
          <w:jc w:val="center"/>
        </w:trPr>
        <w:tc>
          <w:tcPr>
            <w:tcW w:w="9752" w:type="dxa"/>
            <w:gridSpan w:val="2"/>
          </w:tcPr>
          <w:p w14:paraId="5AC2F853" w14:textId="77777777" w:rsidR="00273A0C" w:rsidRPr="008368C0" w:rsidRDefault="00273A0C" w:rsidP="00FB22EE">
            <w:pPr>
              <w:keepNext/>
            </w:pPr>
          </w:p>
        </w:tc>
      </w:tr>
      <w:tr w:rsidR="00273A0C" w:rsidRPr="008368C0" w14:paraId="05F8DC42" w14:textId="77777777" w:rsidTr="00FB22EE">
        <w:trPr>
          <w:jc w:val="center"/>
        </w:trPr>
        <w:tc>
          <w:tcPr>
            <w:tcW w:w="4876" w:type="dxa"/>
            <w:hideMark/>
          </w:tcPr>
          <w:p w14:paraId="736A5C27"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525E47E4"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E4C8402" w14:textId="77777777" w:rsidTr="00FB22EE">
        <w:trPr>
          <w:jc w:val="center"/>
        </w:trPr>
        <w:tc>
          <w:tcPr>
            <w:tcW w:w="4876" w:type="dxa"/>
            <w:hideMark/>
          </w:tcPr>
          <w:p w14:paraId="37268F11" w14:textId="77777777" w:rsidR="00273A0C" w:rsidRPr="008368C0" w:rsidRDefault="00273A0C" w:rsidP="00FB22EE">
            <w:pPr>
              <w:pStyle w:val="Normal6a"/>
              <w:rPr>
                <w:lang w:eastAsia="ja-JP"/>
              </w:rPr>
            </w:pPr>
            <w:r w:rsidRPr="008368C0">
              <w:rPr>
                <w:lang w:eastAsia="ja-JP"/>
              </w:rPr>
              <w:t>3.</w:t>
            </w:r>
            <w:r w:rsidRPr="008368C0">
              <w:rPr>
                <w:lang w:eastAsia="ja-JP"/>
              </w:rPr>
              <w:tab/>
              <w:t xml:space="preserve">Question Time may also be held, under the terms laid down in paragraph 1, with the President of the European Council, with the Presidency of the Council, with the President of the Commission, with the Vice-President of </w:t>
            </w:r>
            <w:r w:rsidRPr="008368C0">
              <w:rPr>
                <w:lang w:eastAsia="ja-JP"/>
              </w:rPr>
              <w:lastRenderedPageBreak/>
              <w:t xml:space="preserve">the Commission/High Representative of the Union for Foreign Affairs and Security Policy </w:t>
            </w:r>
            <w:r w:rsidRPr="008368C0">
              <w:rPr>
                <w:b/>
                <w:i/>
                <w:lang w:eastAsia="ja-JP"/>
              </w:rPr>
              <w:t>and</w:t>
            </w:r>
            <w:r w:rsidRPr="008368C0">
              <w:rPr>
                <w:lang w:eastAsia="ja-JP"/>
              </w:rPr>
              <w:t xml:space="preserve"> with the President of the Eurogroup.</w:t>
            </w:r>
          </w:p>
        </w:tc>
        <w:tc>
          <w:tcPr>
            <w:tcW w:w="4876" w:type="dxa"/>
            <w:hideMark/>
          </w:tcPr>
          <w:p w14:paraId="5D4B56C4" w14:textId="77777777" w:rsidR="00273A0C" w:rsidRPr="008368C0" w:rsidRDefault="00273A0C" w:rsidP="00FB22EE">
            <w:pPr>
              <w:pStyle w:val="Normal6a"/>
              <w:rPr>
                <w:lang w:eastAsia="ja-JP"/>
              </w:rPr>
            </w:pPr>
            <w:r w:rsidRPr="008368C0">
              <w:rPr>
                <w:lang w:eastAsia="ja-JP"/>
              </w:rPr>
              <w:lastRenderedPageBreak/>
              <w:t>3.</w:t>
            </w:r>
            <w:r w:rsidRPr="008368C0">
              <w:rPr>
                <w:lang w:eastAsia="ja-JP"/>
              </w:rPr>
              <w:tab/>
              <w:t xml:space="preserve">Question Time may also be held, under the terms laid down in paragraph 1, with the President of the European Council, with the Presidency of the Council, with the President of the Commission, </w:t>
            </w:r>
            <w:r w:rsidRPr="008368C0">
              <w:rPr>
                <w:b/>
                <w:bCs/>
                <w:i/>
                <w:iCs/>
                <w:lang w:eastAsia="ja-JP"/>
              </w:rPr>
              <w:t xml:space="preserve">with the entire college of </w:t>
            </w:r>
            <w:r w:rsidRPr="008368C0">
              <w:rPr>
                <w:b/>
                <w:bCs/>
                <w:i/>
                <w:iCs/>
                <w:lang w:eastAsia="ja-JP"/>
              </w:rPr>
              <w:lastRenderedPageBreak/>
              <w:t>Commissioners or specific categories of Commissioners</w:t>
            </w:r>
            <w:r w:rsidRPr="008368C0">
              <w:rPr>
                <w:lang w:eastAsia="ja-JP"/>
              </w:rPr>
              <w:t>, with the Vice-President of the Commission/High Representative of the Union for Foreign Affairs and Security Policy</w:t>
            </w:r>
            <w:r w:rsidRPr="008368C0">
              <w:rPr>
                <w:b/>
                <w:i/>
                <w:lang w:eastAsia="ja-JP"/>
              </w:rPr>
              <w:t>,</w:t>
            </w:r>
            <w:r w:rsidRPr="008368C0">
              <w:rPr>
                <w:lang w:eastAsia="ja-JP"/>
              </w:rPr>
              <w:t xml:space="preserve"> with the President of the Eurogroup </w:t>
            </w:r>
            <w:r w:rsidRPr="008368C0">
              <w:rPr>
                <w:b/>
                <w:bCs/>
                <w:i/>
                <w:iCs/>
                <w:lang w:eastAsia="ja-JP"/>
              </w:rPr>
              <w:t>and with other relevant representatives of Union institutions and bodies.</w:t>
            </w:r>
          </w:p>
        </w:tc>
      </w:tr>
    </w:tbl>
    <w:p w14:paraId="4870FC4B" w14:textId="77777777" w:rsidR="00273A0C" w:rsidRPr="008368C0" w:rsidRDefault="00273A0C" w:rsidP="00273A0C">
      <w:pPr>
        <w:rPr>
          <w:szCs w:val="24"/>
          <w:lang w:eastAsia="en-US"/>
        </w:rPr>
      </w:pPr>
    </w:p>
    <w:p w14:paraId="23838DB4" w14:textId="77777777" w:rsidR="00273A0C" w:rsidRPr="008368C0" w:rsidRDefault="00273A0C" w:rsidP="00273A0C">
      <w:pPr>
        <w:pStyle w:val="AmNumberTabs"/>
        <w:keepNext/>
      </w:pPr>
      <w:r w:rsidRPr="008368C0">
        <w:t>Amendment</w:t>
      </w:r>
      <w:r w:rsidRPr="008368C0">
        <w:tab/>
      </w:r>
      <w:r w:rsidRPr="008368C0">
        <w:tab/>
        <w:t>72</w:t>
      </w:r>
    </w:p>
    <w:p w14:paraId="08DFFE5F" w14:textId="77777777" w:rsidR="00273A0C" w:rsidRPr="008368C0" w:rsidRDefault="00273A0C" w:rsidP="00273A0C">
      <w:pPr>
        <w:pStyle w:val="NormalBold12b"/>
        <w:keepNext/>
      </w:pPr>
      <w:r w:rsidRPr="008368C0">
        <w:t>Parliament's Rules of Procedure</w:t>
      </w:r>
    </w:p>
    <w:p w14:paraId="142E3D09" w14:textId="77777777" w:rsidR="00273A0C" w:rsidRPr="008368C0" w:rsidRDefault="00273A0C" w:rsidP="00273A0C">
      <w:pPr>
        <w:pStyle w:val="NormalBold"/>
      </w:pPr>
      <w:r w:rsidRPr="008368C0">
        <w:t>Rule 137 – paragraph 6a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2969B3F" w14:textId="77777777" w:rsidTr="00FB22EE">
        <w:trPr>
          <w:jc w:val="center"/>
        </w:trPr>
        <w:tc>
          <w:tcPr>
            <w:tcW w:w="9752" w:type="dxa"/>
            <w:gridSpan w:val="2"/>
          </w:tcPr>
          <w:p w14:paraId="4CE8306D" w14:textId="77777777" w:rsidR="00273A0C" w:rsidRPr="008368C0" w:rsidRDefault="00273A0C" w:rsidP="00FB22EE">
            <w:pPr>
              <w:keepNext/>
            </w:pPr>
          </w:p>
        </w:tc>
      </w:tr>
      <w:tr w:rsidR="00273A0C" w:rsidRPr="008368C0" w14:paraId="004C6471" w14:textId="77777777" w:rsidTr="00FB22EE">
        <w:trPr>
          <w:jc w:val="center"/>
        </w:trPr>
        <w:tc>
          <w:tcPr>
            <w:tcW w:w="4876" w:type="dxa"/>
            <w:hideMark/>
          </w:tcPr>
          <w:p w14:paraId="66CE6499"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6F641F0"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6B3DCE26" w14:textId="77777777" w:rsidTr="00FB22EE">
        <w:trPr>
          <w:jc w:val="center"/>
        </w:trPr>
        <w:tc>
          <w:tcPr>
            <w:tcW w:w="4876" w:type="dxa"/>
            <w:hideMark/>
          </w:tcPr>
          <w:p w14:paraId="0DB5E4C6" w14:textId="77777777" w:rsidR="00273A0C" w:rsidRPr="008368C0" w:rsidRDefault="00273A0C" w:rsidP="00FB22EE">
            <w:pPr>
              <w:pStyle w:val="Normal6"/>
              <w:rPr>
                <w:lang w:eastAsia="en-US"/>
              </w:rPr>
            </w:pPr>
          </w:p>
        </w:tc>
        <w:tc>
          <w:tcPr>
            <w:tcW w:w="4876" w:type="dxa"/>
            <w:hideMark/>
          </w:tcPr>
          <w:p w14:paraId="1616295F" w14:textId="77777777" w:rsidR="00273A0C" w:rsidRPr="008368C0" w:rsidRDefault="00273A0C" w:rsidP="00FB22EE">
            <w:pPr>
              <w:pStyle w:val="Normal6"/>
              <w:rPr>
                <w:rFonts w:asciiTheme="minorHAnsi" w:hAnsiTheme="minorHAnsi" w:cs="Calibri"/>
                <w:sz w:val="20"/>
              </w:rPr>
            </w:pPr>
            <w:r w:rsidRPr="008368C0">
              <w:rPr>
                <w:b/>
                <w:i/>
              </w:rPr>
              <w:t>6a.</w:t>
            </w:r>
            <w:r w:rsidRPr="008368C0">
              <w:rPr>
                <w:b/>
                <w:i/>
              </w:rPr>
              <w:tab/>
              <w:t>Members shall not have pre-allocated seats and shall be encouraged to sit at the front of the Chamber.</w:t>
            </w:r>
          </w:p>
        </w:tc>
      </w:tr>
    </w:tbl>
    <w:p w14:paraId="3D1A7362" w14:textId="77777777" w:rsidR="00273A0C" w:rsidRPr="008368C0" w:rsidRDefault="00273A0C" w:rsidP="00273A0C">
      <w:pPr>
        <w:rPr>
          <w:szCs w:val="24"/>
          <w:lang w:eastAsia="en-US"/>
        </w:rPr>
      </w:pPr>
    </w:p>
    <w:p w14:paraId="3AC95217" w14:textId="77777777" w:rsidR="00273A0C" w:rsidRPr="008368C0" w:rsidRDefault="00273A0C" w:rsidP="00273A0C">
      <w:pPr>
        <w:pStyle w:val="AmNumberTabs"/>
        <w:keepNext/>
      </w:pPr>
      <w:r w:rsidRPr="008368C0">
        <w:t>Amendment</w:t>
      </w:r>
      <w:r w:rsidRPr="008368C0">
        <w:tab/>
      </w:r>
      <w:r w:rsidRPr="008368C0">
        <w:tab/>
        <w:t>73</w:t>
      </w:r>
    </w:p>
    <w:p w14:paraId="585F0DE0" w14:textId="77777777" w:rsidR="00273A0C" w:rsidRPr="008368C0" w:rsidRDefault="00273A0C" w:rsidP="00273A0C">
      <w:pPr>
        <w:pStyle w:val="NormalBold12b"/>
        <w:keepNext/>
      </w:pPr>
      <w:r w:rsidRPr="008368C0">
        <w:t>Parliament's Rules of Procedure</w:t>
      </w:r>
    </w:p>
    <w:p w14:paraId="51A43C31" w14:textId="77777777" w:rsidR="00273A0C" w:rsidRPr="008368C0" w:rsidRDefault="00273A0C" w:rsidP="00273A0C">
      <w:pPr>
        <w:pStyle w:val="NormalBold"/>
      </w:pPr>
      <w:r w:rsidRPr="008368C0">
        <w:t>Rule 150 – paragraph 3</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E7EF413" w14:textId="77777777" w:rsidTr="00FB22EE">
        <w:trPr>
          <w:jc w:val="center"/>
        </w:trPr>
        <w:tc>
          <w:tcPr>
            <w:tcW w:w="9752" w:type="dxa"/>
            <w:gridSpan w:val="2"/>
          </w:tcPr>
          <w:p w14:paraId="24A5FA45" w14:textId="77777777" w:rsidR="00273A0C" w:rsidRPr="008368C0" w:rsidRDefault="00273A0C" w:rsidP="00FB22EE">
            <w:pPr>
              <w:keepNext/>
            </w:pPr>
          </w:p>
        </w:tc>
      </w:tr>
      <w:tr w:rsidR="00273A0C" w:rsidRPr="008368C0" w14:paraId="111F81FD" w14:textId="77777777" w:rsidTr="00FB22EE">
        <w:trPr>
          <w:jc w:val="center"/>
        </w:trPr>
        <w:tc>
          <w:tcPr>
            <w:tcW w:w="4876" w:type="dxa"/>
            <w:hideMark/>
          </w:tcPr>
          <w:p w14:paraId="3766298F" w14:textId="77777777" w:rsidR="00273A0C" w:rsidRPr="008368C0" w:rsidRDefault="00273A0C" w:rsidP="00FB22EE">
            <w:pPr>
              <w:pStyle w:val="AmColumnHeading"/>
              <w:keepNext/>
            </w:pPr>
            <w:r w:rsidRPr="008368C0">
              <w:t>Present text</w:t>
            </w:r>
          </w:p>
        </w:tc>
        <w:tc>
          <w:tcPr>
            <w:tcW w:w="4876" w:type="dxa"/>
            <w:hideMark/>
          </w:tcPr>
          <w:p w14:paraId="655536AD" w14:textId="77777777" w:rsidR="00273A0C" w:rsidRPr="008368C0" w:rsidRDefault="00273A0C" w:rsidP="00FB22EE">
            <w:pPr>
              <w:pStyle w:val="AmColumnHeading"/>
              <w:keepNext/>
            </w:pPr>
            <w:r w:rsidRPr="008368C0">
              <w:t>Amendment</w:t>
            </w:r>
          </w:p>
        </w:tc>
      </w:tr>
      <w:tr w:rsidR="00273A0C" w:rsidRPr="008368C0" w14:paraId="79123251" w14:textId="77777777" w:rsidTr="00FB22EE">
        <w:trPr>
          <w:jc w:val="center"/>
        </w:trPr>
        <w:tc>
          <w:tcPr>
            <w:tcW w:w="4876" w:type="dxa"/>
            <w:hideMark/>
          </w:tcPr>
          <w:p w14:paraId="00CA730C" w14:textId="77777777" w:rsidR="00273A0C" w:rsidRPr="008368C0" w:rsidRDefault="00273A0C" w:rsidP="00FB22EE">
            <w:pPr>
              <w:pStyle w:val="Normal6a"/>
            </w:pPr>
            <w:r w:rsidRPr="008368C0">
              <w:t>3.</w:t>
            </w:r>
            <w:r w:rsidRPr="008368C0">
              <w:tab/>
              <w:t>A committee may directly engage in dialogue with national parliaments at committee level within the limits of the budgetary appropriations set aside for that purpose. This may include appropriate forms of pre-legislative and post-legislative cooperation.</w:t>
            </w:r>
          </w:p>
        </w:tc>
        <w:tc>
          <w:tcPr>
            <w:tcW w:w="4876" w:type="dxa"/>
            <w:hideMark/>
          </w:tcPr>
          <w:p w14:paraId="71AC464F" w14:textId="77777777" w:rsidR="00273A0C" w:rsidRPr="008368C0" w:rsidRDefault="00273A0C" w:rsidP="00FB22EE">
            <w:pPr>
              <w:pStyle w:val="Normal6a"/>
              <w:rPr>
                <w:szCs w:val="24"/>
              </w:rPr>
            </w:pPr>
            <w:r w:rsidRPr="008368C0">
              <w:rPr>
                <w:szCs w:val="24"/>
              </w:rPr>
              <w:t>3.</w:t>
            </w:r>
            <w:r w:rsidRPr="008368C0">
              <w:tab/>
            </w:r>
            <w:r w:rsidRPr="008368C0">
              <w:rPr>
                <w:szCs w:val="24"/>
              </w:rPr>
              <w:t>A committee may directly engage in dialogue with national parliaments at committee level within the limits of the budgetary appropriations set aside for that purpose. This may include appropriate forms of pre-legislative and post-legislative cooperation</w:t>
            </w:r>
            <w:r w:rsidRPr="008368C0">
              <w:rPr>
                <w:b/>
                <w:i/>
                <w:szCs w:val="24"/>
              </w:rPr>
              <w:t>, including scrutiny of the implementation of Union law and Union policies</w:t>
            </w:r>
            <w:r w:rsidRPr="008368C0">
              <w:rPr>
                <w:szCs w:val="24"/>
              </w:rPr>
              <w:t>.</w:t>
            </w:r>
          </w:p>
        </w:tc>
      </w:tr>
    </w:tbl>
    <w:p w14:paraId="4A214F47" w14:textId="77777777" w:rsidR="00273A0C" w:rsidRPr="008368C0" w:rsidRDefault="00273A0C" w:rsidP="00273A0C">
      <w:pPr>
        <w:rPr>
          <w:rFonts w:eastAsiaTheme="majorEastAsia"/>
        </w:rPr>
      </w:pPr>
    </w:p>
    <w:p w14:paraId="7AEB2863" w14:textId="77777777" w:rsidR="00273A0C" w:rsidRPr="008368C0" w:rsidRDefault="00273A0C" w:rsidP="00273A0C">
      <w:pPr>
        <w:pStyle w:val="AmNumberTabs"/>
        <w:keepNext/>
      </w:pPr>
      <w:r w:rsidRPr="008368C0">
        <w:t>Amendment</w:t>
      </w:r>
      <w:r w:rsidRPr="008368C0">
        <w:tab/>
      </w:r>
      <w:r w:rsidRPr="008368C0">
        <w:tab/>
        <w:t>74</w:t>
      </w:r>
    </w:p>
    <w:p w14:paraId="2A7956C0" w14:textId="77777777" w:rsidR="00273A0C" w:rsidRPr="008368C0" w:rsidRDefault="00273A0C" w:rsidP="00273A0C">
      <w:pPr>
        <w:pStyle w:val="NormalBold12b"/>
        <w:keepNext/>
      </w:pPr>
      <w:r w:rsidRPr="008368C0">
        <w:t>Parliament's Rules of Procedure</w:t>
      </w:r>
    </w:p>
    <w:p w14:paraId="0C01D61A" w14:textId="77777777" w:rsidR="00273A0C" w:rsidRPr="008368C0" w:rsidRDefault="00273A0C" w:rsidP="00273A0C">
      <w:pPr>
        <w:pStyle w:val="NormalBold"/>
      </w:pPr>
      <w:r w:rsidRPr="008368C0">
        <w:t>Rule 154 – paragraph 4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70BA65D" w14:textId="77777777" w:rsidTr="00FB22EE">
        <w:trPr>
          <w:jc w:val="center"/>
        </w:trPr>
        <w:tc>
          <w:tcPr>
            <w:tcW w:w="9752" w:type="dxa"/>
            <w:gridSpan w:val="2"/>
          </w:tcPr>
          <w:p w14:paraId="3D7F4876" w14:textId="77777777" w:rsidR="00273A0C" w:rsidRPr="008368C0" w:rsidRDefault="00273A0C" w:rsidP="00FB22EE">
            <w:pPr>
              <w:keepNext/>
            </w:pPr>
          </w:p>
        </w:tc>
      </w:tr>
      <w:tr w:rsidR="00273A0C" w:rsidRPr="008368C0" w14:paraId="0580DB3B" w14:textId="77777777" w:rsidTr="00FB22EE">
        <w:trPr>
          <w:jc w:val="center"/>
        </w:trPr>
        <w:tc>
          <w:tcPr>
            <w:tcW w:w="4876" w:type="dxa"/>
            <w:hideMark/>
          </w:tcPr>
          <w:p w14:paraId="74FA3345"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D8DD71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5FB014CF" w14:textId="77777777" w:rsidTr="00FB22EE">
        <w:trPr>
          <w:jc w:val="center"/>
        </w:trPr>
        <w:tc>
          <w:tcPr>
            <w:tcW w:w="4876" w:type="dxa"/>
          </w:tcPr>
          <w:p w14:paraId="3B672C6B" w14:textId="77777777" w:rsidR="00273A0C" w:rsidRPr="008368C0" w:rsidRDefault="00273A0C" w:rsidP="00FB22EE">
            <w:pPr>
              <w:pStyle w:val="Normal6"/>
              <w:rPr>
                <w:lang w:eastAsia="ja-JP"/>
              </w:rPr>
            </w:pPr>
          </w:p>
        </w:tc>
        <w:tc>
          <w:tcPr>
            <w:tcW w:w="4876" w:type="dxa"/>
            <w:hideMark/>
          </w:tcPr>
          <w:p w14:paraId="001FD161" w14:textId="77777777" w:rsidR="00273A0C" w:rsidRPr="008368C0" w:rsidRDefault="00273A0C" w:rsidP="00FB22EE">
            <w:pPr>
              <w:pStyle w:val="Normal6"/>
              <w:rPr>
                <w:lang w:eastAsia="ja-JP"/>
              </w:rPr>
            </w:pPr>
            <w:r w:rsidRPr="008368C0">
              <w:rPr>
                <w:b/>
                <w:i/>
                <w:lang w:eastAsia="ja-JP"/>
              </w:rPr>
              <w:t>4a.</w:t>
            </w:r>
            <w:r w:rsidRPr="008368C0">
              <w:rPr>
                <w:lang w:eastAsia="ja-JP"/>
              </w:rPr>
              <w:tab/>
            </w:r>
            <w:r w:rsidRPr="008368C0">
              <w:rPr>
                <w:b/>
                <w:bCs/>
                <w:i/>
                <w:iCs/>
                <w:lang w:eastAsia="ja-JP"/>
              </w:rPr>
              <w:t xml:space="preserve">The Conference of Presidents may decide, on a proposal from a committee or Members or a political group or groups reaching at least the high threshold, to </w:t>
            </w:r>
            <w:r w:rsidRPr="008368C0">
              <w:rPr>
                <w:b/>
                <w:bCs/>
                <w:i/>
                <w:iCs/>
                <w:lang w:eastAsia="ja-JP"/>
              </w:rPr>
              <w:lastRenderedPageBreak/>
              <w:t>hold ad hoc part-sessions on matters of significant political importance. In such cases no voting session may take place.</w:t>
            </w:r>
          </w:p>
        </w:tc>
      </w:tr>
      <w:tr w:rsidR="00273A0C" w:rsidRPr="008368C0" w14:paraId="350682C6" w14:textId="77777777" w:rsidTr="00FB22EE">
        <w:trPr>
          <w:jc w:val="center"/>
        </w:trPr>
        <w:tc>
          <w:tcPr>
            <w:tcW w:w="4876" w:type="dxa"/>
          </w:tcPr>
          <w:p w14:paraId="011B273D" w14:textId="77777777" w:rsidR="00273A0C" w:rsidRPr="008368C0" w:rsidRDefault="00273A0C" w:rsidP="00FB22EE">
            <w:pPr>
              <w:pStyle w:val="Normal6"/>
              <w:rPr>
                <w:lang w:eastAsia="ja-JP"/>
              </w:rPr>
            </w:pPr>
          </w:p>
        </w:tc>
        <w:tc>
          <w:tcPr>
            <w:tcW w:w="4876" w:type="dxa"/>
          </w:tcPr>
          <w:p w14:paraId="09BD0F74" w14:textId="77777777" w:rsidR="00273A0C" w:rsidRPr="008368C0" w:rsidRDefault="00273A0C" w:rsidP="00FB22EE">
            <w:pPr>
              <w:pStyle w:val="Normal6"/>
              <w:rPr>
                <w:b/>
                <w:i/>
                <w:lang w:eastAsia="ja-JP"/>
              </w:rPr>
            </w:pPr>
            <w:r w:rsidRPr="008368C0">
              <w:rPr>
                <w:b/>
                <w:bCs/>
                <w:i/>
                <w:iCs/>
                <w:lang w:eastAsia="ja-JP"/>
              </w:rPr>
              <w:t>The President shall, following the decision of the Conference of Presidents, convene Parliament.</w:t>
            </w:r>
          </w:p>
        </w:tc>
      </w:tr>
    </w:tbl>
    <w:p w14:paraId="55D3BCA8" w14:textId="77777777" w:rsidR="00273A0C" w:rsidRPr="008368C0" w:rsidRDefault="00273A0C" w:rsidP="00273A0C"/>
    <w:p w14:paraId="36F96F9B" w14:textId="77777777" w:rsidR="00273A0C" w:rsidRPr="008368C0" w:rsidRDefault="00273A0C" w:rsidP="00273A0C"/>
    <w:p w14:paraId="1A3B6521" w14:textId="77777777" w:rsidR="00273A0C" w:rsidRPr="008368C0" w:rsidRDefault="00273A0C" w:rsidP="00273A0C">
      <w:pPr>
        <w:pStyle w:val="AmNumberTabs"/>
        <w:keepNext/>
      </w:pPr>
      <w:r w:rsidRPr="008368C0">
        <w:t>Amendment</w:t>
      </w:r>
      <w:r w:rsidRPr="008368C0">
        <w:tab/>
      </w:r>
      <w:r w:rsidRPr="008368C0">
        <w:tab/>
        <w:t>75</w:t>
      </w:r>
    </w:p>
    <w:p w14:paraId="73A351F7" w14:textId="77777777" w:rsidR="00273A0C" w:rsidRPr="008368C0" w:rsidRDefault="00273A0C" w:rsidP="00273A0C">
      <w:pPr>
        <w:pStyle w:val="NormalBold12b"/>
        <w:keepNext/>
      </w:pPr>
      <w:r w:rsidRPr="008368C0">
        <w:t>Parliament's Rules of Procedure</w:t>
      </w:r>
    </w:p>
    <w:p w14:paraId="5B8C6CA9" w14:textId="77777777" w:rsidR="00273A0C" w:rsidRPr="008368C0" w:rsidRDefault="00273A0C" w:rsidP="00273A0C">
      <w:pPr>
        <w:pStyle w:val="NormalBold"/>
      </w:pPr>
      <w:r w:rsidRPr="008368C0">
        <w:t>Rule 158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622D780" w14:textId="77777777" w:rsidTr="00FB22EE">
        <w:trPr>
          <w:jc w:val="center"/>
        </w:trPr>
        <w:tc>
          <w:tcPr>
            <w:tcW w:w="9752" w:type="dxa"/>
            <w:gridSpan w:val="2"/>
          </w:tcPr>
          <w:p w14:paraId="35317A05" w14:textId="77777777" w:rsidR="00273A0C" w:rsidRPr="008368C0" w:rsidRDefault="00273A0C" w:rsidP="00FB22EE">
            <w:pPr>
              <w:keepNext/>
            </w:pPr>
          </w:p>
        </w:tc>
      </w:tr>
      <w:tr w:rsidR="00273A0C" w:rsidRPr="008368C0" w14:paraId="213ECF57" w14:textId="77777777" w:rsidTr="00FB22EE">
        <w:trPr>
          <w:jc w:val="center"/>
        </w:trPr>
        <w:tc>
          <w:tcPr>
            <w:tcW w:w="4876" w:type="dxa"/>
            <w:hideMark/>
          </w:tcPr>
          <w:p w14:paraId="41B2207E"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69955731"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5E2EA21A" w14:textId="77777777" w:rsidTr="00FB22EE">
        <w:trPr>
          <w:jc w:val="center"/>
        </w:trPr>
        <w:tc>
          <w:tcPr>
            <w:tcW w:w="4876" w:type="dxa"/>
            <w:hideMark/>
          </w:tcPr>
          <w:p w14:paraId="01A4FC99" w14:textId="77777777" w:rsidR="00273A0C" w:rsidRPr="008368C0" w:rsidRDefault="00273A0C" w:rsidP="00FB22EE">
            <w:pPr>
              <w:pStyle w:val="Normal6a"/>
              <w:rPr>
                <w:lang w:eastAsia="ja-JP"/>
              </w:rPr>
            </w:pPr>
            <w:r w:rsidRPr="008368C0">
              <w:rPr>
                <w:lang w:eastAsia="ja-JP"/>
              </w:rPr>
              <w:t>1.</w:t>
            </w:r>
            <w:r w:rsidRPr="008368C0">
              <w:rPr>
                <w:lang w:eastAsia="ja-JP"/>
              </w:rPr>
              <w:tab/>
              <w:t xml:space="preserve">At the beginning of each part-session, Parliament shall adopt its agenda. </w:t>
            </w:r>
            <w:r w:rsidRPr="008368C0">
              <w:rPr>
                <w:b/>
                <w:i/>
                <w:lang w:eastAsia="ja-JP"/>
              </w:rPr>
              <w:t>Amendments</w:t>
            </w:r>
            <w:r w:rsidRPr="008368C0">
              <w:rPr>
                <w:lang w:eastAsia="ja-JP"/>
              </w:rPr>
              <w:t xml:space="preserve"> to the final draft agenda </w:t>
            </w:r>
            <w:r w:rsidRPr="008368C0">
              <w:rPr>
                <w:b/>
                <w:i/>
                <w:lang w:eastAsia="ja-JP"/>
              </w:rPr>
              <w:t>may be proposed by a committee, a political group or Members reaching at least the low threshold</w:t>
            </w:r>
            <w:r w:rsidRPr="008368C0">
              <w:rPr>
                <w:lang w:eastAsia="ja-JP"/>
              </w:rPr>
              <w:t xml:space="preserve">. Any such </w:t>
            </w:r>
            <w:r w:rsidRPr="008368C0">
              <w:rPr>
                <w:b/>
                <w:bCs/>
                <w:i/>
                <w:iCs/>
                <w:lang w:eastAsia="ja-JP"/>
              </w:rPr>
              <w:t>proposals</w:t>
            </w:r>
            <w:r w:rsidRPr="008368C0">
              <w:rPr>
                <w:lang w:eastAsia="ja-JP"/>
              </w:rPr>
              <w:t xml:space="preserve"> must be received by the President at least one hour before the opening of the part-session. The President may give the floor to the mover and to one speaker against, and in each case for not more than one minute.</w:t>
            </w:r>
          </w:p>
        </w:tc>
        <w:tc>
          <w:tcPr>
            <w:tcW w:w="4876" w:type="dxa"/>
            <w:hideMark/>
          </w:tcPr>
          <w:p w14:paraId="317B31B4" w14:textId="77777777" w:rsidR="00273A0C" w:rsidRPr="008368C0" w:rsidRDefault="00273A0C" w:rsidP="00FB22EE">
            <w:pPr>
              <w:pStyle w:val="Normal6a"/>
              <w:rPr>
                <w:b/>
                <w:bCs/>
                <w:i/>
                <w:iCs/>
                <w:lang w:eastAsia="ja-JP"/>
              </w:rPr>
            </w:pPr>
            <w:r w:rsidRPr="008368C0">
              <w:rPr>
                <w:lang w:eastAsia="ja-JP"/>
              </w:rPr>
              <w:t>1.</w:t>
            </w:r>
            <w:r w:rsidRPr="008368C0">
              <w:rPr>
                <w:lang w:eastAsia="ja-JP"/>
              </w:rPr>
              <w:tab/>
              <w:t xml:space="preserve">At the beginning of each part-session, Parliament shall adopt its agenda. </w:t>
            </w:r>
            <w:r w:rsidRPr="008368C0">
              <w:rPr>
                <w:b/>
                <w:bCs/>
                <w:i/>
                <w:iCs/>
                <w:lang w:eastAsia="ja-JP"/>
              </w:rPr>
              <w:t xml:space="preserve">A committee, a political group or at least one tenth of the Members may propose one amendment </w:t>
            </w:r>
            <w:r w:rsidRPr="008368C0">
              <w:rPr>
                <w:bCs/>
                <w:iCs/>
                <w:lang w:eastAsia="ja-JP"/>
              </w:rPr>
              <w:t>to the final draft agenda</w:t>
            </w:r>
            <w:r w:rsidRPr="008368C0">
              <w:rPr>
                <w:b/>
                <w:bCs/>
                <w:i/>
                <w:iCs/>
                <w:lang w:eastAsia="ja-JP"/>
              </w:rPr>
              <w:t xml:space="preserve"> in response to events or political developments, which arose after the adoption of the final draft agenda</w:t>
            </w:r>
            <w:r w:rsidRPr="008368C0">
              <w:rPr>
                <w:lang w:eastAsia="ja-JP"/>
              </w:rPr>
              <w:t xml:space="preserve">. Any such </w:t>
            </w:r>
            <w:r w:rsidRPr="008368C0">
              <w:rPr>
                <w:b/>
                <w:bCs/>
                <w:i/>
                <w:iCs/>
                <w:lang w:eastAsia="ja-JP"/>
              </w:rPr>
              <w:t>amendments</w:t>
            </w:r>
            <w:r w:rsidRPr="008368C0">
              <w:rPr>
                <w:lang w:eastAsia="ja-JP"/>
              </w:rPr>
              <w:t xml:space="preserve"> must be received by the President at least one hour before the opening of the part-session</w:t>
            </w:r>
            <w:r w:rsidRPr="008368C0">
              <w:rPr>
                <w:bCs/>
                <w:iCs/>
                <w:lang w:eastAsia="ja-JP"/>
              </w:rPr>
              <w:t>.</w:t>
            </w:r>
            <w:r w:rsidRPr="008368C0">
              <w:rPr>
                <w:b/>
                <w:bCs/>
                <w:i/>
                <w:iCs/>
                <w:lang w:eastAsia="ja-JP"/>
              </w:rPr>
              <w:t xml:space="preserve"> </w:t>
            </w:r>
            <w:r w:rsidRPr="008368C0">
              <w:rPr>
                <w:lang w:eastAsia="ja-JP"/>
              </w:rPr>
              <w:t xml:space="preserve">The President may give the floor to the mover and to one speaker against, and in each case for not more than one minute. </w:t>
            </w:r>
          </w:p>
        </w:tc>
      </w:tr>
    </w:tbl>
    <w:p w14:paraId="3E0DB160" w14:textId="77777777" w:rsidR="00273A0C" w:rsidRPr="008368C0" w:rsidRDefault="00273A0C" w:rsidP="00273A0C">
      <w:pPr>
        <w:rPr>
          <w:szCs w:val="24"/>
          <w:lang w:eastAsia="en-US"/>
        </w:rPr>
      </w:pPr>
    </w:p>
    <w:p w14:paraId="2E5A7DA7" w14:textId="77777777" w:rsidR="00273A0C" w:rsidRPr="008368C0" w:rsidRDefault="00273A0C" w:rsidP="00273A0C">
      <w:pPr>
        <w:pStyle w:val="AmNumberTabs"/>
      </w:pPr>
      <w:r w:rsidRPr="008368C0">
        <w:t>Amendment</w:t>
      </w:r>
      <w:r w:rsidRPr="008368C0">
        <w:tab/>
      </w:r>
      <w:r w:rsidRPr="008368C0">
        <w:tab/>
        <w:t>76</w:t>
      </w:r>
    </w:p>
    <w:p w14:paraId="609337F9" w14:textId="77777777" w:rsidR="00273A0C" w:rsidRPr="008368C0" w:rsidRDefault="00273A0C" w:rsidP="00273A0C">
      <w:pPr>
        <w:pStyle w:val="NormalBold12b"/>
      </w:pPr>
      <w:r w:rsidRPr="008368C0">
        <w:t>Parliament’s Rules of Procedure</w:t>
      </w:r>
    </w:p>
    <w:p w14:paraId="0AD7302A" w14:textId="77777777" w:rsidR="00273A0C" w:rsidRPr="008368C0" w:rsidRDefault="00273A0C" w:rsidP="00273A0C">
      <w:pPr>
        <w:pStyle w:val="NormalBold"/>
      </w:pPr>
      <w:r w:rsidRPr="008368C0">
        <w:t>Rule 160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4DFEBB0" w14:textId="77777777" w:rsidTr="00FB22EE">
        <w:trPr>
          <w:trHeight w:hRule="exact" w:val="240"/>
          <w:jc w:val="center"/>
        </w:trPr>
        <w:tc>
          <w:tcPr>
            <w:tcW w:w="9752" w:type="dxa"/>
            <w:gridSpan w:val="2"/>
          </w:tcPr>
          <w:p w14:paraId="7C5F7387" w14:textId="77777777" w:rsidR="00273A0C" w:rsidRPr="008368C0" w:rsidRDefault="00273A0C" w:rsidP="00FB22EE"/>
        </w:tc>
      </w:tr>
      <w:tr w:rsidR="00273A0C" w:rsidRPr="008368C0" w14:paraId="6A10E573" w14:textId="77777777" w:rsidTr="00FB22EE">
        <w:trPr>
          <w:trHeight w:val="240"/>
          <w:jc w:val="center"/>
        </w:trPr>
        <w:tc>
          <w:tcPr>
            <w:tcW w:w="4876" w:type="dxa"/>
          </w:tcPr>
          <w:p w14:paraId="4D61C3A3" w14:textId="77777777" w:rsidR="00273A0C" w:rsidRPr="008368C0" w:rsidRDefault="00273A0C" w:rsidP="00FB22EE">
            <w:pPr>
              <w:pStyle w:val="AmColumnHeading"/>
            </w:pPr>
            <w:r w:rsidRPr="008368C0">
              <w:t>Present text</w:t>
            </w:r>
          </w:p>
        </w:tc>
        <w:tc>
          <w:tcPr>
            <w:tcW w:w="4876" w:type="dxa"/>
          </w:tcPr>
          <w:p w14:paraId="3A9B1211" w14:textId="77777777" w:rsidR="00273A0C" w:rsidRPr="008368C0" w:rsidRDefault="00273A0C" w:rsidP="00FB22EE">
            <w:pPr>
              <w:pStyle w:val="AmColumnHeading"/>
            </w:pPr>
            <w:r w:rsidRPr="008368C0">
              <w:t>Amendment</w:t>
            </w:r>
          </w:p>
        </w:tc>
      </w:tr>
      <w:tr w:rsidR="00273A0C" w:rsidRPr="008368C0" w14:paraId="5648DF16" w14:textId="77777777" w:rsidTr="00FB22EE">
        <w:trPr>
          <w:jc w:val="center"/>
        </w:trPr>
        <w:tc>
          <w:tcPr>
            <w:tcW w:w="4876" w:type="dxa"/>
          </w:tcPr>
          <w:p w14:paraId="253F4D5D" w14:textId="77777777" w:rsidR="00273A0C" w:rsidRPr="008368C0" w:rsidRDefault="00273A0C" w:rsidP="00FB22EE">
            <w:pPr>
              <w:pStyle w:val="Normal6a"/>
            </w:pPr>
          </w:p>
        </w:tc>
        <w:tc>
          <w:tcPr>
            <w:tcW w:w="4876" w:type="dxa"/>
          </w:tcPr>
          <w:p w14:paraId="0887A16F" w14:textId="77777777" w:rsidR="00273A0C" w:rsidRPr="008368C0" w:rsidRDefault="00273A0C" w:rsidP="00FB22EE">
            <w:pPr>
              <w:pStyle w:val="Normal6a"/>
              <w:jc w:val="center"/>
            </w:pPr>
            <w:r w:rsidRPr="008368C0">
              <w:rPr>
                <w:b/>
                <w:i/>
              </w:rPr>
              <w:t>Rule 160a</w:t>
            </w:r>
            <w:r w:rsidRPr="008368C0">
              <w:tab/>
            </w:r>
          </w:p>
        </w:tc>
      </w:tr>
      <w:tr w:rsidR="00273A0C" w:rsidRPr="008368C0" w14:paraId="6223E2DB" w14:textId="77777777" w:rsidTr="00FB22EE">
        <w:trPr>
          <w:jc w:val="center"/>
        </w:trPr>
        <w:tc>
          <w:tcPr>
            <w:tcW w:w="4876" w:type="dxa"/>
          </w:tcPr>
          <w:p w14:paraId="44A33EEF" w14:textId="77777777" w:rsidR="00273A0C" w:rsidRPr="008368C0" w:rsidRDefault="00273A0C" w:rsidP="00FB22EE">
            <w:pPr>
              <w:pStyle w:val="Normal6a"/>
            </w:pPr>
          </w:p>
        </w:tc>
        <w:tc>
          <w:tcPr>
            <w:tcW w:w="4876" w:type="dxa"/>
          </w:tcPr>
          <w:p w14:paraId="45B23EE6" w14:textId="77777777" w:rsidR="00273A0C" w:rsidRPr="008368C0" w:rsidRDefault="00273A0C" w:rsidP="00FB22EE">
            <w:pPr>
              <w:pStyle w:val="Normal6a"/>
              <w:jc w:val="center"/>
            </w:pPr>
            <w:r w:rsidRPr="008368C0">
              <w:rPr>
                <w:b/>
                <w:i/>
              </w:rPr>
              <w:t>Debates on specific matters of interest to the European Union - Parliament’s statements</w:t>
            </w:r>
          </w:p>
        </w:tc>
      </w:tr>
      <w:tr w:rsidR="00273A0C" w:rsidRPr="008368C0" w14:paraId="7E024798" w14:textId="77777777" w:rsidTr="00FB22EE">
        <w:trPr>
          <w:jc w:val="center"/>
        </w:trPr>
        <w:tc>
          <w:tcPr>
            <w:tcW w:w="4876" w:type="dxa"/>
          </w:tcPr>
          <w:p w14:paraId="15C2DB94" w14:textId="77777777" w:rsidR="00273A0C" w:rsidRPr="008368C0" w:rsidRDefault="00273A0C" w:rsidP="00FB22EE">
            <w:pPr>
              <w:pStyle w:val="Normal6a"/>
            </w:pPr>
          </w:p>
        </w:tc>
        <w:tc>
          <w:tcPr>
            <w:tcW w:w="4876" w:type="dxa"/>
          </w:tcPr>
          <w:p w14:paraId="6F6E8572" w14:textId="77777777" w:rsidR="00273A0C" w:rsidRPr="008368C0" w:rsidRDefault="00273A0C" w:rsidP="00FB22EE">
            <w:pPr>
              <w:pStyle w:val="Normal6a"/>
            </w:pPr>
            <w:r w:rsidRPr="008368C0">
              <w:rPr>
                <w:b/>
                <w:i/>
              </w:rPr>
              <w:t>1.</w:t>
            </w:r>
            <w:r w:rsidRPr="008368C0">
              <w:rPr>
                <w:lang w:eastAsia="ja-JP"/>
              </w:rPr>
              <w:tab/>
            </w:r>
            <w:r w:rsidRPr="008368C0">
              <w:rPr>
                <w:b/>
                <w:i/>
              </w:rPr>
              <w:t>Parliament may place debates on specific matters of interest to the European Union on the agenda, in accordance with Rules 157 and 158.</w:t>
            </w:r>
          </w:p>
        </w:tc>
      </w:tr>
      <w:tr w:rsidR="00273A0C" w:rsidRPr="008368C0" w14:paraId="417E4281" w14:textId="77777777" w:rsidTr="00FB22EE">
        <w:trPr>
          <w:jc w:val="center"/>
        </w:trPr>
        <w:tc>
          <w:tcPr>
            <w:tcW w:w="4876" w:type="dxa"/>
          </w:tcPr>
          <w:p w14:paraId="388182B0" w14:textId="77777777" w:rsidR="00273A0C" w:rsidRPr="008368C0" w:rsidRDefault="00273A0C" w:rsidP="00FB22EE">
            <w:pPr>
              <w:pStyle w:val="Normal6a"/>
            </w:pPr>
          </w:p>
        </w:tc>
        <w:tc>
          <w:tcPr>
            <w:tcW w:w="4876" w:type="dxa"/>
          </w:tcPr>
          <w:p w14:paraId="5B7F6623" w14:textId="77777777" w:rsidR="00273A0C" w:rsidRPr="008368C0" w:rsidRDefault="00273A0C" w:rsidP="00FB22EE">
            <w:pPr>
              <w:pStyle w:val="Normal6a"/>
            </w:pPr>
            <w:r w:rsidRPr="008368C0">
              <w:rPr>
                <w:b/>
                <w:i/>
              </w:rPr>
              <w:t>2.</w:t>
            </w:r>
            <w:r w:rsidRPr="008368C0">
              <w:rPr>
                <w:lang w:eastAsia="ja-JP"/>
              </w:rPr>
              <w:tab/>
            </w:r>
            <w:r w:rsidRPr="008368C0">
              <w:rPr>
                <w:b/>
                <w:i/>
              </w:rPr>
              <w:t xml:space="preserve">Rule 132(2) to (8) concerning the tabling and voting of motions for </w:t>
            </w:r>
            <w:r w:rsidRPr="008368C0">
              <w:rPr>
                <w:b/>
                <w:i/>
              </w:rPr>
              <w:lastRenderedPageBreak/>
              <w:t>resolutions shall apply mutatis mutandis.</w:t>
            </w:r>
          </w:p>
        </w:tc>
      </w:tr>
    </w:tbl>
    <w:p w14:paraId="23CA1705" w14:textId="77777777" w:rsidR="00273A0C" w:rsidRPr="008368C0" w:rsidRDefault="00273A0C" w:rsidP="00273A0C"/>
    <w:p w14:paraId="1AE1F196" w14:textId="77777777" w:rsidR="00273A0C" w:rsidRPr="008368C0" w:rsidRDefault="00273A0C" w:rsidP="00273A0C">
      <w:pPr>
        <w:pStyle w:val="AmNumberTabs"/>
        <w:keepNext/>
      </w:pPr>
      <w:r w:rsidRPr="008368C0">
        <w:t>Amendment</w:t>
      </w:r>
      <w:r w:rsidRPr="008368C0">
        <w:tab/>
      </w:r>
      <w:r w:rsidRPr="008368C0">
        <w:tab/>
        <w:t>77</w:t>
      </w:r>
    </w:p>
    <w:p w14:paraId="68FDC801" w14:textId="77777777" w:rsidR="00273A0C" w:rsidRPr="008368C0" w:rsidRDefault="00273A0C" w:rsidP="00273A0C">
      <w:pPr>
        <w:pStyle w:val="NormalBold12b"/>
        <w:keepNext/>
      </w:pPr>
      <w:r w:rsidRPr="008368C0">
        <w:t>Parliament's Rules of Procedure</w:t>
      </w:r>
    </w:p>
    <w:p w14:paraId="6AEEB743" w14:textId="77777777" w:rsidR="00273A0C" w:rsidRPr="008368C0" w:rsidRDefault="00273A0C" w:rsidP="00273A0C">
      <w:pPr>
        <w:pStyle w:val="NormalBold"/>
      </w:pPr>
      <w:r w:rsidRPr="008368C0">
        <w:t>Rule 163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57A25CE" w14:textId="77777777" w:rsidTr="00FB22EE">
        <w:trPr>
          <w:jc w:val="center"/>
        </w:trPr>
        <w:tc>
          <w:tcPr>
            <w:tcW w:w="9752" w:type="dxa"/>
            <w:gridSpan w:val="2"/>
          </w:tcPr>
          <w:p w14:paraId="62F96A91" w14:textId="77777777" w:rsidR="00273A0C" w:rsidRPr="008368C0" w:rsidRDefault="00273A0C" w:rsidP="00FB22EE">
            <w:pPr>
              <w:keepNext/>
            </w:pPr>
          </w:p>
        </w:tc>
      </w:tr>
      <w:tr w:rsidR="00273A0C" w:rsidRPr="008368C0" w14:paraId="02C2B58C" w14:textId="77777777" w:rsidTr="00FB22EE">
        <w:trPr>
          <w:jc w:val="center"/>
        </w:trPr>
        <w:tc>
          <w:tcPr>
            <w:tcW w:w="4876" w:type="dxa"/>
            <w:hideMark/>
          </w:tcPr>
          <w:p w14:paraId="0A08FD3F"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5E81036"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6E27B1A4" w14:textId="77777777" w:rsidTr="00FB22EE">
        <w:trPr>
          <w:jc w:val="center"/>
        </w:trPr>
        <w:tc>
          <w:tcPr>
            <w:tcW w:w="4876" w:type="dxa"/>
            <w:hideMark/>
          </w:tcPr>
          <w:p w14:paraId="02BB6BBE" w14:textId="77777777" w:rsidR="00273A0C" w:rsidRPr="008368C0" w:rsidRDefault="00273A0C" w:rsidP="00FB22EE">
            <w:pPr>
              <w:pStyle w:val="Normal6a"/>
              <w:rPr>
                <w:lang w:eastAsia="ja-JP"/>
              </w:rPr>
            </w:pPr>
            <w:r w:rsidRPr="008368C0">
              <w:rPr>
                <w:lang w:eastAsia="ja-JP"/>
              </w:rPr>
              <w:t>1.</w:t>
            </w:r>
            <w:r w:rsidRPr="008368C0">
              <w:rPr>
                <w:lang w:eastAsia="ja-JP"/>
              </w:rPr>
              <w:tab/>
              <w:t xml:space="preserve">A request to </w:t>
            </w:r>
            <w:r w:rsidRPr="008368C0">
              <w:rPr>
                <w:b/>
                <w:i/>
                <w:lang w:eastAsia="ja-JP"/>
              </w:rPr>
              <w:t>treat a debate</w:t>
            </w:r>
            <w:r w:rsidRPr="008368C0">
              <w:rPr>
                <w:lang w:eastAsia="ja-JP"/>
              </w:rPr>
              <w:t xml:space="preserve"> on a proposal submitted to Parliament pursuant to Rule 48(1) </w:t>
            </w:r>
            <w:r w:rsidRPr="008368C0">
              <w:rPr>
                <w:b/>
                <w:i/>
                <w:lang w:eastAsia="ja-JP"/>
              </w:rPr>
              <w:t>as urgent</w:t>
            </w:r>
            <w:r w:rsidRPr="008368C0">
              <w:rPr>
                <w:lang w:eastAsia="ja-JP"/>
              </w:rPr>
              <w:t xml:space="preserve"> may be made to Parliament by the President, a committee, a political group, Members reaching at least the low threshold, the Commission or the Council. Such requests shall be made in writing and supported by reasons.</w:t>
            </w:r>
          </w:p>
        </w:tc>
        <w:tc>
          <w:tcPr>
            <w:tcW w:w="4876" w:type="dxa"/>
            <w:hideMark/>
          </w:tcPr>
          <w:p w14:paraId="6B210E1F" w14:textId="77777777" w:rsidR="00273A0C" w:rsidRPr="008368C0" w:rsidRDefault="00273A0C" w:rsidP="00FB22EE">
            <w:pPr>
              <w:pStyle w:val="Normal6a"/>
              <w:rPr>
                <w:szCs w:val="24"/>
                <w:lang w:eastAsia="ja-JP"/>
              </w:rPr>
            </w:pPr>
            <w:r w:rsidRPr="008368C0">
              <w:rPr>
                <w:szCs w:val="24"/>
                <w:lang w:eastAsia="ja-JP"/>
              </w:rPr>
              <w:t>1.</w:t>
            </w:r>
            <w:r w:rsidRPr="008368C0">
              <w:rPr>
                <w:lang w:eastAsia="ja-JP"/>
              </w:rPr>
              <w:tab/>
            </w:r>
            <w:r w:rsidRPr="008368C0">
              <w:rPr>
                <w:szCs w:val="24"/>
                <w:lang w:eastAsia="ja-JP"/>
              </w:rPr>
              <w:t xml:space="preserve">A request to </w:t>
            </w:r>
            <w:r w:rsidRPr="008368C0">
              <w:rPr>
                <w:b/>
                <w:i/>
                <w:szCs w:val="24"/>
                <w:lang w:eastAsia="ja-JP"/>
              </w:rPr>
              <w:t>decide urgently</w:t>
            </w:r>
            <w:r w:rsidRPr="008368C0">
              <w:rPr>
                <w:szCs w:val="24"/>
                <w:lang w:eastAsia="ja-JP"/>
              </w:rPr>
              <w:t xml:space="preserve"> on a proposal submitted to Parliament pursuant to Rule 48(1) </w:t>
            </w:r>
            <w:r w:rsidRPr="008368C0">
              <w:rPr>
                <w:b/>
                <w:i/>
                <w:szCs w:val="24"/>
                <w:lang w:eastAsia="ja-JP"/>
              </w:rPr>
              <w:t>as a result of unforeseen developments</w:t>
            </w:r>
            <w:r w:rsidRPr="008368C0">
              <w:rPr>
                <w:szCs w:val="24"/>
                <w:lang w:eastAsia="ja-JP"/>
              </w:rPr>
              <w:t xml:space="preserve"> may be made to Parliament by the President, a committee, a political group, Members reaching at least the low threshold, the Commission or the Council. Such requests shall be made in writing and supported by reasons. </w:t>
            </w:r>
            <w:r w:rsidRPr="008368C0">
              <w:rPr>
                <w:b/>
                <w:i/>
                <w:szCs w:val="24"/>
                <w:lang w:eastAsia="ja-JP"/>
              </w:rPr>
              <w:t>For requests made by the Commission or the Council, the statement of reasons shall contain a detailed justification of each proposal and, where appropriate, a precise indication of legally required deadlines for the adoption or entry into force of the proposed legally binding act.</w:t>
            </w:r>
          </w:p>
        </w:tc>
      </w:tr>
    </w:tbl>
    <w:p w14:paraId="03D6D8FE" w14:textId="77777777" w:rsidR="00273A0C" w:rsidRPr="008368C0" w:rsidRDefault="00273A0C" w:rsidP="00273A0C">
      <w:pPr>
        <w:rPr>
          <w:szCs w:val="24"/>
          <w:lang w:eastAsia="en-US"/>
        </w:rPr>
      </w:pPr>
    </w:p>
    <w:p w14:paraId="644F37DA" w14:textId="77777777" w:rsidR="00273A0C" w:rsidRPr="008368C0" w:rsidRDefault="00273A0C" w:rsidP="00273A0C">
      <w:pPr>
        <w:pStyle w:val="AmNumberTabs"/>
        <w:keepNext/>
      </w:pPr>
      <w:r w:rsidRPr="008368C0">
        <w:t>Amendment</w:t>
      </w:r>
      <w:r w:rsidRPr="008368C0">
        <w:tab/>
      </w:r>
      <w:r w:rsidRPr="008368C0">
        <w:tab/>
        <w:t>78</w:t>
      </w:r>
    </w:p>
    <w:p w14:paraId="4E1E8D25" w14:textId="77777777" w:rsidR="00273A0C" w:rsidRPr="008368C0" w:rsidRDefault="00273A0C" w:rsidP="00273A0C">
      <w:pPr>
        <w:pStyle w:val="NormalBold12b"/>
        <w:keepNext/>
      </w:pPr>
      <w:r w:rsidRPr="008368C0">
        <w:t>Parliament's Rules of Procedure</w:t>
      </w:r>
    </w:p>
    <w:p w14:paraId="0519B450" w14:textId="77777777" w:rsidR="00273A0C" w:rsidRPr="008368C0" w:rsidRDefault="00273A0C" w:rsidP="00273A0C">
      <w:pPr>
        <w:pStyle w:val="NormalBold"/>
      </w:pPr>
      <w:r w:rsidRPr="008368C0">
        <w:t>Rule 163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65629742" w14:textId="77777777" w:rsidTr="00FB22EE">
        <w:trPr>
          <w:jc w:val="center"/>
        </w:trPr>
        <w:tc>
          <w:tcPr>
            <w:tcW w:w="9752" w:type="dxa"/>
            <w:gridSpan w:val="2"/>
          </w:tcPr>
          <w:p w14:paraId="46271BCE" w14:textId="77777777" w:rsidR="00273A0C" w:rsidRPr="008368C0" w:rsidRDefault="00273A0C" w:rsidP="00FB22EE">
            <w:pPr>
              <w:keepNext/>
            </w:pPr>
          </w:p>
        </w:tc>
      </w:tr>
      <w:tr w:rsidR="00273A0C" w:rsidRPr="008368C0" w14:paraId="68B13427" w14:textId="77777777" w:rsidTr="00FB22EE">
        <w:trPr>
          <w:jc w:val="center"/>
        </w:trPr>
        <w:tc>
          <w:tcPr>
            <w:tcW w:w="4876" w:type="dxa"/>
            <w:hideMark/>
          </w:tcPr>
          <w:p w14:paraId="1251AE9F"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62A4D5F6"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A6BF86A" w14:textId="77777777" w:rsidTr="00FB22EE">
        <w:trPr>
          <w:jc w:val="center"/>
        </w:trPr>
        <w:tc>
          <w:tcPr>
            <w:tcW w:w="4876" w:type="dxa"/>
            <w:hideMark/>
          </w:tcPr>
          <w:p w14:paraId="712AAAAF" w14:textId="77777777" w:rsidR="00273A0C" w:rsidRPr="008368C0" w:rsidRDefault="00273A0C" w:rsidP="00FB22EE">
            <w:pPr>
              <w:pStyle w:val="Normal6a"/>
              <w:rPr>
                <w:lang w:eastAsia="ja-JP"/>
              </w:rPr>
            </w:pPr>
            <w:r w:rsidRPr="008368C0">
              <w:rPr>
                <w:lang w:eastAsia="ja-JP"/>
              </w:rPr>
              <w:t>2.</w:t>
            </w:r>
            <w:r w:rsidRPr="008368C0">
              <w:rPr>
                <w:lang w:eastAsia="ja-JP"/>
              </w:rPr>
              <w:tab/>
            </w:r>
            <w:r w:rsidRPr="008368C0">
              <w:rPr>
                <w:b/>
                <w:i/>
                <w:lang w:eastAsia="ja-JP"/>
              </w:rPr>
              <w:t>As soon as the President has received a request</w:t>
            </w:r>
            <w:r w:rsidRPr="008368C0">
              <w:rPr>
                <w:lang w:eastAsia="ja-JP"/>
              </w:rPr>
              <w:t xml:space="preserve"> for urgent</w:t>
            </w:r>
            <w:r w:rsidRPr="008368C0">
              <w:rPr>
                <w:b/>
                <w:i/>
                <w:lang w:eastAsia="ja-JP"/>
              </w:rPr>
              <w:t xml:space="preserve"> debate this</w:t>
            </w:r>
            <w:r w:rsidRPr="008368C0">
              <w:rPr>
                <w:lang w:eastAsia="ja-JP"/>
              </w:rPr>
              <w:t xml:space="preserve"> shall be announced in Parliament. The vote on the request shall be taken at the beginning of the sitting following that during which the announcement was made, provided that the proposal to which the request relates has been distributed to Members in the official languages. Where there are several requests for urgent </w:t>
            </w:r>
            <w:r w:rsidRPr="008368C0">
              <w:rPr>
                <w:b/>
                <w:i/>
                <w:lang w:eastAsia="ja-JP"/>
              </w:rPr>
              <w:t>debate</w:t>
            </w:r>
            <w:r w:rsidRPr="008368C0">
              <w:rPr>
                <w:lang w:eastAsia="ja-JP"/>
              </w:rPr>
              <w:t xml:space="preserve"> on the same subject, the approval or rejection of the request for urgent </w:t>
            </w:r>
            <w:r w:rsidRPr="008368C0">
              <w:rPr>
                <w:b/>
                <w:i/>
                <w:lang w:eastAsia="ja-JP"/>
              </w:rPr>
              <w:t>debate</w:t>
            </w:r>
            <w:r w:rsidRPr="008368C0">
              <w:rPr>
                <w:lang w:eastAsia="ja-JP"/>
              </w:rPr>
              <w:t xml:space="preserve"> shall apply to all such requests </w:t>
            </w:r>
            <w:r w:rsidRPr="008368C0">
              <w:rPr>
                <w:b/>
                <w:i/>
                <w:lang w:eastAsia="ja-JP"/>
              </w:rPr>
              <w:t>that are on the same subject</w:t>
            </w:r>
            <w:r w:rsidRPr="008368C0">
              <w:rPr>
                <w:lang w:eastAsia="ja-JP"/>
              </w:rPr>
              <w:t>.</w:t>
            </w:r>
          </w:p>
        </w:tc>
        <w:tc>
          <w:tcPr>
            <w:tcW w:w="4876" w:type="dxa"/>
            <w:hideMark/>
          </w:tcPr>
          <w:p w14:paraId="0CE2F8B5" w14:textId="77777777" w:rsidR="00273A0C" w:rsidRPr="008368C0" w:rsidRDefault="00273A0C" w:rsidP="00FB22EE">
            <w:pPr>
              <w:pStyle w:val="Normal6a"/>
              <w:rPr>
                <w:szCs w:val="24"/>
                <w:lang w:eastAsia="ja-JP"/>
              </w:rPr>
            </w:pPr>
            <w:r w:rsidRPr="008368C0">
              <w:rPr>
                <w:szCs w:val="24"/>
                <w:lang w:eastAsia="ja-JP"/>
              </w:rPr>
              <w:t>2.</w:t>
            </w:r>
            <w:r w:rsidRPr="008368C0">
              <w:rPr>
                <w:lang w:eastAsia="ja-JP"/>
              </w:rPr>
              <w:tab/>
            </w:r>
            <w:r w:rsidRPr="008368C0">
              <w:rPr>
                <w:b/>
                <w:i/>
                <w:szCs w:val="24"/>
                <w:lang w:eastAsia="ja-JP"/>
              </w:rPr>
              <w:t>Requests</w:t>
            </w:r>
            <w:r w:rsidRPr="008368C0">
              <w:rPr>
                <w:szCs w:val="24"/>
                <w:lang w:eastAsia="ja-JP"/>
              </w:rPr>
              <w:t xml:space="preserve"> for </w:t>
            </w:r>
            <w:r w:rsidRPr="008368C0">
              <w:rPr>
                <w:b/>
                <w:i/>
                <w:szCs w:val="24"/>
                <w:lang w:eastAsia="ja-JP"/>
              </w:rPr>
              <w:t xml:space="preserve">an </w:t>
            </w:r>
            <w:r w:rsidRPr="008368C0">
              <w:rPr>
                <w:szCs w:val="24"/>
                <w:lang w:eastAsia="ja-JP"/>
              </w:rPr>
              <w:t>urgent</w:t>
            </w:r>
            <w:r w:rsidRPr="008368C0">
              <w:rPr>
                <w:b/>
                <w:i/>
                <w:szCs w:val="24"/>
                <w:lang w:eastAsia="ja-JP"/>
              </w:rPr>
              <w:t xml:space="preserve"> decision </w:t>
            </w:r>
            <w:r w:rsidRPr="008368C0">
              <w:rPr>
                <w:szCs w:val="24"/>
                <w:lang w:eastAsia="ja-JP"/>
              </w:rPr>
              <w:t xml:space="preserve">shall be announced in Parliament </w:t>
            </w:r>
            <w:r w:rsidRPr="008368C0">
              <w:rPr>
                <w:b/>
                <w:i/>
                <w:szCs w:val="24"/>
                <w:lang w:eastAsia="ja-JP"/>
              </w:rPr>
              <w:t>as soon as possible after they are received by the President</w:t>
            </w:r>
            <w:r w:rsidRPr="008368C0">
              <w:rPr>
                <w:szCs w:val="24"/>
                <w:lang w:eastAsia="ja-JP"/>
              </w:rPr>
              <w:t xml:space="preserve">. The vote on the request shall be taken at the beginning of the sitting following that during which the announcement was made, provided that the proposal to which the request relates has been distributed to Members in the official languages. Where there are several requests for </w:t>
            </w:r>
            <w:r w:rsidRPr="008368C0">
              <w:rPr>
                <w:b/>
                <w:i/>
                <w:szCs w:val="24"/>
                <w:lang w:eastAsia="ja-JP"/>
              </w:rPr>
              <w:t>an</w:t>
            </w:r>
            <w:r w:rsidRPr="008368C0">
              <w:rPr>
                <w:szCs w:val="24"/>
                <w:lang w:eastAsia="ja-JP"/>
              </w:rPr>
              <w:t xml:space="preserve"> urgent </w:t>
            </w:r>
            <w:r w:rsidRPr="008368C0">
              <w:rPr>
                <w:b/>
                <w:i/>
                <w:szCs w:val="24"/>
                <w:lang w:eastAsia="ja-JP"/>
              </w:rPr>
              <w:t>decision</w:t>
            </w:r>
            <w:r w:rsidRPr="008368C0">
              <w:rPr>
                <w:szCs w:val="24"/>
                <w:lang w:eastAsia="ja-JP"/>
              </w:rPr>
              <w:t xml:space="preserve"> on the same subject, the approval or rejection of the request for </w:t>
            </w:r>
            <w:r w:rsidRPr="008368C0">
              <w:rPr>
                <w:b/>
                <w:i/>
                <w:szCs w:val="24"/>
                <w:lang w:eastAsia="ja-JP"/>
              </w:rPr>
              <w:t>an</w:t>
            </w:r>
            <w:r w:rsidRPr="008368C0">
              <w:rPr>
                <w:szCs w:val="24"/>
                <w:lang w:eastAsia="ja-JP"/>
              </w:rPr>
              <w:t xml:space="preserve"> urgent </w:t>
            </w:r>
            <w:r w:rsidRPr="008368C0">
              <w:rPr>
                <w:b/>
                <w:i/>
                <w:szCs w:val="24"/>
                <w:lang w:eastAsia="ja-JP"/>
              </w:rPr>
              <w:t>decision</w:t>
            </w:r>
            <w:r w:rsidRPr="008368C0">
              <w:rPr>
                <w:szCs w:val="24"/>
                <w:lang w:eastAsia="ja-JP"/>
              </w:rPr>
              <w:t xml:space="preserve"> shall apply to all such requests.</w:t>
            </w:r>
          </w:p>
        </w:tc>
      </w:tr>
    </w:tbl>
    <w:p w14:paraId="1B25F159" w14:textId="77777777" w:rsidR="00273A0C" w:rsidRPr="008368C0" w:rsidRDefault="00273A0C" w:rsidP="00273A0C">
      <w:pPr>
        <w:rPr>
          <w:szCs w:val="24"/>
          <w:lang w:eastAsia="en-US"/>
        </w:rPr>
      </w:pPr>
    </w:p>
    <w:p w14:paraId="19A89A1B" w14:textId="77777777" w:rsidR="00273A0C" w:rsidRPr="008368C0" w:rsidRDefault="00273A0C" w:rsidP="00273A0C">
      <w:pPr>
        <w:pStyle w:val="AmNumberTabs"/>
        <w:keepNext/>
      </w:pPr>
      <w:r w:rsidRPr="008368C0">
        <w:lastRenderedPageBreak/>
        <w:t>Amendment</w:t>
      </w:r>
      <w:r w:rsidRPr="008368C0">
        <w:tab/>
      </w:r>
      <w:r w:rsidRPr="008368C0">
        <w:tab/>
        <w:t>79</w:t>
      </w:r>
    </w:p>
    <w:p w14:paraId="742CCF2E" w14:textId="77777777" w:rsidR="00273A0C" w:rsidRPr="008368C0" w:rsidRDefault="00273A0C" w:rsidP="00273A0C">
      <w:pPr>
        <w:pStyle w:val="NormalBold12b"/>
        <w:keepNext/>
      </w:pPr>
      <w:r w:rsidRPr="008368C0">
        <w:t>Parliament's Rules of Procedure</w:t>
      </w:r>
    </w:p>
    <w:p w14:paraId="7614FB96" w14:textId="77777777" w:rsidR="00273A0C" w:rsidRPr="008368C0" w:rsidRDefault="00273A0C" w:rsidP="00273A0C">
      <w:pPr>
        <w:pStyle w:val="NormalBold"/>
      </w:pPr>
      <w:r w:rsidRPr="008368C0">
        <w:t>Rule 163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4AC9AE0" w14:textId="77777777" w:rsidTr="00FB22EE">
        <w:trPr>
          <w:jc w:val="center"/>
        </w:trPr>
        <w:tc>
          <w:tcPr>
            <w:tcW w:w="9752" w:type="dxa"/>
            <w:gridSpan w:val="2"/>
          </w:tcPr>
          <w:p w14:paraId="1E04AEA4" w14:textId="77777777" w:rsidR="00273A0C" w:rsidRPr="008368C0" w:rsidRDefault="00273A0C" w:rsidP="00FB22EE">
            <w:pPr>
              <w:keepNext/>
            </w:pPr>
          </w:p>
        </w:tc>
      </w:tr>
      <w:tr w:rsidR="00273A0C" w:rsidRPr="008368C0" w14:paraId="7A6D4D92" w14:textId="77777777" w:rsidTr="00FB22EE">
        <w:trPr>
          <w:jc w:val="center"/>
        </w:trPr>
        <w:tc>
          <w:tcPr>
            <w:tcW w:w="4876" w:type="dxa"/>
            <w:hideMark/>
          </w:tcPr>
          <w:p w14:paraId="5CBE6049"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E80B35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0D23BF4" w14:textId="77777777" w:rsidTr="00FB22EE">
        <w:trPr>
          <w:jc w:val="center"/>
        </w:trPr>
        <w:tc>
          <w:tcPr>
            <w:tcW w:w="4876" w:type="dxa"/>
            <w:hideMark/>
          </w:tcPr>
          <w:p w14:paraId="4E45DDFD" w14:textId="77777777" w:rsidR="00273A0C" w:rsidRPr="008368C0" w:rsidRDefault="00273A0C" w:rsidP="00FB22EE">
            <w:pPr>
              <w:pStyle w:val="Normal6a"/>
              <w:rPr>
                <w:lang w:eastAsia="ja-JP"/>
              </w:rPr>
            </w:pPr>
            <w:r w:rsidRPr="008368C0">
              <w:rPr>
                <w:lang w:eastAsia="ja-JP"/>
              </w:rPr>
              <w:t>3.</w:t>
            </w:r>
            <w:r w:rsidRPr="008368C0">
              <w:rPr>
                <w:lang w:eastAsia="ja-JP"/>
              </w:rPr>
              <w:tab/>
              <w:t>Before the vote, only the mover, and one speaker against may be heard, along with the Chair or rapporteur of the committee responsible, or both. None of those speakers may speak for more than three minutes.</w:t>
            </w:r>
          </w:p>
        </w:tc>
        <w:tc>
          <w:tcPr>
            <w:tcW w:w="4876" w:type="dxa"/>
            <w:hideMark/>
          </w:tcPr>
          <w:p w14:paraId="696207CD" w14:textId="77777777" w:rsidR="00273A0C" w:rsidRPr="008368C0" w:rsidRDefault="00273A0C" w:rsidP="00FB22EE">
            <w:pPr>
              <w:pStyle w:val="Normal6a"/>
              <w:rPr>
                <w:szCs w:val="24"/>
                <w:lang w:eastAsia="ja-JP"/>
              </w:rPr>
            </w:pPr>
            <w:r w:rsidRPr="008368C0">
              <w:rPr>
                <w:szCs w:val="24"/>
                <w:lang w:eastAsia="ja-JP"/>
              </w:rPr>
              <w:t>3.</w:t>
            </w:r>
            <w:r w:rsidRPr="008368C0">
              <w:rPr>
                <w:lang w:eastAsia="ja-JP"/>
              </w:rPr>
              <w:tab/>
            </w:r>
            <w:r w:rsidRPr="008368C0">
              <w:rPr>
                <w:szCs w:val="24"/>
                <w:lang w:eastAsia="ja-JP"/>
              </w:rPr>
              <w:t xml:space="preserve">Before the vote </w:t>
            </w:r>
            <w:r w:rsidRPr="008368C0">
              <w:rPr>
                <w:b/>
                <w:i/>
                <w:szCs w:val="24"/>
                <w:lang w:eastAsia="ja-JP"/>
              </w:rPr>
              <w:t>on the request for an urgent decision</w:t>
            </w:r>
            <w:r w:rsidRPr="008368C0">
              <w:rPr>
                <w:szCs w:val="24"/>
                <w:lang w:eastAsia="ja-JP"/>
              </w:rPr>
              <w:t>, only the mover, and one speaker against may be heard, along with the Chair or rapporteur of the committee responsible, or both. None of those speakers may speak for more than three minutes.</w:t>
            </w:r>
          </w:p>
        </w:tc>
      </w:tr>
    </w:tbl>
    <w:p w14:paraId="4C5302D7" w14:textId="77777777" w:rsidR="00273A0C" w:rsidRPr="008368C0" w:rsidRDefault="00273A0C" w:rsidP="00273A0C">
      <w:pPr>
        <w:rPr>
          <w:szCs w:val="24"/>
          <w:lang w:eastAsia="en-US"/>
        </w:rPr>
      </w:pPr>
    </w:p>
    <w:p w14:paraId="27A0CE0B" w14:textId="77777777" w:rsidR="00273A0C" w:rsidRPr="008368C0" w:rsidRDefault="00273A0C" w:rsidP="00273A0C">
      <w:pPr>
        <w:pStyle w:val="AmNumberTabs"/>
        <w:keepNext/>
      </w:pPr>
      <w:r w:rsidRPr="008368C0">
        <w:t>Amendment</w:t>
      </w:r>
      <w:r w:rsidRPr="008368C0">
        <w:tab/>
      </w:r>
      <w:r w:rsidRPr="008368C0">
        <w:tab/>
        <w:t>80</w:t>
      </w:r>
    </w:p>
    <w:p w14:paraId="5F0D50F7" w14:textId="77777777" w:rsidR="00273A0C" w:rsidRPr="008368C0" w:rsidRDefault="00273A0C" w:rsidP="00273A0C">
      <w:pPr>
        <w:pStyle w:val="NormalBold12b"/>
        <w:keepNext/>
      </w:pPr>
      <w:r w:rsidRPr="008368C0">
        <w:t>Parliament's Rules of Procedure</w:t>
      </w:r>
    </w:p>
    <w:p w14:paraId="1CE7ECD3" w14:textId="77777777" w:rsidR="00273A0C" w:rsidRPr="008368C0" w:rsidRDefault="00273A0C" w:rsidP="00273A0C">
      <w:pPr>
        <w:pStyle w:val="NormalBold"/>
      </w:pPr>
      <w:r w:rsidRPr="008368C0">
        <w:t>Rule 163 – paragraph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D80BB9A" w14:textId="77777777" w:rsidTr="00FB22EE">
        <w:trPr>
          <w:jc w:val="center"/>
        </w:trPr>
        <w:tc>
          <w:tcPr>
            <w:tcW w:w="9752" w:type="dxa"/>
            <w:gridSpan w:val="2"/>
          </w:tcPr>
          <w:p w14:paraId="08750D02" w14:textId="77777777" w:rsidR="00273A0C" w:rsidRPr="008368C0" w:rsidRDefault="00273A0C" w:rsidP="00FB22EE">
            <w:pPr>
              <w:keepNext/>
            </w:pPr>
          </w:p>
        </w:tc>
      </w:tr>
      <w:tr w:rsidR="00273A0C" w:rsidRPr="008368C0" w14:paraId="29C7801B" w14:textId="77777777" w:rsidTr="00FB22EE">
        <w:trPr>
          <w:jc w:val="center"/>
        </w:trPr>
        <w:tc>
          <w:tcPr>
            <w:tcW w:w="4876" w:type="dxa"/>
            <w:hideMark/>
          </w:tcPr>
          <w:p w14:paraId="1EA9CD6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33A973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E7B6345" w14:textId="77777777" w:rsidTr="00FB22EE">
        <w:trPr>
          <w:jc w:val="center"/>
        </w:trPr>
        <w:tc>
          <w:tcPr>
            <w:tcW w:w="4876" w:type="dxa"/>
            <w:hideMark/>
          </w:tcPr>
          <w:p w14:paraId="658A59F5" w14:textId="77777777" w:rsidR="00273A0C" w:rsidRPr="008368C0" w:rsidRDefault="00273A0C" w:rsidP="00FB22EE">
            <w:pPr>
              <w:pStyle w:val="Normal6a"/>
              <w:rPr>
                <w:lang w:eastAsia="ja-JP"/>
              </w:rPr>
            </w:pPr>
            <w:r w:rsidRPr="008368C0">
              <w:rPr>
                <w:lang w:eastAsia="ja-JP"/>
              </w:rPr>
              <w:t>4.</w:t>
            </w:r>
            <w:r w:rsidRPr="008368C0">
              <w:rPr>
                <w:lang w:eastAsia="ja-JP"/>
              </w:rPr>
              <w:tab/>
            </w:r>
            <w:r w:rsidRPr="008368C0">
              <w:rPr>
                <w:b/>
                <w:i/>
                <w:lang w:eastAsia="ja-JP"/>
              </w:rPr>
              <w:t>Questions to be dealt with by urgent procedure</w:t>
            </w:r>
            <w:r w:rsidRPr="008368C0">
              <w:rPr>
                <w:lang w:eastAsia="ja-JP"/>
              </w:rPr>
              <w:t xml:space="preserve"> shall be given priority over other items on the agenda. The President shall determine the time of the debate and vote.</w:t>
            </w:r>
          </w:p>
        </w:tc>
        <w:tc>
          <w:tcPr>
            <w:tcW w:w="4876" w:type="dxa"/>
            <w:hideMark/>
          </w:tcPr>
          <w:p w14:paraId="07A9F728" w14:textId="77777777" w:rsidR="00273A0C" w:rsidRPr="008368C0" w:rsidRDefault="00273A0C" w:rsidP="00FB22EE">
            <w:pPr>
              <w:pStyle w:val="Normal6a"/>
              <w:rPr>
                <w:szCs w:val="24"/>
                <w:lang w:eastAsia="ja-JP"/>
              </w:rPr>
            </w:pPr>
            <w:r w:rsidRPr="008368C0">
              <w:rPr>
                <w:szCs w:val="24"/>
                <w:lang w:eastAsia="ja-JP"/>
              </w:rPr>
              <w:t>4.</w:t>
            </w:r>
            <w:r w:rsidRPr="008368C0">
              <w:rPr>
                <w:lang w:eastAsia="ja-JP"/>
              </w:rPr>
              <w:tab/>
            </w:r>
            <w:r w:rsidRPr="008368C0">
              <w:rPr>
                <w:b/>
                <w:i/>
                <w:szCs w:val="24"/>
                <w:lang w:eastAsia="ja-JP"/>
              </w:rPr>
              <w:t>Where the request for an urgent decision is approved, the item</w:t>
            </w:r>
            <w:r w:rsidRPr="008368C0">
              <w:rPr>
                <w:szCs w:val="24"/>
                <w:lang w:eastAsia="ja-JP"/>
              </w:rPr>
              <w:t xml:space="preserve"> shall be given priority over other items on the agenda. The President shall determine the time of the debate</w:t>
            </w:r>
            <w:r w:rsidRPr="008368C0">
              <w:rPr>
                <w:b/>
                <w:i/>
                <w:szCs w:val="24"/>
                <w:lang w:eastAsia="ja-JP"/>
              </w:rPr>
              <w:t>, where one is appropriate,</w:t>
            </w:r>
            <w:r w:rsidRPr="008368C0">
              <w:rPr>
                <w:szCs w:val="24"/>
                <w:lang w:eastAsia="ja-JP"/>
              </w:rPr>
              <w:t xml:space="preserve"> and </w:t>
            </w:r>
            <w:r w:rsidRPr="008368C0">
              <w:rPr>
                <w:b/>
                <w:i/>
                <w:szCs w:val="24"/>
                <w:lang w:eastAsia="ja-JP"/>
              </w:rPr>
              <w:t>the time of the</w:t>
            </w:r>
            <w:r w:rsidRPr="008368C0">
              <w:rPr>
                <w:szCs w:val="24"/>
                <w:lang w:eastAsia="ja-JP"/>
              </w:rPr>
              <w:t xml:space="preserve"> vote.</w:t>
            </w:r>
          </w:p>
        </w:tc>
      </w:tr>
    </w:tbl>
    <w:p w14:paraId="7E9C0835" w14:textId="77777777" w:rsidR="00273A0C" w:rsidRPr="008368C0" w:rsidRDefault="00273A0C" w:rsidP="00273A0C">
      <w:pPr>
        <w:rPr>
          <w:szCs w:val="24"/>
          <w:lang w:eastAsia="en-US"/>
        </w:rPr>
      </w:pPr>
    </w:p>
    <w:p w14:paraId="42F3D7A8" w14:textId="77777777" w:rsidR="00273A0C" w:rsidRPr="008368C0" w:rsidRDefault="00273A0C" w:rsidP="00273A0C">
      <w:pPr>
        <w:pStyle w:val="AmNumberTabs"/>
        <w:keepNext/>
      </w:pPr>
      <w:r w:rsidRPr="008368C0">
        <w:t>Amendment</w:t>
      </w:r>
      <w:r w:rsidRPr="008368C0">
        <w:tab/>
      </w:r>
      <w:r w:rsidRPr="008368C0">
        <w:tab/>
        <w:t>81</w:t>
      </w:r>
    </w:p>
    <w:p w14:paraId="1FA5325B" w14:textId="77777777" w:rsidR="00273A0C" w:rsidRPr="008368C0" w:rsidRDefault="00273A0C" w:rsidP="00273A0C">
      <w:pPr>
        <w:pStyle w:val="NormalBold12b"/>
        <w:keepNext/>
      </w:pPr>
      <w:r w:rsidRPr="008368C0">
        <w:t>Parliament's Rules of Procedure</w:t>
      </w:r>
    </w:p>
    <w:p w14:paraId="1F899D3C" w14:textId="77777777" w:rsidR="00273A0C" w:rsidRPr="008368C0" w:rsidRDefault="00273A0C" w:rsidP="00273A0C">
      <w:pPr>
        <w:pStyle w:val="NormalBold"/>
      </w:pPr>
      <w:r w:rsidRPr="008368C0">
        <w:t>Rule 163 – paragraph 5</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B3F0991" w14:textId="77777777" w:rsidTr="00FB22EE">
        <w:trPr>
          <w:jc w:val="center"/>
        </w:trPr>
        <w:tc>
          <w:tcPr>
            <w:tcW w:w="9752" w:type="dxa"/>
            <w:gridSpan w:val="2"/>
          </w:tcPr>
          <w:p w14:paraId="7D61C7E8" w14:textId="77777777" w:rsidR="00273A0C" w:rsidRPr="008368C0" w:rsidRDefault="00273A0C" w:rsidP="00FB22EE">
            <w:pPr>
              <w:keepNext/>
            </w:pPr>
          </w:p>
        </w:tc>
      </w:tr>
      <w:tr w:rsidR="00273A0C" w:rsidRPr="008368C0" w14:paraId="0128A902" w14:textId="77777777" w:rsidTr="00FB22EE">
        <w:trPr>
          <w:jc w:val="center"/>
        </w:trPr>
        <w:tc>
          <w:tcPr>
            <w:tcW w:w="4876" w:type="dxa"/>
            <w:hideMark/>
          </w:tcPr>
          <w:p w14:paraId="2C5EC3F0"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A8F93DF"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1950AA9" w14:textId="77777777" w:rsidTr="00FB22EE">
        <w:trPr>
          <w:jc w:val="center"/>
        </w:trPr>
        <w:tc>
          <w:tcPr>
            <w:tcW w:w="4876" w:type="dxa"/>
            <w:hideMark/>
          </w:tcPr>
          <w:p w14:paraId="0FE860C9" w14:textId="77777777" w:rsidR="00273A0C" w:rsidRPr="008368C0" w:rsidRDefault="00273A0C" w:rsidP="00FB22EE">
            <w:pPr>
              <w:pStyle w:val="Normal6a"/>
              <w:rPr>
                <w:lang w:eastAsia="ja-JP"/>
              </w:rPr>
            </w:pPr>
            <w:r w:rsidRPr="008368C0">
              <w:rPr>
                <w:lang w:eastAsia="ja-JP"/>
              </w:rPr>
              <w:t>5.</w:t>
            </w:r>
            <w:r w:rsidRPr="008368C0">
              <w:rPr>
                <w:lang w:eastAsia="ja-JP"/>
              </w:rPr>
              <w:tab/>
            </w:r>
            <w:r w:rsidRPr="008368C0">
              <w:rPr>
                <w:b/>
                <w:i/>
                <w:lang w:eastAsia="ja-JP"/>
              </w:rPr>
              <w:t>An urgent procedure may be held without a report or, exceptionally, on the basis of an oral report by the committee responsible.</w:t>
            </w:r>
          </w:p>
        </w:tc>
        <w:tc>
          <w:tcPr>
            <w:tcW w:w="4876" w:type="dxa"/>
            <w:hideMark/>
          </w:tcPr>
          <w:p w14:paraId="60D5B531" w14:textId="77777777" w:rsidR="00273A0C" w:rsidRPr="008368C0" w:rsidRDefault="00273A0C" w:rsidP="00FB22EE">
            <w:pPr>
              <w:pStyle w:val="Normal6a"/>
              <w:rPr>
                <w:szCs w:val="24"/>
                <w:lang w:eastAsia="ja-JP"/>
              </w:rPr>
            </w:pPr>
            <w:r w:rsidRPr="008368C0">
              <w:rPr>
                <w:szCs w:val="24"/>
                <w:lang w:eastAsia="ja-JP"/>
              </w:rPr>
              <w:t>5.</w:t>
            </w:r>
            <w:r w:rsidRPr="008368C0">
              <w:rPr>
                <w:lang w:eastAsia="ja-JP"/>
              </w:rPr>
              <w:tab/>
            </w:r>
            <w:r w:rsidRPr="008368C0">
              <w:rPr>
                <w:b/>
                <w:i/>
                <w:szCs w:val="24"/>
                <w:lang w:eastAsia="ja-JP"/>
              </w:rPr>
              <w:t>Parliament shall take the urgent decision on the proposal on the basis of a report from the committee responsible in accordance with the usually applicable rules and with due consideration of the urgency of the matter. In such a case, the examination of the proposal shall be given priority over other items on the committee agenda and the committee responsible shall, where expedient, apply the simplified procedure pursuant to Rule 52.</w:t>
            </w:r>
          </w:p>
        </w:tc>
      </w:tr>
      <w:tr w:rsidR="00273A0C" w:rsidRPr="008368C0" w14:paraId="12B95850" w14:textId="77777777" w:rsidTr="00FB22EE">
        <w:trPr>
          <w:jc w:val="center"/>
        </w:trPr>
        <w:tc>
          <w:tcPr>
            <w:tcW w:w="4876" w:type="dxa"/>
            <w:hideMark/>
          </w:tcPr>
          <w:p w14:paraId="4DC695C3" w14:textId="77777777" w:rsidR="00273A0C" w:rsidRPr="008368C0" w:rsidRDefault="00273A0C" w:rsidP="00FB22EE">
            <w:pPr>
              <w:pStyle w:val="Normal6a"/>
              <w:rPr>
                <w:b/>
                <w:i/>
                <w:lang w:eastAsia="ja-JP"/>
              </w:rPr>
            </w:pPr>
            <w:r w:rsidRPr="008368C0">
              <w:rPr>
                <w:b/>
                <w:i/>
                <w:lang w:eastAsia="ja-JP"/>
              </w:rPr>
              <w:lastRenderedPageBreak/>
              <w:t>Where an urgent procedure is used and interinstitutional negotiations take place, Rules 70 and 71 shall not apply. Rule 74 shall apply mutatis mutandis.</w:t>
            </w:r>
          </w:p>
        </w:tc>
        <w:tc>
          <w:tcPr>
            <w:tcW w:w="4876" w:type="dxa"/>
          </w:tcPr>
          <w:p w14:paraId="566C45A9" w14:textId="77777777" w:rsidR="00273A0C" w:rsidRPr="008368C0" w:rsidRDefault="00273A0C" w:rsidP="00FB22EE">
            <w:pPr>
              <w:pStyle w:val="Normal6a"/>
              <w:rPr>
                <w:szCs w:val="24"/>
                <w:lang w:eastAsia="ja-JP"/>
              </w:rPr>
            </w:pPr>
          </w:p>
        </w:tc>
      </w:tr>
    </w:tbl>
    <w:p w14:paraId="6B7DA876" w14:textId="77777777" w:rsidR="00273A0C" w:rsidRPr="008368C0" w:rsidRDefault="00273A0C" w:rsidP="00273A0C">
      <w:pPr>
        <w:rPr>
          <w:szCs w:val="24"/>
          <w:lang w:eastAsia="en-US"/>
        </w:rPr>
      </w:pPr>
    </w:p>
    <w:p w14:paraId="4EB4A7EF" w14:textId="77777777" w:rsidR="00273A0C" w:rsidRPr="008368C0" w:rsidRDefault="00273A0C" w:rsidP="00273A0C">
      <w:pPr>
        <w:pStyle w:val="AmNumberTabs"/>
        <w:keepNext/>
      </w:pPr>
      <w:r w:rsidRPr="008368C0">
        <w:t>Amendment</w:t>
      </w:r>
      <w:r w:rsidRPr="008368C0">
        <w:tab/>
      </w:r>
      <w:r w:rsidRPr="008368C0">
        <w:tab/>
        <w:t>82</w:t>
      </w:r>
    </w:p>
    <w:p w14:paraId="039B596A" w14:textId="77777777" w:rsidR="00273A0C" w:rsidRPr="008368C0" w:rsidRDefault="00273A0C" w:rsidP="00273A0C">
      <w:pPr>
        <w:pStyle w:val="NormalBold12b"/>
        <w:keepNext/>
      </w:pPr>
      <w:r w:rsidRPr="008368C0">
        <w:t>Parliament's Rules of Procedure</w:t>
      </w:r>
    </w:p>
    <w:p w14:paraId="79C1E5F6" w14:textId="77777777" w:rsidR="00273A0C" w:rsidRPr="008368C0" w:rsidRDefault="00273A0C" w:rsidP="00273A0C">
      <w:pPr>
        <w:pStyle w:val="NormalBold"/>
      </w:pPr>
      <w:r w:rsidRPr="008368C0">
        <w:t>Rule 163 – paragraph 5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B286221" w14:textId="77777777" w:rsidTr="00FB22EE">
        <w:trPr>
          <w:jc w:val="center"/>
        </w:trPr>
        <w:tc>
          <w:tcPr>
            <w:tcW w:w="9752" w:type="dxa"/>
            <w:gridSpan w:val="2"/>
          </w:tcPr>
          <w:p w14:paraId="1E9FFFE3" w14:textId="77777777" w:rsidR="00273A0C" w:rsidRPr="008368C0" w:rsidRDefault="00273A0C" w:rsidP="00FB22EE">
            <w:pPr>
              <w:keepNext/>
            </w:pPr>
          </w:p>
        </w:tc>
      </w:tr>
      <w:tr w:rsidR="00273A0C" w:rsidRPr="008368C0" w14:paraId="424A1D84" w14:textId="77777777" w:rsidTr="00FB22EE">
        <w:trPr>
          <w:jc w:val="center"/>
        </w:trPr>
        <w:tc>
          <w:tcPr>
            <w:tcW w:w="4876" w:type="dxa"/>
            <w:hideMark/>
          </w:tcPr>
          <w:p w14:paraId="574994CE"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CDE96C0"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CE67758" w14:textId="77777777" w:rsidTr="00FB22EE">
        <w:trPr>
          <w:jc w:val="center"/>
        </w:trPr>
        <w:tc>
          <w:tcPr>
            <w:tcW w:w="4876" w:type="dxa"/>
            <w:hideMark/>
          </w:tcPr>
          <w:p w14:paraId="305B1BA8" w14:textId="77777777" w:rsidR="00273A0C" w:rsidRPr="008368C0" w:rsidRDefault="00273A0C" w:rsidP="00FB22EE">
            <w:pPr>
              <w:pStyle w:val="Normal6a"/>
              <w:rPr>
                <w:lang w:eastAsia="en-US"/>
              </w:rPr>
            </w:pPr>
          </w:p>
        </w:tc>
        <w:tc>
          <w:tcPr>
            <w:tcW w:w="4876" w:type="dxa"/>
            <w:hideMark/>
          </w:tcPr>
          <w:p w14:paraId="3240D98B" w14:textId="77777777" w:rsidR="00273A0C" w:rsidRPr="008368C0" w:rsidRDefault="00273A0C" w:rsidP="00FB22EE">
            <w:pPr>
              <w:pStyle w:val="Normal6a"/>
              <w:rPr>
                <w:rFonts w:asciiTheme="minorHAnsi" w:hAnsiTheme="minorHAnsi" w:cs="Calibri"/>
                <w:sz w:val="20"/>
              </w:rPr>
            </w:pPr>
            <w:r w:rsidRPr="008368C0">
              <w:rPr>
                <w:b/>
                <w:bCs/>
                <w:i/>
                <w:iCs/>
              </w:rPr>
              <w:t>5a.</w:t>
            </w:r>
            <w:r w:rsidRPr="008368C0">
              <w:tab/>
            </w:r>
            <w:r w:rsidRPr="008368C0">
              <w:rPr>
                <w:b/>
                <w:bCs/>
                <w:i/>
                <w:iCs/>
              </w:rPr>
              <w:t>If requested by the President, a committee, a political group or Members reaching at least the low threshold, Parliament may exceptionally decide to take the urgent decision on the proposal without a report or on the basis of an oral report by the committee responsible. In such cases, if interinstitutional negotiations take place, Rules 70 and 71 shall not apply and Rule 74 shall apply mutatis mutandis.</w:t>
            </w:r>
          </w:p>
        </w:tc>
      </w:tr>
    </w:tbl>
    <w:p w14:paraId="307D609C" w14:textId="77777777" w:rsidR="00273A0C" w:rsidRPr="008368C0" w:rsidRDefault="00273A0C" w:rsidP="00273A0C"/>
    <w:p w14:paraId="54EFFB0A" w14:textId="77777777" w:rsidR="00273A0C" w:rsidRPr="008368C0" w:rsidRDefault="00273A0C" w:rsidP="00273A0C">
      <w:pPr>
        <w:pStyle w:val="AmNumberTabs"/>
        <w:keepNext/>
      </w:pPr>
      <w:r w:rsidRPr="008368C0">
        <w:t>Amendment</w:t>
      </w:r>
      <w:r w:rsidRPr="008368C0">
        <w:tab/>
      </w:r>
      <w:r w:rsidRPr="008368C0">
        <w:tab/>
        <w:t>83</w:t>
      </w:r>
    </w:p>
    <w:p w14:paraId="157E9B95" w14:textId="77777777" w:rsidR="00273A0C" w:rsidRPr="008368C0" w:rsidRDefault="00273A0C" w:rsidP="00273A0C">
      <w:pPr>
        <w:pStyle w:val="NormalBold12b"/>
        <w:keepNext/>
      </w:pPr>
      <w:r w:rsidRPr="008368C0">
        <w:t>Parliament's Rules of Procedure</w:t>
      </w:r>
    </w:p>
    <w:p w14:paraId="35235AA7" w14:textId="77777777" w:rsidR="00273A0C" w:rsidRPr="008368C0" w:rsidRDefault="00273A0C" w:rsidP="00273A0C">
      <w:pPr>
        <w:pStyle w:val="NormalBold"/>
      </w:pPr>
      <w:r w:rsidRPr="008368C0">
        <w:t>Rule 167 – paragraph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D0351AC" w14:textId="77777777" w:rsidTr="00FB22EE">
        <w:trPr>
          <w:jc w:val="center"/>
        </w:trPr>
        <w:tc>
          <w:tcPr>
            <w:tcW w:w="9752" w:type="dxa"/>
            <w:gridSpan w:val="2"/>
          </w:tcPr>
          <w:p w14:paraId="28598300" w14:textId="77777777" w:rsidR="00273A0C" w:rsidRPr="008368C0" w:rsidRDefault="00273A0C" w:rsidP="00FB22EE">
            <w:pPr>
              <w:keepNext/>
            </w:pPr>
          </w:p>
        </w:tc>
      </w:tr>
      <w:tr w:rsidR="00273A0C" w:rsidRPr="008368C0" w14:paraId="00991374" w14:textId="77777777" w:rsidTr="00FB22EE">
        <w:trPr>
          <w:jc w:val="center"/>
        </w:trPr>
        <w:tc>
          <w:tcPr>
            <w:tcW w:w="4876" w:type="dxa"/>
            <w:hideMark/>
          </w:tcPr>
          <w:p w14:paraId="5360EF93"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8D3CE2B"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ED2887E" w14:textId="77777777" w:rsidTr="00FB22EE">
        <w:trPr>
          <w:jc w:val="center"/>
        </w:trPr>
        <w:tc>
          <w:tcPr>
            <w:tcW w:w="4876" w:type="dxa"/>
            <w:hideMark/>
          </w:tcPr>
          <w:p w14:paraId="0B8BF5BA" w14:textId="77777777" w:rsidR="00273A0C" w:rsidRPr="008368C0" w:rsidRDefault="00273A0C" w:rsidP="00FB22EE">
            <w:pPr>
              <w:pStyle w:val="Normal6a"/>
              <w:rPr>
                <w:lang w:eastAsia="ja-JP"/>
              </w:rPr>
            </w:pPr>
            <w:r w:rsidRPr="008368C0">
              <w:rPr>
                <w:lang w:eastAsia="ja-JP"/>
              </w:rPr>
              <w:t>4.</w:t>
            </w:r>
            <w:r w:rsidRPr="008368C0">
              <w:rPr>
                <w:lang w:eastAsia="ja-JP"/>
              </w:rPr>
              <w:tab/>
            </w:r>
            <w:r w:rsidRPr="008368C0">
              <w:rPr>
                <w:b/>
                <w:i/>
                <w:lang w:eastAsia="ja-JP"/>
              </w:rPr>
              <w:t>At</w:t>
            </w:r>
            <w:r w:rsidRPr="008368C0">
              <w:rPr>
                <w:lang w:eastAsia="ja-JP"/>
              </w:rPr>
              <w:t xml:space="preserve"> </w:t>
            </w:r>
            <w:r w:rsidRPr="008368C0">
              <w:rPr>
                <w:b/>
                <w:i/>
                <w:lang w:eastAsia="ja-JP"/>
              </w:rPr>
              <w:t xml:space="preserve">committee and delegation meetings </w:t>
            </w:r>
            <w:r w:rsidRPr="008368C0">
              <w:rPr>
                <w:lang w:eastAsia="ja-JP"/>
              </w:rPr>
              <w:t>away from the usual places of work, interpretation shall be provided from and into the languages of those members who have confirmed that they will attend the meeting. These arrangements may exceptionally be made more flexible. The Bureau shall adopt the necessary provisions.</w:t>
            </w:r>
          </w:p>
        </w:tc>
        <w:tc>
          <w:tcPr>
            <w:tcW w:w="4876" w:type="dxa"/>
            <w:hideMark/>
          </w:tcPr>
          <w:p w14:paraId="135E96F9" w14:textId="77777777" w:rsidR="00273A0C" w:rsidRPr="008368C0" w:rsidRDefault="00273A0C" w:rsidP="00FB22EE">
            <w:pPr>
              <w:pStyle w:val="Normal6a"/>
              <w:rPr>
                <w:szCs w:val="24"/>
                <w:lang w:eastAsia="ja-JP"/>
              </w:rPr>
            </w:pPr>
            <w:r w:rsidRPr="008368C0">
              <w:rPr>
                <w:szCs w:val="24"/>
                <w:lang w:eastAsia="ja-JP"/>
              </w:rPr>
              <w:t>4.</w:t>
            </w:r>
            <w:r w:rsidRPr="008368C0">
              <w:rPr>
                <w:lang w:eastAsia="ja-JP"/>
              </w:rPr>
              <w:t xml:space="preserve"> </w:t>
            </w:r>
            <w:r w:rsidRPr="008368C0">
              <w:rPr>
                <w:lang w:eastAsia="ja-JP"/>
              </w:rPr>
              <w:tab/>
            </w:r>
            <w:r w:rsidRPr="008368C0">
              <w:rPr>
                <w:b/>
                <w:i/>
                <w:szCs w:val="24"/>
                <w:lang w:eastAsia="ja-JP"/>
              </w:rPr>
              <w:t>During</w:t>
            </w:r>
            <w:r w:rsidRPr="008368C0">
              <w:rPr>
                <w:szCs w:val="24"/>
                <w:lang w:eastAsia="ja-JP"/>
              </w:rPr>
              <w:t xml:space="preserve"> </w:t>
            </w:r>
            <w:r w:rsidRPr="008368C0">
              <w:rPr>
                <w:b/>
                <w:i/>
                <w:szCs w:val="24"/>
                <w:lang w:eastAsia="ja-JP"/>
              </w:rPr>
              <w:t xml:space="preserve">missions </w:t>
            </w:r>
            <w:r w:rsidRPr="008368C0">
              <w:rPr>
                <w:szCs w:val="24"/>
                <w:lang w:eastAsia="ja-JP"/>
              </w:rPr>
              <w:t xml:space="preserve">away from the usual places of work, interpretation shall be provided from and into the languages of those members who have confirmed that they will attend the meeting. These arrangements </w:t>
            </w:r>
            <w:r w:rsidRPr="008368C0">
              <w:rPr>
                <w:b/>
                <w:i/>
                <w:szCs w:val="24"/>
                <w:lang w:eastAsia="ja-JP"/>
              </w:rPr>
              <w:t xml:space="preserve">shall be determined on the basis of the Code of Conduct on multilingualism and </w:t>
            </w:r>
            <w:r w:rsidRPr="008368C0">
              <w:rPr>
                <w:szCs w:val="24"/>
                <w:lang w:eastAsia="ja-JP"/>
              </w:rPr>
              <w:t>may exceptionally be made more flexible. The Bureau shall adopt the necessary provisions.</w:t>
            </w:r>
          </w:p>
        </w:tc>
      </w:tr>
    </w:tbl>
    <w:p w14:paraId="5DCB042E" w14:textId="77777777" w:rsidR="00273A0C" w:rsidRPr="008368C0" w:rsidRDefault="00273A0C" w:rsidP="00273A0C"/>
    <w:p w14:paraId="506C35F5" w14:textId="77777777" w:rsidR="00273A0C" w:rsidRPr="008368C0" w:rsidRDefault="00273A0C" w:rsidP="00273A0C"/>
    <w:p w14:paraId="625EE70C" w14:textId="77777777" w:rsidR="00273A0C" w:rsidRPr="008368C0" w:rsidRDefault="00273A0C" w:rsidP="00273A0C">
      <w:pPr>
        <w:pStyle w:val="AmNumberTabs"/>
        <w:keepNext/>
      </w:pPr>
      <w:r w:rsidRPr="008368C0">
        <w:t>Amendment</w:t>
      </w:r>
      <w:r w:rsidRPr="008368C0">
        <w:tab/>
      </w:r>
      <w:r w:rsidRPr="008368C0">
        <w:tab/>
        <w:t>84</w:t>
      </w:r>
    </w:p>
    <w:p w14:paraId="6DD2988A" w14:textId="77777777" w:rsidR="00273A0C" w:rsidRPr="008368C0" w:rsidRDefault="00273A0C" w:rsidP="00273A0C">
      <w:pPr>
        <w:pStyle w:val="NormalBold12b"/>
        <w:keepNext/>
      </w:pPr>
      <w:r w:rsidRPr="008368C0">
        <w:t>Parliament's Rules of Procedure</w:t>
      </w:r>
    </w:p>
    <w:p w14:paraId="4332D686" w14:textId="77777777" w:rsidR="00273A0C" w:rsidRPr="008368C0" w:rsidRDefault="00273A0C" w:rsidP="00273A0C">
      <w:pPr>
        <w:pStyle w:val="NormalBold"/>
      </w:pPr>
      <w:r w:rsidRPr="008368C0">
        <w:t>Rule 171 – title</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0F99D77" w14:textId="77777777" w:rsidTr="00FB22EE">
        <w:trPr>
          <w:jc w:val="center"/>
        </w:trPr>
        <w:tc>
          <w:tcPr>
            <w:tcW w:w="9752" w:type="dxa"/>
            <w:gridSpan w:val="2"/>
          </w:tcPr>
          <w:p w14:paraId="105CBE34" w14:textId="77777777" w:rsidR="00273A0C" w:rsidRPr="008368C0" w:rsidRDefault="00273A0C" w:rsidP="00FB22EE">
            <w:pPr>
              <w:keepNext/>
            </w:pPr>
          </w:p>
        </w:tc>
      </w:tr>
      <w:tr w:rsidR="00273A0C" w:rsidRPr="008368C0" w14:paraId="2CCD355D" w14:textId="77777777" w:rsidTr="00FB22EE">
        <w:trPr>
          <w:jc w:val="center"/>
        </w:trPr>
        <w:tc>
          <w:tcPr>
            <w:tcW w:w="4876" w:type="dxa"/>
            <w:hideMark/>
          </w:tcPr>
          <w:p w14:paraId="131AD080"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6BD720E"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CBAC92C" w14:textId="77777777" w:rsidTr="00FB22EE">
        <w:trPr>
          <w:jc w:val="center"/>
        </w:trPr>
        <w:tc>
          <w:tcPr>
            <w:tcW w:w="4876" w:type="dxa"/>
            <w:hideMark/>
          </w:tcPr>
          <w:p w14:paraId="5785060D" w14:textId="77777777" w:rsidR="00273A0C" w:rsidRPr="008368C0" w:rsidRDefault="00273A0C" w:rsidP="00FB22EE">
            <w:pPr>
              <w:pStyle w:val="Normal6a"/>
              <w:rPr>
                <w:lang w:eastAsia="ja-JP"/>
              </w:rPr>
            </w:pPr>
            <w:r w:rsidRPr="008368C0">
              <w:rPr>
                <w:lang w:eastAsia="ja-JP"/>
              </w:rPr>
              <w:t xml:space="preserve">Allocation of speaking time </w:t>
            </w:r>
            <w:r w:rsidRPr="008368C0">
              <w:rPr>
                <w:b/>
                <w:i/>
                <w:lang w:eastAsia="ja-JP"/>
              </w:rPr>
              <w:t>and list of speakers</w:t>
            </w:r>
          </w:p>
        </w:tc>
        <w:tc>
          <w:tcPr>
            <w:tcW w:w="4876" w:type="dxa"/>
            <w:hideMark/>
          </w:tcPr>
          <w:p w14:paraId="254615B0" w14:textId="77777777" w:rsidR="00273A0C" w:rsidRPr="008368C0" w:rsidRDefault="00273A0C" w:rsidP="00FB22EE">
            <w:pPr>
              <w:pStyle w:val="Normal6a"/>
              <w:rPr>
                <w:szCs w:val="24"/>
                <w:lang w:eastAsia="ja-JP"/>
              </w:rPr>
            </w:pPr>
            <w:r w:rsidRPr="008368C0">
              <w:rPr>
                <w:lang w:eastAsia="ja-JP"/>
              </w:rPr>
              <w:t>Allocation of speaking time</w:t>
            </w:r>
          </w:p>
        </w:tc>
      </w:tr>
    </w:tbl>
    <w:p w14:paraId="74C4545A" w14:textId="77777777" w:rsidR="00273A0C" w:rsidRPr="008368C0" w:rsidRDefault="00273A0C" w:rsidP="00273A0C">
      <w:pPr>
        <w:rPr>
          <w:szCs w:val="24"/>
          <w:lang w:eastAsia="en-US"/>
        </w:rPr>
      </w:pPr>
    </w:p>
    <w:p w14:paraId="2AE509D1" w14:textId="77777777" w:rsidR="00273A0C" w:rsidRPr="008368C0" w:rsidRDefault="00273A0C" w:rsidP="00273A0C">
      <w:pPr>
        <w:pStyle w:val="AmNumberTabs"/>
        <w:keepNext/>
      </w:pPr>
      <w:r w:rsidRPr="008368C0">
        <w:t>Amendment</w:t>
      </w:r>
      <w:r w:rsidRPr="008368C0">
        <w:tab/>
      </w:r>
      <w:r w:rsidRPr="008368C0">
        <w:tab/>
        <w:t>85</w:t>
      </w:r>
    </w:p>
    <w:p w14:paraId="2FB659FD" w14:textId="77777777" w:rsidR="00273A0C" w:rsidRPr="008368C0" w:rsidRDefault="00273A0C" w:rsidP="00273A0C">
      <w:pPr>
        <w:pStyle w:val="NormalBold12b"/>
        <w:keepNext/>
      </w:pPr>
      <w:r w:rsidRPr="008368C0">
        <w:t>Parliament's Rules of Procedure</w:t>
      </w:r>
    </w:p>
    <w:p w14:paraId="01A70832" w14:textId="77777777" w:rsidR="00273A0C" w:rsidRPr="008368C0" w:rsidRDefault="00273A0C" w:rsidP="00273A0C">
      <w:pPr>
        <w:pStyle w:val="NormalBold"/>
      </w:pPr>
      <w:r w:rsidRPr="008368C0">
        <w:t>Rule 171 – paragraph 3 – subparagraph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3C351CB" w14:textId="77777777" w:rsidTr="00FB22EE">
        <w:trPr>
          <w:jc w:val="center"/>
        </w:trPr>
        <w:tc>
          <w:tcPr>
            <w:tcW w:w="9752" w:type="dxa"/>
            <w:gridSpan w:val="2"/>
          </w:tcPr>
          <w:p w14:paraId="7FF20C00" w14:textId="77777777" w:rsidR="00273A0C" w:rsidRPr="008368C0" w:rsidRDefault="00273A0C" w:rsidP="00FB22EE">
            <w:pPr>
              <w:keepNext/>
            </w:pPr>
          </w:p>
        </w:tc>
      </w:tr>
      <w:tr w:rsidR="00273A0C" w:rsidRPr="008368C0" w14:paraId="03CECF99" w14:textId="77777777" w:rsidTr="00FB22EE">
        <w:trPr>
          <w:jc w:val="center"/>
        </w:trPr>
        <w:tc>
          <w:tcPr>
            <w:tcW w:w="4876" w:type="dxa"/>
            <w:hideMark/>
          </w:tcPr>
          <w:p w14:paraId="77258613"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59582FB"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435B9D56" w14:textId="77777777" w:rsidTr="00FB22EE">
        <w:trPr>
          <w:jc w:val="center"/>
        </w:trPr>
        <w:tc>
          <w:tcPr>
            <w:tcW w:w="4876" w:type="dxa"/>
            <w:hideMark/>
          </w:tcPr>
          <w:p w14:paraId="2FFED02A" w14:textId="77777777" w:rsidR="00273A0C" w:rsidRPr="008368C0" w:rsidRDefault="00273A0C" w:rsidP="00FB22EE">
            <w:pPr>
              <w:pStyle w:val="Normal6a"/>
              <w:rPr>
                <w:lang w:eastAsia="ja-JP"/>
              </w:rPr>
            </w:pPr>
            <w:r w:rsidRPr="008368C0">
              <w:rPr>
                <w:lang w:eastAsia="ja-JP"/>
              </w:rPr>
              <w:t>3.</w:t>
            </w:r>
            <w:r w:rsidRPr="008368C0">
              <w:rPr>
                <w:lang w:eastAsia="ja-JP"/>
              </w:rPr>
              <w:tab/>
              <w:t>Speakers whose interventions are foreseen on the list of speakers</w:t>
            </w:r>
            <w:r w:rsidRPr="008368C0">
              <w:rPr>
                <w:b/>
                <w:i/>
                <w:lang w:eastAsia="ja-JP"/>
              </w:rPr>
              <w:t xml:space="preserve"> </w:t>
            </w:r>
            <w:r w:rsidRPr="008368C0">
              <w:rPr>
                <w:lang w:eastAsia="ja-JP"/>
              </w:rPr>
              <w:t>shall speak from the central rostrum. Speakers with disabilities may speak from their places if they prefer.</w:t>
            </w:r>
          </w:p>
        </w:tc>
        <w:tc>
          <w:tcPr>
            <w:tcW w:w="4876" w:type="dxa"/>
            <w:hideMark/>
          </w:tcPr>
          <w:p w14:paraId="5D849BD8" w14:textId="77777777" w:rsidR="00273A0C" w:rsidRPr="008368C0" w:rsidRDefault="00273A0C" w:rsidP="00FB22EE">
            <w:pPr>
              <w:pStyle w:val="Normal6a"/>
              <w:rPr>
                <w:szCs w:val="24"/>
                <w:lang w:eastAsia="ja-JP"/>
              </w:rPr>
            </w:pPr>
            <w:r w:rsidRPr="008368C0">
              <w:rPr>
                <w:szCs w:val="24"/>
                <w:lang w:eastAsia="ja-JP"/>
              </w:rPr>
              <w:t>3.</w:t>
            </w:r>
            <w:r w:rsidRPr="008368C0">
              <w:rPr>
                <w:lang w:eastAsia="ja-JP"/>
              </w:rPr>
              <w:tab/>
            </w:r>
            <w:r w:rsidRPr="008368C0">
              <w:rPr>
                <w:szCs w:val="24"/>
                <w:lang w:eastAsia="ja-JP"/>
              </w:rPr>
              <w:t>Speakers whose interventions are foreseen on the list of speakers shall speak from the central rostrum</w:t>
            </w:r>
            <w:r w:rsidRPr="008368C0">
              <w:rPr>
                <w:b/>
                <w:i/>
                <w:szCs w:val="24"/>
                <w:lang w:eastAsia="ja-JP"/>
              </w:rPr>
              <w:t>, unless the President decides otherwise when appropriate</w:t>
            </w:r>
            <w:r w:rsidRPr="008368C0">
              <w:rPr>
                <w:szCs w:val="24"/>
                <w:lang w:eastAsia="ja-JP"/>
              </w:rPr>
              <w:t>. Speakers with disabilities may speak from their places if they prefer.</w:t>
            </w:r>
          </w:p>
        </w:tc>
      </w:tr>
    </w:tbl>
    <w:p w14:paraId="2CAFCD5A" w14:textId="77777777" w:rsidR="00273A0C" w:rsidRPr="008368C0" w:rsidRDefault="00273A0C" w:rsidP="00273A0C">
      <w:pPr>
        <w:rPr>
          <w:szCs w:val="24"/>
          <w:lang w:eastAsia="en-US"/>
        </w:rPr>
      </w:pPr>
    </w:p>
    <w:p w14:paraId="6F65B8C1" w14:textId="77777777" w:rsidR="00273A0C" w:rsidRPr="008368C0" w:rsidRDefault="00273A0C" w:rsidP="00273A0C">
      <w:pPr>
        <w:pStyle w:val="AmNumberTabs"/>
        <w:keepNext/>
      </w:pPr>
      <w:r w:rsidRPr="008368C0">
        <w:t>Amendment</w:t>
      </w:r>
      <w:r w:rsidRPr="008368C0">
        <w:tab/>
      </w:r>
      <w:r w:rsidRPr="008368C0">
        <w:tab/>
        <w:t>86</w:t>
      </w:r>
    </w:p>
    <w:p w14:paraId="2C6DB3C2" w14:textId="77777777" w:rsidR="00273A0C" w:rsidRPr="008368C0" w:rsidRDefault="00273A0C" w:rsidP="00273A0C">
      <w:pPr>
        <w:pStyle w:val="NormalBold12b"/>
        <w:keepNext/>
      </w:pPr>
      <w:r w:rsidRPr="008368C0">
        <w:t>Parliament's Rules of Procedure</w:t>
      </w:r>
    </w:p>
    <w:p w14:paraId="0795E5D5" w14:textId="77777777" w:rsidR="00273A0C" w:rsidRPr="008368C0" w:rsidRDefault="00273A0C" w:rsidP="00273A0C">
      <w:pPr>
        <w:pStyle w:val="NormalBold"/>
      </w:pPr>
      <w:r w:rsidRPr="008368C0">
        <w:t>Rule 171 – paragraph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41FF028" w14:textId="77777777" w:rsidTr="00FB22EE">
        <w:trPr>
          <w:jc w:val="center"/>
        </w:trPr>
        <w:tc>
          <w:tcPr>
            <w:tcW w:w="9752" w:type="dxa"/>
            <w:gridSpan w:val="2"/>
          </w:tcPr>
          <w:p w14:paraId="1C9ED361" w14:textId="77777777" w:rsidR="00273A0C" w:rsidRPr="008368C0" w:rsidRDefault="00273A0C" w:rsidP="00FB22EE">
            <w:pPr>
              <w:keepNext/>
            </w:pPr>
          </w:p>
        </w:tc>
      </w:tr>
      <w:tr w:rsidR="00273A0C" w:rsidRPr="008368C0" w14:paraId="0C04A7D6" w14:textId="77777777" w:rsidTr="00FB22EE">
        <w:trPr>
          <w:jc w:val="center"/>
        </w:trPr>
        <w:tc>
          <w:tcPr>
            <w:tcW w:w="4876" w:type="dxa"/>
            <w:hideMark/>
          </w:tcPr>
          <w:p w14:paraId="284CDFB0"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82E1C69"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D7C8EC1" w14:textId="77777777" w:rsidTr="00FB22EE">
        <w:trPr>
          <w:jc w:val="center"/>
        </w:trPr>
        <w:tc>
          <w:tcPr>
            <w:tcW w:w="4876" w:type="dxa"/>
            <w:hideMark/>
          </w:tcPr>
          <w:p w14:paraId="29A77F5B" w14:textId="77777777" w:rsidR="00273A0C" w:rsidRPr="008368C0" w:rsidRDefault="00273A0C" w:rsidP="00FB22EE">
            <w:pPr>
              <w:pStyle w:val="Normal6a"/>
              <w:rPr>
                <w:lang w:eastAsia="ja-JP"/>
              </w:rPr>
            </w:pPr>
            <w:r w:rsidRPr="008368C0">
              <w:rPr>
                <w:lang w:eastAsia="ja-JP"/>
              </w:rPr>
              <w:t>4.</w:t>
            </w:r>
            <w:r w:rsidRPr="008368C0">
              <w:rPr>
                <w:lang w:eastAsia="ja-JP"/>
              </w:rPr>
              <w:tab/>
              <w:t>The President may draw up, for the first part of a particular debate, a list of speakers that includes one or more rounds of speakers from each political group wishing to speak, in the order of the relative size of those political groups.</w:t>
            </w:r>
          </w:p>
        </w:tc>
        <w:tc>
          <w:tcPr>
            <w:tcW w:w="4876" w:type="dxa"/>
            <w:hideMark/>
          </w:tcPr>
          <w:p w14:paraId="19CD8BE5" w14:textId="4A3EAD19" w:rsidR="00273A0C" w:rsidRPr="008368C0" w:rsidRDefault="00273A0C" w:rsidP="00C01B21">
            <w:pPr>
              <w:pStyle w:val="Normal6a"/>
              <w:rPr>
                <w:lang w:eastAsia="ja-JP"/>
              </w:rPr>
            </w:pPr>
            <w:r w:rsidRPr="008368C0">
              <w:rPr>
                <w:lang w:eastAsia="ja-JP"/>
              </w:rPr>
              <w:t>4.</w:t>
            </w:r>
            <w:r w:rsidRPr="008368C0">
              <w:rPr>
                <w:lang w:eastAsia="ja-JP"/>
              </w:rPr>
              <w:tab/>
              <w:t xml:space="preserve">The President may draw up, for the first part of a particular debate, a list of speakers that includes one or more rounds of speakers from each political group wishing to speak, in the order of the relative size of those political groups. </w:t>
            </w:r>
            <w:r w:rsidRPr="008368C0">
              <w:rPr>
                <w:b/>
                <w:i/>
                <w:lang w:eastAsia="ja-JP"/>
              </w:rPr>
              <w:t xml:space="preserve">Speaking time allocated to political groups shall be in proportion to the total number of their members. </w:t>
            </w:r>
          </w:p>
        </w:tc>
      </w:tr>
    </w:tbl>
    <w:p w14:paraId="2E7D75A7" w14:textId="77777777" w:rsidR="00273A0C" w:rsidRPr="008368C0" w:rsidRDefault="00273A0C" w:rsidP="00273A0C">
      <w:pPr>
        <w:rPr>
          <w:szCs w:val="24"/>
          <w:lang w:eastAsia="en-US"/>
        </w:rPr>
      </w:pPr>
    </w:p>
    <w:p w14:paraId="1E17651B" w14:textId="77777777" w:rsidR="00273A0C" w:rsidRPr="008368C0" w:rsidRDefault="00273A0C" w:rsidP="00273A0C">
      <w:pPr>
        <w:pStyle w:val="AmNumberTabs"/>
        <w:keepNext/>
      </w:pPr>
      <w:r w:rsidRPr="008368C0">
        <w:t>Amendment</w:t>
      </w:r>
      <w:r w:rsidRPr="008368C0">
        <w:tab/>
      </w:r>
      <w:r w:rsidRPr="008368C0">
        <w:tab/>
        <w:t>87</w:t>
      </w:r>
    </w:p>
    <w:p w14:paraId="028E83B2" w14:textId="77777777" w:rsidR="00273A0C" w:rsidRPr="008368C0" w:rsidRDefault="00273A0C" w:rsidP="00273A0C">
      <w:pPr>
        <w:pStyle w:val="NormalBold12b"/>
        <w:keepNext/>
      </w:pPr>
      <w:r w:rsidRPr="008368C0">
        <w:t>Parliament's Rules of Procedure</w:t>
      </w:r>
    </w:p>
    <w:p w14:paraId="305EF0B2" w14:textId="77777777" w:rsidR="00273A0C" w:rsidRPr="008368C0" w:rsidRDefault="00273A0C" w:rsidP="00273A0C">
      <w:pPr>
        <w:pStyle w:val="NormalBold"/>
      </w:pPr>
      <w:r w:rsidRPr="008368C0">
        <w:t>Rule 171 – paragraph 5 – point c</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90EB08B" w14:textId="77777777" w:rsidTr="00FB22EE">
        <w:trPr>
          <w:jc w:val="center"/>
        </w:trPr>
        <w:tc>
          <w:tcPr>
            <w:tcW w:w="9752" w:type="dxa"/>
            <w:gridSpan w:val="2"/>
          </w:tcPr>
          <w:p w14:paraId="4544BCE0" w14:textId="77777777" w:rsidR="00273A0C" w:rsidRPr="008368C0" w:rsidRDefault="00273A0C" w:rsidP="00FB22EE">
            <w:pPr>
              <w:keepNext/>
            </w:pPr>
          </w:p>
        </w:tc>
      </w:tr>
      <w:tr w:rsidR="00273A0C" w:rsidRPr="008368C0" w14:paraId="2369C580" w14:textId="77777777" w:rsidTr="00FB22EE">
        <w:trPr>
          <w:jc w:val="center"/>
        </w:trPr>
        <w:tc>
          <w:tcPr>
            <w:tcW w:w="4876" w:type="dxa"/>
            <w:hideMark/>
          </w:tcPr>
          <w:p w14:paraId="4397B62A"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E3431DD"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31CA63D" w14:textId="77777777" w:rsidTr="00FB22EE">
        <w:trPr>
          <w:jc w:val="center"/>
        </w:trPr>
        <w:tc>
          <w:tcPr>
            <w:tcW w:w="4876" w:type="dxa"/>
            <w:hideMark/>
          </w:tcPr>
          <w:p w14:paraId="2BCA8DA7" w14:textId="77777777" w:rsidR="00273A0C" w:rsidRPr="008368C0" w:rsidRDefault="00273A0C" w:rsidP="00FB22EE">
            <w:pPr>
              <w:pStyle w:val="Normal6a"/>
              <w:rPr>
                <w:lang w:eastAsia="ja-JP"/>
              </w:rPr>
            </w:pPr>
            <w:r w:rsidRPr="008368C0">
              <w:rPr>
                <w:lang w:eastAsia="ja-JP"/>
              </w:rPr>
              <w:t xml:space="preserve">(c) the </w:t>
            </w:r>
            <w:r w:rsidRPr="008368C0">
              <w:rPr>
                <w:b/>
                <w:i/>
                <w:lang w:eastAsia="ja-JP"/>
              </w:rPr>
              <w:t>non-attached</w:t>
            </w:r>
            <w:r w:rsidRPr="008368C0">
              <w:rPr>
                <w:lang w:eastAsia="ja-JP"/>
              </w:rPr>
              <w:t xml:space="preserve"> Members shall be allocated an overall speaking time based on the fractions allocated to each political </w:t>
            </w:r>
            <w:r w:rsidRPr="008368C0">
              <w:rPr>
                <w:lang w:eastAsia="ja-JP"/>
              </w:rPr>
              <w:lastRenderedPageBreak/>
              <w:t xml:space="preserve">group under </w:t>
            </w:r>
            <w:r w:rsidRPr="008368C0">
              <w:rPr>
                <w:b/>
                <w:i/>
                <w:lang w:eastAsia="ja-JP"/>
              </w:rPr>
              <w:t xml:space="preserve">points (a) and </w:t>
            </w:r>
            <w:r w:rsidRPr="008368C0">
              <w:rPr>
                <w:lang w:eastAsia="ja-JP"/>
              </w:rPr>
              <w:t>(b);</w:t>
            </w:r>
          </w:p>
        </w:tc>
        <w:tc>
          <w:tcPr>
            <w:tcW w:w="4876" w:type="dxa"/>
            <w:hideMark/>
          </w:tcPr>
          <w:p w14:paraId="14A90475" w14:textId="77777777" w:rsidR="00273A0C" w:rsidRPr="008368C0" w:rsidRDefault="00273A0C" w:rsidP="00FB22EE">
            <w:pPr>
              <w:pStyle w:val="Normal6a"/>
              <w:rPr>
                <w:szCs w:val="24"/>
                <w:lang w:eastAsia="ja-JP"/>
              </w:rPr>
            </w:pPr>
            <w:r w:rsidRPr="008368C0">
              <w:rPr>
                <w:szCs w:val="24"/>
                <w:lang w:eastAsia="ja-JP"/>
              </w:rPr>
              <w:lastRenderedPageBreak/>
              <w:t>(c)</w:t>
            </w:r>
            <w:r w:rsidRPr="008368C0">
              <w:rPr>
                <w:lang w:eastAsia="ja-JP"/>
              </w:rPr>
              <w:tab/>
            </w:r>
            <w:r w:rsidRPr="008368C0">
              <w:rPr>
                <w:szCs w:val="24"/>
                <w:lang w:eastAsia="ja-JP"/>
              </w:rPr>
              <w:t xml:space="preserve">the Members </w:t>
            </w:r>
            <w:r w:rsidRPr="008368C0">
              <w:rPr>
                <w:b/>
                <w:i/>
                <w:szCs w:val="24"/>
                <w:lang w:eastAsia="ja-JP"/>
              </w:rPr>
              <w:t>who do not belong to a political group</w:t>
            </w:r>
            <w:r w:rsidRPr="008368C0">
              <w:rPr>
                <w:szCs w:val="24"/>
                <w:lang w:eastAsia="ja-JP"/>
              </w:rPr>
              <w:t xml:space="preserve"> shall be allocated an overall speaking time based on the </w:t>
            </w:r>
            <w:r w:rsidRPr="008368C0">
              <w:rPr>
                <w:szCs w:val="24"/>
                <w:lang w:eastAsia="ja-JP"/>
              </w:rPr>
              <w:lastRenderedPageBreak/>
              <w:t xml:space="preserve">fractions allocated to each political group under </w:t>
            </w:r>
            <w:r w:rsidRPr="008368C0">
              <w:rPr>
                <w:b/>
                <w:i/>
                <w:szCs w:val="24"/>
                <w:lang w:eastAsia="ja-JP"/>
              </w:rPr>
              <w:t xml:space="preserve">point </w:t>
            </w:r>
            <w:r w:rsidRPr="008368C0">
              <w:rPr>
                <w:szCs w:val="24"/>
                <w:lang w:eastAsia="ja-JP"/>
              </w:rPr>
              <w:t>(b)</w:t>
            </w:r>
            <w:r w:rsidRPr="008368C0">
              <w:rPr>
                <w:b/>
                <w:i/>
                <w:szCs w:val="24"/>
                <w:lang w:eastAsia="ja-JP"/>
              </w:rPr>
              <w:t>, in proportion to the total number of non-attached Members up to the number of Members provided for in Rule 33(2)</w:t>
            </w:r>
            <w:r w:rsidRPr="008368C0">
              <w:rPr>
                <w:szCs w:val="24"/>
                <w:lang w:eastAsia="ja-JP"/>
              </w:rPr>
              <w:t>;</w:t>
            </w:r>
          </w:p>
        </w:tc>
      </w:tr>
    </w:tbl>
    <w:p w14:paraId="6D2252AA" w14:textId="77777777" w:rsidR="00273A0C" w:rsidRPr="008368C0" w:rsidRDefault="00273A0C" w:rsidP="00273A0C">
      <w:pPr>
        <w:rPr>
          <w:szCs w:val="24"/>
          <w:lang w:eastAsia="en-US"/>
        </w:rPr>
      </w:pPr>
    </w:p>
    <w:p w14:paraId="58CA4229" w14:textId="77777777" w:rsidR="00273A0C" w:rsidRPr="008368C0" w:rsidRDefault="00273A0C" w:rsidP="00273A0C">
      <w:pPr>
        <w:pStyle w:val="AmNumberTabs"/>
        <w:keepNext/>
      </w:pPr>
      <w:r w:rsidRPr="008368C0">
        <w:t>Amendment</w:t>
      </w:r>
      <w:r w:rsidRPr="008368C0">
        <w:tab/>
      </w:r>
      <w:r w:rsidRPr="008368C0">
        <w:tab/>
        <w:t>88</w:t>
      </w:r>
    </w:p>
    <w:p w14:paraId="62590937" w14:textId="77777777" w:rsidR="00273A0C" w:rsidRPr="008368C0" w:rsidRDefault="00273A0C" w:rsidP="00273A0C">
      <w:pPr>
        <w:pStyle w:val="NormalBold12b"/>
        <w:keepNext/>
      </w:pPr>
      <w:r w:rsidRPr="008368C0">
        <w:t>Parliament's Rules of Procedure</w:t>
      </w:r>
    </w:p>
    <w:p w14:paraId="0CC37985" w14:textId="77777777" w:rsidR="00273A0C" w:rsidRPr="008368C0" w:rsidRDefault="00273A0C" w:rsidP="00273A0C">
      <w:pPr>
        <w:pStyle w:val="NormalBold"/>
      </w:pPr>
      <w:r w:rsidRPr="008368C0">
        <w:t>Rule 171 – paragraph 7</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6CC5E3E1" w14:textId="77777777" w:rsidTr="00FB22EE">
        <w:trPr>
          <w:jc w:val="center"/>
        </w:trPr>
        <w:tc>
          <w:tcPr>
            <w:tcW w:w="9752" w:type="dxa"/>
            <w:gridSpan w:val="2"/>
          </w:tcPr>
          <w:p w14:paraId="4219A46E" w14:textId="77777777" w:rsidR="00273A0C" w:rsidRPr="008368C0" w:rsidRDefault="00273A0C" w:rsidP="00FB22EE">
            <w:pPr>
              <w:keepNext/>
            </w:pPr>
          </w:p>
        </w:tc>
      </w:tr>
      <w:tr w:rsidR="00273A0C" w:rsidRPr="008368C0" w14:paraId="60201488" w14:textId="77777777" w:rsidTr="00FB22EE">
        <w:trPr>
          <w:jc w:val="center"/>
        </w:trPr>
        <w:tc>
          <w:tcPr>
            <w:tcW w:w="4876" w:type="dxa"/>
            <w:hideMark/>
          </w:tcPr>
          <w:p w14:paraId="7EC4195C"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40DCA8B"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B2448A2" w14:textId="77777777" w:rsidTr="00FB22EE">
        <w:trPr>
          <w:jc w:val="center"/>
        </w:trPr>
        <w:tc>
          <w:tcPr>
            <w:tcW w:w="4876" w:type="dxa"/>
            <w:hideMark/>
          </w:tcPr>
          <w:p w14:paraId="49C07DAC" w14:textId="77777777" w:rsidR="00273A0C" w:rsidRPr="008368C0" w:rsidRDefault="00273A0C" w:rsidP="00FB22EE">
            <w:pPr>
              <w:pStyle w:val="Normal6a"/>
              <w:rPr>
                <w:lang w:eastAsia="ja-JP"/>
              </w:rPr>
            </w:pPr>
            <w:r w:rsidRPr="008368C0">
              <w:rPr>
                <w:lang w:eastAsia="ja-JP"/>
              </w:rPr>
              <w:t>7.</w:t>
            </w:r>
            <w:r w:rsidRPr="008368C0">
              <w:rPr>
                <w:lang w:eastAsia="ja-JP"/>
              </w:rPr>
              <w:tab/>
              <w:t>The remaining part of the time for a debate shall not be specifically allocated in advance. Instead, the President may call on Members to speak, as a general rule for no more than one minute. The President shall, as far as possible, ensure that</w:t>
            </w:r>
            <w:r w:rsidRPr="008368C0">
              <w:rPr>
                <w:b/>
                <w:i/>
                <w:lang w:eastAsia="ja-JP"/>
              </w:rPr>
              <w:t xml:space="preserve"> </w:t>
            </w:r>
            <w:r w:rsidRPr="008368C0">
              <w:rPr>
                <w:lang w:eastAsia="ja-JP"/>
              </w:rPr>
              <w:t>speakers who hold different political views and who come from different Member States are heard in turn.</w:t>
            </w:r>
          </w:p>
        </w:tc>
        <w:tc>
          <w:tcPr>
            <w:tcW w:w="4876" w:type="dxa"/>
            <w:hideMark/>
          </w:tcPr>
          <w:p w14:paraId="78A20845" w14:textId="0A04046E" w:rsidR="00273A0C" w:rsidRPr="008368C0" w:rsidRDefault="00273A0C" w:rsidP="00C01B21">
            <w:pPr>
              <w:pStyle w:val="Normal6a"/>
              <w:rPr>
                <w:lang w:eastAsia="ja-JP"/>
              </w:rPr>
            </w:pPr>
            <w:r w:rsidRPr="008368C0">
              <w:rPr>
                <w:lang w:eastAsia="ja-JP"/>
              </w:rPr>
              <w:t>7.</w:t>
            </w:r>
            <w:r w:rsidRPr="008368C0">
              <w:rPr>
                <w:lang w:eastAsia="ja-JP"/>
              </w:rPr>
              <w:tab/>
              <w:t xml:space="preserve">The remaining part of the time for a debate shall not be specifically allocated in advance. Instead, the President may call on Members to speak, as a general rule for no more than one minute. The President shall, as far as possible, ensure that speakers who hold different political views and who come from different Member States are heard in turn. </w:t>
            </w:r>
            <w:r w:rsidRPr="008368C0">
              <w:rPr>
                <w:b/>
                <w:i/>
                <w:lang w:eastAsia="ja-JP"/>
              </w:rPr>
              <w:t>Speaking time allocated to</w:t>
            </w:r>
            <w:r w:rsidRPr="008368C0">
              <w:rPr>
                <w:lang w:eastAsia="ja-JP"/>
              </w:rPr>
              <w:t xml:space="preserve"> </w:t>
            </w:r>
            <w:r w:rsidRPr="008368C0">
              <w:rPr>
                <w:b/>
                <w:i/>
                <w:lang w:eastAsia="ja-JP"/>
              </w:rPr>
              <w:t>speakers from political</w:t>
            </w:r>
            <w:r w:rsidRPr="008368C0">
              <w:rPr>
                <w:lang w:eastAsia="ja-JP"/>
              </w:rPr>
              <w:t xml:space="preserve"> </w:t>
            </w:r>
            <w:r w:rsidRPr="008368C0">
              <w:rPr>
                <w:b/>
                <w:i/>
                <w:lang w:eastAsia="ja-JP"/>
              </w:rPr>
              <w:t>groups shall be in proportion to the total number of their members. The Conference of Presidents shall determine the amount of that remaining time for all debates</w:t>
            </w:r>
            <w:r w:rsidRPr="008368C0">
              <w:rPr>
                <w:b/>
                <w:lang w:eastAsia="ja-JP"/>
              </w:rPr>
              <w:t>.</w:t>
            </w:r>
          </w:p>
        </w:tc>
      </w:tr>
    </w:tbl>
    <w:p w14:paraId="3A035B93" w14:textId="77777777" w:rsidR="00273A0C" w:rsidRPr="008368C0" w:rsidRDefault="00273A0C" w:rsidP="00273A0C">
      <w:pPr>
        <w:rPr>
          <w:szCs w:val="24"/>
          <w:lang w:eastAsia="en-US"/>
        </w:rPr>
      </w:pPr>
    </w:p>
    <w:p w14:paraId="2DDCDF75" w14:textId="77777777" w:rsidR="00273A0C" w:rsidRPr="008368C0" w:rsidRDefault="00273A0C" w:rsidP="00273A0C">
      <w:pPr>
        <w:pStyle w:val="AmNumberTabs"/>
        <w:keepNext/>
      </w:pPr>
      <w:r w:rsidRPr="008368C0">
        <w:t>Amendment</w:t>
      </w:r>
      <w:r w:rsidRPr="008368C0">
        <w:tab/>
      </w:r>
      <w:r w:rsidRPr="008368C0">
        <w:tab/>
        <w:t>89</w:t>
      </w:r>
    </w:p>
    <w:p w14:paraId="0D75692B" w14:textId="77777777" w:rsidR="00273A0C" w:rsidRPr="008368C0" w:rsidRDefault="00273A0C" w:rsidP="00273A0C">
      <w:pPr>
        <w:pStyle w:val="NormalBold12b"/>
        <w:keepNext/>
      </w:pPr>
      <w:r w:rsidRPr="008368C0">
        <w:t>Parliament's Rules of Procedure</w:t>
      </w:r>
    </w:p>
    <w:p w14:paraId="6C504C0B" w14:textId="77777777" w:rsidR="00273A0C" w:rsidRPr="008368C0" w:rsidRDefault="00273A0C" w:rsidP="00273A0C">
      <w:pPr>
        <w:pStyle w:val="NormalBold"/>
      </w:pPr>
      <w:r w:rsidRPr="008368C0">
        <w:t>Rule 171 – paragraph 8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060F0AA" w14:textId="77777777" w:rsidTr="00FB22EE">
        <w:trPr>
          <w:jc w:val="center"/>
        </w:trPr>
        <w:tc>
          <w:tcPr>
            <w:tcW w:w="9752" w:type="dxa"/>
            <w:gridSpan w:val="2"/>
          </w:tcPr>
          <w:p w14:paraId="5F822F64" w14:textId="77777777" w:rsidR="00273A0C" w:rsidRPr="008368C0" w:rsidRDefault="00273A0C" w:rsidP="00FB22EE">
            <w:pPr>
              <w:keepNext/>
            </w:pPr>
          </w:p>
        </w:tc>
      </w:tr>
      <w:tr w:rsidR="00273A0C" w:rsidRPr="008368C0" w14:paraId="2A7BB5B8" w14:textId="77777777" w:rsidTr="00FB22EE">
        <w:trPr>
          <w:jc w:val="center"/>
        </w:trPr>
        <w:tc>
          <w:tcPr>
            <w:tcW w:w="4876" w:type="dxa"/>
            <w:hideMark/>
          </w:tcPr>
          <w:p w14:paraId="41FD5B5C"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FA6BBB4"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E2ECCE5" w14:textId="77777777" w:rsidTr="00FB22EE">
        <w:trPr>
          <w:jc w:val="center"/>
        </w:trPr>
        <w:tc>
          <w:tcPr>
            <w:tcW w:w="4876" w:type="dxa"/>
          </w:tcPr>
          <w:p w14:paraId="66F718B3" w14:textId="77777777" w:rsidR="00273A0C" w:rsidRPr="008368C0" w:rsidRDefault="00273A0C" w:rsidP="00FB22EE">
            <w:pPr>
              <w:pStyle w:val="Normal6a"/>
              <w:rPr>
                <w:lang w:eastAsia="ja-JP"/>
              </w:rPr>
            </w:pPr>
          </w:p>
        </w:tc>
        <w:tc>
          <w:tcPr>
            <w:tcW w:w="4876" w:type="dxa"/>
            <w:hideMark/>
          </w:tcPr>
          <w:p w14:paraId="307B8875" w14:textId="77777777" w:rsidR="00273A0C" w:rsidRPr="008368C0" w:rsidRDefault="00273A0C" w:rsidP="00FB22EE">
            <w:pPr>
              <w:pStyle w:val="Normal6a"/>
              <w:rPr>
                <w:lang w:eastAsia="ja-JP"/>
              </w:rPr>
            </w:pPr>
            <w:r w:rsidRPr="008368C0">
              <w:rPr>
                <w:b/>
                <w:i/>
                <w:lang w:eastAsia="ja-JP"/>
              </w:rPr>
              <w:t>8a.</w:t>
            </w:r>
            <w:r w:rsidRPr="008368C0">
              <w:rPr>
                <w:lang w:eastAsia="ja-JP"/>
              </w:rPr>
              <w:tab/>
            </w:r>
            <w:r w:rsidRPr="008368C0">
              <w:rPr>
                <w:b/>
                <w:i/>
                <w:lang w:eastAsia="ja-JP"/>
              </w:rPr>
              <w:t>As a general rule,</w:t>
            </w:r>
            <w:r w:rsidRPr="008368C0">
              <w:rPr>
                <w:lang w:eastAsia="ja-JP"/>
              </w:rPr>
              <w:t xml:space="preserve"> </w:t>
            </w:r>
            <w:r w:rsidRPr="008368C0">
              <w:rPr>
                <w:b/>
                <w:i/>
                <w:lang w:eastAsia="ja-JP"/>
              </w:rPr>
              <w:t xml:space="preserve">Members shall be present for the debate in which they are scheduled to speak or in which they wish to speak. </w:t>
            </w:r>
          </w:p>
        </w:tc>
      </w:tr>
    </w:tbl>
    <w:p w14:paraId="34771F3F" w14:textId="77777777" w:rsidR="00273A0C" w:rsidRPr="008368C0" w:rsidRDefault="00273A0C" w:rsidP="00273A0C">
      <w:pPr>
        <w:rPr>
          <w:szCs w:val="24"/>
          <w:lang w:eastAsia="en-US"/>
        </w:rPr>
      </w:pPr>
    </w:p>
    <w:p w14:paraId="58F67440" w14:textId="77777777" w:rsidR="00273A0C" w:rsidRPr="008368C0" w:rsidRDefault="00273A0C" w:rsidP="00273A0C">
      <w:pPr>
        <w:pStyle w:val="AmNumberTabs"/>
        <w:keepNext/>
      </w:pPr>
      <w:r w:rsidRPr="008368C0">
        <w:t>Amendment</w:t>
      </w:r>
      <w:r w:rsidRPr="008368C0">
        <w:tab/>
      </w:r>
      <w:r w:rsidRPr="008368C0">
        <w:tab/>
        <w:t>90</w:t>
      </w:r>
    </w:p>
    <w:p w14:paraId="01D69638" w14:textId="77777777" w:rsidR="00273A0C" w:rsidRPr="008368C0" w:rsidRDefault="00273A0C" w:rsidP="00273A0C">
      <w:pPr>
        <w:pStyle w:val="NormalBold12b"/>
        <w:keepNext/>
      </w:pPr>
      <w:r w:rsidRPr="008368C0">
        <w:t>Parliament's Rules of Procedure</w:t>
      </w:r>
    </w:p>
    <w:p w14:paraId="204D8317" w14:textId="77777777" w:rsidR="00273A0C" w:rsidRPr="008368C0" w:rsidRDefault="00273A0C" w:rsidP="00273A0C">
      <w:pPr>
        <w:pStyle w:val="NormalBold"/>
      </w:pPr>
      <w:r w:rsidRPr="008368C0">
        <w:t>Rule 171 – paragraph 9</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B45E718" w14:textId="77777777" w:rsidTr="00FB22EE">
        <w:trPr>
          <w:jc w:val="center"/>
        </w:trPr>
        <w:tc>
          <w:tcPr>
            <w:tcW w:w="9752" w:type="dxa"/>
            <w:gridSpan w:val="2"/>
          </w:tcPr>
          <w:p w14:paraId="58AACB4B" w14:textId="77777777" w:rsidR="00273A0C" w:rsidRPr="008368C0" w:rsidRDefault="00273A0C" w:rsidP="00FB22EE">
            <w:pPr>
              <w:keepNext/>
            </w:pPr>
          </w:p>
        </w:tc>
      </w:tr>
      <w:tr w:rsidR="00273A0C" w:rsidRPr="008368C0" w14:paraId="2698B80F" w14:textId="77777777" w:rsidTr="00FB22EE">
        <w:trPr>
          <w:jc w:val="center"/>
        </w:trPr>
        <w:tc>
          <w:tcPr>
            <w:tcW w:w="4876" w:type="dxa"/>
            <w:hideMark/>
          </w:tcPr>
          <w:p w14:paraId="33BF5E4F"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F91C754"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86B3376" w14:textId="77777777" w:rsidTr="00FB22EE">
        <w:trPr>
          <w:jc w:val="center"/>
        </w:trPr>
        <w:tc>
          <w:tcPr>
            <w:tcW w:w="4876" w:type="dxa"/>
            <w:hideMark/>
          </w:tcPr>
          <w:p w14:paraId="4BD9E96C" w14:textId="77777777" w:rsidR="00273A0C" w:rsidRPr="008368C0" w:rsidRDefault="00273A0C" w:rsidP="00FB22EE">
            <w:pPr>
              <w:pStyle w:val="Normal6a"/>
              <w:rPr>
                <w:lang w:eastAsia="ja-JP"/>
              </w:rPr>
            </w:pPr>
            <w:r w:rsidRPr="008368C0">
              <w:rPr>
                <w:lang w:eastAsia="ja-JP"/>
              </w:rPr>
              <w:t>9.</w:t>
            </w:r>
            <w:r w:rsidRPr="008368C0">
              <w:rPr>
                <w:lang w:eastAsia="ja-JP"/>
              </w:rPr>
              <w:tab/>
              <w:t>The President may give the floor to Members who indicate, by raising a blue card, their wish to put to another Member, during that Member’s speech, a question of no longer than half a minute’s duration related to what that Member has said. The President shall only do so if the speaker agrees to the question and if the President is satisfied that this will lead neither to disruption of the debate nor, through the putting of successive questions by raising a blue card, to a gross imbalance in the political group affinities of Members speaking in that debate. The Member raising the blue card and the speaker shall not be from the same political group, and they shall not both be non-attached Members. Subject to the conditions set out in the second sentence, applied mutatis mutandis, the President may allow the Member who has asked such a question to react to the speaker’s answer for no longer than half a minute. The speaker may then follow up on that reaction.</w:t>
            </w:r>
          </w:p>
        </w:tc>
        <w:tc>
          <w:tcPr>
            <w:tcW w:w="4876" w:type="dxa"/>
            <w:hideMark/>
          </w:tcPr>
          <w:p w14:paraId="01DCA323" w14:textId="77777777" w:rsidR="00273A0C" w:rsidRPr="008368C0" w:rsidRDefault="00273A0C" w:rsidP="00FB22EE">
            <w:pPr>
              <w:pStyle w:val="Normal6a"/>
              <w:rPr>
                <w:szCs w:val="24"/>
                <w:lang w:eastAsia="ja-JP"/>
              </w:rPr>
            </w:pPr>
            <w:r w:rsidRPr="008368C0">
              <w:rPr>
                <w:szCs w:val="24"/>
                <w:lang w:eastAsia="ja-JP"/>
              </w:rPr>
              <w:t>9.</w:t>
            </w:r>
            <w:r w:rsidRPr="008368C0">
              <w:rPr>
                <w:lang w:eastAsia="ja-JP"/>
              </w:rPr>
              <w:tab/>
            </w:r>
            <w:r w:rsidRPr="008368C0">
              <w:rPr>
                <w:szCs w:val="24"/>
                <w:lang w:eastAsia="ja-JP"/>
              </w:rPr>
              <w:t xml:space="preserve">The President may give the floor to Members who indicate, by raising a blue card </w:t>
            </w:r>
            <w:r w:rsidRPr="008368C0">
              <w:rPr>
                <w:b/>
                <w:i/>
                <w:szCs w:val="24"/>
                <w:lang w:eastAsia="ja-JP"/>
              </w:rPr>
              <w:t>or by using the electronic system</w:t>
            </w:r>
            <w:r w:rsidRPr="008368C0">
              <w:rPr>
                <w:szCs w:val="24"/>
                <w:lang w:eastAsia="ja-JP"/>
              </w:rPr>
              <w:t>, their wish to put to another Member, during that Member’s speech, a question of no longer than half a minute’s duration related to what that Member has said. The President shall only do so if the speaker agrees to the question and if the President is satisfied that this will lead neither to disruption of the debate nor, through the putting of successive questions by raising a blue card, to a gross imbalance in the political group affinities of Members speaking in that debate. The Member raising the blue card and the speaker shall not be from the same political group, and they shall not both be non-attached Members. Subject to the conditions set out in the second sentence, applied mutatis mutandis, the President may allow the Member who has asked such a question to react to the speaker’s answer for no longer than half a minute. The speaker may then follow up on that reaction.</w:t>
            </w:r>
          </w:p>
        </w:tc>
      </w:tr>
    </w:tbl>
    <w:p w14:paraId="13A1DCC3" w14:textId="77777777" w:rsidR="00273A0C" w:rsidRPr="008368C0" w:rsidRDefault="00273A0C" w:rsidP="00273A0C">
      <w:pPr>
        <w:rPr>
          <w:rFonts w:eastAsiaTheme="majorEastAsia"/>
        </w:rPr>
      </w:pPr>
    </w:p>
    <w:p w14:paraId="439ED35C" w14:textId="77777777" w:rsidR="00273A0C" w:rsidRPr="008368C0" w:rsidRDefault="00273A0C" w:rsidP="00273A0C"/>
    <w:p w14:paraId="3F1F59A9" w14:textId="77777777" w:rsidR="00273A0C" w:rsidRPr="008368C0" w:rsidRDefault="00273A0C" w:rsidP="00273A0C">
      <w:pPr>
        <w:pStyle w:val="AmNumberTabs"/>
        <w:keepNext/>
      </w:pPr>
      <w:r w:rsidRPr="008368C0">
        <w:t>Amendment</w:t>
      </w:r>
      <w:r w:rsidRPr="008368C0">
        <w:tab/>
      </w:r>
      <w:r w:rsidRPr="008368C0">
        <w:tab/>
        <w:t>91</w:t>
      </w:r>
    </w:p>
    <w:p w14:paraId="30BF7379" w14:textId="77777777" w:rsidR="00273A0C" w:rsidRPr="008368C0" w:rsidRDefault="00273A0C" w:rsidP="00273A0C">
      <w:pPr>
        <w:pStyle w:val="NormalBold12b"/>
        <w:keepNext/>
      </w:pPr>
      <w:r w:rsidRPr="008368C0">
        <w:t>Parliament's Rules of Procedure</w:t>
      </w:r>
    </w:p>
    <w:p w14:paraId="3BBDC2F2" w14:textId="77777777" w:rsidR="00273A0C" w:rsidRPr="008368C0" w:rsidRDefault="00273A0C" w:rsidP="00273A0C">
      <w:pPr>
        <w:pStyle w:val="NormalBold"/>
      </w:pPr>
      <w:r w:rsidRPr="008368C0">
        <w:t>Rule 207 – paragraph -1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563EED5" w14:textId="77777777" w:rsidTr="00FB22EE">
        <w:trPr>
          <w:jc w:val="center"/>
        </w:trPr>
        <w:tc>
          <w:tcPr>
            <w:tcW w:w="9752" w:type="dxa"/>
            <w:gridSpan w:val="2"/>
          </w:tcPr>
          <w:p w14:paraId="79EC9D85" w14:textId="77777777" w:rsidR="00273A0C" w:rsidRPr="008368C0" w:rsidRDefault="00273A0C" w:rsidP="00FB22EE">
            <w:pPr>
              <w:keepNext/>
            </w:pPr>
          </w:p>
        </w:tc>
      </w:tr>
      <w:tr w:rsidR="00273A0C" w:rsidRPr="008368C0" w14:paraId="38D20B91" w14:textId="77777777" w:rsidTr="00FB22EE">
        <w:trPr>
          <w:jc w:val="center"/>
        </w:trPr>
        <w:tc>
          <w:tcPr>
            <w:tcW w:w="4876" w:type="dxa"/>
            <w:hideMark/>
          </w:tcPr>
          <w:p w14:paraId="65CE0A10"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C64F9DB"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2CA754D" w14:textId="77777777" w:rsidTr="00FB22EE">
        <w:trPr>
          <w:jc w:val="center"/>
        </w:trPr>
        <w:tc>
          <w:tcPr>
            <w:tcW w:w="4876" w:type="dxa"/>
          </w:tcPr>
          <w:p w14:paraId="6D129EAD" w14:textId="77777777" w:rsidR="00273A0C" w:rsidRPr="008368C0" w:rsidRDefault="00273A0C" w:rsidP="00FB22EE">
            <w:pPr>
              <w:pStyle w:val="Normal6a"/>
              <w:rPr>
                <w:lang w:eastAsia="ja-JP"/>
              </w:rPr>
            </w:pPr>
          </w:p>
        </w:tc>
        <w:tc>
          <w:tcPr>
            <w:tcW w:w="4876" w:type="dxa"/>
            <w:hideMark/>
          </w:tcPr>
          <w:p w14:paraId="7E5E4D5A" w14:textId="77777777" w:rsidR="00273A0C" w:rsidRPr="008368C0" w:rsidRDefault="00273A0C" w:rsidP="00FB22EE">
            <w:pPr>
              <w:pStyle w:val="Normal6a"/>
              <w:rPr>
                <w:szCs w:val="24"/>
                <w:lang w:eastAsia="ja-JP"/>
              </w:rPr>
            </w:pPr>
            <w:r w:rsidRPr="008368C0">
              <w:rPr>
                <w:b/>
                <w:bCs/>
                <w:i/>
                <w:iCs/>
                <w:lang w:eastAsia="ja-JP"/>
              </w:rPr>
              <w:t>-1.</w:t>
            </w:r>
            <w:r w:rsidRPr="008368C0">
              <w:rPr>
                <w:lang w:eastAsia="ja-JP"/>
              </w:rPr>
              <w:tab/>
            </w:r>
            <w:r w:rsidRPr="008368C0">
              <w:rPr>
                <w:b/>
                <w:bCs/>
                <w:i/>
                <w:iCs/>
                <w:lang w:eastAsia="ja-JP"/>
              </w:rPr>
              <w:t>Members or a political group or groups reaching at least the high threshold may, at any time, request the Conference of Presidents to propose to Parliament the setting up of a special committee.</w:t>
            </w:r>
          </w:p>
        </w:tc>
      </w:tr>
    </w:tbl>
    <w:p w14:paraId="2C02CB56" w14:textId="77777777" w:rsidR="00273A0C" w:rsidRPr="008368C0" w:rsidRDefault="00273A0C" w:rsidP="00273A0C">
      <w:pPr>
        <w:rPr>
          <w:szCs w:val="24"/>
          <w:lang w:eastAsia="en-US"/>
        </w:rPr>
      </w:pPr>
    </w:p>
    <w:p w14:paraId="023F7D36" w14:textId="77777777" w:rsidR="00273A0C" w:rsidRPr="008368C0" w:rsidRDefault="00273A0C" w:rsidP="00273A0C">
      <w:pPr>
        <w:pStyle w:val="AmNumberTabs"/>
        <w:keepNext/>
      </w:pPr>
      <w:r w:rsidRPr="008368C0">
        <w:t>Amendment</w:t>
      </w:r>
      <w:r w:rsidRPr="008368C0">
        <w:tab/>
      </w:r>
      <w:r w:rsidRPr="008368C0">
        <w:tab/>
        <w:t>92</w:t>
      </w:r>
    </w:p>
    <w:p w14:paraId="58B3385D" w14:textId="77777777" w:rsidR="00273A0C" w:rsidRPr="008368C0" w:rsidRDefault="00273A0C" w:rsidP="00273A0C">
      <w:pPr>
        <w:pStyle w:val="NormalBold12b"/>
        <w:keepNext/>
      </w:pPr>
      <w:r w:rsidRPr="008368C0">
        <w:t>Parliament's Rules of Procedure</w:t>
      </w:r>
    </w:p>
    <w:p w14:paraId="6E862705" w14:textId="77777777" w:rsidR="00273A0C" w:rsidRPr="008368C0" w:rsidRDefault="00273A0C" w:rsidP="00273A0C">
      <w:pPr>
        <w:pStyle w:val="NormalBold"/>
      </w:pPr>
      <w:r w:rsidRPr="008368C0">
        <w:t>Rule 207 – paragraph -1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619853FF" w14:textId="77777777" w:rsidTr="00FB22EE">
        <w:trPr>
          <w:jc w:val="center"/>
        </w:trPr>
        <w:tc>
          <w:tcPr>
            <w:tcW w:w="9752" w:type="dxa"/>
            <w:gridSpan w:val="2"/>
          </w:tcPr>
          <w:p w14:paraId="2B93D67D" w14:textId="77777777" w:rsidR="00273A0C" w:rsidRPr="008368C0" w:rsidRDefault="00273A0C" w:rsidP="00FB22EE">
            <w:pPr>
              <w:keepNext/>
            </w:pPr>
          </w:p>
        </w:tc>
      </w:tr>
      <w:tr w:rsidR="00273A0C" w:rsidRPr="008368C0" w14:paraId="7DEBFDE0" w14:textId="77777777" w:rsidTr="00FB22EE">
        <w:trPr>
          <w:jc w:val="center"/>
        </w:trPr>
        <w:tc>
          <w:tcPr>
            <w:tcW w:w="4876" w:type="dxa"/>
            <w:hideMark/>
          </w:tcPr>
          <w:p w14:paraId="2BDB4EA1"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7644D09"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6698AEA" w14:textId="77777777" w:rsidTr="00FB22EE">
        <w:trPr>
          <w:jc w:val="center"/>
        </w:trPr>
        <w:tc>
          <w:tcPr>
            <w:tcW w:w="4876" w:type="dxa"/>
          </w:tcPr>
          <w:p w14:paraId="61776FA3" w14:textId="77777777" w:rsidR="00273A0C" w:rsidRPr="008368C0" w:rsidRDefault="00273A0C" w:rsidP="00FB22EE">
            <w:pPr>
              <w:pStyle w:val="Normal6a"/>
              <w:rPr>
                <w:lang w:eastAsia="ja-JP"/>
              </w:rPr>
            </w:pPr>
          </w:p>
        </w:tc>
        <w:tc>
          <w:tcPr>
            <w:tcW w:w="4876" w:type="dxa"/>
            <w:hideMark/>
          </w:tcPr>
          <w:p w14:paraId="3E02A465" w14:textId="77777777" w:rsidR="00273A0C" w:rsidRPr="008368C0" w:rsidRDefault="00273A0C" w:rsidP="00FB22EE">
            <w:pPr>
              <w:pStyle w:val="Normal6a"/>
              <w:rPr>
                <w:lang w:eastAsia="ja-JP"/>
              </w:rPr>
            </w:pPr>
            <w:r w:rsidRPr="008368C0">
              <w:rPr>
                <w:b/>
                <w:bCs/>
                <w:i/>
                <w:iCs/>
                <w:lang w:eastAsia="ja-JP"/>
              </w:rPr>
              <w:t>-1a.</w:t>
            </w:r>
            <w:r w:rsidRPr="008368C0">
              <w:rPr>
                <w:lang w:eastAsia="ja-JP"/>
              </w:rPr>
              <w:tab/>
            </w:r>
            <w:r w:rsidRPr="008368C0">
              <w:rPr>
                <w:b/>
                <w:bCs/>
                <w:i/>
                <w:iCs/>
                <w:lang w:eastAsia="ja-JP"/>
              </w:rPr>
              <w:t>Before taking a decision on such a request, the Conference of Presidents may seek a recommendation by the Conference of Committee Chairs.</w:t>
            </w:r>
          </w:p>
        </w:tc>
      </w:tr>
    </w:tbl>
    <w:p w14:paraId="1A02ECC8" w14:textId="77777777" w:rsidR="00273A0C" w:rsidRPr="008368C0" w:rsidRDefault="00273A0C" w:rsidP="00273A0C">
      <w:pPr>
        <w:pStyle w:val="AmNumberTabs"/>
        <w:keepNext/>
      </w:pPr>
      <w:r w:rsidRPr="008368C0">
        <w:t>Amendment</w:t>
      </w:r>
      <w:r w:rsidRPr="008368C0">
        <w:tab/>
      </w:r>
      <w:r w:rsidRPr="008368C0">
        <w:tab/>
        <w:t>93</w:t>
      </w:r>
    </w:p>
    <w:p w14:paraId="7D4269DA" w14:textId="77777777" w:rsidR="00273A0C" w:rsidRPr="008368C0" w:rsidRDefault="00273A0C" w:rsidP="00273A0C">
      <w:pPr>
        <w:pStyle w:val="NormalBold12b"/>
        <w:keepNext/>
      </w:pPr>
      <w:r w:rsidRPr="008368C0">
        <w:t>Parliament's Rules of Procedure</w:t>
      </w:r>
    </w:p>
    <w:p w14:paraId="77E3CF0C" w14:textId="77777777" w:rsidR="00273A0C" w:rsidRPr="008368C0" w:rsidRDefault="00273A0C" w:rsidP="00273A0C">
      <w:pPr>
        <w:pStyle w:val="NormalBold"/>
      </w:pPr>
      <w:r w:rsidRPr="008368C0">
        <w:t>Rule 207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61B7E8DF" w14:textId="77777777" w:rsidTr="00FB22EE">
        <w:trPr>
          <w:jc w:val="center"/>
        </w:trPr>
        <w:tc>
          <w:tcPr>
            <w:tcW w:w="9752" w:type="dxa"/>
            <w:gridSpan w:val="2"/>
          </w:tcPr>
          <w:p w14:paraId="798AED20" w14:textId="77777777" w:rsidR="00273A0C" w:rsidRPr="008368C0" w:rsidRDefault="00273A0C" w:rsidP="00FB22EE">
            <w:pPr>
              <w:keepNext/>
            </w:pPr>
          </w:p>
        </w:tc>
      </w:tr>
      <w:tr w:rsidR="00273A0C" w:rsidRPr="008368C0" w14:paraId="14A5A895" w14:textId="77777777" w:rsidTr="00FB22EE">
        <w:trPr>
          <w:jc w:val="center"/>
        </w:trPr>
        <w:tc>
          <w:tcPr>
            <w:tcW w:w="4876" w:type="dxa"/>
            <w:hideMark/>
          </w:tcPr>
          <w:p w14:paraId="676DA3C7"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430F14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FE5D617" w14:textId="77777777" w:rsidTr="00FB22EE">
        <w:trPr>
          <w:jc w:val="center"/>
        </w:trPr>
        <w:tc>
          <w:tcPr>
            <w:tcW w:w="4876" w:type="dxa"/>
          </w:tcPr>
          <w:p w14:paraId="324129FB" w14:textId="77777777" w:rsidR="00273A0C" w:rsidRPr="008368C0" w:rsidRDefault="00273A0C" w:rsidP="00FB22EE">
            <w:pPr>
              <w:pStyle w:val="Normal6a"/>
              <w:rPr>
                <w:lang w:eastAsia="ja-JP"/>
              </w:rPr>
            </w:pPr>
          </w:p>
        </w:tc>
        <w:tc>
          <w:tcPr>
            <w:tcW w:w="4876" w:type="dxa"/>
            <w:hideMark/>
          </w:tcPr>
          <w:p w14:paraId="08F45176" w14:textId="77777777" w:rsidR="00273A0C" w:rsidRPr="008368C0" w:rsidRDefault="00273A0C" w:rsidP="00FB22EE">
            <w:pPr>
              <w:pStyle w:val="Normal6a"/>
              <w:jc w:val="center"/>
              <w:rPr>
                <w:b/>
                <w:bCs/>
                <w:i/>
                <w:iCs/>
                <w:lang w:eastAsia="ja-JP"/>
              </w:rPr>
            </w:pPr>
            <w:r w:rsidRPr="008368C0">
              <w:rPr>
                <w:b/>
                <w:bCs/>
                <w:i/>
                <w:iCs/>
                <w:lang w:eastAsia="ja-JP"/>
              </w:rPr>
              <w:t>Rule 207a</w:t>
            </w:r>
          </w:p>
        </w:tc>
      </w:tr>
      <w:tr w:rsidR="00273A0C" w:rsidRPr="008368C0" w14:paraId="2E033A92" w14:textId="77777777" w:rsidTr="00FB22EE">
        <w:trPr>
          <w:jc w:val="center"/>
        </w:trPr>
        <w:tc>
          <w:tcPr>
            <w:tcW w:w="4876" w:type="dxa"/>
          </w:tcPr>
          <w:p w14:paraId="4F52E900" w14:textId="77777777" w:rsidR="00273A0C" w:rsidRPr="008368C0" w:rsidRDefault="00273A0C" w:rsidP="00FB22EE">
            <w:pPr>
              <w:pStyle w:val="Normal6a"/>
              <w:rPr>
                <w:lang w:eastAsia="ja-JP"/>
              </w:rPr>
            </w:pPr>
          </w:p>
        </w:tc>
        <w:tc>
          <w:tcPr>
            <w:tcW w:w="4876" w:type="dxa"/>
            <w:hideMark/>
          </w:tcPr>
          <w:p w14:paraId="3AC18B21" w14:textId="77777777" w:rsidR="00273A0C" w:rsidRPr="008368C0" w:rsidRDefault="00273A0C" w:rsidP="00FB22EE">
            <w:pPr>
              <w:pStyle w:val="Normal6a"/>
              <w:jc w:val="center"/>
              <w:rPr>
                <w:b/>
                <w:bCs/>
                <w:i/>
                <w:iCs/>
                <w:lang w:eastAsia="ja-JP"/>
              </w:rPr>
            </w:pPr>
            <w:r w:rsidRPr="008368C0">
              <w:rPr>
                <w:b/>
                <w:bCs/>
                <w:i/>
                <w:iCs/>
                <w:lang w:eastAsia="ja-JP"/>
              </w:rPr>
              <w:t>Temporary legislative committees</w:t>
            </w:r>
          </w:p>
        </w:tc>
      </w:tr>
      <w:tr w:rsidR="00273A0C" w:rsidRPr="008368C0" w14:paraId="1FBF55BE" w14:textId="77777777" w:rsidTr="00FB22EE">
        <w:trPr>
          <w:jc w:val="center"/>
        </w:trPr>
        <w:tc>
          <w:tcPr>
            <w:tcW w:w="4876" w:type="dxa"/>
          </w:tcPr>
          <w:p w14:paraId="4CEAB4C0" w14:textId="77777777" w:rsidR="00273A0C" w:rsidRPr="008368C0" w:rsidRDefault="00273A0C" w:rsidP="00FB22EE">
            <w:pPr>
              <w:pStyle w:val="Normal6a"/>
              <w:rPr>
                <w:lang w:eastAsia="ja-JP"/>
              </w:rPr>
            </w:pPr>
          </w:p>
        </w:tc>
        <w:tc>
          <w:tcPr>
            <w:tcW w:w="4876" w:type="dxa"/>
            <w:hideMark/>
          </w:tcPr>
          <w:p w14:paraId="63250F0D" w14:textId="77777777" w:rsidR="00273A0C" w:rsidRPr="008368C0" w:rsidRDefault="00273A0C" w:rsidP="00FB22EE">
            <w:pPr>
              <w:pStyle w:val="Normal6a"/>
              <w:rPr>
                <w:b/>
                <w:bCs/>
                <w:i/>
                <w:iCs/>
                <w:lang w:eastAsia="ja-JP"/>
              </w:rPr>
            </w:pPr>
            <w:r w:rsidRPr="008368C0">
              <w:rPr>
                <w:b/>
                <w:bCs/>
                <w:i/>
                <w:iCs/>
                <w:lang w:eastAsia="ja-JP"/>
              </w:rPr>
              <w:t>1.</w:t>
            </w:r>
            <w:r w:rsidRPr="008368C0">
              <w:rPr>
                <w:lang w:eastAsia="ja-JP"/>
              </w:rPr>
              <w:tab/>
            </w:r>
            <w:r w:rsidRPr="008368C0">
              <w:rPr>
                <w:b/>
                <w:bCs/>
                <w:i/>
                <w:iCs/>
                <w:lang w:eastAsia="ja-JP"/>
              </w:rPr>
              <w:t xml:space="preserve">When it results from the procedure in Rule 48 or Rule 54 that a matter falls within the competence of more than three committees, </w:t>
            </w:r>
            <w:r w:rsidRPr="008368C0">
              <w:rPr>
                <w:b/>
                <w:i/>
                <w:lang w:eastAsia="ja-JP"/>
              </w:rPr>
              <w:t>without the competence of any committee prevailing,</w:t>
            </w:r>
            <w:r w:rsidRPr="008368C0">
              <w:rPr>
                <w:b/>
                <w:bCs/>
                <w:i/>
                <w:iCs/>
                <w:lang w:eastAsia="ja-JP"/>
              </w:rPr>
              <w:t xml:space="preserve"> the Conference of Presidents may as a last resort, on the basis of a recommendation by the Conference of Committee Chairs, propose to Parliament the setting up of a temporary legislative committee to deal with a specific proposal for a legally binding act or a pre-legislative strategic document. The recommendation by the Conference of Committee Chairs shall indicate the committees responsible for scrutiny of the implementation of the legislation.</w:t>
            </w:r>
          </w:p>
        </w:tc>
      </w:tr>
      <w:tr w:rsidR="00273A0C" w:rsidRPr="008368C0" w14:paraId="527EB56E" w14:textId="77777777" w:rsidTr="00FB22EE">
        <w:trPr>
          <w:jc w:val="center"/>
        </w:trPr>
        <w:tc>
          <w:tcPr>
            <w:tcW w:w="4876" w:type="dxa"/>
          </w:tcPr>
          <w:p w14:paraId="0A4922B5" w14:textId="77777777" w:rsidR="00273A0C" w:rsidRPr="008368C0" w:rsidRDefault="00273A0C" w:rsidP="00FB22EE">
            <w:pPr>
              <w:pStyle w:val="Normal6a"/>
              <w:rPr>
                <w:lang w:eastAsia="ja-JP"/>
              </w:rPr>
            </w:pPr>
          </w:p>
        </w:tc>
        <w:tc>
          <w:tcPr>
            <w:tcW w:w="4876" w:type="dxa"/>
            <w:hideMark/>
          </w:tcPr>
          <w:p w14:paraId="32C53493" w14:textId="77777777" w:rsidR="00273A0C" w:rsidRPr="008368C0" w:rsidRDefault="00273A0C" w:rsidP="00FB22EE">
            <w:pPr>
              <w:pStyle w:val="Normal6a"/>
              <w:rPr>
                <w:szCs w:val="24"/>
                <w:lang w:eastAsia="ja-JP"/>
              </w:rPr>
            </w:pPr>
            <w:r w:rsidRPr="008368C0">
              <w:rPr>
                <w:b/>
                <w:bCs/>
                <w:i/>
                <w:iCs/>
                <w:lang w:eastAsia="ja-JP"/>
              </w:rPr>
              <w:t>2.</w:t>
            </w:r>
            <w:r w:rsidRPr="008368C0">
              <w:rPr>
                <w:b/>
                <w:lang w:eastAsia="ja-JP"/>
              </w:rPr>
              <w:tab/>
            </w:r>
            <w:r w:rsidRPr="008368C0">
              <w:rPr>
                <w:b/>
                <w:bCs/>
                <w:i/>
                <w:iCs/>
                <w:lang w:eastAsia="ja-JP"/>
              </w:rPr>
              <w:t>The numerical strength of a temporary legislative committee shall be decided by Parliament, based on a proposal by the Conference of Presidents. Its term of office shall run from the date of its constitutive meeting until the adoption of the legally binding act, without prejudice to the need for scrutiny activities. In the case of a pre-legislative strategic document, its term of office shall run from the date of its constitutive meeting until the adoption of the report in plenary.</w:t>
            </w:r>
          </w:p>
        </w:tc>
      </w:tr>
      <w:tr w:rsidR="00273A0C" w:rsidRPr="008368C0" w14:paraId="3EF36B07" w14:textId="77777777" w:rsidTr="00FB22EE">
        <w:trPr>
          <w:jc w:val="center"/>
        </w:trPr>
        <w:tc>
          <w:tcPr>
            <w:tcW w:w="4876" w:type="dxa"/>
          </w:tcPr>
          <w:p w14:paraId="6203287B" w14:textId="77777777" w:rsidR="00273A0C" w:rsidRPr="008368C0" w:rsidRDefault="00273A0C" w:rsidP="00FB22EE">
            <w:pPr>
              <w:pStyle w:val="Normal6a"/>
              <w:rPr>
                <w:lang w:eastAsia="ja-JP"/>
              </w:rPr>
            </w:pPr>
          </w:p>
        </w:tc>
        <w:tc>
          <w:tcPr>
            <w:tcW w:w="4876" w:type="dxa"/>
            <w:hideMark/>
          </w:tcPr>
          <w:p w14:paraId="2E34E9A0" w14:textId="77777777" w:rsidR="00273A0C" w:rsidRPr="008368C0" w:rsidRDefault="00273A0C" w:rsidP="00FB22EE">
            <w:pPr>
              <w:pStyle w:val="Normal6a"/>
              <w:rPr>
                <w:b/>
                <w:bCs/>
                <w:i/>
                <w:iCs/>
                <w:lang w:eastAsia="ja-JP"/>
              </w:rPr>
            </w:pPr>
            <w:r w:rsidRPr="008368C0">
              <w:rPr>
                <w:b/>
                <w:bCs/>
                <w:i/>
                <w:iCs/>
                <w:lang w:eastAsia="ja-JP"/>
              </w:rPr>
              <w:t xml:space="preserve">Members of a temporary legislative committee shall be appointed by the </w:t>
            </w:r>
            <w:r w:rsidRPr="008368C0">
              <w:rPr>
                <w:b/>
                <w:bCs/>
                <w:i/>
                <w:iCs/>
                <w:lang w:eastAsia="ja-JP"/>
              </w:rPr>
              <w:lastRenderedPageBreak/>
              <w:t>political groups and the non-attached Members, in principle drawing from the members of the committees involved. The Conference of Presidents shall decide whether one or more rapporteurs are to be appointed at the same time that the proposal is made to set up the committee.</w:t>
            </w:r>
          </w:p>
        </w:tc>
      </w:tr>
      <w:tr w:rsidR="00273A0C" w:rsidRPr="008368C0" w14:paraId="29924AB6" w14:textId="77777777" w:rsidTr="00FB22EE">
        <w:trPr>
          <w:jc w:val="center"/>
        </w:trPr>
        <w:tc>
          <w:tcPr>
            <w:tcW w:w="4876" w:type="dxa"/>
          </w:tcPr>
          <w:p w14:paraId="1B5DC576" w14:textId="77777777" w:rsidR="00273A0C" w:rsidRPr="008368C0" w:rsidRDefault="00273A0C" w:rsidP="00FB22EE">
            <w:pPr>
              <w:pStyle w:val="Normal6a"/>
              <w:rPr>
                <w:lang w:eastAsia="ja-JP"/>
              </w:rPr>
            </w:pPr>
          </w:p>
        </w:tc>
        <w:tc>
          <w:tcPr>
            <w:tcW w:w="4876" w:type="dxa"/>
            <w:hideMark/>
          </w:tcPr>
          <w:p w14:paraId="776CF224" w14:textId="77777777" w:rsidR="00273A0C" w:rsidRPr="008368C0" w:rsidRDefault="00273A0C" w:rsidP="00FB22EE">
            <w:pPr>
              <w:pStyle w:val="Normal6a"/>
              <w:rPr>
                <w:szCs w:val="24"/>
                <w:lang w:eastAsia="ja-JP"/>
              </w:rPr>
            </w:pPr>
            <w:r w:rsidRPr="008368C0">
              <w:rPr>
                <w:b/>
                <w:bCs/>
                <w:i/>
                <w:iCs/>
                <w:lang w:eastAsia="ja-JP"/>
              </w:rPr>
              <w:t>3.</w:t>
            </w:r>
            <w:r w:rsidRPr="008368C0">
              <w:rPr>
                <w:lang w:eastAsia="ja-JP"/>
              </w:rPr>
              <w:tab/>
            </w:r>
            <w:r w:rsidRPr="008368C0">
              <w:rPr>
                <w:b/>
                <w:bCs/>
                <w:i/>
                <w:iCs/>
                <w:lang w:eastAsia="ja-JP"/>
              </w:rPr>
              <w:t xml:space="preserve">Other committees shall not be authorised to deliver </w:t>
            </w:r>
            <w:r w:rsidRPr="008368C0">
              <w:rPr>
                <w:b/>
                <w:bCs/>
                <w:i/>
                <w:iCs/>
              </w:rPr>
              <w:t xml:space="preserve">to temporary legislative committees </w:t>
            </w:r>
            <w:r w:rsidRPr="008368C0">
              <w:rPr>
                <w:b/>
                <w:bCs/>
                <w:i/>
                <w:iCs/>
                <w:lang w:eastAsia="ja-JP"/>
              </w:rPr>
              <w:t>opinions pursuant to Rule 56.</w:t>
            </w:r>
          </w:p>
        </w:tc>
      </w:tr>
      <w:tr w:rsidR="00273A0C" w:rsidRPr="008368C0" w14:paraId="3FAEBF92" w14:textId="77777777" w:rsidTr="00FB22EE">
        <w:trPr>
          <w:jc w:val="center"/>
        </w:trPr>
        <w:tc>
          <w:tcPr>
            <w:tcW w:w="4876" w:type="dxa"/>
          </w:tcPr>
          <w:p w14:paraId="6C48F6DD" w14:textId="77777777" w:rsidR="00273A0C" w:rsidRPr="008368C0" w:rsidRDefault="00273A0C" w:rsidP="00FB22EE">
            <w:pPr>
              <w:pStyle w:val="Normal6a"/>
              <w:rPr>
                <w:lang w:eastAsia="ja-JP"/>
              </w:rPr>
            </w:pPr>
          </w:p>
        </w:tc>
        <w:tc>
          <w:tcPr>
            <w:tcW w:w="4876" w:type="dxa"/>
            <w:hideMark/>
          </w:tcPr>
          <w:p w14:paraId="463378D1" w14:textId="77777777" w:rsidR="00273A0C" w:rsidRPr="008368C0" w:rsidRDefault="00273A0C" w:rsidP="00FB22EE">
            <w:pPr>
              <w:pStyle w:val="Normal6a"/>
              <w:rPr>
                <w:szCs w:val="24"/>
                <w:lang w:eastAsia="ja-JP"/>
              </w:rPr>
            </w:pPr>
            <w:r w:rsidRPr="008368C0">
              <w:rPr>
                <w:b/>
                <w:bCs/>
                <w:i/>
                <w:iCs/>
                <w:lang w:eastAsia="ja-JP"/>
              </w:rPr>
              <w:t>4.</w:t>
            </w:r>
            <w:r w:rsidRPr="008368C0">
              <w:rPr>
                <w:lang w:eastAsia="ja-JP"/>
              </w:rPr>
              <w:tab/>
            </w:r>
            <w:r w:rsidRPr="008368C0">
              <w:rPr>
                <w:b/>
                <w:bCs/>
                <w:i/>
                <w:iCs/>
                <w:lang w:eastAsia="ja-JP"/>
              </w:rPr>
              <w:t>Temporary legislative committees shall not have the right to deliver opinions to other committees.</w:t>
            </w:r>
          </w:p>
        </w:tc>
      </w:tr>
    </w:tbl>
    <w:p w14:paraId="2DF80F1E" w14:textId="77777777" w:rsidR="00273A0C" w:rsidRPr="008368C0" w:rsidRDefault="00273A0C" w:rsidP="00273A0C"/>
    <w:p w14:paraId="2068CBE4" w14:textId="77777777" w:rsidR="00273A0C" w:rsidRPr="008368C0" w:rsidRDefault="00273A0C" w:rsidP="00273A0C"/>
    <w:p w14:paraId="6F62A312" w14:textId="77777777" w:rsidR="00273A0C" w:rsidRPr="008368C0" w:rsidRDefault="00273A0C" w:rsidP="00273A0C">
      <w:pPr>
        <w:pStyle w:val="AmNumberTabs"/>
        <w:keepNext/>
      </w:pPr>
      <w:r w:rsidRPr="008368C0">
        <w:t>Amendment</w:t>
      </w:r>
      <w:r w:rsidRPr="008368C0">
        <w:tab/>
      </w:r>
      <w:r w:rsidRPr="008368C0">
        <w:tab/>
        <w:t>94</w:t>
      </w:r>
    </w:p>
    <w:p w14:paraId="3616E10D" w14:textId="77777777" w:rsidR="00273A0C" w:rsidRPr="008368C0" w:rsidRDefault="00273A0C" w:rsidP="00273A0C">
      <w:pPr>
        <w:pStyle w:val="NormalBold12b"/>
        <w:keepNext/>
      </w:pPr>
      <w:r w:rsidRPr="008368C0">
        <w:t>Parliament's Rules of Procedure</w:t>
      </w:r>
    </w:p>
    <w:p w14:paraId="26C47EC6" w14:textId="77777777" w:rsidR="00273A0C" w:rsidRPr="008368C0" w:rsidRDefault="00273A0C" w:rsidP="00273A0C">
      <w:pPr>
        <w:pStyle w:val="NormalBold"/>
      </w:pPr>
      <w:r w:rsidRPr="008368C0">
        <w:t>Rule 208 – paragraph 10</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A884EAE" w14:textId="77777777" w:rsidTr="00FB22EE">
        <w:trPr>
          <w:jc w:val="center"/>
        </w:trPr>
        <w:tc>
          <w:tcPr>
            <w:tcW w:w="9752" w:type="dxa"/>
            <w:gridSpan w:val="2"/>
          </w:tcPr>
          <w:p w14:paraId="5B403D9B" w14:textId="77777777" w:rsidR="00273A0C" w:rsidRPr="008368C0" w:rsidRDefault="00273A0C" w:rsidP="00FB22EE">
            <w:pPr>
              <w:keepNext/>
            </w:pPr>
          </w:p>
        </w:tc>
      </w:tr>
      <w:tr w:rsidR="00273A0C" w:rsidRPr="008368C0" w14:paraId="6CAF6CCA" w14:textId="77777777" w:rsidTr="00FB22EE">
        <w:trPr>
          <w:jc w:val="center"/>
        </w:trPr>
        <w:tc>
          <w:tcPr>
            <w:tcW w:w="4876" w:type="dxa"/>
            <w:hideMark/>
          </w:tcPr>
          <w:p w14:paraId="6A3F4E36"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9A86821"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28864F9" w14:textId="77777777" w:rsidTr="00FB22EE">
        <w:trPr>
          <w:jc w:val="center"/>
        </w:trPr>
        <w:tc>
          <w:tcPr>
            <w:tcW w:w="4876" w:type="dxa"/>
            <w:hideMark/>
          </w:tcPr>
          <w:p w14:paraId="20ED6112" w14:textId="77777777" w:rsidR="00273A0C" w:rsidRPr="008368C0" w:rsidRDefault="00273A0C" w:rsidP="00FB22EE">
            <w:pPr>
              <w:pStyle w:val="Normal6a"/>
              <w:rPr>
                <w:lang w:eastAsia="ja-JP"/>
              </w:rPr>
            </w:pPr>
            <w:r w:rsidRPr="008368C0">
              <w:rPr>
                <w:lang w:eastAsia="ja-JP"/>
              </w:rPr>
              <w:t>10.</w:t>
            </w:r>
            <w:r w:rsidRPr="008368C0">
              <w:rPr>
                <w:lang w:eastAsia="ja-JP"/>
              </w:rPr>
              <w:tab/>
            </w:r>
            <w:r w:rsidRPr="008368C0">
              <w:rPr>
                <w:b/>
                <w:i/>
                <w:lang w:eastAsia="ja-JP"/>
              </w:rPr>
              <w:t xml:space="preserve">Where alleged contraventions or maladministration in the implementation of Union law suggest that a body or authority of a Member State could be responsible, the committee of inquiry may ask </w:t>
            </w:r>
            <w:r w:rsidRPr="008368C0">
              <w:rPr>
                <w:lang w:eastAsia="ja-JP"/>
              </w:rPr>
              <w:t xml:space="preserve">the </w:t>
            </w:r>
            <w:r w:rsidRPr="008368C0">
              <w:rPr>
                <w:b/>
                <w:i/>
                <w:lang w:eastAsia="ja-JP"/>
              </w:rPr>
              <w:t>parliament</w:t>
            </w:r>
            <w:r w:rsidRPr="008368C0">
              <w:rPr>
                <w:lang w:eastAsia="ja-JP"/>
              </w:rPr>
              <w:t xml:space="preserve"> of the Member State concerned to cooperate in the investigation.</w:t>
            </w:r>
          </w:p>
        </w:tc>
        <w:tc>
          <w:tcPr>
            <w:tcW w:w="4876" w:type="dxa"/>
            <w:hideMark/>
          </w:tcPr>
          <w:p w14:paraId="4DB1A15E" w14:textId="77777777" w:rsidR="00273A0C" w:rsidRPr="008368C0" w:rsidRDefault="00273A0C" w:rsidP="00FB22EE">
            <w:pPr>
              <w:pStyle w:val="Normal6a"/>
              <w:rPr>
                <w:szCs w:val="24"/>
                <w:lang w:eastAsia="ja-JP"/>
              </w:rPr>
            </w:pPr>
            <w:r w:rsidRPr="008368C0">
              <w:rPr>
                <w:szCs w:val="24"/>
                <w:lang w:eastAsia="ja-JP"/>
              </w:rPr>
              <w:t>10.</w:t>
            </w:r>
            <w:r w:rsidRPr="008368C0">
              <w:rPr>
                <w:lang w:eastAsia="ja-JP"/>
              </w:rPr>
              <w:tab/>
            </w:r>
            <w:r w:rsidRPr="008368C0">
              <w:rPr>
                <w:b/>
                <w:i/>
                <w:lang w:eastAsia="ja-JP"/>
              </w:rPr>
              <w:t>Requests for documents and for witnesses to provide testimony, in accordance with Decision 95/167/EC,</w:t>
            </w:r>
            <w:r w:rsidRPr="008368C0">
              <w:rPr>
                <w:b/>
                <w:i/>
              </w:rPr>
              <w:t xml:space="preserve"> Euratom, ECSC</w:t>
            </w:r>
            <w:r w:rsidRPr="008368C0">
              <w:rPr>
                <w:b/>
                <w:i/>
                <w:lang w:eastAsia="ja-JP"/>
              </w:rPr>
              <w:t xml:space="preserve"> shall be formally made by the President at the request of the committee of inquiry.  Rule 123a shall apply in case of a refusal of a request </w:t>
            </w:r>
            <w:r w:rsidRPr="008368C0">
              <w:rPr>
                <w:b/>
                <w:i/>
              </w:rPr>
              <w:t>for documents or for a witness to provide testimony</w:t>
            </w:r>
            <w:r w:rsidRPr="008368C0">
              <w:rPr>
                <w:b/>
                <w:i/>
                <w:lang w:eastAsia="ja-JP"/>
              </w:rPr>
              <w:t xml:space="preserve"> without sufficient justification.</w:t>
            </w:r>
          </w:p>
        </w:tc>
      </w:tr>
      <w:tr w:rsidR="00273A0C" w:rsidRPr="008368C0" w14:paraId="379E7ED9" w14:textId="77777777" w:rsidTr="00FB22EE">
        <w:trPr>
          <w:jc w:val="center"/>
        </w:trPr>
        <w:tc>
          <w:tcPr>
            <w:tcW w:w="4876" w:type="dxa"/>
          </w:tcPr>
          <w:p w14:paraId="3596656C" w14:textId="77777777" w:rsidR="00273A0C" w:rsidRPr="008368C0" w:rsidRDefault="00273A0C" w:rsidP="00FB22EE">
            <w:pPr>
              <w:pStyle w:val="Normal6a"/>
              <w:rPr>
                <w:lang w:eastAsia="ja-JP"/>
              </w:rPr>
            </w:pPr>
          </w:p>
        </w:tc>
        <w:tc>
          <w:tcPr>
            <w:tcW w:w="4876" w:type="dxa"/>
            <w:hideMark/>
          </w:tcPr>
          <w:p w14:paraId="65BDA637" w14:textId="77777777" w:rsidR="00273A0C" w:rsidRPr="008368C0" w:rsidRDefault="00273A0C" w:rsidP="00FB22EE">
            <w:pPr>
              <w:pStyle w:val="Normal6a"/>
              <w:rPr>
                <w:b/>
                <w:i/>
                <w:szCs w:val="24"/>
                <w:lang w:eastAsia="ja-JP"/>
              </w:rPr>
            </w:pPr>
            <w:r w:rsidRPr="008368C0">
              <w:rPr>
                <w:b/>
                <w:i/>
                <w:lang w:eastAsia="ja-JP"/>
              </w:rPr>
              <w:t>Committees of inquiry may, in accordance with Decision 95/167/EC</w:t>
            </w:r>
            <w:r w:rsidRPr="008368C0">
              <w:rPr>
                <w:b/>
                <w:i/>
              </w:rPr>
              <w:t xml:space="preserve"> Euratom, ECSC</w:t>
            </w:r>
            <w:r w:rsidRPr="008368C0">
              <w:rPr>
                <w:b/>
                <w:i/>
                <w:lang w:eastAsia="ja-JP"/>
              </w:rPr>
              <w:t xml:space="preserve"> and with these Rules of Procedure:</w:t>
            </w:r>
          </w:p>
        </w:tc>
      </w:tr>
      <w:tr w:rsidR="00273A0C" w:rsidRPr="008368C0" w14:paraId="3D77EC6D" w14:textId="77777777" w:rsidTr="00FB22EE">
        <w:trPr>
          <w:jc w:val="center"/>
        </w:trPr>
        <w:tc>
          <w:tcPr>
            <w:tcW w:w="4876" w:type="dxa"/>
          </w:tcPr>
          <w:p w14:paraId="56750FC4" w14:textId="77777777" w:rsidR="00273A0C" w:rsidRPr="008368C0" w:rsidRDefault="00273A0C" w:rsidP="00FB22EE">
            <w:pPr>
              <w:pStyle w:val="Normal6a"/>
              <w:rPr>
                <w:lang w:eastAsia="ja-JP"/>
              </w:rPr>
            </w:pPr>
          </w:p>
        </w:tc>
        <w:tc>
          <w:tcPr>
            <w:tcW w:w="4876" w:type="dxa"/>
          </w:tcPr>
          <w:p w14:paraId="63EAB03C" w14:textId="77777777" w:rsidR="00273A0C" w:rsidRPr="008368C0" w:rsidRDefault="00273A0C" w:rsidP="00FB22EE">
            <w:pPr>
              <w:pStyle w:val="Normal6a"/>
              <w:rPr>
                <w:b/>
                <w:i/>
                <w:lang w:eastAsia="ja-JP"/>
              </w:rPr>
            </w:pPr>
            <w:r w:rsidRPr="008368C0">
              <w:rPr>
                <w:b/>
                <w:i/>
                <w:lang w:eastAsia="ja-JP"/>
              </w:rPr>
              <w:t>– organise fact-finding missions to Member States;</w:t>
            </w:r>
          </w:p>
        </w:tc>
      </w:tr>
      <w:tr w:rsidR="00273A0C" w:rsidRPr="008368C0" w14:paraId="20324D58" w14:textId="77777777" w:rsidTr="00FB22EE">
        <w:trPr>
          <w:jc w:val="center"/>
        </w:trPr>
        <w:tc>
          <w:tcPr>
            <w:tcW w:w="4876" w:type="dxa"/>
          </w:tcPr>
          <w:p w14:paraId="3CB5EA63" w14:textId="77777777" w:rsidR="00273A0C" w:rsidRPr="008368C0" w:rsidRDefault="00273A0C" w:rsidP="00FB22EE">
            <w:pPr>
              <w:pStyle w:val="Normal6a"/>
              <w:rPr>
                <w:lang w:eastAsia="ja-JP"/>
              </w:rPr>
            </w:pPr>
          </w:p>
        </w:tc>
        <w:tc>
          <w:tcPr>
            <w:tcW w:w="4876" w:type="dxa"/>
            <w:hideMark/>
          </w:tcPr>
          <w:p w14:paraId="29EDBB2C" w14:textId="77777777" w:rsidR="00273A0C" w:rsidRPr="008368C0" w:rsidRDefault="00273A0C" w:rsidP="00FB22EE">
            <w:pPr>
              <w:pStyle w:val="Normal6a"/>
              <w:rPr>
                <w:b/>
                <w:i/>
                <w:lang w:eastAsia="ja-JP"/>
              </w:rPr>
            </w:pPr>
            <w:r w:rsidRPr="008368C0">
              <w:rPr>
                <w:b/>
                <w:i/>
                <w:lang w:eastAsia="ja-JP"/>
              </w:rPr>
              <w:t>– request documents and expert reports;</w:t>
            </w:r>
          </w:p>
        </w:tc>
      </w:tr>
      <w:tr w:rsidR="00273A0C" w:rsidRPr="008368C0" w14:paraId="2B358301" w14:textId="77777777" w:rsidTr="00FB22EE">
        <w:trPr>
          <w:jc w:val="center"/>
        </w:trPr>
        <w:tc>
          <w:tcPr>
            <w:tcW w:w="4876" w:type="dxa"/>
          </w:tcPr>
          <w:p w14:paraId="44CDF1F3" w14:textId="77777777" w:rsidR="00273A0C" w:rsidRPr="008368C0" w:rsidRDefault="00273A0C" w:rsidP="00FB22EE">
            <w:pPr>
              <w:pStyle w:val="Normal6a"/>
              <w:rPr>
                <w:lang w:eastAsia="ja-JP"/>
              </w:rPr>
            </w:pPr>
          </w:p>
        </w:tc>
        <w:tc>
          <w:tcPr>
            <w:tcW w:w="4876" w:type="dxa"/>
            <w:hideMark/>
          </w:tcPr>
          <w:p w14:paraId="2BC7CDF9" w14:textId="77777777" w:rsidR="00273A0C" w:rsidRPr="008368C0" w:rsidRDefault="00273A0C" w:rsidP="00FB22EE">
            <w:pPr>
              <w:pStyle w:val="Normal6a"/>
              <w:rPr>
                <w:b/>
                <w:i/>
                <w:lang w:eastAsia="ja-JP"/>
              </w:rPr>
            </w:pPr>
            <w:r w:rsidRPr="008368C0">
              <w:rPr>
                <w:b/>
                <w:i/>
                <w:lang w:eastAsia="ja-JP"/>
              </w:rPr>
              <w:t>– invite witnesses;</w:t>
            </w:r>
          </w:p>
        </w:tc>
      </w:tr>
      <w:tr w:rsidR="00273A0C" w:rsidRPr="008368C0" w14:paraId="2FF5C4B2" w14:textId="77777777" w:rsidTr="00FB22EE">
        <w:trPr>
          <w:jc w:val="center"/>
        </w:trPr>
        <w:tc>
          <w:tcPr>
            <w:tcW w:w="4876" w:type="dxa"/>
          </w:tcPr>
          <w:p w14:paraId="3EEF8405" w14:textId="77777777" w:rsidR="00273A0C" w:rsidRPr="008368C0" w:rsidRDefault="00273A0C" w:rsidP="00FB22EE">
            <w:pPr>
              <w:pStyle w:val="Normal6a"/>
              <w:rPr>
                <w:lang w:eastAsia="ja-JP"/>
              </w:rPr>
            </w:pPr>
          </w:p>
        </w:tc>
        <w:tc>
          <w:tcPr>
            <w:tcW w:w="4876" w:type="dxa"/>
            <w:hideMark/>
          </w:tcPr>
          <w:p w14:paraId="05A898AC" w14:textId="77777777" w:rsidR="00273A0C" w:rsidRPr="008368C0" w:rsidRDefault="00273A0C" w:rsidP="00FB22EE">
            <w:pPr>
              <w:pStyle w:val="Normal6a"/>
              <w:rPr>
                <w:b/>
                <w:i/>
                <w:lang w:eastAsia="ja-JP"/>
              </w:rPr>
            </w:pPr>
            <w:r w:rsidRPr="008368C0">
              <w:rPr>
                <w:b/>
                <w:i/>
                <w:lang w:eastAsia="ja-JP"/>
              </w:rPr>
              <w:t>– hear officials and other servants of the Union or of Member States;</w:t>
            </w:r>
          </w:p>
        </w:tc>
      </w:tr>
      <w:tr w:rsidR="00273A0C" w:rsidRPr="008368C0" w14:paraId="274A381A" w14:textId="77777777" w:rsidTr="00FB22EE">
        <w:trPr>
          <w:jc w:val="center"/>
        </w:trPr>
        <w:tc>
          <w:tcPr>
            <w:tcW w:w="4876" w:type="dxa"/>
          </w:tcPr>
          <w:p w14:paraId="02879BB6" w14:textId="77777777" w:rsidR="00273A0C" w:rsidRPr="008368C0" w:rsidRDefault="00273A0C" w:rsidP="00FB22EE">
            <w:pPr>
              <w:pStyle w:val="Normal6a"/>
              <w:rPr>
                <w:lang w:eastAsia="ja-JP"/>
              </w:rPr>
            </w:pPr>
          </w:p>
        </w:tc>
        <w:tc>
          <w:tcPr>
            <w:tcW w:w="4876" w:type="dxa"/>
            <w:hideMark/>
          </w:tcPr>
          <w:p w14:paraId="276D4DB1" w14:textId="77777777" w:rsidR="00273A0C" w:rsidRPr="008368C0" w:rsidRDefault="00273A0C" w:rsidP="00FB22EE">
            <w:pPr>
              <w:pStyle w:val="Normal6a"/>
              <w:rPr>
                <w:b/>
                <w:i/>
                <w:lang w:eastAsia="ja-JP"/>
              </w:rPr>
            </w:pPr>
            <w:r w:rsidRPr="008368C0">
              <w:rPr>
                <w:b/>
                <w:i/>
                <w:lang w:eastAsia="ja-JP"/>
              </w:rPr>
              <w:t>– request national authorities for assistance in the course of its investigations;</w:t>
            </w:r>
          </w:p>
        </w:tc>
      </w:tr>
      <w:tr w:rsidR="00273A0C" w:rsidRPr="008368C0" w14:paraId="68EBEC51" w14:textId="77777777" w:rsidTr="00FB22EE">
        <w:trPr>
          <w:jc w:val="center"/>
        </w:trPr>
        <w:tc>
          <w:tcPr>
            <w:tcW w:w="4876" w:type="dxa"/>
          </w:tcPr>
          <w:p w14:paraId="6556FBC9" w14:textId="77777777" w:rsidR="00273A0C" w:rsidRPr="008368C0" w:rsidRDefault="00273A0C" w:rsidP="00FB22EE">
            <w:pPr>
              <w:pStyle w:val="Normal6a"/>
              <w:rPr>
                <w:lang w:eastAsia="ja-JP"/>
              </w:rPr>
            </w:pPr>
          </w:p>
        </w:tc>
        <w:tc>
          <w:tcPr>
            <w:tcW w:w="4876" w:type="dxa"/>
            <w:hideMark/>
          </w:tcPr>
          <w:p w14:paraId="55062CA7" w14:textId="77777777" w:rsidR="00273A0C" w:rsidRPr="008368C0" w:rsidRDefault="00273A0C" w:rsidP="00FB22EE">
            <w:pPr>
              <w:pStyle w:val="Normal6a"/>
              <w:rPr>
                <w:lang w:eastAsia="ja-JP"/>
              </w:rPr>
            </w:pPr>
            <w:r w:rsidRPr="008368C0">
              <w:rPr>
                <w:lang w:eastAsia="ja-JP"/>
              </w:rPr>
              <w:t xml:space="preserve">– </w:t>
            </w:r>
            <w:r w:rsidRPr="008368C0">
              <w:rPr>
                <w:b/>
                <w:i/>
                <w:lang w:eastAsia="ja-JP"/>
              </w:rPr>
              <w:t>request</w:t>
            </w:r>
            <w:r w:rsidRPr="008368C0">
              <w:rPr>
                <w:lang w:eastAsia="ja-JP"/>
              </w:rPr>
              <w:t xml:space="preserve"> the </w:t>
            </w:r>
            <w:r w:rsidRPr="008368C0">
              <w:rPr>
                <w:b/>
                <w:i/>
                <w:lang w:eastAsia="ja-JP"/>
              </w:rPr>
              <w:t>parliaments</w:t>
            </w:r>
            <w:r w:rsidRPr="008368C0">
              <w:rPr>
                <w:lang w:eastAsia="ja-JP"/>
              </w:rPr>
              <w:t xml:space="preserve"> of the Member </w:t>
            </w:r>
            <w:r w:rsidRPr="008368C0">
              <w:rPr>
                <w:lang w:eastAsia="ja-JP"/>
              </w:rPr>
              <w:lastRenderedPageBreak/>
              <w:t>State concerned to cooperate in the investigation.</w:t>
            </w:r>
          </w:p>
        </w:tc>
      </w:tr>
      <w:tr w:rsidR="00273A0C" w:rsidRPr="008368C0" w14:paraId="361A34ED" w14:textId="77777777" w:rsidTr="00FB22EE">
        <w:trPr>
          <w:jc w:val="center"/>
        </w:trPr>
        <w:tc>
          <w:tcPr>
            <w:tcW w:w="4876" w:type="dxa"/>
          </w:tcPr>
          <w:p w14:paraId="3DD5BD9C" w14:textId="77777777" w:rsidR="00273A0C" w:rsidRPr="008368C0" w:rsidRDefault="00273A0C" w:rsidP="00FB22EE">
            <w:pPr>
              <w:pStyle w:val="Normal6a"/>
              <w:rPr>
                <w:lang w:eastAsia="ja-JP"/>
              </w:rPr>
            </w:pPr>
          </w:p>
        </w:tc>
        <w:tc>
          <w:tcPr>
            <w:tcW w:w="4876" w:type="dxa"/>
            <w:hideMark/>
          </w:tcPr>
          <w:p w14:paraId="4BD7EFE0" w14:textId="77777777" w:rsidR="00273A0C" w:rsidRPr="008368C0" w:rsidRDefault="00273A0C" w:rsidP="00FB22EE">
            <w:pPr>
              <w:pStyle w:val="Normal6a"/>
              <w:rPr>
                <w:b/>
                <w:i/>
                <w:szCs w:val="24"/>
                <w:lang w:eastAsia="ja-JP"/>
              </w:rPr>
            </w:pPr>
            <w:r w:rsidRPr="008368C0">
              <w:rPr>
                <w:b/>
                <w:i/>
                <w:lang w:eastAsia="ja-JP"/>
              </w:rPr>
              <w:t>The President may invite the witnesses to testify under oath. No one shall be obliged to testify under oath, but formal note shall be taken where a witness declines to testify under oath</w:t>
            </w:r>
            <w:r w:rsidRPr="008368C0">
              <w:rPr>
                <w:b/>
                <w:i/>
                <w:szCs w:val="24"/>
                <w:lang w:eastAsia="ja-JP"/>
              </w:rPr>
              <w:t>.</w:t>
            </w:r>
          </w:p>
        </w:tc>
      </w:tr>
    </w:tbl>
    <w:p w14:paraId="30049C76" w14:textId="11FDA682" w:rsidR="00C01B21" w:rsidRPr="008368C0" w:rsidRDefault="00C01B21" w:rsidP="00C01B21">
      <w:pPr>
        <w:pStyle w:val="AmNumberTabs"/>
      </w:pPr>
      <w:r w:rsidRPr="008368C0">
        <w:t>Amendments</w:t>
      </w:r>
      <w:r w:rsidRPr="008368C0">
        <w:tab/>
      </w:r>
      <w:r w:rsidRPr="008368C0">
        <w:tab/>
        <w:t>147 and 148</w:t>
      </w:r>
    </w:p>
    <w:p w14:paraId="3BF33156" w14:textId="77777777" w:rsidR="00C01B21" w:rsidRPr="008368C0" w:rsidRDefault="00C01B21" w:rsidP="00C01B21">
      <w:pPr>
        <w:pStyle w:val="NormalBold12b"/>
      </w:pPr>
      <w:r w:rsidRPr="008368C0">
        <w:t>Parliament's Rules of Procedure</w:t>
      </w:r>
    </w:p>
    <w:p w14:paraId="7BB87B3E" w14:textId="1C19A398" w:rsidR="00C01B21" w:rsidRPr="008368C0" w:rsidRDefault="00C01B21" w:rsidP="00C01B21">
      <w:pPr>
        <w:pStyle w:val="NormalBold"/>
      </w:pPr>
      <w:r w:rsidRPr="008368C0">
        <w:t>Rule 209 – paragraph 2</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01B21" w:rsidRPr="008368C0" w14:paraId="5BDF9202" w14:textId="77777777" w:rsidTr="00C01B21">
        <w:trPr>
          <w:jc w:val="center"/>
        </w:trPr>
        <w:tc>
          <w:tcPr>
            <w:tcW w:w="9752" w:type="dxa"/>
            <w:gridSpan w:val="2"/>
          </w:tcPr>
          <w:p w14:paraId="6F5CF2E8" w14:textId="77777777" w:rsidR="00C01B21" w:rsidRPr="008368C0" w:rsidRDefault="00C01B21" w:rsidP="00C01B21">
            <w:pPr>
              <w:keepNext/>
            </w:pPr>
          </w:p>
        </w:tc>
      </w:tr>
      <w:tr w:rsidR="00C01B21" w:rsidRPr="008368C0" w14:paraId="0B0FE0DD" w14:textId="77777777" w:rsidTr="00C01B21">
        <w:trPr>
          <w:jc w:val="center"/>
        </w:trPr>
        <w:tc>
          <w:tcPr>
            <w:tcW w:w="4876" w:type="dxa"/>
          </w:tcPr>
          <w:p w14:paraId="2AF14DF0" w14:textId="77777777" w:rsidR="00C01B21" w:rsidRPr="008368C0" w:rsidRDefault="00C01B21" w:rsidP="00C01B21">
            <w:pPr>
              <w:pStyle w:val="AmColumnHeading"/>
              <w:keepNext/>
            </w:pPr>
            <w:r w:rsidRPr="008368C0">
              <w:t>Present text</w:t>
            </w:r>
          </w:p>
        </w:tc>
        <w:tc>
          <w:tcPr>
            <w:tcW w:w="4876" w:type="dxa"/>
          </w:tcPr>
          <w:p w14:paraId="0647C9A8" w14:textId="77777777" w:rsidR="00C01B21" w:rsidRPr="008368C0" w:rsidRDefault="00C01B21" w:rsidP="00C01B21">
            <w:pPr>
              <w:pStyle w:val="AmColumnHeading"/>
              <w:keepNext/>
            </w:pPr>
            <w:r w:rsidRPr="008368C0">
              <w:t>Amendment</w:t>
            </w:r>
          </w:p>
        </w:tc>
      </w:tr>
      <w:tr w:rsidR="00C01B21" w:rsidRPr="008368C0" w14:paraId="6E74DAA4" w14:textId="77777777" w:rsidTr="00C01B21">
        <w:trPr>
          <w:jc w:val="center"/>
        </w:trPr>
        <w:tc>
          <w:tcPr>
            <w:tcW w:w="4876" w:type="dxa"/>
          </w:tcPr>
          <w:p w14:paraId="7B3245EA" w14:textId="77777777" w:rsidR="00C01B21" w:rsidRPr="008368C0" w:rsidRDefault="00C01B21" w:rsidP="00C01B21">
            <w:pPr>
              <w:pStyle w:val="Normal6a"/>
            </w:pPr>
            <w:r w:rsidRPr="008368C0">
              <w:t>2.</w:t>
            </w:r>
            <w:r w:rsidRPr="008368C0">
              <w:tab/>
              <w:t>The composition of the committees shall, as far as possible, reflect the composition of Parliament. The distribution of committee seats among political groups must be either the nearest whole number above or the nearest whole number below the proportional calculation.</w:t>
            </w:r>
          </w:p>
        </w:tc>
        <w:tc>
          <w:tcPr>
            <w:tcW w:w="4876" w:type="dxa"/>
          </w:tcPr>
          <w:p w14:paraId="52B114B9" w14:textId="77777777" w:rsidR="00C01B21" w:rsidRPr="008368C0" w:rsidRDefault="00C01B21" w:rsidP="00C01B21">
            <w:pPr>
              <w:pStyle w:val="Normal6a"/>
            </w:pPr>
            <w:r w:rsidRPr="008368C0">
              <w:t>2.</w:t>
            </w:r>
            <w:r w:rsidRPr="008368C0">
              <w:tab/>
              <w:t>The composition of the committees shall, as far as possible, reflect the composition of Parliament. The distribution of committee seats among political groups must be either the nearest whole number above or the nearest whole number below the proportional calculation.</w:t>
            </w:r>
          </w:p>
        </w:tc>
      </w:tr>
      <w:tr w:rsidR="00C01B21" w:rsidRPr="008368C0" w14:paraId="33AF984F" w14:textId="77777777" w:rsidTr="00C01B21">
        <w:trPr>
          <w:jc w:val="center"/>
        </w:trPr>
        <w:tc>
          <w:tcPr>
            <w:tcW w:w="4876" w:type="dxa"/>
          </w:tcPr>
          <w:p w14:paraId="13F4B2D4" w14:textId="77777777" w:rsidR="00C01B21" w:rsidRPr="008368C0" w:rsidRDefault="00C01B21" w:rsidP="00C01B21">
            <w:pPr>
              <w:pStyle w:val="Normal6a"/>
            </w:pPr>
          </w:p>
        </w:tc>
        <w:tc>
          <w:tcPr>
            <w:tcW w:w="4876" w:type="dxa"/>
          </w:tcPr>
          <w:p w14:paraId="2D7D1C33" w14:textId="77777777" w:rsidR="00C01B21" w:rsidRPr="008368C0" w:rsidRDefault="00C01B21" w:rsidP="00C01B21">
            <w:pPr>
              <w:pStyle w:val="Normal6a"/>
            </w:pPr>
            <w:r w:rsidRPr="008368C0">
              <w:rPr>
                <w:b/>
                <w:i/>
              </w:rPr>
              <w:t>In the process of determining the composition of each committee, political groups should strive for a fair gender representation.</w:t>
            </w:r>
          </w:p>
        </w:tc>
      </w:tr>
      <w:tr w:rsidR="00C01B21" w:rsidRPr="008368C0" w14:paraId="4E577E92" w14:textId="77777777" w:rsidTr="00C01B21">
        <w:trPr>
          <w:jc w:val="center"/>
        </w:trPr>
        <w:tc>
          <w:tcPr>
            <w:tcW w:w="4876" w:type="dxa"/>
          </w:tcPr>
          <w:p w14:paraId="7272E8FC" w14:textId="77777777" w:rsidR="00C01B21" w:rsidRPr="008368C0" w:rsidRDefault="00C01B21" w:rsidP="00C01B21">
            <w:pPr>
              <w:pStyle w:val="Normal6a"/>
            </w:pPr>
            <w:r w:rsidRPr="008368C0">
              <w:t>Where there is no agreement among the political groups on their proportional weight within one or more specific committees, the Conference of Presidents shall decide.</w:t>
            </w:r>
          </w:p>
        </w:tc>
        <w:tc>
          <w:tcPr>
            <w:tcW w:w="4876" w:type="dxa"/>
          </w:tcPr>
          <w:p w14:paraId="3D610707" w14:textId="77777777" w:rsidR="00C01B21" w:rsidRPr="008368C0" w:rsidRDefault="00C01B21" w:rsidP="00C01B21">
            <w:pPr>
              <w:pStyle w:val="Normal6a"/>
            </w:pPr>
            <w:r w:rsidRPr="008368C0">
              <w:t xml:space="preserve">Where there is no agreement among the political groups on their proportional weight </w:t>
            </w:r>
            <w:r w:rsidRPr="008368C0">
              <w:rPr>
                <w:b/>
                <w:i/>
              </w:rPr>
              <w:t>or</w:t>
            </w:r>
            <w:r w:rsidRPr="008368C0">
              <w:t xml:space="preserve"> </w:t>
            </w:r>
            <w:r w:rsidRPr="008368C0">
              <w:rPr>
                <w:b/>
                <w:i/>
              </w:rPr>
              <w:t>gender representation</w:t>
            </w:r>
            <w:r w:rsidRPr="008368C0">
              <w:t xml:space="preserve"> within one or more specific committees, the Conference of Presidents shall decide.</w:t>
            </w:r>
          </w:p>
        </w:tc>
      </w:tr>
    </w:tbl>
    <w:p w14:paraId="15C7B9FA" w14:textId="0D9F7784" w:rsidR="00C01B21" w:rsidRPr="008368C0" w:rsidRDefault="00C01B21" w:rsidP="00C01B21"/>
    <w:p w14:paraId="266D25B1" w14:textId="0DD7403A" w:rsidR="00273A0C" w:rsidRPr="008368C0" w:rsidRDefault="00273A0C" w:rsidP="00C01B21"/>
    <w:p w14:paraId="444BB69E" w14:textId="77777777" w:rsidR="00273A0C" w:rsidRPr="008368C0" w:rsidRDefault="00273A0C" w:rsidP="00273A0C">
      <w:pPr>
        <w:pStyle w:val="AmNumberTabs"/>
        <w:keepNext/>
      </w:pPr>
      <w:r w:rsidRPr="008368C0">
        <w:t>Amendment</w:t>
      </w:r>
      <w:r w:rsidRPr="008368C0">
        <w:tab/>
      </w:r>
      <w:r w:rsidRPr="008368C0">
        <w:tab/>
        <w:t>95</w:t>
      </w:r>
    </w:p>
    <w:p w14:paraId="27A99188" w14:textId="77777777" w:rsidR="00273A0C" w:rsidRPr="008368C0" w:rsidRDefault="00273A0C" w:rsidP="00273A0C">
      <w:pPr>
        <w:pStyle w:val="NormalBold12b"/>
        <w:keepNext/>
      </w:pPr>
      <w:r w:rsidRPr="008368C0">
        <w:t>Parliament's Rules of Procedure</w:t>
      </w:r>
    </w:p>
    <w:p w14:paraId="2F40E8D9" w14:textId="77777777" w:rsidR="00273A0C" w:rsidRPr="008368C0" w:rsidRDefault="00273A0C" w:rsidP="00273A0C">
      <w:pPr>
        <w:pStyle w:val="NormalBold"/>
      </w:pPr>
      <w:r w:rsidRPr="008368C0">
        <w:t>Rule 211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F75B877" w14:textId="77777777" w:rsidTr="00FB22EE">
        <w:trPr>
          <w:jc w:val="center"/>
        </w:trPr>
        <w:tc>
          <w:tcPr>
            <w:tcW w:w="9752" w:type="dxa"/>
            <w:gridSpan w:val="2"/>
          </w:tcPr>
          <w:p w14:paraId="68318986" w14:textId="77777777" w:rsidR="00273A0C" w:rsidRPr="008368C0" w:rsidRDefault="00273A0C" w:rsidP="00FB22EE">
            <w:pPr>
              <w:keepNext/>
            </w:pPr>
          </w:p>
        </w:tc>
      </w:tr>
      <w:tr w:rsidR="00273A0C" w:rsidRPr="008368C0" w14:paraId="640552A7" w14:textId="77777777" w:rsidTr="00FB22EE">
        <w:trPr>
          <w:jc w:val="center"/>
        </w:trPr>
        <w:tc>
          <w:tcPr>
            <w:tcW w:w="4876" w:type="dxa"/>
            <w:hideMark/>
          </w:tcPr>
          <w:p w14:paraId="72327E73"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629FE16"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EEC7AA2" w14:textId="77777777" w:rsidTr="00FB22EE">
        <w:trPr>
          <w:jc w:val="center"/>
        </w:trPr>
        <w:tc>
          <w:tcPr>
            <w:tcW w:w="4876" w:type="dxa"/>
            <w:hideMark/>
          </w:tcPr>
          <w:p w14:paraId="3B40C781" w14:textId="77777777" w:rsidR="00273A0C" w:rsidRPr="008368C0" w:rsidRDefault="00273A0C" w:rsidP="00FB22EE">
            <w:pPr>
              <w:pStyle w:val="Normal6a"/>
              <w:jc w:val="center"/>
              <w:rPr>
                <w:b/>
                <w:i/>
                <w:lang w:eastAsia="ja-JP"/>
              </w:rPr>
            </w:pPr>
            <w:r w:rsidRPr="008368C0">
              <w:rPr>
                <w:b/>
                <w:i/>
                <w:lang w:eastAsia="ja-JP"/>
              </w:rPr>
              <w:t>Rule 211</w:t>
            </w:r>
          </w:p>
        </w:tc>
        <w:tc>
          <w:tcPr>
            <w:tcW w:w="4876" w:type="dxa"/>
            <w:hideMark/>
          </w:tcPr>
          <w:p w14:paraId="3F327CDA" w14:textId="77777777" w:rsidR="00273A0C" w:rsidRPr="008368C0" w:rsidRDefault="00273A0C" w:rsidP="00FB22EE">
            <w:pPr>
              <w:pStyle w:val="Normal6a"/>
              <w:rPr>
                <w:b/>
                <w:i/>
                <w:szCs w:val="24"/>
                <w:lang w:eastAsia="ja-JP"/>
              </w:rPr>
            </w:pPr>
            <w:r w:rsidRPr="008368C0">
              <w:rPr>
                <w:b/>
                <w:i/>
                <w:szCs w:val="24"/>
                <w:lang w:eastAsia="ja-JP"/>
              </w:rPr>
              <w:t>deleted</w:t>
            </w:r>
          </w:p>
        </w:tc>
      </w:tr>
      <w:tr w:rsidR="00273A0C" w:rsidRPr="008368C0" w14:paraId="0E646C27" w14:textId="77777777" w:rsidTr="00FB22EE">
        <w:trPr>
          <w:jc w:val="center"/>
        </w:trPr>
        <w:tc>
          <w:tcPr>
            <w:tcW w:w="4876" w:type="dxa"/>
            <w:hideMark/>
          </w:tcPr>
          <w:p w14:paraId="21295E9D" w14:textId="77777777" w:rsidR="00273A0C" w:rsidRPr="008368C0" w:rsidRDefault="00273A0C" w:rsidP="00FB22EE">
            <w:pPr>
              <w:pStyle w:val="Normal6a"/>
              <w:jc w:val="center"/>
              <w:rPr>
                <w:b/>
                <w:i/>
                <w:lang w:eastAsia="ja-JP"/>
              </w:rPr>
            </w:pPr>
            <w:r w:rsidRPr="008368C0">
              <w:rPr>
                <w:b/>
                <w:i/>
                <w:lang w:eastAsia="ja-JP"/>
              </w:rPr>
              <w:t>Questions of competence</w:t>
            </w:r>
          </w:p>
        </w:tc>
        <w:tc>
          <w:tcPr>
            <w:tcW w:w="4876" w:type="dxa"/>
            <w:hideMark/>
          </w:tcPr>
          <w:p w14:paraId="4B1F64A2" w14:textId="77777777" w:rsidR="00273A0C" w:rsidRPr="008368C0" w:rsidRDefault="00273A0C" w:rsidP="00FB22EE">
            <w:pPr>
              <w:pStyle w:val="Normal6a"/>
              <w:rPr>
                <w:szCs w:val="24"/>
                <w:lang w:eastAsia="ja-JP"/>
              </w:rPr>
            </w:pPr>
          </w:p>
        </w:tc>
      </w:tr>
      <w:tr w:rsidR="00273A0C" w:rsidRPr="008368C0" w14:paraId="1B3513F2" w14:textId="77777777" w:rsidTr="00FB22EE">
        <w:trPr>
          <w:jc w:val="center"/>
        </w:trPr>
        <w:tc>
          <w:tcPr>
            <w:tcW w:w="4876" w:type="dxa"/>
            <w:hideMark/>
          </w:tcPr>
          <w:p w14:paraId="3D95CAB7" w14:textId="77777777" w:rsidR="00273A0C" w:rsidRPr="008368C0" w:rsidRDefault="00273A0C" w:rsidP="00FB22EE">
            <w:pPr>
              <w:pStyle w:val="Normal6a"/>
              <w:rPr>
                <w:b/>
                <w:i/>
                <w:lang w:eastAsia="ja-JP"/>
              </w:rPr>
            </w:pPr>
            <w:r w:rsidRPr="008368C0">
              <w:rPr>
                <w:b/>
                <w:i/>
                <w:lang w:eastAsia="ja-JP"/>
              </w:rPr>
              <w:t>1.</w:t>
            </w:r>
            <w:r w:rsidRPr="008368C0">
              <w:rPr>
                <w:lang w:eastAsia="ja-JP"/>
              </w:rPr>
              <w:tab/>
            </w:r>
            <w:r w:rsidRPr="008368C0">
              <w:rPr>
                <w:b/>
                <w:i/>
                <w:lang w:eastAsia="ja-JP"/>
              </w:rPr>
              <w:t xml:space="preserve">If a standing committee declares itself not to be competent to consider an item, or if a conflict arises over the competence of two or more standing committees, the question of competence </w:t>
            </w:r>
            <w:r w:rsidRPr="008368C0">
              <w:rPr>
                <w:b/>
                <w:i/>
                <w:lang w:eastAsia="ja-JP"/>
              </w:rPr>
              <w:lastRenderedPageBreak/>
              <w:t>shall be submitted to the Conference of Committee Chairs within two weeks of the referral to committee provided for in Rule 48(1). Weeks without parliamentary activities and weeks set aside for external parliamentary activities shall not be taken into account for the purposes of that deadline.</w:t>
            </w:r>
          </w:p>
        </w:tc>
        <w:tc>
          <w:tcPr>
            <w:tcW w:w="4876" w:type="dxa"/>
          </w:tcPr>
          <w:p w14:paraId="368EB150" w14:textId="77777777" w:rsidR="00273A0C" w:rsidRPr="008368C0" w:rsidRDefault="00273A0C" w:rsidP="00FB22EE">
            <w:pPr>
              <w:pStyle w:val="Normal6a"/>
              <w:rPr>
                <w:szCs w:val="24"/>
                <w:lang w:eastAsia="ja-JP"/>
              </w:rPr>
            </w:pPr>
          </w:p>
        </w:tc>
      </w:tr>
      <w:tr w:rsidR="00273A0C" w:rsidRPr="008368C0" w14:paraId="0F29ABED" w14:textId="77777777" w:rsidTr="00FB22EE">
        <w:trPr>
          <w:jc w:val="center"/>
        </w:trPr>
        <w:tc>
          <w:tcPr>
            <w:tcW w:w="4876" w:type="dxa"/>
            <w:hideMark/>
          </w:tcPr>
          <w:p w14:paraId="5E4AE222" w14:textId="77777777" w:rsidR="00273A0C" w:rsidRPr="008368C0" w:rsidRDefault="00273A0C" w:rsidP="00FB22EE">
            <w:pPr>
              <w:pStyle w:val="Normal6a"/>
              <w:rPr>
                <w:b/>
                <w:i/>
                <w:lang w:eastAsia="ja-JP"/>
              </w:rPr>
            </w:pPr>
            <w:r w:rsidRPr="008368C0">
              <w:rPr>
                <w:b/>
                <w:i/>
                <w:lang w:eastAsia="ja-JP"/>
              </w:rPr>
              <w:t>2.</w:t>
            </w:r>
            <w:r w:rsidRPr="008368C0">
              <w:rPr>
                <w:lang w:eastAsia="ja-JP"/>
              </w:rPr>
              <w:tab/>
            </w:r>
            <w:r w:rsidRPr="008368C0">
              <w:rPr>
                <w:b/>
                <w:i/>
                <w:lang w:eastAsia="ja-JP"/>
              </w:rPr>
              <w:t>At the latest at its second meeting after the expiry of the deadline laid down in paragraph 1, the Conference of Committee Chairs or its Chair shall issue a recommendation. The Conference of Presidents shall take a decision on the basis of that recommendation within six weeks after its transmission. If the Conference of Presidents fails to take a decision within that period, the recommendation shall be deemed to have been approved.</w:t>
            </w:r>
          </w:p>
        </w:tc>
        <w:tc>
          <w:tcPr>
            <w:tcW w:w="4876" w:type="dxa"/>
          </w:tcPr>
          <w:p w14:paraId="79D22D88" w14:textId="77777777" w:rsidR="00273A0C" w:rsidRPr="008368C0" w:rsidRDefault="00273A0C" w:rsidP="00FB22EE">
            <w:pPr>
              <w:pStyle w:val="Normal6a"/>
              <w:rPr>
                <w:szCs w:val="24"/>
                <w:lang w:eastAsia="ja-JP"/>
              </w:rPr>
            </w:pPr>
          </w:p>
        </w:tc>
      </w:tr>
      <w:tr w:rsidR="00273A0C" w:rsidRPr="008368C0" w14:paraId="4234C2CC" w14:textId="77777777" w:rsidTr="00FB22EE">
        <w:trPr>
          <w:jc w:val="center"/>
        </w:trPr>
        <w:tc>
          <w:tcPr>
            <w:tcW w:w="4876" w:type="dxa"/>
            <w:hideMark/>
          </w:tcPr>
          <w:p w14:paraId="4CB55DC4" w14:textId="77777777" w:rsidR="00273A0C" w:rsidRPr="008368C0" w:rsidRDefault="00273A0C" w:rsidP="00FB22EE">
            <w:pPr>
              <w:pStyle w:val="Normal6a"/>
              <w:rPr>
                <w:b/>
                <w:i/>
                <w:lang w:eastAsia="ja-JP"/>
              </w:rPr>
            </w:pPr>
            <w:r w:rsidRPr="008368C0">
              <w:rPr>
                <w:b/>
                <w:i/>
                <w:lang w:eastAsia="ja-JP"/>
              </w:rPr>
              <w:t>3.</w:t>
            </w:r>
            <w:r w:rsidRPr="008368C0">
              <w:rPr>
                <w:lang w:eastAsia="ja-JP"/>
              </w:rPr>
              <w:tab/>
            </w:r>
            <w:r w:rsidRPr="008368C0">
              <w:rPr>
                <w:b/>
                <w:i/>
                <w:lang w:eastAsia="ja-JP"/>
              </w:rPr>
              <w:t>The committee Chairs may enter into agreements with other committee Chairs concerning the allocation of an item to a particular committee, subject, where necessary, to the authorisation of an associated committee procedure under Rule 57.</w:t>
            </w:r>
          </w:p>
        </w:tc>
        <w:tc>
          <w:tcPr>
            <w:tcW w:w="4876" w:type="dxa"/>
          </w:tcPr>
          <w:p w14:paraId="64DB0AA8" w14:textId="77777777" w:rsidR="00273A0C" w:rsidRPr="008368C0" w:rsidRDefault="00273A0C" w:rsidP="00FB22EE">
            <w:pPr>
              <w:pStyle w:val="Normal6a"/>
              <w:rPr>
                <w:szCs w:val="24"/>
                <w:lang w:eastAsia="ja-JP"/>
              </w:rPr>
            </w:pPr>
          </w:p>
        </w:tc>
      </w:tr>
      <w:tr w:rsidR="00273A0C" w:rsidRPr="008368C0" w14:paraId="5E142630" w14:textId="77777777" w:rsidTr="00FB22EE">
        <w:trPr>
          <w:jc w:val="center"/>
        </w:trPr>
        <w:tc>
          <w:tcPr>
            <w:tcW w:w="4876" w:type="dxa"/>
          </w:tcPr>
          <w:p w14:paraId="7D21D7EF" w14:textId="77777777" w:rsidR="00273A0C" w:rsidRPr="008368C0" w:rsidRDefault="00273A0C" w:rsidP="00FB22EE">
            <w:pPr>
              <w:pStyle w:val="Normal6a"/>
              <w:rPr>
                <w:b/>
                <w:i/>
                <w:lang w:eastAsia="ja-JP"/>
              </w:rPr>
            </w:pPr>
          </w:p>
        </w:tc>
        <w:tc>
          <w:tcPr>
            <w:tcW w:w="4876" w:type="dxa"/>
          </w:tcPr>
          <w:p w14:paraId="1665E523" w14:textId="77777777" w:rsidR="00273A0C" w:rsidRPr="008368C0" w:rsidRDefault="00273A0C" w:rsidP="00FB22EE">
            <w:pPr>
              <w:pStyle w:val="Normal6a"/>
              <w:rPr>
                <w:szCs w:val="24"/>
                <w:lang w:eastAsia="ja-JP"/>
              </w:rPr>
            </w:pPr>
            <w:r w:rsidRPr="008368C0">
              <w:rPr>
                <w:i/>
                <w:szCs w:val="24"/>
                <w:lang w:eastAsia="ja-JP"/>
              </w:rPr>
              <w:t>(Amendment applies throughout: delete references to Rule 211 and make resulting changes throughout the Rules of Procedure)</w:t>
            </w:r>
          </w:p>
        </w:tc>
      </w:tr>
    </w:tbl>
    <w:p w14:paraId="4609DB4D" w14:textId="77777777" w:rsidR="00273A0C" w:rsidRPr="008368C0" w:rsidRDefault="00273A0C" w:rsidP="00273A0C"/>
    <w:p w14:paraId="032EE6FA" w14:textId="77777777" w:rsidR="00273A0C" w:rsidRPr="008368C0" w:rsidRDefault="00273A0C" w:rsidP="00273A0C"/>
    <w:p w14:paraId="395FBBAB" w14:textId="77777777" w:rsidR="00273A0C" w:rsidRPr="008368C0" w:rsidRDefault="00273A0C" w:rsidP="00273A0C">
      <w:pPr>
        <w:pStyle w:val="AmNumberTabs"/>
        <w:keepNext/>
      </w:pPr>
      <w:r w:rsidRPr="008368C0">
        <w:t>Amendment</w:t>
      </w:r>
      <w:r w:rsidRPr="008368C0">
        <w:tab/>
      </w:r>
      <w:r w:rsidRPr="008368C0">
        <w:tab/>
        <w:t>96</w:t>
      </w:r>
    </w:p>
    <w:p w14:paraId="28AF6777" w14:textId="77777777" w:rsidR="00273A0C" w:rsidRPr="008368C0" w:rsidRDefault="00273A0C" w:rsidP="00273A0C">
      <w:pPr>
        <w:pStyle w:val="NormalBold12b"/>
        <w:keepNext/>
      </w:pPr>
      <w:r w:rsidRPr="008368C0">
        <w:t>Parliament's Rules of Procedure</w:t>
      </w:r>
    </w:p>
    <w:p w14:paraId="6C2110A0" w14:textId="77777777" w:rsidR="00273A0C" w:rsidRPr="008368C0" w:rsidRDefault="00273A0C" w:rsidP="00273A0C">
      <w:pPr>
        <w:pStyle w:val="NormalBold"/>
      </w:pPr>
      <w:r w:rsidRPr="008368C0">
        <w:t>Rule 222 – paragraph 1 – point a</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2D730C9" w14:textId="77777777" w:rsidTr="00FB22EE">
        <w:trPr>
          <w:jc w:val="center"/>
        </w:trPr>
        <w:tc>
          <w:tcPr>
            <w:tcW w:w="9752" w:type="dxa"/>
            <w:gridSpan w:val="2"/>
          </w:tcPr>
          <w:p w14:paraId="4B87C681" w14:textId="77777777" w:rsidR="00273A0C" w:rsidRPr="008368C0" w:rsidRDefault="00273A0C" w:rsidP="00FB22EE">
            <w:pPr>
              <w:keepNext/>
            </w:pPr>
          </w:p>
        </w:tc>
      </w:tr>
      <w:tr w:rsidR="00273A0C" w:rsidRPr="008368C0" w14:paraId="6F0D6174" w14:textId="77777777" w:rsidTr="00FB22EE">
        <w:trPr>
          <w:jc w:val="center"/>
        </w:trPr>
        <w:tc>
          <w:tcPr>
            <w:tcW w:w="4876" w:type="dxa"/>
            <w:hideMark/>
          </w:tcPr>
          <w:p w14:paraId="04775468"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0EDD4E6"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D671F2B" w14:textId="77777777" w:rsidTr="00FB22EE">
        <w:trPr>
          <w:jc w:val="center"/>
        </w:trPr>
        <w:tc>
          <w:tcPr>
            <w:tcW w:w="4876" w:type="dxa"/>
            <w:hideMark/>
          </w:tcPr>
          <w:p w14:paraId="6F60A08A" w14:textId="77777777" w:rsidR="00273A0C" w:rsidRPr="008368C0" w:rsidRDefault="00273A0C" w:rsidP="00FB22EE">
            <w:pPr>
              <w:pStyle w:val="Normal6a"/>
              <w:rPr>
                <w:lang w:eastAsia="en-US"/>
              </w:rPr>
            </w:pPr>
            <w:r w:rsidRPr="008368C0">
              <w:t xml:space="preserve">(a) </w:t>
            </w:r>
            <w:r w:rsidRPr="008368C0">
              <w:rPr>
                <w:lang w:eastAsia="ja-JP"/>
              </w:rPr>
              <w:tab/>
            </w:r>
            <w:r w:rsidRPr="008368C0">
              <w:t xml:space="preserve">shall task the committee responsible for the subject-matter according to Annex VI with organising the public hearing provided for in Article 14(2) of Regulation (EU) 2019/788; the committee responsible for petitions shall be automatically </w:t>
            </w:r>
            <w:r w:rsidRPr="008368C0">
              <w:rPr>
                <w:b/>
                <w:i/>
              </w:rPr>
              <w:t>associated under Rule 57</w:t>
            </w:r>
            <w:r w:rsidRPr="008368C0">
              <w:t>;</w:t>
            </w:r>
          </w:p>
        </w:tc>
        <w:tc>
          <w:tcPr>
            <w:tcW w:w="4876" w:type="dxa"/>
            <w:hideMark/>
          </w:tcPr>
          <w:p w14:paraId="68FBC2A5" w14:textId="77777777" w:rsidR="00273A0C" w:rsidRPr="008368C0" w:rsidRDefault="00273A0C" w:rsidP="00FB22EE">
            <w:pPr>
              <w:pStyle w:val="Normal6a"/>
              <w:rPr>
                <w:rFonts w:asciiTheme="minorHAnsi" w:hAnsiTheme="minorHAnsi" w:cs="Calibri"/>
                <w:sz w:val="20"/>
              </w:rPr>
            </w:pPr>
            <w:r w:rsidRPr="008368C0">
              <w:t xml:space="preserve">(a) </w:t>
            </w:r>
            <w:r w:rsidRPr="008368C0">
              <w:rPr>
                <w:lang w:eastAsia="ja-JP"/>
              </w:rPr>
              <w:tab/>
            </w:r>
            <w:r w:rsidRPr="008368C0">
              <w:t xml:space="preserve">shall task the committee responsible for the subject-matter according to Annex VI with organising the public hearing provided for in Article 14(2) of Regulation (EU) 2019/788; the committee responsible for petitions shall be automatically </w:t>
            </w:r>
            <w:r w:rsidRPr="008368C0">
              <w:rPr>
                <w:b/>
                <w:i/>
              </w:rPr>
              <w:t xml:space="preserve">involved in accordance with the principle of good and sincere </w:t>
            </w:r>
            <w:r w:rsidRPr="008368C0">
              <w:rPr>
                <w:b/>
                <w:i/>
              </w:rPr>
              <w:lastRenderedPageBreak/>
              <w:t>cooperation as referred to in Rule 56;</w:t>
            </w:r>
          </w:p>
        </w:tc>
      </w:tr>
    </w:tbl>
    <w:p w14:paraId="18236554" w14:textId="77777777" w:rsidR="00273A0C" w:rsidRPr="008368C0" w:rsidRDefault="00273A0C" w:rsidP="00273A0C"/>
    <w:p w14:paraId="20F2FD8B" w14:textId="77777777" w:rsidR="00273A0C" w:rsidRPr="008368C0" w:rsidRDefault="00273A0C" w:rsidP="00273A0C">
      <w:pPr>
        <w:rPr>
          <w:rFonts w:eastAsiaTheme="majorEastAsia"/>
        </w:rPr>
      </w:pPr>
    </w:p>
    <w:p w14:paraId="24F56F8D" w14:textId="77777777" w:rsidR="00273A0C" w:rsidRPr="008368C0" w:rsidRDefault="00273A0C" w:rsidP="00273A0C">
      <w:pPr>
        <w:pStyle w:val="AmNumberTabs"/>
        <w:keepNext/>
      </w:pPr>
      <w:r w:rsidRPr="008368C0">
        <w:t>Amendment</w:t>
      </w:r>
      <w:r w:rsidRPr="008368C0">
        <w:tab/>
      </w:r>
      <w:r w:rsidRPr="008368C0">
        <w:tab/>
        <w:t>97</w:t>
      </w:r>
    </w:p>
    <w:p w14:paraId="76C53495" w14:textId="77777777" w:rsidR="00273A0C" w:rsidRPr="008368C0" w:rsidRDefault="00273A0C" w:rsidP="00273A0C">
      <w:pPr>
        <w:pStyle w:val="NormalBold12b"/>
        <w:keepNext/>
      </w:pPr>
      <w:r w:rsidRPr="008368C0">
        <w:t>Parliament's Rules of Procedure</w:t>
      </w:r>
    </w:p>
    <w:p w14:paraId="067F3976" w14:textId="77777777" w:rsidR="00273A0C" w:rsidRPr="008368C0" w:rsidRDefault="00273A0C" w:rsidP="00273A0C">
      <w:pPr>
        <w:pStyle w:val="NormalBold"/>
      </w:pPr>
      <w:r w:rsidRPr="008368C0">
        <w:t>Annex VII – Article -1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2DF7CB8" w14:textId="77777777" w:rsidTr="00FB22EE">
        <w:trPr>
          <w:jc w:val="center"/>
        </w:trPr>
        <w:tc>
          <w:tcPr>
            <w:tcW w:w="9752" w:type="dxa"/>
            <w:gridSpan w:val="2"/>
          </w:tcPr>
          <w:p w14:paraId="59CC04C2" w14:textId="77777777" w:rsidR="00273A0C" w:rsidRPr="008368C0" w:rsidRDefault="00273A0C" w:rsidP="00FB22EE">
            <w:pPr>
              <w:keepNext/>
            </w:pPr>
          </w:p>
        </w:tc>
      </w:tr>
      <w:tr w:rsidR="00273A0C" w:rsidRPr="008368C0" w14:paraId="78873908" w14:textId="77777777" w:rsidTr="00FB22EE">
        <w:trPr>
          <w:jc w:val="center"/>
        </w:trPr>
        <w:tc>
          <w:tcPr>
            <w:tcW w:w="4876" w:type="dxa"/>
            <w:hideMark/>
          </w:tcPr>
          <w:p w14:paraId="52C04415"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500BE09"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439C8E4" w14:textId="77777777" w:rsidTr="00FB22EE">
        <w:trPr>
          <w:jc w:val="center"/>
        </w:trPr>
        <w:tc>
          <w:tcPr>
            <w:tcW w:w="4876" w:type="dxa"/>
          </w:tcPr>
          <w:p w14:paraId="76A3D8F8" w14:textId="77777777" w:rsidR="00273A0C" w:rsidRPr="008368C0" w:rsidRDefault="00273A0C" w:rsidP="00FB22EE">
            <w:pPr>
              <w:pStyle w:val="Normal6a"/>
              <w:rPr>
                <w:lang w:eastAsia="ja-JP"/>
              </w:rPr>
            </w:pPr>
          </w:p>
        </w:tc>
        <w:tc>
          <w:tcPr>
            <w:tcW w:w="4876" w:type="dxa"/>
            <w:hideMark/>
          </w:tcPr>
          <w:p w14:paraId="06C7A60C" w14:textId="77777777" w:rsidR="00273A0C" w:rsidRPr="008368C0" w:rsidRDefault="00273A0C" w:rsidP="00FB22EE">
            <w:pPr>
              <w:pStyle w:val="Normal6a"/>
              <w:jc w:val="center"/>
              <w:rPr>
                <w:szCs w:val="24"/>
                <w:lang w:eastAsia="ja-JP"/>
              </w:rPr>
            </w:pPr>
            <w:r w:rsidRPr="008368C0">
              <w:rPr>
                <w:b/>
                <w:i/>
                <w:szCs w:val="24"/>
                <w:lang w:eastAsia="ja-JP"/>
              </w:rPr>
              <w:t>Article -1</w:t>
            </w:r>
          </w:p>
        </w:tc>
      </w:tr>
      <w:tr w:rsidR="00273A0C" w:rsidRPr="008368C0" w14:paraId="59D2C365" w14:textId="77777777" w:rsidTr="00FB22EE">
        <w:trPr>
          <w:jc w:val="center"/>
        </w:trPr>
        <w:tc>
          <w:tcPr>
            <w:tcW w:w="4876" w:type="dxa"/>
          </w:tcPr>
          <w:p w14:paraId="27DCA4F4" w14:textId="77777777" w:rsidR="00273A0C" w:rsidRPr="008368C0" w:rsidRDefault="00273A0C" w:rsidP="00FB22EE">
            <w:pPr>
              <w:pStyle w:val="Normal6a"/>
              <w:rPr>
                <w:lang w:eastAsia="ja-JP"/>
              </w:rPr>
            </w:pPr>
          </w:p>
        </w:tc>
        <w:tc>
          <w:tcPr>
            <w:tcW w:w="4876" w:type="dxa"/>
            <w:hideMark/>
          </w:tcPr>
          <w:p w14:paraId="56B0DB1D" w14:textId="77777777" w:rsidR="00273A0C" w:rsidRPr="008368C0" w:rsidRDefault="00273A0C" w:rsidP="00FB22EE">
            <w:pPr>
              <w:pStyle w:val="Normal6a"/>
              <w:jc w:val="center"/>
              <w:rPr>
                <w:b/>
                <w:i/>
                <w:lang w:eastAsia="ja-JP"/>
              </w:rPr>
            </w:pPr>
            <w:r w:rsidRPr="008368C0">
              <w:rPr>
                <w:b/>
                <w:i/>
                <w:lang w:eastAsia="ja-JP"/>
              </w:rPr>
              <w:t>Structure and organisation of portfolios of the Commission</w:t>
            </w:r>
          </w:p>
        </w:tc>
      </w:tr>
      <w:tr w:rsidR="00273A0C" w:rsidRPr="008368C0" w14:paraId="798A77F2" w14:textId="77777777" w:rsidTr="00FB22EE">
        <w:trPr>
          <w:jc w:val="center"/>
        </w:trPr>
        <w:tc>
          <w:tcPr>
            <w:tcW w:w="4876" w:type="dxa"/>
          </w:tcPr>
          <w:p w14:paraId="059EEE0F" w14:textId="77777777" w:rsidR="00273A0C" w:rsidRPr="008368C0" w:rsidRDefault="00273A0C" w:rsidP="00FB22EE">
            <w:pPr>
              <w:pStyle w:val="Normal6a"/>
              <w:rPr>
                <w:lang w:eastAsia="ja-JP"/>
              </w:rPr>
            </w:pPr>
          </w:p>
        </w:tc>
        <w:tc>
          <w:tcPr>
            <w:tcW w:w="4876" w:type="dxa"/>
            <w:hideMark/>
          </w:tcPr>
          <w:p w14:paraId="3D1F6C4C" w14:textId="77777777" w:rsidR="00273A0C" w:rsidRPr="008368C0" w:rsidRDefault="00273A0C" w:rsidP="00FB22EE">
            <w:pPr>
              <w:pStyle w:val="Normal6a"/>
              <w:rPr>
                <w:b/>
                <w:i/>
                <w:lang w:eastAsia="ja-JP"/>
              </w:rPr>
            </w:pPr>
            <w:r w:rsidRPr="008368C0">
              <w:rPr>
                <w:b/>
                <w:i/>
                <w:lang w:eastAsia="ja-JP"/>
              </w:rPr>
              <w:t>Pursuant to Rule 125, before the confirmation hearings, the President shall invite the President-elect of the Commission to inform the Conference of Presidents about the following:</w:t>
            </w:r>
          </w:p>
        </w:tc>
      </w:tr>
      <w:tr w:rsidR="00273A0C" w:rsidRPr="008368C0" w14:paraId="209BEE89" w14:textId="77777777" w:rsidTr="00FB22EE">
        <w:trPr>
          <w:jc w:val="center"/>
        </w:trPr>
        <w:tc>
          <w:tcPr>
            <w:tcW w:w="4876" w:type="dxa"/>
          </w:tcPr>
          <w:p w14:paraId="50288509" w14:textId="77777777" w:rsidR="00273A0C" w:rsidRPr="008368C0" w:rsidRDefault="00273A0C" w:rsidP="00FB22EE">
            <w:pPr>
              <w:pStyle w:val="Normal6a"/>
              <w:rPr>
                <w:lang w:eastAsia="ja-JP"/>
              </w:rPr>
            </w:pPr>
          </w:p>
        </w:tc>
        <w:tc>
          <w:tcPr>
            <w:tcW w:w="4876" w:type="dxa"/>
            <w:hideMark/>
          </w:tcPr>
          <w:p w14:paraId="3D848981" w14:textId="77777777" w:rsidR="00273A0C" w:rsidRPr="008368C0" w:rsidRDefault="00273A0C" w:rsidP="00FB22EE">
            <w:pPr>
              <w:pStyle w:val="Normal6a"/>
              <w:rPr>
                <w:b/>
                <w:i/>
                <w:lang w:eastAsia="ja-JP"/>
              </w:rPr>
            </w:pPr>
            <w:r w:rsidRPr="008368C0">
              <w:rPr>
                <w:b/>
                <w:i/>
                <w:lang w:eastAsia="ja-JP"/>
              </w:rPr>
              <w:t>– the planned structure of the new Commission, including the proposed titles of individual portfolios and their possible grouping;</w:t>
            </w:r>
          </w:p>
        </w:tc>
      </w:tr>
      <w:tr w:rsidR="00273A0C" w:rsidRPr="008368C0" w14:paraId="39680020" w14:textId="77777777" w:rsidTr="00FB22EE">
        <w:trPr>
          <w:jc w:val="center"/>
        </w:trPr>
        <w:tc>
          <w:tcPr>
            <w:tcW w:w="4876" w:type="dxa"/>
          </w:tcPr>
          <w:p w14:paraId="191ABAFD" w14:textId="77777777" w:rsidR="00273A0C" w:rsidRPr="008368C0" w:rsidRDefault="00273A0C" w:rsidP="00FB22EE">
            <w:pPr>
              <w:pStyle w:val="Normal6a"/>
              <w:rPr>
                <w:lang w:eastAsia="ja-JP"/>
              </w:rPr>
            </w:pPr>
          </w:p>
        </w:tc>
        <w:tc>
          <w:tcPr>
            <w:tcW w:w="4876" w:type="dxa"/>
            <w:hideMark/>
          </w:tcPr>
          <w:p w14:paraId="31843EBF" w14:textId="77777777" w:rsidR="00273A0C" w:rsidRPr="008368C0" w:rsidRDefault="00273A0C" w:rsidP="00FB22EE">
            <w:pPr>
              <w:pStyle w:val="Normal6a"/>
              <w:rPr>
                <w:b/>
                <w:i/>
                <w:lang w:eastAsia="ja-JP"/>
              </w:rPr>
            </w:pPr>
            <w:r w:rsidRPr="008368C0">
              <w:rPr>
                <w:b/>
                <w:i/>
                <w:lang w:eastAsia="ja-JP"/>
              </w:rPr>
              <w:t>– the allocation of responsibilities (portfolios) in the proposed College of Commissioners in accordance with the political guidelines of the President-elect; and</w:t>
            </w:r>
          </w:p>
        </w:tc>
      </w:tr>
      <w:tr w:rsidR="00273A0C" w:rsidRPr="008368C0" w14:paraId="70FC4A2A" w14:textId="77777777" w:rsidTr="00FB22EE">
        <w:trPr>
          <w:jc w:val="center"/>
        </w:trPr>
        <w:tc>
          <w:tcPr>
            <w:tcW w:w="4876" w:type="dxa"/>
          </w:tcPr>
          <w:p w14:paraId="65D9A430" w14:textId="77777777" w:rsidR="00273A0C" w:rsidRPr="008368C0" w:rsidRDefault="00273A0C" w:rsidP="00FB22EE">
            <w:pPr>
              <w:pStyle w:val="Normal6a"/>
              <w:rPr>
                <w:lang w:eastAsia="ja-JP"/>
              </w:rPr>
            </w:pPr>
          </w:p>
        </w:tc>
        <w:tc>
          <w:tcPr>
            <w:tcW w:w="4876" w:type="dxa"/>
            <w:hideMark/>
          </w:tcPr>
          <w:p w14:paraId="697CBA19" w14:textId="77777777" w:rsidR="00273A0C" w:rsidRPr="008368C0" w:rsidRDefault="00273A0C" w:rsidP="00FB22EE">
            <w:pPr>
              <w:pStyle w:val="Normal6a"/>
              <w:rPr>
                <w:b/>
                <w:i/>
                <w:lang w:eastAsia="ja-JP"/>
              </w:rPr>
            </w:pPr>
            <w:r w:rsidRPr="008368C0">
              <w:rPr>
                <w:b/>
                <w:i/>
                <w:lang w:eastAsia="ja-JP"/>
              </w:rPr>
              <w:t>– other horizontal questions, including gender balance in that College.</w:t>
            </w:r>
          </w:p>
        </w:tc>
      </w:tr>
    </w:tbl>
    <w:p w14:paraId="19B61B7B" w14:textId="77777777" w:rsidR="00273A0C" w:rsidRPr="008368C0" w:rsidRDefault="00273A0C" w:rsidP="00273A0C">
      <w:pPr>
        <w:rPr>
          <w:szCs w:val="24"/>
          <w:lang w:eastAsia="en-US"/>
        </w:rPr>
      </w:pPr>
    </w:p>
    <w:p w14:paraId="7A48F8A6" w14:textId="77777777" w:rsidR="00273A0C" w:rsidRPr="008368C0" w:rsidRDefault="00273A0C" w:rsidP="00273A0C">
      <w:pPr>
        <w:pStyle w:val="AmNumberTabs"/>
        <w:keepNext/>
      </w:pPr>
      <w:r w:rsidRPr="008368C0">
        <w:t>Amendment</w:t>
      </w:r>
      <w:r w:rsidRPr="008368C0">
        <w:tab/>
      </w:r>
      <w:r w:rsidRPr="008368C0">
        <w:tab/>
        <w:t>98</w:t>
      </w:r>
    </w:p>
    <w:p w14:paraId="5C77F6A2" w14:textId="77777777" w:rsidR="00273A0C" w:rsidRPr="008368C0" w:rsidRDefault="00273A0C" w:rsidP="00273A0C">
      <w:pPr>
        <w:pStyle w:val="NormalBold12b"/>
        <w:keepNext/>
      </w:pPr>
      <w:r w:rsidRPr="008368C0">
        <w:t>Parliament's Rules of Procedure</w:t>
      </w:r>
    </w:p>
    <w:p w14:paraId="013D8849" w14:textId="77777777" w:rsidR="00273A0C" w:rsidRPr="008368C0" w:rsidRDefault="00273A0C" w:rsidP="00273A0C">
      <w:pPr>
        <w:pStyle w:val="NormalBold"/>
      </w:pPr>
      <w:r w:rsidRPr="008368C0">
        <w:t>Annex VII – Article 1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3E9A4DA" w14:textId="77777777" w:rsidTr="00FB22EE">
        <w:trPr>
          <w:jc w:val="center"/>
        </w:trPr>
        <w:tc>
          <w:tcPr>
            <w:tcW w:w="9752" w:type="dxa"/>
            <w:gridSpan w:val="2"/>
          </w:tcPr>
          <w:p w14:paraId="30A20D6C" w14:textId="77777777" w:rsidR="00273A0C" w:rsidRPr="008368C0" w:rsidRDefault="00273A0C" w:rsidP="00FB22EE">
            <w:pPr>
              <w:keepNext/>
            </w:pPr>
          </w:p>
        </w:tc>
      </w:tr>
      <w:tr w:rsidR="00273A0C" w:rsidRPr="008368C0" w14:paraId="0BFABD2D" w14:textId="77777777" w:rsidTr="00FB22EE">
        <w:trPr>
          <w:jc w:val="center"/>
        </w:trPr>
        <w:tc>
          <w:tcPr>
            <w:tcW w:w="4876" w:type="dxa"/>
            <w:hideMark/>
          </w:tcPr>
          <w:p w14:paraId="45662283"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7A46DF8A"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5DFCC36" w14:textId="77777777" w:rsidTr="00FB22EE">
        <w:trPr>
          <w:jc w:val="center"/>
        </w:trPr>
        <w:tc>
          <w:tcPr>
            <w:tcW w:w="4876" w:type="dxa"/>
            <w:hideMark/>
          </w:tcPr>
          <w:p w14:paraId="2D382D8F" w14:textId="77777777" w:rsidR="00273A0C" w:rsidRPr="008368C0" w:rsidRDefault="00273A0C" w:rsidP="00FB22EE">
            <w:pPr>
              <w:pStyle w:val="Normal6a"/>
              <w:rPr>
                <w:lang w:eastAsia="ja-JP"/>
              </w:rPr>
            </w:pPr>
            <w:r w:rsidRPr="008368C0">
              <w:rPr>
                <w:lang w:eastAsia="ja-JP"/>
              </w:rPr>
              <w:t>3.</w:t>
            </w:r>
            <w:r w:rsidRPr="008368C0">
              <w:rPr>
                <w:lang w:eastAsia="ja-JP"/>
              </w:rPr>
              <w:tab/>
              <w:t xml:space="preserve">Parliament may seek any information relevant to its reaching a decision on the aptitude of the Commissioners-designate. </w:t>
            </w:r>
            <w:r w:rsidRPr="008368C0">
              <w:rPr>
                <w:b/>
                <w:i/>
                <w:lang w:eastAsia="ja-JP"/>
              </w:rPr>
              <w:t xml:space="preserve">It shall expect </w:t>
            </w:r>
            <w:r w:rsidRPr="008368C0">
              <w:rPr>
                <w:lang w:eastAsia="ja-JP"/>
              </w:rPr>
              <w:t>full disclosure of information relating to their financial interests. The declarations of interest of the Commissioners-designate shall be sent for scrutiny to the committee responsible for legal affairs.</w:t>
            </w:r>
          </w:p>
        </w:tc>
        <w:tc>
          <w:tcPr>
            <w:tcW w:w="4876" w:type="dxa"/>
            <w:hideMark/>
          </w:tcPr>
          <w:p w14:paraId="5F3881FE" w14:textId="77777777" w:rsidR="00273A0C" w:rsidRPr="008368C0" w:rsidRDefault="00273A0C" w:rsidP="00FB22EE">
            <w:pPr>
              <w:pStyle w:val="Normal6a"/>
              <w:rPr>
                <w:szCs w:val="24"/>
                <w:lang w:eastAsia="ja-JP"/>
              </w:rPr>
            </w:pPr>
            <w:r w:rsidRPr="008368C0">
              <w:rPr>
                <w:szCs w:val="24"/>
                <w:lang w:eastAsia="ja-JP"/>
              </w:rPr>
              <w:t>3.</w:t>
            </w:r>
            <w:r w:rsidRPr="008368C0">
              <w:rPr>
                <w:lang w:eastAsia="ja-JP"/>
              </w:rPr>
              <w:tab/>
            </w:r>
            <w:r w:rsidRPr="008368C0">
              <w:rPr>
                <w:szCs w:val="24"/>
                <w:lang w:eastAsia="ja-JP"/>
              </w:rPr>
              <w:t xml:space="preserve">Parliament may seek any information relevant to its reaching a decision on the aptitude of the Commissioners-designate. </w:t>
            </w:r>
            <w:r w:rsidRPr="008368C0">
              <w:rPr>
                <w:b/>
                <w:i/>
                <w:szCs w:val="24"/>
                <w:lang w:eastAsia="ja-JP"/>
              </w:rPr>
              <w:t>Parliament expects Commissioners-designate to make</w:t>
            </w:r>
            <w:r w:rsidRPr="008368C0">
              <w:rPr>
                <w:szCs w:val="24"/>
                <w:lang w:eastAsia="ja-JP"/>
              </w:rPr>
              <w:t xml:space="preserve"> full disclosure of information relating to their financial interests. The declarations of interest of the Commissioners-designate shall be sent for scrutiny to the committee </w:t>
            </w:r>
            <w:r w:rsidRPr="008368C0">
              <w:rPr>
                <w:szCs w:val="24"/>
                <w:lang w:eastAsia="ja-JP"/>
              </w:rPr>
              <w:lastRenderedPageBreak/>
              <w:t>responsible for legal affairs.</w:t>
            </w:r>
          </w:p>
        </w:tc>
      </w:tr>
    </w:tbl>
    <w:p w14:paraId="45A9EC6A" w14:textId="77777777" w:rsidR="00273A0C" w:rsidRPr="008368C0" w:rsidRDefault="00273A0C" w:rsidP="00273A0C">
      <w:pPr>
        <w:rPr>
          <w:szCs w:val="24"/>
          <w:lang w:eastAsia="en-US"/>
        </w:rPr>
      </w:pPr>
    </w:p>
    <w:p w14:paraId="22DF6C36" w14:textId="77777777" w:rsidR="00273A0C" w:rsidRPr="008368C0" w:rsidRDefault="00273A0C" w:rsidP="00273A0C">
      <w:pPr>
        <w:pStyle w:val="AmNumberTabs"/>
        <w:keepNext/>
      </w:pPr>
      <w:r w:rsidRPr="008368C0">
        <w:t>Amendment</w:t>
      </w:r>
      <w:r w:rsidRPr="008368C0">
        <w:tab/>
      </w:r>
      <w:r w:rsidRPr="008368C0">
        <w:tab/>
        <w:t>99</w:t>
      </w:r>
    </w:p>
    <w:p w14:paraId="704714F4" w14:textId="77777777" w:rsidR="00273A0C" w:rsidRPr="008368C0" w:rsidRDefault="00273A0C" w:rsidP="00273A0C">
      <w:pPr>
        <w:pStyle w:val="NormalBold12b"/>
        <w:keepNext/>
      </w:pPr>
      <w:r w:rsidRPr="008368C0">
        <w:t>Parliament's Rules of Procedure</w:t>
      </w:r>
    </w:p>
    <w:p w14:paraId="71FBBD76" w14:textId="77777777" w:rsidR="00273A0C" w:rsidRPr="008368C0" w:rsidRDefault="00273A0C" w:rsidP="00273A0C">
      <w:pPr>
        <w:pStyle w:val="NormalBold"/>
      </w:pPr>
      <w:r w:rsidRPr="008368C0">
        <w:t>Annex VII – Article 2 – title</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600BF486" w14:textId="77777777" w:rsidTr="00FB22EE">
        <w:trPr>
          <w:jc w:val="center"/>
        </w:trPr>
        <w:tc>
          <w:tcPr>
            <w:tcW w:w="9752" w:type="dxa"/>
            <w:gridSpan w:val="2"/>
          </w:tcPr>
          <w:p w14:paraId="61A05C90" w14:textId="77777777" w:rsidR="00273A0C" w:rsidRPr="008368C0" w:rsidRDefault="00273A0C" w:rsidP="00FB22EE">
            <w:pPr>
              <w:keepNext/>
            </w:pPr>
          </w:p>
        </w:tc>
      </w:tr>
      <w:tr w:rsidR="00273A0C" w:rsidRPr="008368C0" w14:paraId="23EA3DBD" w14:textId="77777777" w:rsidTr="00FB22EE">
        <w:trPr>
          <w:jc w:val="center"/>
        </w:trPr>
        <w:tc>
          <w:tcPr>
            <w:tcW w:w="4876" w:type="dxa"/>
            <w:hideMark/>
          </w:tcPr>
          <w:p w14:paraId="45B0AE51"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61C3A03"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55063C92" w14:textId="77777777" w:rsidTr="00FB22EE">
        <w:trPr>
          <w:jc w:val="center"/>
        </w:trPr>
        <w:tc>
          <w:tcPr>
            <w:tcW w:w="4876" w:type="dxa"/>
            <w:hideMark/>
          </w:tcPr>
          <w:p w14:paraId="6C4F3B6C" w14:textId="77777777" w:rsidR="00273A0C" w:rsidRPr="008368C0" w:rsidRDefault="00273A0C" w:rsidP="00FB22EE">
            <w:pPr>
              <w:pStyle w:val="Normal6a"/>
              <w:rPr>
                <w:lang w:eastAsia="ja-JP"/>
              </w:rPr>
            </w:pPr>
            <w:r w:rsidRPr="008368C0">
              <w:rPr>
                <w:lang w:eastAsia="ja-JP"/>
              </w:rPr>
              <w:t xml:space="preserve">Examination of declaration of </w:t>
            </w:r>
            <w:r w:rsidRPr="008368C0">
              <w:rPr>
                <w:b/>
                <w:i/>
                <w:lang w:eastAsia="ja-JP"/>
              </w:rPr>
              <w:t>financial</w:t>
            </w:r>
            <w:r w:rsidRPr="008368C0">
              <w:rPr>
                <w:lang w:eastAsia="ja-JP"/>
              </w:rPr>
              <w:t xml:space="preserve"> interests</w:t>
            </w:r>
          </w:p>
        </w:tc>
        <w:tc>
          <w:tcPr>
            <w:tcW w:w="4876" w:type="dxa"/>
            <w:hideMark/>
          </w:tcPr>
          <w:p w14:paraId="36A78E2E" w14:textId="77777777" w:rsidR="00273A0C" w:rsidRPr="008368C0" w:rsidRDefault="00273A0C" w:rsidP="00FB22EE">
            <w:pPr>
              <w:pStyle w:val="Normal6a"/>
              <w:rPr>
                <w:szCs w:val="24"/>
                <w:lang w:eastAsia="ja-JP"/>
              </w:rPr>
            </w:pPr>
            <w:r w:rsidRPr="008368C0">
              <w:rPr>
                <w:szCs w:val="24"/>
                <w:lang w:eastAsia="ja-JP"/>
              </w:rPr>
              <w:t>Examination of declaration of interests</w:t>
            </w:r>
          </w:p>
        </w:tc>
      </w:tr>
    </w:tbl>
    <w:p w14:paraId="6B4EA047" w14:textId="77777777" w:rsidR="00273A0C" w:rsidRPr="008368C0" w:rsidRDefault="00273A0C" w:rsidP="00273A0C">
      <w:pPr>
        <w:rPr>
          <w:szCs w:val="24"/>
          <w:lang w:eastAsia="en-US"/>
        </w:rPr>
      </w:pPr>
    </w:p>
    <w:p w14:paraId="4267AB92" w14:textId="77777777" w:rsidR="00273A0C" w:rsidRPr="008368C0" w:rsidRDefault="00273A0C" w:rsidP="00273A0C">
      <w:pPr>
        <w:pStyle w:val="AmNumberTabs"/>
        <w:keepNext/>
      </w:pPr>
      <w:r w:rsidRPr="008368C0">
        <w:t>Amendment</w:t>
      </w:r>
      <w:r w:rsidRPr="008368C0">
        <w:tab/>
      </w:r>
      <w:r w:rsidRPr="008368C0">
        <w:tab/>
        <w:t>100</w:t>
      </w:r>
    </w:p>
    <w:p w14:paraId="1E2DC98C" w14:textId="77777777" w:rsidR="00273A0C" w:rsidRPr="008368C0" w:rsidRDefault="00273A0C" w:rsidP="00273A0C">
      <w:pPr>
        <w:pStyle w:val="NormalBold12b"/>
        <w:keepNext/>
      </w:pPr>
      <w:r w:rsidRPr="008368C0">
        <w:t>Parliament's Rules of Procedure</w:t>
      </w:r>
    </w:p>
    <w:p w14:paraId="5D99BA9A" w14:textId="77777777" w:rsidR="00273A0C" w:rsidRPr="008368C0" w:rsidRDefault="00273A0C" w:rsidP="00273A0C">
      <w:pPr>
        <w:pStyle w:val="NormalBold"/>
      </w:pPr>
      <w:r w:rsidRPr="008368C0">
        <w:t>Annex VII – Article 2 – paragraph 3 – introductory part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0C0F8CB" w14:textId="77777777" w:rsidTr="00FB22EE">
        <w:trPr>
          <w:jc w:val="center"/>
        </w:trPr>
        <w:tc>
          <w:tcPr>
            <w:tcW w:w="9752" w:type="dxa"/>
            <w:gridSpan w:val="2"/>
          </w:tcPr>
          <w:p w14:paraId="6D988F5E" w14:textId="77777777" w:rsidR="00273A0C" w:rsidRPr="008368C0" w:rsidRDefault="00273A0C" w:rsidP="00FB22EE">
            <w:pPr>
              <w:keepNext/>
            </w:pPr>
          </w:p>
        </w:tc>
      </w:tr>
      <w:tr w:rsidR="00273A0C" w:rsidRPr="008368C0" w14:paraId="6A1A5153" w14:textId="77777777" w:rsidTr="00FB22EE">
        <w:trPr>
          <w:jc w:val="center"/>
        </w:trPr>
        <w:tc>
          <w:tcPr>
            <w:tcW w:w="4876" w:type="dxa"/>
            <w:hideMark/>
          </w:tcPr>
          <w:p w14:paraId="56155019"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0AAEAC72"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9EAB5B7" w14:textId="77777777" w:rsidTr="00FB22EE">
        <w:trPr>
          <w:jc w:val="center"/>
        </w:trPr>
        <w:tc>
          <w:tcPr>
            <w:tcW w:w="4876" w:type="dxa"/>
            <w:hideMark/>
          </w:tcPr>
          <w:p w14:paraId="0EAEDB09" w14:textId="77777777" w:rsidR="00273A0C" w:rsidRPr="008368C0" w:rsidRDefault="00273A0C" w:rsidP="00FB22EE">
            <w:pPr>
              <w:pStyle w:val="Normal6a"/>
              <w:rPr>
                <w:lang w:eastAsia="ja-JP"/>
              </w:rPr>
            </w:pPr>
            <w:r w:rsidRPr="008368C0">
              <w:rPr>
                <w:lang w:eastAsia="ja-JP"/>
              </w:rPr>
              <w:t>3.</w:t>
            </w:r>
            <w:r w:rsidRPr="008368C0">
              <w:rPr>
                <w:lang w:eastAsia="ja-JP"/>
              </w:rPr>
              <w:tab/>
              <w:t xml:space="preserve">The following guidelines shall be applied when the declarations of </w:t>
            </w:r>
            <w:r w:rsidRPr="008368C0">
              <w:rPr>
                <w:b/>
                <w:i/>
                <w:lang w:eastAsia="ja-JP"/>
              </w:rPr>
              <w:t>financial</w:t>
            </w:r>
            <w:r w:rsidRPr="008368C0">
              <w:rPr>
                <w:lang w:eastAsia="ja-JP"/>
              </w:rPr>
              <w:t xml:space="preserve"> interests are scrutinised by the committee responsible for legal affairs:</w:t>
            </w:r>
          </w:p>
        </w:tc>
        <w:tc>
          <w:tcPr>
            <w:tcW w:w="4876" w:type="dxa"/>
            <w:hideMark/>
          </w:tcPr>
          <w:p w14:paraId="6515A1BD" w14:textId="77777777" w:rsidR="00273A0C" w:rsidRPr="008368C0" w:rsidRDefault="00273A0C" w:rsidP="00FB22EE">
            <w:pPr>
              <w:pStyle w:val="Normal6a"/>
              <w:rPr>
                <w:szCs w:val="24"/>
                <w:lang w:eastAsia="ja-JP"/>
              </w:rPr>
            </w:pPr>
            <w:r w:rsidRPr="008368C0">
              <w:rPr>
                <w:szCs w:val="24"/>
                <w:lang w:eastAsia="ja-JP"/>
              </w:rPr>
              <w:t>3.</w:t>
            </w:r>
            <w:r w:rsidRPr="008368C0">
              <w:rPr>
                <w:lang w:eastAsia="ja-JP"/>
              </w:rPr>
              <w:tab/>
            </w:r>
            <w:r w:rsidRPr="008368C0">
              <w:rPr>
                <w:szCs w:val="24"/>
                <w:lang w:eastAsia="ja-JP"/>
              </w:rPr>
              <w:t>The following guidelines shall be applied when the declarations of interests are scrutinised by the committee responsible for legal affairs:</w:t>
            </w:r>
          </w:p>
        </w:tc>
      </w:tr>
    </w:tbl>
    <w:p w14:paraId="0C49F018" w14:textId="77777777" w:rsidR="00273A0C" w:rsidRPr="008368C0" w:rsidRDefault="00273A0C" w:rsidP="00273A0C">
      <w:pPr>
        <w:rPr>
          <w:szCs w:val="24"/>
          <w:lang w:eastAsia="en-US"/>
        </w:rPr>
      </w:pPr>
    </w:p>
    <w:p w14:paraId="0B8C8E8E" w14:textId="77777777" w:rsidR="00273A0C" w:rsidRPr="008368C0" w:rsidRDefault="00273A0C" w:rsidP="00273A0C">
      <w:pPr>
        <w:pStyle w:val="AmNumberTabs"/>
        <w:keepNext/>
      </w:pPr>
      <w:r w:rsidRPr="008368C0">
        <w:t>Amendment</w:t>
      </w:r>
      <w:r w:rsidRPr="008368C0">
        <w:tab/>
      </w:r>
      <w:r w:rsidRPr="008368C0">
        <w:tab/>
        <w:t>101</w:t>
      </w:r>
    </w:p>
    <w:p w14:paraId="2A459C27" w14:textId="77777777" w:rsidR="00273A0C" w:rsidRPr="008368C0" w:rsidRDefault="00273A0C" w:rsidP="00273A0C">
      <w:pPr>
        <w:pStyle w:val="NormalBold12b"/>
        <w:keepNext/>
      </w:pPr>
      <w:r w:rsidRPr="008368C0">
        <w:t>Parliament's Rules of Procedure</w:t>
      </w:r>
    </w:p>
    <w:p w14:paraId="4B845158" w14:textId="77777777" w:rsidR="00273A0C" w:rsidRPr="008368C0" w:rsidRDefault="00273A0C" w:rsidP="00273A0C">
      <w:pPr>
        <w:pStyle w:val="NormalBold"/>
      </w:pPr>
      <w:r w:rsidRPr="008368C0">
        <w:t>Annex VII – Article 2 – paragraph 3 – point 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B2BEEEC" w14:textId="77777777" w:rsidTr="00FB22EE">
        <w:trPr>
          <w:jc w:val="center"/>
        </w:trPr>
        <w:tc>
          <w:tcPr>
            <w:tcW w:w="9752" w:type="dxa"/>
            <w:gridSpan w:val="2"/>
          </w:tcPr>
          <w:p w14:paraId="2E317A42" w14:textId="77777777" w:rsidR="00273A0C" w:rsidRPr="008368C0" w:rsidRDefault="00273A0C" w:rsidP="00FB22EE">
            <w:pPr>
              <w:keepNext/>
            </w:pPr>
          </w:p>
        </w:tc>
      </w:tr>
      <w:tr w:rsidR="00273A0C" w:rsidRPr="008368C0" w14:paraId="17CA49AC" w14:textId="77777777" w:rsidTr="00FB22EE">
        <w:trPr>
          <w:jc w:val="center"/>
        </w:trPr>
        <w:tc>
          <w:tcPr>
            <w:tcW w:w="4876" w:type="dxa"/>
            <w:hideMark/>
          </w:tcPr>
          <w:p w14:paraId="1F79AF60"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A49AEF9"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72F9DFD9" w14:textId="77777777" w:rsidTr="00FB22EE">
        <w:trPr>
          <w:jc w:val="center"/>
        </w:trPr>
        <w:tc>
          <w:tcPr>
            <w:tcW w:w="4876" w:type="dxa"/>
            <w:hideMark/>
          </w:tcPr>
          <w:p w14:paraId="4678FC56" w14:textId="77777777" w:rsidR="00273A0C" w:rsidRPr="008368C0" w:rsidRDefault="00273A0C" w:rsidP="00FB22EE">
            <w:pPr>
              <w:pStyle w:val="Normal6a"/>
              <w:rPr>
                <w:lang w:eastAsia="ja-JP"/>
              </w:rPr>
            </w:pPr>
            <w:r w:rsidRPr="008368C0">
              <w:rPr>
                <w:lang w:eastAsia="ja-JP"/>
              </w:rPr>
              <w:t xml:space="preserve">(a) </w:t>
            </w:r>
            <w:r w:rsidRPr="008368C0">
              <w:rPr>
                <w:lang w:eastAsia="ja-JP"/>
              </w:rPr>
              <w:tab/>
              <w:t xml:space="preserve">if, when scrutinising a declaration of </w:t>
            </w:r>
            <w:r w:rsidRPr="008368C0">
              <w:rPr>
                <w:b/>
                <w:i/>
                <w:lang w:eastAsia="ja-JP"/>
              </w:rPr>
              <w:t>financial</w:t>
            </w:r>
            <w:r w:rsidRPr="008368C0">
              <w:rPr>
                <w:lang w:eastAsia="ja-JP"/>
              </w:rPr>
              <w:t xml:space="preserve"> interests, the committee responsible for legal affairs </w:t>
            </w:r>
            <w:r w:rsidRPr="008368C0">
              <w:rPr>
                <w:b/>
                <w:i/>
                <w:lang w:eastAsia="ja-JP"/>
              </w:rPr>
              <w:t>deems</w:t>
            </w:r>
            <w:r w:rsidRPr="008368C0">
              <w:rPr>
                <w:lang w:eastAsia="ja-JP"/>
              </w:rPr>
              <w:t xml:space="preserve">, on the basis of the documents presented, the declaration </w:t>
            </w:r>
            <w:r w:rsidRPr="008368C0">
              <w:rPr>
                <w:b/>
                <w:i/>
                <w:lang w:eastAsia="ja-JP"/>
              </w:rPr>
              <w:t>to be</w:t>
            </w:r>
            <w:r w:rsidRPr="008368C0">
              <w:rPr>
                <w:lang w:eastAsia="ja-JP"/>
              </w:rPr>
              <w:t xml:space="preserve"> accurate</w:t>
            </w:r>
            <w:r w:rsidRPr="008368C0">
              <w:rPr>
                <w:b/>
                <w:i/>
                <w:lang w:eastAsia="ja-JP"/>
              </w:rPr>
              <w:t>,</w:t>
            </w:r>
            <w:r w:rsidRPr="008368C0">
              <w:rPr>
                <w:lang w:eastAsia="ja-JP"/>
              </w:rPr>
              <w:t xml:space="preserve"> complete and </w:t>
            </w:r>
            <w:r w:rsidRPr="008368C0">
              <w:rPr>
                <w:b/>
                <w:i/>
                <w:lang w:eastAsia="ja-JP"/>
              </w:rPr>
              <w:t>to contain</w:t>
            </w:r>
            <w:r w:rsidRPr="008368C0">
              <w:rPr>
                <w:lang w:eastAsia="ja-JP"/>
              </w:rPr>
              <w:t xml:space="preserve"> nothing indicating an actual or potential conflict of interests in connection with the portfolio of the Commissioner-designate, its Chair shall send a letter confirming this finding to the committees responsible for the hearing or to the committees involved in the event of a procedure taking place during a Commissioner's term of office;</w:t>
            </w:r>
          </w:p>
        </w:tc>
        <w:tc>
          <w:tcPr>
            <w:tcW w:w="4876" w:type="dxa"/>
            <w:hideMark/>
          </w:tcPr>
          <w:p w14:paraId="2A755991" w14:textId="77777777" w:rsidR="00273A0C" w:rsidRPr="008368C0" w:rsidRDefault="00273A0C" w:rsidP="00FB22EE">
            <w:pPr>
              <w:pStyle w:val="Normal6a"/>
              <w:rPr>
                <w:lang w:eastAsia="ja-JP"/>
              </w:rPr>
            </w:pPr>
            <w:r w:rsidRPr="008368C0">
              <w:rPr>
                <w:lang w:eastAsia="ja-JP"/>
              </w:rPr>
              <w:t xml:space="preserve">(a) </w:t>
            </w:r>
            <w:r w:rsidRPr="008368C0">
              <w:rPr>
                <w:lang w:eastAsia="ja-JP"/>
              </w:rPr>
              <w:tab/>
              <w:t xml:space="preserve">if, when scrutinising a declaration of interests, the committee responsible for legal affairs </w:t>
            </w:r>
            <w:r w:rsidRPr="008368C0">
              <w:rPr>
                <w:b/>
                <w:i/>
                <w:lang w:eastAsia="ja-JP"/>
              </w:rPr>
              <w:t>considers</w:t>
            </w:r>
            <w:r w:rsidRPr="008368C0">
              <w:rPr>
                <w:lang w:eastAsia="ja-JP"/>
              </w:rPr>
              <w:t xml:space="preserve">, on the basis of the documents presented, </w:t>
            </w:r>
            <w:r w:rsidRPr="008368C0">
              <w:rPr>
                <w:b/>
                <w:i/>
                <w:lang w:eastAsia="ja-JP"/>
              </w:rPr>
              <w:t>that</w:t>
            </w:r>
            <w:r w:rsidRPr="008368C0">
              <w:rPr>
                <w:lang w:eastAsia="ja-JP"/>
              </w:rPr>
              <w:t xml:space="preserve"> the declaration </w:t>
            </w:r>
            <w:r w:rsidRPr="008368C0">
              <w:rPr>
                <w:b/>
                <w:i/>
                <w:lang w:eastAsia="ja-JP"/>
              </w:rPr>
              <w:t>is</w:t>
            </w:r>
            <w:r w:rsidRPr="008368C0">
              <w:rPr>
                <w:lang w:eastAsia="ja-JP"/>
              </w:rPr>
              <w:t xml:space="preserve"> accurate </w:t>
            </w:r>
            <w:r w:rsidRPr="008368C0">
              <w:rPr>
                <w:b/>
                <w:i/>
                <w:lang w:eastAsia="ja-JP"/>
              </w:rPr>
              <w:t>and</w:t>
            </w:r>
            <w:r w:rsidRPr="008368C0">
              <w:rPr>
                <w:lang w:eastAsia="ja-JP"/>
              </w:rPr>
              <w:t xml:space="preserve"> complete and </w:t>
            </w:r>
            <w:r w:rsidRPr="008368C0">
              <w:rPr>
                <w:b/>
                <w:i/>
                <w:lang w:eastAsia="ja-JP"/>
              </w:rPr>
              <w:t>contains</w:t>
            </w:r>
            <w:r w:rsidRPr="008368C0">
              <w:rPr>
                <w:lang w:eastAsia="ja-JP"/>
              </w:rPr>
              <w:t xml:space="preserve"> nothing indicating an actual or potential conflict of interests in connection with the portfolio of the Commissioner-designate, its Chair shall send a letter confirming this finding to the committees responsible for the </w:t>
            </w:r>
            <w:r w:rsidRPr="008368C0">
              <w:rPr>
                <w:b/>
                <w:i/>
                <w:lang w:eastAsia="ja-JP"/>
              </w:rPr>
              <w:t>confirmation</w:t>
            </w:r>
            <w:r w:rsidRPr="008368C0">
              <w:rPr>
                <w:lang w:eastAsia="ja-JP"/>
              </w:rPr>
              <w:t xml:space="preserve"> hearing or to the committees involved in the event of a procedure taking place during a Commissioner's term of office; </w:t>
            </w:r>
            <w:r w:rsidRPr="008368C0">
              <w:rPr>
                <w:b/>
                <w:i/>
                <w:lang w:eastAsia="ja-JP"/>
              </w:rPr>
              <w:t xml:space="preserve">if the committee responsible for legal affairs finds in the declaration of interests of the </w:t>
            </w:r>
            <w:r w:rsidRPr="008368C0">
              <w:rPr>
                <w:b/>
                <w:i/>
                <w:lang w:eastAsia="ja-JP"/>
              </w:rPr>
              <w:lastRenderedPageBreak/>
              <w:t>Commissioner-designate elements, other than those related to financial interests, which should be considered in the overall evaluation of the Commissioner-designate, it shall immediately inform all the committees involved in the confirmation hearing;</w:t>
            </w:r>
          </w:p>
        </w:tc>
      </w:tr>
    </w:tbl>
    <w:p w14:paraId="770D6F4E" w14:textId="77777777" w:rsidR="00273A0C" w:rsidRPr="008368C0" w:rsidRDefault="00273A0C" w:rsidP="00273A0C">
      <w:pPr>
        <w:rPr>
          <w:szCs w:val="24"/>
          <w:lang w:eastAsia="en-US"/>
        </w:rPr>
      </w:pPr>
    </w:p>
    <w:p w14:paraId="5973FDB1" w14:textId="77777777" w:rsidR="00273A0C" w:rsidRPr="008368C0" w:rsidRDefault="00273A0C" w:rsidP="00273A0C">
      <w:pPr>
        <w:pStyle w:val="AmNumberTabs"/>
        <w:keepNext/>
      </w:pPr>
      <w:r w:rsidRPr="008368C0">
        <w:t>Amendment</w:t>
      </w:r>
      <w:r w:rsidRPr="008368C0">
        <w:tab/>
      </w:r>
      <w:r w:rsidRPr="008368C0">
        <w:tab/>
        <w:t>102</w:t>
      </w:r>
    </w:p>
    <w:p w14:paraId="51D860F7" w14:textId="77777777" w:rsidR="00273A0C" w:rsidRPr="008368C0" w:rsidRDefault="00273A0C" w:rsidP="00273A0C">
      <w:pPr>
        <w:pStyle w:val="NormalBold12b"/>
        <w:keepNext/>
      </w:pPr>
      <w:r w:rsidRPr="008368C0">
        <w:t>Parliament's Rules of Procedure</w:t>
      </w:r>
    </w:p>
    <w:p w14:paraId="750CD29F" w14:textId="77777777" w:rsidR="00273A0C" w:rsidRPr="002934A4" w:rsidRDefault="00273A0C" w:rsidP="00273A0C">
      <w:pPr>
        <w:pStyle w:val="NormalBold"/>
      </w:pPr>
      <w:r w:rsidRPr="002934A4">
        <w:t>Annex VII – Article 2 – paragraph 3 – point b</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A0269DB" w14:textId="77777777" w:rsidTr="00FB22EE">
        <w:trPr>
          <w:jc w:val="center"/>
        </w:trPr>
        <w:tc>
          <w:tcPr>
            <w:tcW w:w="9752" w:type="dxa"/>
            <w:gridSpan w:val="2"/>
          </w:tcPr>
          <w:p w14:paraId="07F91760" w14:textId="77777777" w:rsidR="00273A0C" w:rsidRPr="002934A4" w:rsidRDefault="00273A0C" w:rsidP="00FB22EE">
            <w:pPr>
              <w:keepNext/>
            </w:pPr>
          </w:p>
        </w:tc>
      </w:tr>
      <w:tr w:rsidR="00273A0C" w:rsidRPr="008368C0" w14:paraId="7C2C2DD2" w14:textId="77777777" w:rsidTr="00FB22EE">
        <w:trPr>
          <w:jc w:val="center"/>
        </w:trPr>
        <w:tc>
          <w:tcPr>
            <w:tcW w:w="4876" w:type="dxa"/>
            <w:hideMark/>
          </w:tcPr>
          <w:p w14:paraId="49A3E84D"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013A19F"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714B933" w14:textId="77777777" w:rsidTr="00FB22EE">
        <w:trPr>
          <w:jc w:val="center"/>
        </w:trPr>
        <w:tc>
          <w:tcPr>
            <w:tcW w:w="4876" w:type="dxa"/>
            <w:hideMark/>
          </w:tcPr>
          <w:p w14:paraId="45E6C20E" w14:textId="77777777" w:rsidR="00273A0C" w:rsidRPr="008368C0" w:rsidRDefault="00273A0C" w:rsidP="00FB22EE">
            <w:pPr>
              <w:pStyle w:val="Normal6"/>
              <w:rPr>
                <w:lang w:eastAsia="ja-JP"/>
              </w:rPr>
            </w:pPr>
            <w:r w:rsidRPr="008368C0">
              <w:rPr>
                <w:lang w:eastAsia="ja-JP"/>
              </w:rPr>
              <w:t>(b)</w:t>
            </w:r>
            <w:r w:rsidRPr="008368C0">
              <w:rPr>
                <w:lang w:eastAsia="ja-JP"/>
              </w:rPr>
              <w:tab/>
              <w:t xml:space="preserve"> if the committee responsible for legal affairs considers that the declaration of interests of a Commissioner-designate contains information which is incomplete or contradictory, or that there is a need for further information, it shall, pursuant to the Framework Agreement on relations between the European Parliament and the European Commission, request the Commissioner-designate to provide supplementary information without undue delay and shall consider and properly analyse it before making its decision; the committee responsible for legal affairs may decide, where appropriate, to invite the Commissioner-designate to a discussion;</w:t>
            </w:r>
          </w:p>
        </w:tc>
        <w:tc>
          <w:tcPr>
            <w:tcW w:w="4876" w:type="dxa"/>
            <w:hideMark/>
          </w:tcPr>
          <w:p w14:paraId="40AF7B29" w14:textId="77777777" w:rsidR="00273A0C" w:rsidRPr="008368C0" w:rsidRDefault="00273A0C" w:rsidP="00FB22EE">
            <w:pPr>
              <w:pStyle w:val="Normal6"/>
              <w:rPr>
                <w:szCs w:val="24"/>
                <w:lang w:eastAsia="ja-JP"/>
              </w:rPr>
            </w:pPr>
            <w:r w:rsidRPr="008368C0">
              <w:rPr>
                <w:szCs w:val="24"/>
                <w:lang w:eastAsia="ja-JP"/>
              </w:rPr>
              <w:t xml:space="preserve">(b) </w:t>
            </w:r>
            <w:r w:rsidRPr="008368C0">
              <w:rPr>
                <w:lang w:eastAsia="ja-JP"/>
              </w:rPr>
              <w:tab/>
            </w:r>
            <w:r w:rsidRPr="008368C0">
              <w:rPr>
                <w:szCs w:val="24"/>
                <w:lang w:eastAsia="ja-JP"/>
              </w:rPr>
              <w:t xml:space="preserve">if the committee responsible for legal affairs considers that the declaration of interests of a Commissioner-designate contains information </w:t>
            </w:r>
            <w:r w:rsidRPr="008368C0">
              <w:rPr>
                <w:b/>
                <w:i/>
                <w:szCs w:val="24"/>
                <w:lang w:eastAsia="ja-JP"/>
              </w:rPr>
              <w:t>related to financial interests,</w:t>
            </w:r>
            <w:r w:rsidRPr="008368C0">
              <w:rPr>
                <w:szCs w:val="24"/>
                <w:lang w:eastAsia="ja-JP"/>
              </w:rPr>
              <w:t xml:space="preserve"> which is incomplete or contradictory, or that there is a need for further information </w:t>
            </w:r>
            <w:r w:rsidRPr="008368C0">
              <w:rPr>
                <w:b/>
                <w:i/>
                <w:szCs w:val="24"/>
                <w:lang w:eastAsia="ja-JP"/>
              </w:rPr>
              <w:t>regarding financial interests</w:t>
            </w:r>
            <w:r w:rsidRPr="008368C0">
              <w:rPr>
                <w:szCs w:val="24"/>
                <w:lang w:eastAsia="ja-JP"/>
              </w:rPr>
              <w:t>, it shall, pursuant to the Framework Agreement on relations between the European Parliament and the European Commission, request the Commissioner-designate to provide supplementary information without undue delay and shall consider and properly analyse it before making its decision; the committee responsible for legal affairs may decide, where appropriate, to invite the Commissioner-designate to a discussion;</w:t>
            </w:r>
          </w:p>
        </w:tc>
      </w:tr>
    </w:tbl>
    <w:p w14:paraId="6111A32E" w14:textId="77777777" w:rsidR="00273A0C" w:rsidRPr="008368C0" w:rsidRDefault="00273A0C" w:rsidP="00273A0C">
      <w:pPr>
        <w:rPr>
          <w:szCs w:val="24"/>
          <w:lang w:eastAsia="en-US"/>
        </w:rPr>
      </w:pPr>
    </w:p>
    <w:p w14:paraId="7CAE0AC0" w14:textId="77777777" w:rsidR="00273A0C" w:rsidRPr="008368C0" w:rsidRDefault="00273A0C" w:rsidP="00273A0C">
      <w:pPr>
        <w:pStyle w:val="AmNumberTabs"/>
        <w:keepNext/>
      </w:pPr>
      <w:r w:rsidRPr="008368C0">
        <w:t>Amendment</w:t>
      </w:r>
      <w:r w:rsidRPr="008368C0">
        <w:tab/>
      </w:r>
      <w:r w:rsidRPr="008368C0">
        <w:tab/>
        <w:t>103</w:t>
      </w:r>
    </w:p>
    <w:p w14:paraId="3BDF6F4C" w14:textId="77777777" w:rsidR="00273A0C" w:rsidRPr="008368C0" w:rsidRDefault="00273A0C" w:rsidP="00273A0C">
      <w:pPr>
        <w:pStyle w:val="NormalBold12b"/>
        <w:keepNext/>
      </w:pPr>
      <w:r w:rsidRPr="008368C0">
        <w:t>Parliament's Rules of Procedure</w:t>
      </w:r>
    </w:p>
    <w:p w14:paraId="05BD80B8" w14:textId="77777777" w:rsidR="00273A0C" w:rsidRPr="002934A4" w:rsidRDefault="00273A0C" w:rsidP="00273A0C">
      <w:pPr>
        <w:pStyle w:val="NormalBold"/>
      </w:pPr>
      <w:r w:rsidRPr="002934A4">
        <w:t>Annex VII – Article 2 – paragraph 3 – point c</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A5A0120" w14:textId="77777777" w:rsidTr="00FB22EE">
        <w:trPr>
          <w:jc w:val="center"/>
        </w:trPr>
        <w:tc>
          <w:tcPr>
            <w:tcW w:w="9752" w:type="dxa"/>
            <w:gridSpan w:val="2"/>
          </w:tcPr>
          <w:p w14:paraId="51FFB89B" w14:textId="77777777" w:rsidR="00273A0C" w:rsidRPr="002934A4" w:rsidRDefault="00273A0C" w:rsidP="00FB22EE">
            <w:pPr>
              <w:keepNext/>
            </w:pPr>
          </w:p>
        </w:tc>
      </w:tr>
      <w:tr w:rsidR="00273A0C" w:rsidRPr="008368C0" w14:paraId="6136411D" w14:textId="77777777" w:rsidTr="00FB22EE">
        <w:trPr>
          <w:jc w:val="center"/>
        </w:trPr>
        <w:tc>
          <w:tcPr>
            <w:tcW w:w="4876" w:type="dxa"/>
            <w:hideMark/>
          </w:tcPr>
          <w:p w14:paraId="49EA1B44"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524D619"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4EA235B" w14:textId="77777777" w:rsidTr="00FB22EE">
        <w:trPr>
          <w:jc w:val="center"/>
        </w:trPr>
        <w:tc>
          <w:tcPr>
            <w:tcW w:w="4876" w:type="dxa"/>
            <w:hideMark/>
          </w:tcPr>
          <w:p w14:paraId="796CF309" w14:textId="77777777" w:rsidR="00273A0C" w:rsidRPr="008368C0" w:rsidRDefault="00273A0C" w:rsidP="00FB22EE">
            <w:pPr>
              <w:pStyle w:val="Normal6a"/>
              <w:rPr>
                <w:lang w:eastAsia="ja-JP"/>
              </w:rPr>
            </w:pPr>
            <w:r w:rsidRPr="008368C0">
              <w:rPr>
                <w:lang w:eastAsia="ja-JP"/>
              </w:rPr>
              <w:t xml:space="preserve">(c) </w:t>
            </w:r>
            <w:r w:rsidRPr="008368C0">
              <w:rPr>
                <w:lang w:eastAsia="ja-JP"/>
              </w:rPr>
              <w:tab/>
              <w:t xml:space="preserve">if the committee responsible for legal affairs identifies a conflict of interests based on the declaration of </w:t>
            </w:r>
            <w:r w:rsidRPr="008368C0">
              <w:rPr>
                <w:b/>
                <w:i/>
                <w:lang w:eastAsia="ja-JP"/>
              </w:rPr>
              <w:t>financial</w:t>
            </w:r>
            <w:r w:rsidRPr="008368C0">
              <w:rPr>
                <w:lang w:eastAsia="ja-JP"/>
              </w:rPr>
              <w:t xml:space="preserve"> interests or the supplementary information supplied by the Commissioner-designate, it shall draw up recommendations </w:t>
            </w:r>
            <w:r w:rsidRPr="008368C0">
              <w:rPr>
                <w:b/>
                <w:i/>
                <w:lang w:eastAsia="ja-JP"/>
              </w:rPr>
              <w:t>aimed at resolving</w:t>
            </w:r>
            <w:r w:rsidRPr="008368C0">
              <w:rPr>
                <w:lang w:eastAsia="ja-JP"/>
              </w:rPr>
              <w:t xml:space="preserve"> the conflict of interests; the </w:t>
            </w:r>
            <w:r w:rsidRPr="008368C0">
              <w:rPr>
                <w:lang w:eastAsia="ja-JP"/>
              </w:rPr>
              <w:lastRenderedPageBreak/>
              <w:t>recommendations may include renouncing the financial interests in question or changes to the portfolio of the Commissioner-designate by the President of the Commission; in more serious cases, if no solution is found to the conflict of interests, and as a last resort, the committee responsible for legal affairs may conclude that the Commissioner-designate is unable to exercise his or her functions in accordance with the Treaties and the Code of Conduct; the President of Parliament shall then ask the President of the Commission what further steps the latter intends to take.</w:t>
            </w:r>
          </w:p>
        </w:tc>
        <w:tc>
          <w:tcPr>
            <w:tcW w:w="4876" w:type="dxa"/>
            <w:hideMark/>
          </w:tcPr>
          <w:p w14:paraId="63B4A9FC" w14:textId="77777777" w:rsidR="00273A0C" w:rsidRPr="008368C0" w:rsidRDefault="00273A0C" w:rsidP="00FB22EE">
            <w:pPr>
              <w:pStyle w:val="Normal6"/>
              <w:rPr>
                <w:lang w:eastAsia="ja-JP"/>
              </w:rPr>
            </w:pPr>
            <w:r w:rsidRPr="008368C0">
              <w:rPr>
                <w:lang w:eastAsia="ja-JP"/>
              </w:rPr>
              <w:lastRenderedPageBreak/>
              <w:t xml:space="preserve">(c) </w:t>
            </w:r>
            <w:r w:rsidRPr="008368C0">
              <w:rPr>
                <w:lang w:eastAsia="ja-JP"/>
              </w:rPr>
              <w:tab/>
              <w:t xml:space="preserve">if the committee responsible for legal affairs identifies a conflict of interests </w:t>
            </w:r>
            <w:r w:rsidRPr="008368C0">
              <w:rPr>
                <w:b/>
                <w:i/>
                <w:lang w:eastAsia="ja-JP"/>
              </w:rPr>
              <w:t>related to financial interests</w:t>
            </w:r>
            <w:r w:rsidRPr="008368C0">
              <w:rPr>
                <w:lang w:eastAsia="ja-JP"/>
              </w:rPr>
              <w:t xml:space="preserve"> based on the declaration of interests or the supplementary information supplied by the Commissioner-designate, it shall draw up recommendations </w:t>
            </w:r>
            <w:r w:rsidRPr="008368C0">
              <w:rPr>
                <w:b/>
                <w:i/>
                <w:lang w:eastAsia="ja-JP"/>
              </w:rPr>
              <w:t>that aim to resolve</w:t>
            </w:r>
            <w:r w:rsidRPr="008368C0">
              <w:rPr>
                <w:lang w:eastAsia="ja-JP"/>
              </w:rPr>
              <w:t xml:space="preserve"> the </w:t>
            </w:r>
            <w:r w:rsidRPr="008368C0">
              <w:rPr>
                <w:lang w:eastAsia="ja-JP"/>
              </w:rPr>
              <w:lastRenderedPageBreak/>
              <w:t xml:space="preserve">conflict of interests; the recommendations may include renouncing the financial interests in question or changes to the portfolio of the Commissioner-designate by the President of the Commission; in more serious cases, if no solution is found to the conflict of interests </w:t>
            </w:r>
            <w:r w:rsidRPr="008368C0">
              <w:rPr>
                <w:b/>
                <w:i/>
                <w:lang w:eastAsia="ja-JP"/>
              </w:rPr>
              <w:t>related to financial interests</w:t>
            </w:r>
            <w:r w:rsidRPr="008368C0">
              <w:rPr>
                <w:lang w:eastAsia="ja-JP"/>
              </w:rPr>
              <w:t>, and as a last resort, the committee responsible for legal affairs may conclude that the Commissioner-designate is unable to exercise his or her functions in accordance with the Treaties and the Code of Conduct; the President of Parliament shall then ask the President of the Commission what further steps the latter intends to take.</w:t>
            </w:r>
          </w:p>
        </w:tc>
      </w:tr>
    </w:tbl>
    <w:p w14:paraId="455B28BC" w14:textId="77777777" w:rsidR="00273A0C" w:rsidRPr="008368C0" w:rsidRDefault="00273A0C" w:rsidP="00273A0C">
      <w:pPr>
        <w:rPr>
          <w:szCs w:val="24"/>
          <w:lang w:eastAsia="en-US"/>
        </w:rPr>
      </w:pPr>
    </w:p>
    <w:p w14:paraId="5536837F" w14:textId="77777777" w:rsidR="00273A0C" w:rsidRPr="008368C0" w:rsidRDefault="00273A0C" w:rsidP="00273A0C">
      <w:pPr>
        <w:pStyle w:val="AmNumberTabs"/>
        <w:keepNext/>
      </w:pPr>
      <w:r w:rsidRPr="008368C0">
        <w:t>Amendment</w:t>
      </w:r>
      <w:r w:rsidRPr="008368C0">
        <w:tab/>
      </w:r>
      <w:r w:rsidRPr="008368C0">
        <w:tab/>
        <w:t>104</w:t>
      </w:r>
    </w:p>
    <w:p w14:paraId="275F78C1" w14:textId="77777777" w:rsidR="00273A0C" w:rsidRPr="008368C0" w:rsidRDefault="00273A0C" w:rsidP="00273A0C">
      <w:pPr>
        <w:pStyle w:val="NormalBold12b"/>
        <w:keepNext/>
      </w:pPr>
      <w:r w:rsidRPr="008368C0">
        <w:t>Parliament's Rules of Procedure</w:t>
      </w:r>
    </w:p>
    <w:p w14:paraId="14A840E2" w14:textId="77777777" w:rsidR="00273A0C" w:rsidRPr="008368C0" w:rsidRDefault="00273A0C" w:rsidP="00273A0C">
      <w:pPr>
        <w:pStyle w:val="NormalBold"/>
      </w:pPr>
      <w:r w:rsidRPr="008368C0">
        <w:t>Annex VII – Article 3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5B6F7E1" w14:textId="77777777" w:rsidTr="00FB22EE">
        <w:trPr>
          <w:jc w:val="center"/>
        </w:trPr>
        <w:tc>
          <w:tcPr>
            <w:tcW w:w="9752" w:type="dxa"/>
            <w:gridSpan w:val="2"/>
          </w:tcPr>
          <w:p w14:paraId="15CDDD7E" w14:textId="77777777" w:rsidR="00273A0C" w:rsidRPr="008368C0" w:rsidRDefault="00273A0C" w:rsidP="00FB22EE">
            <w:pPr>
              <w:keepNext/>
            </w:pPr>
          </w:p>
        </w:tc>
      </w:tr>
      <w:tr w:rsidR="00273A0C" w:rsidRPr="008368C0" w14:paraId="3714B832" w14:textId="77777777" w:rsidTr="00FB22EE">
        <w:trPr>
          <w:jc w:val="center"/>
        </w:trPr>
        <w:tc>
          <w:tcPr>
            <w:tcW w:w="4876" w:type="dxa"/>
            <w:hideMark/>
          </w:tcPr>
          <w:p w14:paraId="275022B2"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84FC3BB"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443B7152" w14:textId="77777777" w:rsidTr="00FB22EE">
        <w:trPr>
          <w:jc w:val="center"/>
        </w:trPr>
        <w:tc>
          <w:tcPr>
            <w:tcW w:w="4876" w:type="dxa"/>
            <w:hideMark/>
          </w:tcPr>
          <w:p w14:paraId="30EB3925" w14:textId="77777777" w:rsidR="00273A0C" w:rsidRPr="008368C0" w:rsidRDefault="00273A0C" w:rsidP="00FB22EE">
            <w:pPr>
              <w:pStyle w:val="Normal6a"/>
              <w:rPr>
                <w:lang w:eastAsia="ja-JP"/>
              </w:rPr>
            </w:pPr>
            <w:r w:rsidRPr="008368C0">
              <w:rPr>
                <w:lang w:eastAsia="ja-JP"/>
              </w:rPr>
              <w:t>2.</w:t>
            </w:r>
            <w:r w:rsidRPr="008368C0">
              <w:rPr>
                <w:lang w:eastAsia="ja-JP"/>
              </w:rPr>
              <w:tab/>
              <w:t xml:space="preserve">The hearings shall be organised by the Conference of Presidents on a recommendation of the Conference of Committee Chairs. The Chair and coordinators of each committee shall be responsible for the detailed arrangements. </w:t>
            </w:r>
            <w:r w:rsidRPr="008368C0">
              <w:rPr>
                <w:b/>
                <w:i/>
                <w:lang w:eastAsia="ja-JP"/>
              </w:rPr>
              <w:t>Rapporteurs may be appointed.</w:t>
            </w:r>
          </w:p>
        </w:tc>
        <w:tc>
          <w:tcPr>
            <w:tcW w:w="4876" w:type="dxa"/>
            <w:hideMark/>
          </w:tcPr>
          <w:p w14:paraId="4AFC1842" w14:textId="77777777" w:rsidR="00273A0C" w:rsidRPr="008368C0" w:rsidRDefault="00273A0C" w:rsidP="00FB22EE">
            <w:pPr>
              <w:pStyle w:val="Normal6a"/>
              <w:rPr>
                <w:szCs w:val="24"/>
                <w:lang w:eastAsia="ja-JP"/>
              </w:rPr>
            </w:pPr>
            <w:r w:rsidRPr="008368C0">
              <w:rPr>
                <w:szCs w:val="24"/>
                <w:lang w:eastAsia="ja-JP"/>
              </w:rPr>
              <w:t>2.</w:t>
            </w:r>
            <w:r w:rsidRPr="008368C0">
              <w:rPr>
                <w:lang w:eastAsia="ja-JP"/>
              </w:rPr>
              <w:tab/>
            </w:r>
            <w:r w:rsidRPr="008368C0">
              <w:rPr>
                <w:szCs w:val="24"/>
                <w:lang w:eastAsia="ja-JP"/>
              </w:rPr>
              <w:t xml:space="preserve">The </w:t>
            </w:r>
            <w:r w:rsidRPr="008368C0">
              <w:rPr>
                <w:b/>
                <w:i/>
                <w:szCs w:val="24"/>
                <w:lang w:eastAsia="ja-JP"/>
              </w:rPr>
              <w:t>confirmation</w:t>
            </w:r>
            <w:r w:rsidRPr="008368C0">
              <w:rPr>
                <w:szCs w:val="24"/>
                <w:lang w:eastAsia="ja-JP"/>
              </w:rPr>
              <w:t xml:space="preserve"> hearings shall be organised by the Conference of Presidents </w:t>
            </w:r>
            <w:r w:rsidRPr="008368C0">
              <w:rPr>
                <w:b/>
                <w:i/>
                <w:szCs w:val="24"/>
                <w:lang w:eastAsia="ja-JP"/>
              </w:rPr>
              <w:t xml:space="preserve">based </w:t>
            </w:r>
            <w:r w:rsidRPr="008368C0">
              <w:rPr>
                <w:szCs w:val="24"/>
                <w:lang w:eastAsia="ja-JP"/>
              </w:rPr>
              <w:t>on a recommendation of the Conference of Committee Chairs</w:t>
            </w:r>
            <w:r w:rsidRPr="008368C0">
              <w:rPr>
                <w:b/>
                <w:i/>
                <w:szCs w:val="24"/>
                <w:lang w:eastAsia="ja-JP"/>
              </w:rPr>
              <w:t>, which shall specify the proposed allocation of responsibilities among committees as well as the proposed length of each individual confirmation hearing</w:t>
            </w:r>
            <w:r w:rsidRPr="008368C0">
              <w:rPr>
                <w:szCs w:val="24"/>
                <w:lang w:eastAsia="ja-JP"/>
              </w:rPr>
              <w:t>. The Chair and coordinators of each committee shall be responsible for the detailed arrangements.</w:t>
            </w:r>
          </w:p>
        </w:tc>
      </w:tr>
    </w:tbl>
    <w:p w14:paraId="37772C5C" w14:textId="77777777" w:rsidR="00273A0C" w:rsidRPr="008368C0" w:rsidRDefault="00273A0C" w:rsidP="00273A0C">
      <w:pPr>
        <w:rPr>
          <w:szCs w:val="24"/>
          <w:lang w:eastAsia="en-US"/>
        </w:rPr>
      </w:pPr>
    </w:p>
    <w:p w14:paraId="71ED8987" w14:textId="77777777" w:rsidR="00273A0C" w:rsidRPr="008368C0" w:rsidRDefault="00273A0C" w:rsidP="00273A0C">
      <w:pPr>
        <w:pStyle w:val="AmNumberTabs"/>
        <w:keepNext/>
      </w:pPr>
      <w:r w:rsidRPr="008368C0">
        <w:t>Amendment</w:t>
      </w:r>
      <w:r w:rsidRPr="008368C0">
        <w:tab/>
      </w:r>
      <w:r w:rsidRPr="008368C0">
        <w:tab/>
        <w:t>105</w:t>
      </w:r>
    </w:p>
    <w:p w14:paraId="40C20484" w14:textId="77777777" w:rsidR="00273A0C" w:rsidRPr="008368C0" w:rsidRDefault="00273A0C" w:rsidP="00273A0C">
      <w:pPr>
        <w:pStyle w:val="NormalBold12b"/>
        <w:keepNext/>
      </w:pPr>
      <w:r w:rsidRPr="008368C0">
        <w:t>Parliament's Rules of Procedure</w:t>
      </w:r>
    </w:p>
    <w:p w14:paraId="6E341B2F" w14:textId="77777777" w:rsidR="00273A0C" w:rsidRPr="008368C0" w:rsidRDefault="00273A0C" w:rsidP="00273A0C">
      <w:pPr>
        <w:pStyle w:val="NormalBold"/>
      </w:pPr>
      <w:r w:rsidRPr="008368C0">
        <w:t>Annex VII – Article 3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0E13508B" w14:textId="77777777" w:rsidTr="00FB22EE">
        <w:trPr>
          <w:jc w:val="center"/>
        </w:trPr>
        <w:tc>
          <w:tcPr>
            <w:tcW w:w="9752" w:type="dxa"/>
            <w:gridSpan w:val="2"/>
          </w:tcPr>
          <w:p w14:paraId="6003D51B" w14:textId="77777777" w:rsidR="00273A0C" w:rsidRPr="008368C0" w:rsidRDefault="00273A0C" w:rsidP="00FB22EE">
            <w:pPr>
              <w:keepNext/>
            </w:pPr>
          </w:p>
        </w:tc>
      </w:tr>
      <w:tr w:rsidR="00273A0C" w:rsidRPr="008368C0" w14:paraId="61EAA79B" w14:textId="77777777" w:rsidTr="00FB22EE">
        <w:trPr>
          <w:jc w:val="center"/>
        </w:trPr>
        <w:tc>
          <w:tcPr>
            <w:tcW w:w="4876" w:type="dxa"/>
            <w:hideMark/>
          </w:tcPr>
          <w:p w14:paraId="16058EE9"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6E482CC6"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80CE2D9" w14:textId="77777777" w:rsidTr="00FB22EE">
        <w:trPr>
          <w:jc w:val="center"/>
        </w:trPr>
        <w:tc>
          <w:tcPr>
            <w:tcW w:w="4876" w:type="dxa"/>
            <w:hideMark/>
          </w:tcPr>
          <w:p w14:paraId="022CD2EF" w14:textId="77777777" w:rsidR="00273A0C" w:rsidRPr="008368C0" w:rsidRDefault="00273A0C" w:rsidP="00FB22EE">
            <w:pPr>
              <w:pStyle w:val="Normal6a"/>
              <w:rPr>
                <w:lang w:eastAsia="ja-JP"/>
              </w:rPr>
            </w:pPr>
            <w:r w:rsidRPr="008368C0">
              <w:rPr>
                <w:lang w:eastAsia="ja-JP"/>
              </w:rPr>
              <w:t>3.</w:t>
            </w:r>
            <w:r w:rsidRPr="008368C0">
              <w:rPr>
                <w:lang w:eastAsia="ja-JP"/>
              </w:rPr>
              <w:tab/>
              <w:t xml:space="preserve">Appropriate arrangements shall be made to </w:t>
            </w:r>
            <w:r w:rsidRPr="008368C0">
              <w:rPr>
                <w:b/>
                <w:bCs/>
                <w:i/>
                <w:iCs/>
                <w:lang w:eastAsia="ja-JP"/>
              </w:rPr>
              <w:t>associate relevant committees where portfolios are mixed</w:t>
            </w:r>
            <w:r w:rsidRPr="008368C0">
              <w:rPr>
                <w:lang w:eastAsia="ja-JP"/>
              </w:rPr>
              <w:t xml:space="preserve">. There are </w:t>
            </w:r>
            <w:r w:rsidRPr="008368C0">
              <w:rPr>
                <w:b/>
                <w:bCs/>
                <w:i/>
                <w:iCs/>
                <w:lang w:eastAsia="ja-JP"/>
              </w:rPr>
              <w:t>three</w:t>
            </w:r>
            <w:r w:rsidRPr="008368C0">
              <w:rPr>
                <w:lang w:eastAsia="ja-JP"/>
              </w:rPr>
              <w:t xml:space="preserve"> options:</w:t>
            </w:r>
          </w:p>
        </w:tc>
        <w:tc>
          <w:tcPr>
            <w:tcW w:w="4876" w:type="dxa"/>
            <w:hideMark/>
          </w:tcPr>
          <w:p w14:paraId="0CA4C457" w14:textId="77777777" w:rsidR="00273A0C" w:rsidRPr="008368C0" w:rsidRDefault="00273A0C" w:rsidP="00FB22EE">
            <w:pPr>
              <w:pStyle w:val="Normal6a"/>
              <w:rPr>
                <w:szCs w:val="24"/>
                <w:lang w:eastAsia="ja-JP"/>
              </w:rPr>
            </w:pPr>
            <w:r w:rsidRPr="008368C0">
              <w:rPr>
                <w:lang w:eastAsia="ja-JP"/>
              </w:rPr>
              <w:t>3.</w:t>
            </w:r>
            <w:r w:rsidRPr="008368C0">
              <w:rPr>
                <w:lang w:eastAsia="ja-JP"/>
              </w:rPr>
              <w:tab/>
              <w:t xml:space="preserve">Appropriate arrangements shall be made to </w:t>
            </w:r>
            <w:r w:rsidRPr="008368C0">
              <w:rPr>
                <w:b/>
                <w:bCs/>
                <w:i/>
                <w:iCs/>
                <w:lang w:eastAsia="ja-JP"/>
              </w:rPr>
              <w:t>allocate the responsibilities for a confirmation hearing to committees</w:t>
            </w:r>
            <w:r w:rsidRPr="008368C0">
              <w:rPr>
                <w:lang w:eastAsia="ja-JP"/>
              </w:rPr>
              <w:t xml:space="preserve">. There are </w:t>
            </w:r>
            <w:r w:rsidRPr="008368C0">
              <w:rPr>
                <w:b/>
                <w:bCs/>
                <w:i/>
                <w:iCs/>
                <w:lang w:eastAsia="ja-JP"/>
              </w:rPr>
              <w:t>two</w:t>
            </w:r>
            <w:r w:rsidRPr="008368C0">
              <w:rPr>
                <w:lang w:eastAsia="ja-JP"/>
              </w:rPr>
              <w:t xml:space="preserve"> options:</w:t>
            </w:r>
          </w:p>
        </w:tc>
      </w:tr>
      <w:tr w:rsidR="00273A0C" w:rsidRPr="008368C0" w14:paraId="291A5DAB" w14:textId="77777777" w:rsidTr="00FB22EE">
        <w:trPr>
          <w:jc w:val="center"/>
        </w:trPr>
        <w:tc>
          <w:tcPr>
            <w:tcW w:w="4876" w:type="dxa"/>
            <w:hideMark/>
          </w:tcPr>
          <w:p w14:paraId="116773DF" w14:textId="77777777" w:rsidR="00273A0C" w:rsidRPr="008368C0" w:rsidRDefault="00273A0C" w:rsidP="00FB22EE">
            <w:pPr>
              <w:pStyle w:val="Normal6a"/>
              <w:rPr>
                <w:lang w:eastAsia="ja-JP"/>
              </w:rPr>
            </w:pPr>
            <w:r w:rsidRPr="008368C0">
              <w:rPr>
                <w:lang w:eastAsia="ja-JP"/>
              </w:rPr>
              <w:t>(a)</w:t>
            </w:r>
            <w:r w:rsidRPr="008368C0">
              <w:rPr>
                <w:lang w:eastAsia="ja-JP"/>
              </w:rPr>
              <w:tab/>
              <w:t xml:space="preserve">if the portfolio of the Commissioner-designate falls within the </w:t>
            </w:r>
            <w:r w:rsidRPr="008368C0">
              <w:rPr>
                <w:b/>
                <w:bCs/>
                <w:i/>
                <w:iCs/>
                <w:lang w:eastAsia="ja-JP"/>
              </w:rPr>
              <w:lastRenderedPageBreak/>
              <w:t>remit</w:t>
            </w:r>
            <w:r w:rsidRPr="008368C0">
              <w:rPr>
                <w:lang w:eastAsia="ja-JP"/>
              </w:rPr>
              <w:t xml:space="preserve"> of a single committee, the Commissioner-designate shall be heard by that committee alone (the committee responsible);</w:t>
            </w:r>
          </w:p>
        </w:tc>
        <w:tc>
          <w:tcPr>
            <w:tcW w:w="4876" w:type="dxa"/>
            <w:hideMark/>
          </w:tcPr>
          <w:p w14:paraId="48D4DC75" w14:textId="77777777" w:rsidR="00273A0C" w:rsidRPr="008368C0" w:rsidRDefault="00273A0C" w:rsidP="00FB22EE">
            <w:pPr>
              <w:pStyle w:val="Normal6a"/>
              <w:rPr>
                <w:lang w:eastAsia="ja-JP"/>
              </w:rPr>
            </w:pPr>
            <w:r w:rsidRPr="008368C0">
              <w:rPr>
                <w:lang w:eastAsia="ja-JP"/>
              </w:rPr>
              <w:lastRenderedPageBreak/>
              <w:t>(a)</w:t>
            </w:r>
            <w:r w:rsidRPr="008368C0">
              <w:rPr>
                <w:lang w:eastAsia="ja-JP"/>
              </w:rPr>
              <w:tab/>
              <w:t xml:space="preserve">if the portfolio of the Commissioner-designate falls within the </w:t>
            </w:r>
            <w:r w:rsidRPr="008368C0">
              <w:rPr>
                <w:b/>
                <w:bCs/>
                <w:i/>
                <w:iCs/>
                <w:lang w:eastAsia="ja-JP"/>
              </w:rPr>
              <w:lastRenderedPageBreak/>
              <w:t>responsibility</w:t>
            </w:r>
            <w:r w:rsidRPr="008368C0">
              <w:rPr>
                <w:lang w:eastAsia="ja-JP"/>
              </w:rPr>
              <w:t xml:space="preserve"> of a single committee </w:t>
            </w:r>
            <w:r w:rsidRPr="008368C0">
              <w:rPr>
                <w:b/>
                <w:bCs/>
                <w:i/>
                <w:iCs/>
                <w:lang w:eastAsia="ja-JP"/>
              </w:rPr>
              <w:t>or of several committees but with the competence of one committee prevailing</w:t>
            </w:r>
            <w:r w:rsidRPr="008368C0">
              <w:rPr>
                <w:lang w:eastAsia="ja-JP"/>
              </w:rPr>
              <w:t xml:space="preserve">, the Commissioner-designate shall be heard by that committee alone (the committee responsible); </w:t>
            </w:r>
            <w:r w:rsidRPr="008368C0">
              <w:rPr>
                <w:b/>
                <w:bCs/>
                <w:i/>
                <w:iCs/>
                <w:lang w:eastAsia="ja-JP"/>
              </w:rPr>
              <w:t xml:space="preserve">other committees may be invited to participate in the confirmation hearing if the portfolio falls to a substantial extent within their </w:t>
            </w:r>
            <w:r w:rsidRPr="008368C0">
              <w:rPr>
                <w:b/>
                <w:bCs/>
                <w:i/>
                <w:iCs/>
              </w:rPr>
              <w:t>responsibility</w:t>
            </w:r>
            <w:r w:rsidRPr="008368C0">
              <w:rPr>
                <w:b/>
                <w:bCs/>
                <w:i/>
                <w:iCs/>
                <w:lang w:eastAsia="ja-JP"/>
              </w:rPr>
              <w:t>;</w:t>
            </w:r>
          </w:p>
        </w:tc>
      </w:tr>
      <w:tr w:rsidR="00273A0C" w:rsidRPr="008368C0" w14:paraId="0EC05FEB" w14:textId="77777777" w:rsidTr="00FB22EE">
        <w:trPr>
          <w:jc w:val="center"/>
        </w:trPr>
        <w:tc>
          <w:tcPr>
            <w:tcW w:w="4876" w:type="dxa"/>
            <w:hideMark/>
          </w:tcPr>
          <w:p w14:paraId="73882D27" w14:textId="77777777" w:rsidR="00273A0C" w:rsidRPr="008368C0" w:rsidRDefault="00273A0C" w:rsidP="00FB22EE">
            <w:pPr>
              <w:pStyle w:val="Normal6a"/>
              <w:rPr>
                <w:lang w:eastAsia="ja-JP"/>
              </w:rPr>
            </w:pPr>
            <w:r w:rsidRPr="008368C0">
              <w:rPr>
                <w:lang w:eastAsia="ja-JP"/>
              </w:rPr>
              <w:lastRenderedPageBreak/>
              <w:t>(b)</w:t>
            </w:r>
            <w:r w:rsidRPr="008368C0">
              <w:rPr>
                <w:lang w:eastAsia="ja-JP"/>
              </w:rPr>
              <w:tab/>
              <w:t xml:space="preserve">if the portfolio of the Commissioner-designate </w:t>
            </w:r>
            <w:r w:rsidRPr="008368C0">
              <w:rPr>
                <w:b/>
                <w:bCs/>
                <w:i/>
                <w:iCs/>
                <w:lang w:eastAsia="ja-JP"/>
              </w:rPr>
              <w:t>falls</w:t>
            </w:r>
            <w:r w:rsidRPr="008368C0">
              <w:rPr>
                <w:lang w:eastAsia="ja-JP"/>
              </w:rPr>
              <w:t xml:space="preserve"> </w:t>
            </w:r>
            <w:r w:rsidRPr="008368C0">
              <w:rPr>
                <w:b/>
                <w:bCs/>
                <w:i/>
                <w:iCs/>
                <w:lang w:eastAsia="ja-JP"/>
              </w:rPr>
              <w:t xml:space="preserve">more or less equally </w:t>
            </w:r>
            <w:r w:rsidRPr="008368C0">
              <w:rPr>
                <w:lang w:eastAsia="ja-JP"/>
              </w:rPr>
              <w:t>within the</w:t>
            </w:r>
            <w:r w:rsidRPr="008368C0">
              <w:rPr>
                <w:b/>
                <w:bCs/>
                <w:i/>
                <w:iCs/>
                <w:lang w:eastAsia="ja-JP"/>
              </w:rPr>
              <w:t xml:space="preserve"> remit </w:t>
            </w:r>
            <w:r w:rsidRPr="008368C0">
              <w:rPr>
                <w:lang w:eastAsia="ja-JP"/>
              </w:rPr>
              <w:t>of</w:t>
            </w:r>
            <w:r w:rsidRPr="008368C0">
              <w:rPr>
                <w:b/>
                <w:bCs/>
                <w:i/>
                <w:iCs/>
                <w:lang w:eastAsia="ja-JP"/>
              </w:rPr>
              <w:t xml:space="preserve"> more than one committee</w:t>
            </w:r>
            <w:r w:rsidRPr="008368C0">
              <w:rPr>
                <w:lang w:eastAsia="ja-JP"/>
              </w:rPr>
              <w:t xml:space="preserve">, the Commissioner-designate shall be heard jointly by those committees (joint committees); </w:t>
            </w:r>
            <w:r w:rsidRPr="008368C0">
              <w:rPr>
                <w:b/>
                <w:bCs/>
                <w:i/>
                <w:iCs/>
                <w:lang w:eastAsia="ja-JP"/>
              </w:rPr>
              <w:t>and</w:t>
            </w:r>
          </w:p>
        </w:tc>
        <w:tc>
          <w:tcPr>
            <w:tcW w:w="4876" w:type="dxa"/>
            <w:hideMark/>
          </w:tcPr>
          <w:p w14:paraId="4A392EAC" w14:textId="77777777" w:rsidR="00273A0C" w:rsidRPr="008368C0" w:rsidRDefault="00273A0C" w:rsidP="00FB22EE">
            <w:pPr>
              <w:pStyle w:val="Normal6a"/>
              <w:rPr>
                <w:szCs w:val="24"/>
                <w:lang w:eastAsia="ja-JP"/>
              </w:rPr>
            </w:pPr>
            <w:r w:rsidRPr="008368C0">
              <w:rPr>
                <w:lang w:eastAsia="ja-JP"/>
              </w:rPr>
              <w:t>(b)</w:t>
            </w:r>
            <w:r w:rsidRPr="008368C0">
              <w:rPr>
                <w:lang w:eastAsia="ja-JP"/>
              </w:rPr>
              <w:tab/>
              <w:t xml:space="preserve">if </w:t>
            </w:r>
            <w:r w:rsidRPr="008368C0">
              <w:rPr>
                <w:b/>
                <w:bCs/>
                <w:i/>
                <w:iCs/>
                <w:lang w:eastAsia="ja-JP"/>
              </w:rPr>
              <w:t>significant parts of</w:t>
            </w:r>
            <w:r w:rsidRPr="008368C0">
              <w:rPr>
                <w:lang w:eastAsia="ja-JP"/>
              </w:rPr>
              <w:t xml:space="preserve"> the portfolio of the Commissioner-designate </w:t>
            </w:r>
            <w:r w:rsidRPr="008368C0">
              <w:rPr>
                <w:b/>
                <w:bCs/>
                <w:i/>
                <w:iCs/>
                <w:lang w:eastAsia="ja-JP"/>
              </w:rPr>
              <w:t>fall</w:t>
            </w:r>
            <w:r w:rsidRPr="008368C0">
              <w:rPr>
                <w:lang w:eastAsia="ja-JP"/>
              </w:rPr>
              <w:t xml:space="preserve"> within the </w:t>
            </w:r>
            <w:r w:rsidRPr="008368C0">
              <w:rPr>
                <w:b/>
                <w:bCs/>
                <w:i/>
                <w:iCs/>
                <w:lang w:eastAsia="ja-JP"/>
              </w:rPr>
              <w:t xml:space="preserve">responsibility </w:t>
            </w:r>
            <w:r w:rsidRPr="008368C0">
              <w:rPr>
                <w:lang w:eastAsia="ja-JP"/>
              </w:rPr>
              <w:t>of</w:t>
            </w:r>
            <w:r w:rsidRPr="008368C0">
              <w:rPr>
                <w:b/>
                <w:bCs/>
                <w:i/>
                <w:iCs/>
                <w:lang w:eastAsia="ja-JP"/>
              </w:rPr>
              <w:t xml:space="preserve"> two or more committees without the competence of any of them prevailing</w:t>
            </w:r>
            <w:r w:rsidRPr="008368C0">
              <w:rPr>
                <w:lang w:eastAsia="ja-JP"/>
              </w:rPr>
              <w:t xml:space="preserve">, the Commissioner-designate shall be heard jointly by those committees; </w:t>
            </w:r>
            <w:r w:rsidRPr="008368C0">
              <w:rPr>
                <w:b/>
                <w:bCs/>
                <w:i/>
                <w:iCs/>
                <w:lang w:eastAsia="ja-JP"/>
              </w:rPr>
              <w:t xml:space="preserve">other committees may be invited to participate in the confirmation hearing if the portfolio falls to a substantial extent within their </w:t>
            </w:r>
            <w:r w:rsidRPr="008368C0">
              <w:rPr>
                <w:b/>
                <w:bCs/>
                <w:i/>
                <w:iCs/>
              </w:rPr>
              <w:t>responsibility</w:t>
            </w:r>
            <w:r w:rsidRPr="008368C0">
              <w:rPr>
                <w:b/>
                <w:bCs/>
                <w:i/>
                <w:iCs/>
                <w:lang w:eastAsia="ja-JP"/>
              </w:rPr>
              <w:t>.</w:t>
            </w:r>
          </w:p>
        </w:tc>
      </w:tr>
      <w:tr w:rsidR="00273A0C" w:rsidRPr="008368C0" w14:paraId="13F0DD2E" w14:textId="77777777" w:rsidTr="00FB22EE">
        <w:trPr>
          <w:jc w:val="center"/>
        </w:trPr>
        <w:tc>
          <w:tcPr>
            <w:tcW w:w="4876" w:type="dxa"/>
            <w:hideMark/>
          </w:tcPr>
          <w:p w14:paraId="052C6F46" w14:textId="77777777" w:rsidR="00273A0C" w:rsidRPr="008368C0" w:rsidRDefault="00273A0C" w:rsidP="00FB22EE">
            <w:pPr>
              <w:pStyle w:val="Normal6a"/>
              <w:rPr>
                <w:lang w:eastAsia="ja-JP"/>
              </w:rPr>
            </w:pPr>
            <w:r w:rsidRPr="008368C0">
              <w:rPr>
                <w:b/>
                <w:bCs/>
                <w:i/>
                <w:iCs/>
                <w:lang w:eastAsia="ja-JP"/>
              </w:rPr>
              <w:t>(c)</w:t>
            </w:r>
            <w:r w:rsidRPr="008368C0">
              <w:rPr>
                <w:lang w:eastAsia="ja-JP"/>
              </w:rPr>
              <w:tab/>
            </w:r>
            <w:r w:rsidRPr="008368C0">
              <w:rPr>
                <w:b/>
                <w:bCs/>
                <w:i/>
                <w:iCs/>
                <w:lang w:eastAsia="ja-JP"/>
              </w:rPr>
              <w:t>if the portfolio of the Commissioner-designate falls mainly within the remit of one committee and only to a small extent within the remit of at least one other committee, the Commissioner-designate shall be heard by the committee mainly responsible, with the association of the other committee or committees (associated committees)</w:t>
            </w:r>
            <w:r w:rsidRPr="008368C0">
              <w:rPr>
                <w:lang w:eastAsia="ja-JP"/>
              </w:rPr>
              <w:t>.</w:t>
            </w:r>
          </w:p>
        </w:tc>
        <w:tc>
          <w:tcPr>
            <w:tcW w:w="4876" w:type="dxa"/>
            <w:hideMark/>
          </w:tcPr>
          <w:p w14:paraId="14B58D0D" w14:textId="77777777" w:rsidR="00273A0C" w:rsidRPr="008368C0" w:rsidRDefault="00273A0C" w:rsidP="00FB22EE">
            <w:pPr>
              <w:pStyle w:val="Normal6a"/>
              <w:rPr>
                <w:b/>
                <w:i/>
                <w:szCs w:val="24"/>
                <w:lang w:eastAsia="ja-JP"/>
              </w:rPr>
            </w:pPr>
          </w:p>
        </w:tc>
      </w:tr>
    </w:tbl>
    <w:p w14:paraId="1A61DCB2" w14:textId="77777777" w:rsidR="00273A0C" w:rsidRPr="008368C0" w:rsidRDefault="00273A0C" w:rsidP="00273A0C">
      <w:pPr>
        <w:rPr>
          <w:szCs w:val="24"/>
          <w:lang w:eastAsia="en-US"/>
        </w:rPr>
      </w:pPr>
    </w:p>
    <w:p w14:paraId="375C47DF" w14:textId="77777777" w:rsidR="00273A0C" w:rsidRPr="008368C0" w:rsidRDefault="00273A0C" w:rsidP="00273A0C">
      <w:pPr>
        <w:pStyle w:val="AmNumberTabs"/>
        <w:keepNext/>
      </w:pPr>
      <w:r w:rsidRPr="008368C0">
        <w:t>Amendment</w:t>
      </w:r>
      <w:r w:rsidRPr="008368C0">
        <w:tab/>
      </w:r>
      <w:r w:rsidRPr="008368C0">
        <w:tab/>
        <w:t>106</w:t>
      </w:r>
    </w:p>
    <w:p w14:paraId="6A3DFA1F" w14:textId="77777777" w:rsidR="00273A0C" w:rsidRPr="008368C0" w:rsidRDefault="00273A0C" w:rsidP="00273A0C">
      <w:pPr>
        <w:pStyle w:val="NormalBold12b"/>
        <w:keepNext/>
      </w:pPr>
      <w:r w:rsidRPr="008368C0">
        <w:t>Parliament's Rules of Procedure</w:t>
      </w:r>
    </w:p>
    <w:p w14:paraId="66B1555F" w14:textId="77777777" w:rsidR="00273A0C" w:rsidRPr="008368C0" w:rsidRDefault="00273A0C" w:rsidP="00273A0C">
      <w:pPr>
        <w:pStyle w:val="NormalBold"/>
      </w:pPr>
      <w:r w:rsidRPr="008368C0">
        <w:t>Annex VII – Article 3 – paragraph 5</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201000E" w14:textId="77777777" w:rsidTr="00FB22EE">
        <w:trPr>
          <w:jc w:val="center"/>
        </w:trPr>
        <w:tc>
          <w:tcPr>
            <w:tcW w:w="9752" w:type="dxa"/>
            <w:gridSpan w:val="2"/>
          </w:tcPr>
          <w:p w14:paraId="3C24FCBF" w14:textId="77777777" w:rsidR="00273A0C" w:rsidRPr="008368C0" w:rsidRDefault="00273A0C" w:rsidP="00FB22EE">
            <w:pPr>
              <w:keepNext/>
            </w:pPr>
          </w:p>
        </w:tc>
      </w:tr>
      <w:tr w:rsidR="00273A0C" w:rsidRPr="008368C0" w14:paraId="7F86E79C" w14:textId="77777777" w:rsidTr="00FB22EE">
        <w:trPr>
          <w:jc w:val="center"/>
        </w:trPr>
        <w:tc>
          <w:tcPr>
            <w:tcW w:w="4876" w:type="dxa"/>
            <w:hideMark/>
          </w:tcPr>
          <w:p w14:paraId="2B6BFCAB"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68C8EF08"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6B599790" w14:textId="77777777" w:rsidTr="00FB22EE">
        <w:trPr>
          <w:jc w:val="center"/>
        </w:trPr>
        <w:tc>
          <w:tcPr>
            <w:tcW w:w="4876" w:type="dxa"/>
            <w:hideMark/>
          </w:tcPr>
          <w:p w14:paraId="7570467A" w14:textId="77777777" w:rsidR="00273A0C" w:rsidRPr="008368C0" w:rsidRDefault="00273A0C" w:rsidP="00FB22EE">
            <w:pPr>
              <w:pStyle w:val="Normal6a"/>
              <w:rPr>
                <w:lang w:eastAsia="ja-JP"/>
              </w:rPr>
            </w:pPr>
            <w:r w:rsidRPr="008368C0">
              <w:rPr>
                <w:lang w:eastAsia="ja-JP"/>
              </w:rPr>
              <w:t>5.</w:t>
            </w:r>
            <w:r w:rsidRPr="008368C0">
              <w:rPr>
                <w:lang w:eastAsia="ja-JP"/>
              </w:rPr>
              <w:tab/>
              <w:t xml:space="preserve">The committees shall submit written questions to the Commissioners-designate in good time before the hearings. For each Commissioner-designate there shall be two common questions drafted by the Conference of Committee Chairs, the first </w:t>
            </w:r>
            <w:r w:rsidRPr="008368C0">
              <w:rPr>
                <w:b/>
                <w:bCs/>
                <w:i/>
                <w:iCs/>
                <w:lang w:eastAsia="ja-JP"/>
              </w:rPr>
              <w:t>relating</w:t>
            </w:r>
            <w:r w:rsidRPr="008368C0">
              <w:rPr>
                <w:lang w:eastAsia="ja-JP"/>
              </w:rPr>
              <w:t xml:space="preserve"> to the issues of general competence, European commitment and personal independence, and the second </w:t>
            </w:r>
            <w:r w:rsidRPr="008368C0">
              <w:rPr>
                <w:b/>
                <w:bCs/>
                <w:i/>
                <w:iCs/>
                <w:lang w:eastAsia="ja-JP"/>
              </w:rPr>
              <w:t>relating</w:t>
            </w:r>
            <w:r w:rsidRPr="008368C0">
              <w:rPr>
                <w:lang w:eastAsia="ja-JP"/>
              </w:rPr>
              <w:t xml:space="preserve"> to the management of the portfolio </w:t>
            </w:r>
            <w:r w:rsidRPr="008368C0">
              <w:rPr>
                <w:lang w:eastAsia="ja-JP"/>
              </w:rPr>
              <w:lastRenderedPageBreak/>
              <w:t>and cooperation with Parliament. The committee responsible shall submit five other questions</w:t>
            </w:r>
            <w:r w:rsidRPr="008368C0">
              <w:rPr>
                <w:b/>
                <w:bCs/>
                <w:i/>
                <w:iCs/>
                <w:lang w:eastAsia="ja-JP"/>
              </w:rPr>
              <w:t>; sub-questions shall not be allowed</w:t>
            </w:r>
            <w:r w:rsidRPr="008368C0">
              <w:rPr>
                <w:lang w:eastAsia="ja-JP"/>
              </w:rPr>
              <w:t xml:space="preserve">. In the case </w:t>
            </w:r>
            <w:r w:rsidRPr="008368C0">
              <w:rPr>
                <w:b/>
                <w:i/>
                <w:lang w:eastAsia="ja-JP"/>
              </w:rPr>
              <w:t>of joint</w:t>
            </w:r>
            <w:r w:rsidRPr="008368C0">
              <w:rPr>
                <w:lang w:eastAsia="ja-JP"/>
              </w:rPr>
              <w:t xml:space="preserve"> committees, </w:t>
            </w:r>
            <w:r w:rsidRPr="008368C0">
              <w:rPr>
                <w:b/>
                <w:bCs/>
                <w:i/>
                <w:iCs/>
                <w:lang w:eastAsia="ja-JP"/>
              </w:rPr>
              <w:t>they</w:t>
            </w:r>
            <w:r w:rsidRPr="008368C0">
              <w:rPr>
                <w:lang w:eastAsia="ja-JP"/>
              </w:rPr>
              <w:t xml:space="preserve"> shall </w:t>
            </w:r>
            <w:r w:rsidRPr="008368C0">
              <w:rPr>
                <w:b/>
                <w:bCs/>
                <w:i/>
                <w:iCs/>
                <w:lang w:eastAsia="ja-JP"/>
              </w:rPr>
              <w:t>each be given</w:t>
            </w:r>
            <w:r w:rsidRPr="008368C0">
              <w:rPr>
                <w:lang w:eastAsia="ja-JP"/>
              </w:rPr>
              <w:t xml:space="preserve"> the right to submit three questions.</w:t>
            </w:r>
          </w:p>
        </w:tc>
        <w:tc>
          <w:tcPr>
            <w:tcW w:w="4876" w:type="dxa"/>
            <w:hideMark/>
          </w:tcPr>
          <w:p w14:paraId="6F4CAB6E" w14:textId="77777777" w:rsidR="00273A0C" w:rsidRPr="008368C0" w:rsidRDefault="00273A0C" w:rsidP="00FB22EE">
            <w:pPr>
              <w:pStyle w:val="Normal6a"/>
              <w:rPr>
                <w:szCs w:val="24"/>
                <w:lang w:eastAsia="ja-JP"/>
              </w:rPr>
            </w:pPr>
            <w:r w:rsidRPr="008368C0">
              <w:rPr>
                <w:lang w:eastAsia="ja-JP"/>
              </w:rPr>
              <w:lastRenderedPageBreak/>
              <w:t>5.</w:t>
            </w:r>
            <w:r w:rsidRPr="008368C0">
              <w:rPr>
                <w:lang w:eastAsia="ja-JP"/>
              </w:rPr>
              <w:tab/>
              <w:t xml:space="preserve">The committees shall submit written questions to the Commissioners-designate in good time before the </w:t>
            </w:r>
            <w:r w:rsidRPr="008368C0">
              <w:rPr>
                <w:b/>
                <w:bCs/>
                <w:i/>
                <w:iCs/>
                <w:lang w:eastAsia="ja-JP"/>
              </w:rPr>
              <w:t>confirmation</w:t>
            </w:r>
            <w:r w:rsidRPr="008368C0">
              <w:rPr>
                <w:lang w:eastAsia="ja-JP"/>
              </w:rPr>
              <w:t xml:space="preserve"> hearings. For each Commissioner-designate there shall be two common questions drafted by the Conference of Committee Chairs, the first </w:t>
            </w:r>
            <w:r w:rsidRPr="008368C0">
              <w:rPr>
                <w:b/>
                <w:bCs/>
                <w:i/>
                <w:iCs/>
                <w:lang w:eastAsia="ja-JP"/>
              </w:rPr>
              <w:t xml:space="preserve">of which shall relate </w:t>
            </w:r>
            <w:r w:rsidRPr="008368C0">
              <w:rPr>
                <w:lang w:eastAsia="ja-JP"/>
              </w:rPr>
              <w:t xml:space="preserve">to the issues of general competence, European commitment and personal independence, </w:t>
            </w:r>
            <w:r w:rsidRPr="008368C0">
              <w:rPr>
                <w:lang w:eastAsia="ja-JP"/>
              </w:rPr>
              <w:lastRenderedPageBreak/>
              <w:t xml:space="preserve">and the second </w:t>
            </w:r>
            <w:r w:rsidRPr="008368C0">
              <w:rPr>
                <w:b/>
                <w:bCs/>
                <w:i/>
                <w:iCs/>
                <w:lang w:eastAsia="ja-JP"/>
              </w:rPr>
              <w:t xml:space="preserve">of which shall relate </w:t>
            </w:r>
            <w:r w:rsidRPr="008368C0">
              <w:rPr>
                <w:lang w:eastAsia="ja-JP"/>
              </w:rPr>
              <w:t>to the management of the portfolio and cooperation with Parliament. The committee responsible shall submit five other questions</w:t>
            </w:r>
            <w:r w:rsidRPr="008368C0">
              <w:rPr>
                <w:bCs/>
                <w:iCs/>
                <w:lang w:eastAsia="ja-JP"/>
              </w:rPr>
              <w:t>.</w:t>
            </w:r>
            <w:r w:rsidRPr="008368C0">
              <w:rPr>
                <w:lang w:eastAsia="ja-JP"/>
              </w:rPr>
              <w:t xml:space="preserve"> In the case </w:t>
            </w:r>
            <w:r w:rsidRPr="008368C0">
              <w:rPr>
                <w:b/>
                <w:bCs/>
                <w:i/>
                <w:iCs/>
                <w:lang w:eastAsia="ja-JP"/>
              </w:rPr>
              <w:t>the Commissioner-designate is heard jointly by two or more</w:t>
            </w:r>
            <w:r w:rsidRPr="008368C0">
              <w:rPr>
                <w:lang w:eastAsia="ja-JP"/>
              </w:rPr>
              <w:t xml:space="preserve"> committees, </w:t>
            </w:r>
            <w:r w:rsidRPr="008368C0">
              <w:rPr>
                <w:b/>
                <w:bCs/>
                <w:i/>
                <w:iCs/>
                <w:lang w:eastAsia="ja-JP"/>
              </w:rPr>
              <w:t>each of them</w:t>
            </w:r>
            <w:r w:rsidRPr="008368C0">
              <w:rPr>
                <w:lang w:eastAsia="ja-JP"/>
              </w:rPr>
              <w:t xml:space="preserve"> shall </w:t>
            </w:r>
            <w:r w:rsidRPr="008368C0">
              <w:rPr>
                <w:b/>
                <w:bCs/>
                <w:i/>
                <w:iCs/>
                <w:lang w:eastAsia="ja-JP"/>
              </w:rPr>
              <w:t>have</w:t>
            </w:r>
            <w:r w:rsidRPr="008368C0">
              <w:rPr>
                <w:lang w:eastAsia="ja-JP"/>
              </w:rPr>
              <w:t xml:space="preserve"> the right to submit three questions. </w:t>
            </w:r>
            <w:r w:rsidRPr="008368C0">
              <w:rPr>
                <w:b/>
                <w:bCs/>
                <w:i/>
                <w:iCs/>
                <w:lang w:eastAsia="ja-JP"/>
              </w:rPr>
              <w:t>Each invited committee shall have the right to submit one question. Sub-questions shall not be allowed.</w:t>
            </w:r>
          </w:p>
        </w:tc>
      </w:tr>
      <w:tr w:rsidR="00273A0C" w:rsidRPr="008368C0" w14:paraId="1BBE5374" w14:textId="77777777" w:rsidTr="00FB22EE">
        <w:trPr>
          <w:jc w:val="center"/>
        </w:trPr>
        <w:tc>
          <w:tcPr>
            <w:tcW w:w="4876" w:type="dxa"/>
            <w:hideMark/>
          </w:tcPr>
          <w:p w14:paraId="67187236" w14:textId="77777777" w:rsidR="00273A0C" w:rsidRPr="008368C0" w:rsidRDefault="00273A0C" w:rsidP="00FB22EE">
            <w:pPr>
              <w:pStyle w:val="Normal6a"/>
              <w:rPr>
                <w:lang w:eastAsia="ja-JP"/>
              </w:rPr>
            </w:pPr>
            <w:r w:rsidRPr="008368C0">
              <w:rPr>
                <w:lang w:eastAsia="ja-JP"/>
              </w:rPr>
              <w:lastRenderedPageBreak/>
              <w:t>The curriculum vitae of the Commissioners-designate and their response to the written questions shall be published on Parliament’s website in advance of the hearing.</w:t>
            </w:r>
          </w:p>
        </w:tc>
        <w:tc>
          <w:tcPr>
            <w:tcW w:w="4876" w:type="dxa"/>
            <w:hideMark/>
          </w:tcPr>
          <w:p w14:paraId="2FE2680C" w14:textId="77777777" w:rsidR="00273A0C" w:rsidRPr="008368C0" w:rsidRDefault="00273A0C" w:rsidP="00FB22EE">
            <w:pPr>
              <w:pStyle w:val="Normal6a"/>
              <w:rPr>
                <w:lang w:eastAsia="ja-JP"/>
              </w:rPr>
            </w:pPr>
            <w:r w:rsidRPr="008368C0">
              <w:rPr>
                <w:lang w:eastAsia="ja-JP"/>
              </w:rPr>
              <w:t xml:space="preserve">The curriculum vitae of the Commissioners-designate and their response to the written questions shall be published on Parliament’s website in advance of the </w:t>
            </w:r>
            <w:r w:rsidRPr="008368C0">
              <w:rPr>
                <w:b/>
                <w:bCs/>
                <w:i/>
                <w:iCs/>
                <w:lang w:eastAsia="ja-JP"/>
              </w:rPr>
              <w:t>confirmation</w:t>
            </w:r>
            <w:r w:rsidRPr="008368C0">
              <w:rPr>
                <w:lang w:eastAsia="ja-JP"/>
              </w:rPr>
              <w:t xml:space="preserve"> hearing.</w:t>
            </w:r>
          </w:p>
        </w:tc>
      </w:tr>
    </w:tbl>
    <w:p w14:paraId="6F943A5E" w14:textId="77777777" w:rsidR="00273A0C" w:rsidRPr="008368C0" w:rsidRDefault="00273A0C" w:rsidP="00273A0C">
      <w:pPr>
        <w:rPr>
          <w:szCs w:val="24"/>
          <w:lang w:eastAsia="en-US"/>
        </w:rPr>
      </w:pPr>
    </w:p>
    <w:p w14:paraId="24900EF4" w14:textId="77777777" w:rsidR="00273A0C" w:rsidRPr="008368C0" w:rsidRDefault="00273A0C" w:rsidP="00273A0C">
      <w:pPr>
        <w:pStyle w:val="AmNumberTabs"/>
        <w:keepNext/>
      </w:pPr>
      <w:r w:rsidRPr="008368C0">
        <w:t>Amendment</w:t>
      </w:r>
      <w:r w:rsidRPr="008368C0">
        <w:tab/>
      </w:r>
      <w:r w:rsidRPr="008368C0">
        <w:tab/>
        <w:t>107</w:t>
      </w:r>
    </w:p>
    <w:p w14:paraId="459A6235" w14:textId="77777777" w:rsidR="00273A0C" w:rsidRPr="008368C0" w:rsidRDefault="00273A0C" w:rsidP="00273A0C">
      <w:pPr>
        <w:pStyle w:val="NormalBold12b"/>
        <w:keepNext/>
      </w:pPr>
      <w:r w:rsidRPr="008368C0">
        <w:t>Parliament's Rules of Procedure</w:t>
      </w:r>
    </w:p>
    <w:p w14:paraId="4EB6749A" w14:textId="77777777" w:rsidR="00273A0C" w:rsidRPr="008368C0" w:rsidRDefault="00273A0C" w:rsidP="00273A0C">
      <w:pPr>
        <w:pStyle w:val="NormalBold"/>
      </w:pPr>
      <w:r w:rsidRPr="008368C0">
        <w:t>Annex VII – Article 3 – paragraph 6</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B844415" w14:textId="77777777" w:rsidTr="00FB22EE">
        <w:trPr>
          <w:jc w:val="center"/>
        </w:trPr>
        <w:tc>
          <w:tcPr>
            <w:tcW w:w="9752" w:type="dxa"/>
            <w:gridSpan w:val="2"/>
          </w:tcPr>
          <w:p w14:paraId="48A4209F" w14:textId="77777777" w:rsidR="00273A0C" w:rsidRPr="008368C0" w:rsidRDefault="00273A0C" w:rsidP="00FB22EE">
            <w:pPr>
              <w:keepNext/>
            </w:pPr>
          </w:p>
        </w:tc>
      </w:tr>
      <w:tr w:rsidR="00273A0C" w:rsidRPr="008368C0" w14:paraId="07754603" w14:textId="77777777" w:rsidTr="00FB22EE">
        <w:trPr>
          <w:jc w:val="center"/>
        </w:trPr>
        <w:tc>
          <w:tcPr>
            <w:tcW w:w="4876" w:type="dxa"/>
            <w:hideMark/>
          </w:tcPr>
          <w:p w14:paraId="7C34CF0A"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0F7A4AD"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1B1B0914" w14:textId="77777777" w:rsidTr="00FB22EE">
        <w:trPr>
          <w:jc w:val="center"/>
        </w:trPr>
        <w:tc>
          <w:tcPr>
            <w:tcW w:w="4876" w:type="dxa"/>
            <w:hideMark/>
          </w:tcPr>
          <w:p w14:paraId="390B874E" w14:textId="77777777" w:rsidR="00273A0C" w:rsidRPr="008368C0" w:rsidRDefault="00273A0C" w:rsidP="00FB22EE">
            <w:pPr>
              <w:pStyle w:val="Normal6a"/>
              <w:rPr>
                <w:lang w:eastAsia="ja-JP"/>
              </w:rPr>
            </w:pPr>
            <w:r w:rsidRPr="008368C0">
              <w:rPr>
                <w:lang w:eastAsia="ja-JP"/>
              </w:rPr>
              <w:t>6.</w:t>
            </w:r>
            <w:r w:rsidRPr="008368C0">
              <w:rPr>
                <w:lang w:eastAsia="ja-JP"/>
              </w:rPr>
              <w:tab/>
            </w:r>
            <w:r w:rsidRPr="008368C0">
              <w:rPr>
                <w:b/>
                <w:bCs/>
                <w:i/>
                <w:iCs/>
                <w:lang w:eastAsia="ja-JP"/>
              </w:rPr>
              <w:t>Each hearing</w:t>
            </w:r>
            <w:r w:rsidRPr="008368C0">
              <w:rPr>
                <w:b/>
                <w:i/>
                <w:lang w:eastAsia="ja-JP"/>
              </w:rPr>
              <w:t xml:space="preserve"> shall be scheduled to last three hours</w:t>
            </w:r>
            <w:r w:rsidRPr="008368C0">
              <w:rPr>
                <w:lang w:eastAsia="ja-JP"/>
              </w:rPr>
              <w:t xml:space="preserve">. Hearings shall take place in circumstances, and under conditions, in which </w:t>
            </w:r>
            <w:r w:rsidRPr="008368C0">
              <w:rPr>
                <w:bCs/>
                <w:iCs/>
                <w:lang w:eastAsia="ja-JP"/>
              </w:rPr>
              <w:t>Commissioners-designate enjoy</w:t>
            </w:r>
            <w:r w:rsidRPr="008368C0">
              <w:rPr>
                <w:b/>
                <w:bCs/>
                <w:i/>
                <w:iCs/>
                <w:lang w:eastAsia="ja-JP"/>
              </w:rPr>
              <w:t xml:space="preserve"> </w:t>
            </w:r>
            <w:r w:rsidRPr="008368C0">
              <w:rPr>
                <w:b/>
                <w:i/>
                <w:lang w:eastAsia="ja-JP"/>
              </w:rPr>
              <w:t xml:space="preserve">an equal and </w:t>
            </w:r>
            <w:r w:rsidRPr="008368C0">
              <w:rPr>
                <w:lang w:eastAsia="ja-JP"/>
              </w:rPr>
              <w:t>fair opportunity to present themselves and their opinions.</w:t>
            </w:r>
          </w:p>
        </w:tc>
        <w:tc>
          <w:tcPr>
            <w:tcW w:w="4876" w:type="dxa"/>
            <w:hideMark/>
          </w:tcPr>
          <w:p w14:paraId="0A52873E" w14:textId="77777777" w:rsidR="00273A0C" w:rsidRPr="008368C0" w:rsidRDefault="00273A0C" w:rsidP="00FB22EE">
            <w:pPr>
              <w:pStyle w:val="Normal6a"/>
              <w:rPr>
                <w:b/>
                <w:bCs/>
                <w:i/>
                <w:iCs/>
                <w:lang w:eastAsia="ja-JP"/>
              </w:rPr>
            </w:pPr>
            <w:r w:rsidRPr="008368C0">
              <w:rPr>
                <w:lang w:eastAsia="ja-JP"/>
              </w:rPr>
              <w:t>6.</w:t>
            </w:r>
            <w:r w:rsidRPr="008368C0">
              <w:rPr>
                <w:lang w:eastAsia="ja-JP"/>
              </w:rPr>
              <w:tab/>
            </w:r>
            <w:r w:rsidRPr="008368C0">
              <w:rPr>
                <w:b/>
                <w:i/>
                <w:lang w:eastAsia="ja-JP"/>
              </w:rPr>
              <w:t xml:space="preserve">Confirmation </w:t>
            </w:r>
            <w:r w:rsidRPr="008368C0">
              <w:rPr>
                <w:lang w:eastAsia="ja-JP"/>
              </w:rPr>
              <w:t xml:space="preserve">hearings shall take place in circumstances, and under conditions, in which Commissioners-designate enjoy </w:t>
            </w:r>
            <w:r w:rsidRPr="008368C0">
              <w:rPr>
                <w:b/>
                <w:i/>
                <w:lang w:eastAsia="ja-JP"/>
              </w:rPr>
              <w:t xml:space="preserve">a </w:t>
            </w:r>
            <w:r w:rsidRPr="008368C0">
              <w:rPr>
                <w:lang w:eastAsia="ja-JP"/>
              </w:rPr>
              <w:t xml:space="preserve">fair opportunity to present themselves and their opinions. </w:t>
            </w:r>
            <w:r w:rsidRPr="008368C0">
              <w:rPr>
                <w:b/>
                <w:bCs/>
                <w:i/>
                <w:iCs/>
                <w:lang w:eastAsia="ja-JP"/>
              </w:rPr>
              <w:t>In principle, confirmation hearings</w:t>
            </w:r>
            <w:r w:rsidRPr="008368C0">
              <w:rPr>
                <w:b/>
                <w:i/>
                <w:lang w:eastAsia="ja-JP"/>
              </w:rPr>
              <w:t xml:space="preserve"> shall be scheduled to last </w:t>
            </w:r>
            <w:r w:rsidRPr="008368C0">
              <w:rPr>
                <w:b/>
                <w:bCs/>
                <w:i/>
                <w:iCs/>
                <w:lang w:eastAsia="ja-JP"/>
              </w:rPr>
              <w:t>for</w:t>
            </w:r>
            <w:r w:rsidRPr="008368C0">
              <w:rPr>
                <w:b/>
                <w:i/>
                <w:lang w:eastAsia="ja-JP"/>
              </w:rPr>
              <w:t xml:space="preserve"> three hours.</w:t>
            </w:r>
            <w:r w:rsidRPr="008368C0">
              <w:rPr>
                <w:lang w:eastAsia="ja-JP"/>
              </w:rPr>
              <w:t xml:space="preserve"> </w:t>
            </w:r>
            <w:r w:rsidRPr="008368C0">
              <w:rPr>
                <w:b/>
                <w:bCs/>
                <w:i/>
                <w:iCs/>
                <w:lang w:eastAsia="ja-JP"/>
              </w:rPr>
              <w:t>However, in the case of Commissioners-designate with particularly large or complex portfolios involving more than one committee, the Conference of Committee Chairs may recommend that the confirmation hearing be scheduled to last for up to four hours. The recommended length of the confirmation hearing shall take due account of the number of invited committees in order to allow each of their Chairs to put one question.</w:t>
            </w:r>
          </w:p>
        </w:tc>
      </w:tr>
    </w:tbl>
    <w:p w14:paraId="7737F68A" w14:textId="77777777" w:rsidR="00273A0C" w:rsidRPr="008368C0" w:rsidRDefault="00273A0C" w:rsidP="00273A0C">
      <w:pPr>
        <w:rPr>
          <w:szCs w:val="24"/>
          <w:lang w:eastAsia="en-US"/>
        </w:rPr>
      </w:pPr>
    </w:p>
    <w:p w14:paraId="38FA07C4" w14:textId="77777777" w:rsidR="00273A0C" w:rsidRPr="008368C0" w:rsidRDefault="00273A0C" w:rsidP="00273A0C">
      <w:pPr>
        <w:pStyle w:val="AmNumberTabs"/>
        <w:keepNext/>
      </w:pPr>
      <w:r w:rsidRPr="008368C0">
        <w:t>Amendment</w:t>
      </w:r>
      <w:r w:rsidRPr="008368C0">
        <w:tab/>
      </w:r>
      <w:r w:rsidRPr="008368C0">
        <w:tab/>
        <w:t>108</w:t>
      </w:r>
    </w:p>
    <w:p w14:paraId="6B08B8F3" w14:textId="77777777" w:rsidR="00273A0C" w:rsidRPr="008368C0" w:rsidRDefault="00273A0C" w:rsidP="00273A0C">
      <w:pPr>
        <w:pStyle w:val="NormalBold12b"/>
        <w:keepNext/>
      </w:pPr>
      <w:r w:rsidRPr="008368C0">
        <w:t>Parliament's Rules of Procedure</w:t>
      </w:r>
    </w:p>
    <w:p w14:paraId="48AC3ECF" w14:textId="77777777" w:rsidR="00273A0C" w:rsidRPr="008368C0" w:rsidRDefault="00273A0C" w:rsidP="00273A0C">
      <w:pPr>
        <w:pStyle w:val="NormalBold"/>
      </w:pPr>
      <w:r w:rsidRPr="008368C0">
        <w:t>Annex VII – Article 3 – paragraph 7</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77A098B" w14:textId="77777777" w:rsidTr="00FB22EE">
        <w:trPr>
          <w:jc w:val="center"/>
        </w:trPr>
        <w:tc>
          <w:tcPr>
            <w:tcW w:w="9752" w:type="dxa"/>
            <w:gridSpan w:val="2"/>
          </w:tcPr>
          <w:p w14:paraId="12F260D8" w14:textId="77777777" w:rsidR="00273A0C" w:rsidRPr="008368C0" w:rsidRDefault="00273A0C" w:rsidP="00FB22EE">
            <w:pPr>
              <w:keepNext/>
            </w:pPr>
          </w:p>
        </w:tc>
      </w:tr>
      <w:tr w:rsidR="00273A0C" w:rsidRPr="008368C0" w14:paraId="41F39512" w14:textId="77777777" w:rsidTr="00FB22EE">
        <w:trPr>
          <w:jc w:val="center"/>
        </w:trPr>
        <w:tc>
          <w:tcPr>
            <w:tcW w:w="4876" w:type="dxa"/>
            <w:hideMark/>
          </w:tcPr>
          <w:p w14:paraId="1FCD19DA"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A657985"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6F3390E6" w14:textId="77777777" w:rsidTr="00FB22EE">
        <w:trPr>
          <w:jc w:val="center"/>
        </w:trPr>
        <w:tc>
          <w:tcPr>
            <w:tcW w:w="4876" w:type="dxa"/>
            <w:hideMark/>
          </w:tcPr>
          <w:p w14:paraId="38AA9E65" w14:textId="77777777" w:rsidR="00273A0C" w:rsidRPr="008368C0" w:rsidRDefault="00273A0C" w:rsidP="00FB22EE">
            <w:pPr>
              <w:pStyle w:val="Normal6a"/>
              <w:rPr>
                <w:lang w:eastAsia="ja-JP"/>
              </w:rPr>
            </w:pPr>
            <w:r w:rsidRPr="008368C0">
              <w:rPr>
                <w:lang w:eastAsia="ja-JP"/>
              </w:rPr>
              <w:t>7.</w:t>
            </w:r>
            <w:r w:rsidRPr="008368C0">
              <w:rPr>
                <w:lang w:eastAsia="ja-JP"/>
              </w:rPr>
              <w:tab/>
              <w:t xml:space="preserve">Commissioners-designate shall be invited to make an opening oral statement </w:t>
            </w:r>
            <w:r w:rsidRPr="008368C0">
              <w:rPr>
                <w:b/>
                <w:i/>
                <w:lang w:eastAsia="ja-JP"/>
              </w:rPr>
              <w:t>of</w:t>
            </w:r>
            <w:r w:rsidRPr="008368C0">
              <w:rPr>
                <w:lang w:eastAsia="ja-JP"/>
              </w:rPr>
              <w:t xml:space="preserve"> no longer than 15 minutes. </w:t>
            </w:r>
            <w:r w:rsidRPr="008368C0">
              <w:rPr>
                <w:b/>
                <w:i/>
                <w:lang w:eastAsia="ja-JP"/>
              </w:rPr>
              <w:t xml:space="preserve">Up to 25 questions, grouped together by theme whenever possible, shall be put during the course of the hearing. One follow up question may be asked immediately within the allocated time. </w:t>
            </w:r>
            <w:r w:rsidRPr="008368C0">
              <w:rPr>
                <w:lang w:eastAsia="ja-JP"/>
              </w:rPr>
              <w:t>The bulk of the speaking time shall be allotted to political groups, mutatis mutandis in accordance with Rule 171. The conduct of the hearings shall aim to develop a pluralistic political dialogue between the Commissioners-designate and the Members. Before the end of the hearing, the Commissioners-designate shall be given the opportunity to make a brief closing statement.</w:t>
            </w:r>
          </w:p>
        </w:tc>
        <w:tc>
          <w:tcPr>
            <w:tcW w:w="4876" w:type="dxa"/>
            <w:hideMark/>
          </w:tcPr>
          <w:p w14:paraId="048B4DC7" w14:textId="77777777" w:rsidR="00273A0C" w:rsidRPr="008368C0" w:rsidRDefault="00273A0C" w:rsidP="00FB22EE">
            <w:pPr>
              <w:pStyle w:val="Normal6a"/>
              <w:rPr>
                <w:szCs w:val="24"/>
                <w:lang w:eastAsia="ja-JP"/>
              </w:rPr>
            </w:pPr>
            <w:r w:rsidRPr="008368C0">
              <w:rPr>
                <w:szCs w:val="24"/>
                <w:lang w:eastAsia="ja-JP"/>
              </w:rPr>
              <w:t>7.</w:t>
            </w:r>
            <w:r w:rsidRPr="008368C0">
              <w:rPr>
                <w:lang w:eastAsia="ja-JP"/>
              </w:rPr>
              <w:tab/>
            </w:r>
            <w:r w:rsidRPr="008368C0">
              <w:rPr>
                <w:szCs w:val="24"/>
                <w:lang w:eastAsia="ja-JP"/>
              </w:rPr>
              <w:t>Commissioners-designate shall be invited to make an opening oral statement</w:t>
            </w:r>
            <w:r w:rsidRPr="008368C0">
              <w:rPr>
                <w:b/>
                <w:i/>
                <w:szCs w:val="24"/>
                <w:lang w:eastAsia="ja-JP"/>
              </w:rPr>
              <w:t>, which shall last</w:t>
            </w:r>
            <w:r w:rsidRPr="008368C0">
              <w:rPr>
                <w:szCs w:val="24"/>
                <w:lang w:eastAsia="ja-JP"/>
              </w:rPr>
              <w:t xml:space="preserve"> no longer than 15 minutes. The bulk of the speaking time shall be allotted to political groups, mutatis mutandis in accordance with Rule 171. </w:t>
            </w:r>
            <w:r w:rsidRPr="008368C0">
              <w:rPr>
                <w:b/>
                <w:i/>
                <w:szCs w:val="24"/>
                <w:lang w:eastAsia="ja-JP"/>
              </w:rPr>
              <w:t>The speaking time allocated to a political group shall be treated as a block, subject to the need to maintain a single harmonised format for each individual confirmation hearing. It shall be up to the political group to distribute that time between its Members participating in the hearing. Speaking time allocated to non-attached Members shall not be treated as a block. The Commissioner-designate shall be given, on average, twice as much time for his or her reply as the time given for the question.</w:t>
            </w:r>
            <w:r w:rsidRPr="008368C0">
              <w:rPr>
                <w:szCs w:val="24"/>
                <w:lang w:eastAsia="ja-JP"/>
              </w:rPr>
              <w:t xml:space="preserve"> The conduct of the </w:t>
            </w:r>
            <w:r w:rsidRPr="008368C0">
              <w:rPr>
                <w:b/>
                <w:i/>
                <w:szCs w:val="24"/>
                <w:lang w:eastAsia="ja-JP"/>
              </w:rPr>
              <w:t>confirmation</w:t>
            </w:r>
            <w:r w:rsidRPr="008368C0">
              <w:rPr>
                <w:szCs w:val="24"/>
                <w:lang w:eastAsia="ja-JP"/>
              </w:rPr>
              <w:t xml:space="preserve"> hearings shall aim to develop a pluralistic political dialogue between the Commissioners-designate and the Members. Before the end of the </w:t>
            </w:r>
            <w:r w:rsidRPr="008368C0">
              <w:rPr>
                <w:b/>
                <w:i/>
                <w:szCs w:val="24"/>
                <w:lang w:eastAsia="ja-JP"/>
              </w:rPr>
              <w:t>confirmation</w:t>
            </w:r>
            <w:r w:rsidRPr="008368C0">
              <w:rPr>
                <w:szCs w:val="24"/>
                <w:lang w:eastAsia="ja-JP"/>
              </w:rPr>
              <w:t xml:space="preserve"> hearing, the Commissioners-designate shall be given the opportunity to make a brief closing statement.</w:t>
            </w:r>
          </w:p>
        </w:tc>
      </w:tr>
    </w:tbl>
    <w:p w14:paraId="284ABDF1" w14:textId="77777777" w:rsidR="00273A0C" w:rsidRPr="008368C0" w:rsidRDefault="00273A0C" w:rsidP="00273A0C">
      <w:pPr>
        <w:rPr>
          <w:szCs w:val="24"/>
          <w:lang w:eastAsia="en-US"/>
        </w:rPr>
      </w:pPr>
    </w:p>
    <w:p w14:paraId="5665A017" w14:textId="77777777" w:rsidR="00273A0C" w:rsidRPr="008368C0" w:rsidRDefault="00273A0C" w:rsidP="00273A0C">
      <w:pPr>
        <w:pStyle w:val="AmNumberTabs"/>
        <w:keepNext/>
      </w:pPr>
      <w:r w:rsidRPr="008368C0">
        <w:t>Amendment</w:t>
      </w:r>
      <w:r w:rsidRPr="008368C0">
        <w:tab/>
      </w:r>
      <w:r w:rsidRPr="008368C0">
        <w:tab/>
        <w:t>109</w:t>
      </w:r>
    </w:p>
    <w:p w14:paraId="13BB6E85" w14:textId="77777777" w:rsidR="00273A0C" w:rsidRPr="008368C0" w:rsidRDefault="00273A0C" w:rsidP="00273A0C">
      <w:pPr>
        <w:pStyle w:val="NormalBold12b"/>
        <w:keepNext/>
      </w:pPr>
      <w:r w:rsidRPr="008368C0">
        <w:t>Parliament's Rules of Procedure</w:t>
      </w:r>
    </w:p>
    <w:p w14:paraId="188BA7D4" w14:textId="77777777" w:rsidR="00273A0C" w:rsidRPr="008368C0" w:rsidRDefault="00273A0C" w:rsidP="00273A0C">
      <w:pPr>
        <w:pStyle w:val="NormalBold"/>
      </w:pPr>
      <w:r w:rsidRPr="008368C0">
        <w:t>VII – Article 3 – paragraph 8</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10D11EDE" w14:textId="77777777" w:rsidTr="00FB22EE">
        <w:trPr>
          <w:jc w:val="center"/>
        </w:trPr>
        <w:tc>
          <w:tcPr>
            <w:tcW w:w="9752" w:type="dxa"/>
            <w:gridSpan w:val="2"/>
          </w:tcPr>
          <w:p w14:paraId="40B23CBE" w14:textId="77777777" w:rsidR="00273A0C" w:rsidRPr="008368C0" w:rsidRDefault="00273A0C" w:rsidP="00FB22EE">
            <w:pPr>
              <w:keepNext/>
            </w:pPr>
          </w:p>
        </w:tc>
      </w:tr>
      <w:tr w:rsidR="00273A0C" w:rsidRPr="008368C0" w14:paraId="56867DEA" w14:textId="77777777" w:rsidTr="00FB22EE">
        <w:trPr>
          <w:jc w:val="center"/>
        </w:trPr>
        <w:tc>
          <w:tcPr>
            <w:tcW w:w="4876" w:type="dxa"/>
            <w:hideMark/>
          </w:tcPr>
          <w:p w14:paraId="4199D5F5"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5B1F165"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5E239BD4" w14:textId="77777777" w:rsidTr="00FB22EE">
        <w:trPr>
          <w:jc w:val="center"/>
        </w:trPr>
        <w:tc>
          <w:tcPr>
            <w:tcW w:w="4876" w:type="dxa"/>
            <w:hideMark/>
          </w:tcPr>
          <w:p w14:paraId="00996C21" w14:textId="77777777" w:rsidR="00273A0C" w:rsidRPr="008368C0" w:rsidRDefault="00273A0C" w:rsidP="00FB22EE">
            <w:pPr>
              <w:pStyle w:val="Normal6a"/>
              <w:rPr>
                <w:lang w:eastAsia="ja-JP"/>
              </w:rPr>
            </w:pPr>
            <w:r w:rsidRPr="008368C0">
              <w:rPr>
                <w:lang w:eastAsia="ja-JP"/>
              </w:rPr>
              <w:t>8.</w:t>
            </w:r>
            <w:r w:rsidRPr="008368C0">
              <w:rPr>
                <w:lang w:eastAsia="ja-JP"/>
              </w:rPr>
              <w:tab/>
            </w:r>
            <w:r w:rsidRPr="008368C0">
              <w:rPr>
                <w:b/>
                <w:i/>
                <w:lang w:eastAsia="ja-JP"/>
              </w:rPr>
              <w:t>There shall be</w:t>
            </w:r>
            <w:r w:rsidRPr="008368C0">
              <w:rPr>
                <w:lang w:eastAsia="ja-JP"/>
              </w:rPr>
              <w:t xml:space="preserve"> a live audio-visual transmission of the hearings made available free of charge to the public </w:t>
            </w:r>
            <w:r w:rsidRPr="008368C0">
              <w:rPr>
                <w:b/>
                <w:i/>
                <w:lang w:eastAsia="ja-JP"/>
              </w:rPr>
              <w:t>and media</w:t>
            </w:r>
            <w:r w:rsidRPr="008368C0">
              <w:rPr>
                <w:lang w:eastAsia="ja-JP"/>
              </w:rPr>
              <w:t>. An indexed recording of the hearings shall be made available to the public within 24 hours.</w:t>
            </w:r>
          </w:p>
        </w:tc>
        <w:tc>
          <w:tcPr>
            <w:tcW w:w="4876" w:type="dxa"/>
            <w:hideMark/>
          </w:tcPr>
          <w:p w14:paraId="18D5D39B" w14:textId="77777777" w:rsidR="00273A0C" w:rsidRPr="008368C0" w:rsidRDefault="00273A0C" w:rsidP="00FB22EE">
            <w:pPr>
              <w:pStyle w:val="Normal6a"/>
              <w:rPr>
                <w:szCs w:val="24"/>
                <w:lang w:eastAsia="ja-JP"/>
              </w:rPr>
            </w:pPr>
            <w:r w:rsidRPr="008368C0">
              <w:rPr>
                <w:szCs w:val="24"/>
                <w:lang w:eastAsia="ja-JP"/>
              </w:rPr>
              <w:t>8.</w:t>
            </w:r>
            <w:r w:rsidRPr="008368C0">
              <w:rPr>
                <w:lang w:eastAsia="ja-JP"/>
              </w:rPr>
              <w:tab/>
            </w:r>
            <w:r w:rsidRPr="008368C0">
              <w:rPr>
                <w:szCs w:val="24"/>
                <w:lang w:eastAsia="ja-JP"/>
              </w:rPr>
              <w:t xml:space="preserve">A live audio-visual transmission of the </w:t>
            </w:r>
            <w:r w:rsidRPr="008368C0">
              <w:rPr>
                <w:b/>
                <w:i/>
                <w:szCs w:val="24"/>
                <w:lang w:eastAsia="ja-JP"/>
              </w:rPr>
              <w:t>confirmation</w:t>
            </w:r>
            <w:r w:rsidRPr="008368C0">
              <w:rPr>
                <w:szCs w:val="24"/>
                <w:lang w:eastAsia="ja-JP"/>
              </w:rPr>
              <w:t xml:space="preserve"> hearings </w:t>
            </w:r>
            <w:r w:rsidRPr="008368C0">
              <w:rPr>
                <w:b/>
                <w:i/>
                <w:szCs w:val="24"/>
                <w:lang w:eastAsia="ja-JP"/>
              </w:rPr>
              <w:t>shall be</w:t>
            </w:r>
            <w:r w:rsidRPr="008368C0">
              <w:rPr>
                <w:szCs w:val="24"/>
                <w:lang w:eastAsia="ja-JP"/>
              </w:rPr>
              <w:t xml:space="preserve"> made available free of charge to the public. An indexed recording of the </w:t>
            </w:r>
            <w:r w:rsidRPr="008368C0">
              <w:rPr>
                <w:b/>
                <w:i/>
                <w:szCs w:val="24"/>
                <w:lang w:eastAsia="ja-JP"/>
              </w:rPr>
              <w:t>confirmation</w:t>
            </w:r>
            <w:r w:rsidRPr="008368C0">
              <w:rPr>
                <w:szCs w:val="24"/>
                <w:lang w:eastAsia="ja-JP"/>
              </w:rPr>
              <w:t xml:space="preserve"> hearings shall be made available to the public within 24 hours.</w:t>
            </w:r>
          </w:p>
        </w:tc>
      </w:tr>
    </w:tbl>
    <w:p w14:paraId="171DF40A" w14:textId="77777777" w:rsidR="00273A0C" w:rsidRPr="008368C0" w:rsidRDefault="00273A0C" w:rsidP="00273A0C">
      <w:pPr>
        <w:rPr>
          <w:szCs w:val="24"/>
          <w:lang w:eastAsia="en-US"/>
        </w:rPr>
      </w:pPr>
    </w:p>
    <w:p w14:paraId="7327E185" w14:textId="77777777" w:rsidR="00273A0C" w:rsidRPr="008368C0" w:rsidRDefault="00273A0C" w:rsidP="00273A0C">
      <w:pPr>
        <w:pStyle w:val="AmNumberTabs"/>
        <w:keepNext/>
      </w:pPr>
      <w:r w:rsidRPr="008368C0">
        <w:t>Amendment</w:t>
      </w:r>
      <w:r w:rsidRPr="008368C0">
        <w:tab/>
      </w:r>
      <w:r w:rsidRPr="008368C0">
        <w:tab/>
        <w:t>110</w:t>
      </w:r>
    </w:p>
    <w:p w14:paraId="5C03ACDE" w14:textId="77777777" w:rsidR="00273A0C" w:rsidRPr="008368C0" w:rsidRDefault="00273A0C" w:rsidP="00273A0C">
      <w:pPr>
        <w:pStyle w:val="NormalBold12b"/>
        <w:keepNext/>
      </w:pPr>
      <w:r w:rsidRPr="008368C0">
        <w:t>Parliament's Rules of Procedure</w:t>
      </w:r>
    </w:p>
    <w:p w14:paraId="140B9CBD" w14:textId="77777777" w:rsidR="00273A0C" w:rsidRPr="008368C0" w:rsidRDefault="00273A0C" w:rsidP="00273A0C">
      <w:pPr>
        <w:pStyle w:val="NormalBold"/>
      </w:pPr>
      <w:r w:rsidRPr="008368C0">
        <w:t>Annex VII – Article 4 – 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44828ABD" w14:textId="77777777" w:rsidTr="00FB22EE">
        <w:trPr>
          <w:jc w:val="center"/>
        </w:trPr>
        <w:tc>
          <w:tcPr>
            <w:tcW w:w="9752" w:type="dxa"/>
            <w:gridSpan w:val="2"/>
          </w:tcPr>
          <w:p w14:paraId="1C88BB34" w14:textId="77777777" w:rsidR="00273A0C" w:rsidRPr="008368C0" w:rsidRDefault="00273A0C" w:rsidP="00FB22EE">
            <w:pPr>
              <w:keepNext/>
            </w:pPr>
          </w:p>
        </w:tc>
      </w:tr>
      <w:tr w:rsidR="00273A0C" w:rsidRPr="008368C0" w14:paraId="2B7F9DEC" w14:textId="77777777" w:rsidTr="00FB22EE">
        <w:trPr>
          <w:jc w:val="center"/>
        </w:trPr>
        <w:tc>
          <w:tcPr>
            <w:tcW w:w="4876" w:type="dxa"/>
            <w:hideMark/>
          </w:tcPr>
          <w:p w14:paraId="5F114E1F"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5EEF6D2"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70852FA" w14:textId="77777777" w:rsidTr="00FB22EE">
        <w:trPr>
          <w:jc w:val="center"/>
        </w:trPr>
        <w:tc>
          <w:tcPr>
            <w:tcW w:w="4876" w:type="dxa"/>
            <w:hideMark/>
          </w:tcPr>
          <w:p w14:paraId="59DA3316" w14:textId="77777777" w:rsidR="00273A0C" w:rsidRPr="008368C0" w:rsidRDefault="00273A0C" w:rsidP="00FB22EE">
            <w:pPr>
              <w:pStyle w:val="Normal6a"/>
              <w:rPr>
                <w:lang w:eastAsia="ja-JP"/>
              </w:rPr>
            </w:pPr>
            <w:r w:rsidRPr="008368C0">
              <w:rPr>
                <w:lang w:eastAsia="ja-JP"/>
              </w:rPr>
              <w:t>1.</w:t>
            </w:r>
            <w:r w:rsidRPr="008368C0">
              <w:rPr>
                <w:lang w:eastAsia="ja-JP"/>
              </w:rPr>
              <w:tab/>
              <w:t xml:space="preserve">The Chair and coordinators shall meet without delay after the hearing to evaluate the individual Commissioners-designate. Those meetings shall be held in camera. The coordinators shall be invited to state whether, in their </w:t>
            </w:r>
            <w:r w:rsidRPr="008368C0">
              <w:rPr>
                <w:b/>
                <w:lang w:eastAsia="ja-JP"/>
              </w:rPr>
              <w:t>opinion</w:t>
            </w:r>
            <w:r w:rsidRPr="008368C0">
              <w:rPr>
                <w:lang w:eastAsia="ja-JP"/>
              </w:rPr>
              <w:t>, the Commissioners-designate are qualified both to be members of the College and to carry out the particular duties they have been assigned. The Conference of Committee Chairs shall design a pro forma template to assist the evaluation.</w:t>
            </w:r>
          </w:p>
        </w:tc>
        <w:tc>
          <w:tcPr>
            <w:tcW w:w="4876" w:type="dxa"/>
            <w:hideMark/>
          </w:tcPr>
          <w:p w14:paraId="22E6B05B" w14:textId="77777777" w:rsidR="00273A0C" w:rsidRPr="008368C0" w:rsidRDefault="00273A0C" w:rsidP="00FB22EE">
            <w:pPr>
              <w:pStyle w:val="Normal6a"/>
              <w:rPr>
                <w:szCs w:val="24"/>
                <w:lang w:eastAsia="ja-JP"/>
              </w:rPr>
            </w:pPr>
            <w:r w:rsidRPr="008368C0">
              <w:rPr>
                <w:szCs w:val="24"/>
                <w:lang w:eastAsia="ja-JP"/>
              </w:rPr>
              <w:t>1.</w:t>
            </w:r>
            <w:r w:rsidRPr="008368C0">
              <w:rPr>
                <w:lang w:eastAsia="ja-JP"/>
              </w:rPr>
              <w:tab/>
            </w:r>
            <w:r w:rsidRPr="008368C0">
              <w:rPr>
                <w:szCs w:val="24"/>
                <w:lang w:eastAsia="ja-JP"/>
              </w:rPr>
              <w:t xml:space="preserve">The Chair and coordinators shall meet without delay after the </w:t>
            </w:r>
            <w:r w:rsidRPr="008368C0">
              <w:rPr>
                <w:b/>
                <w:i/>
                <w:szCs w:val="24"/>
                <w:lang w:eastAsia="ja-JP"/>
              </w:rPr>
              <w:t>confirmation</w:t>
            </w:r>
            <w:r w:rsidRPr="008368C0">
              <w:rPr>
                <w:szCs w:val="24"/>
                <w:lang w:eastAsia="ja-JP"/>
              </w:rPr>
              <w:t xml:space="preserve"> hearing to evaluate the individual Commissioners-designate. Those meetings shall be held in camera. </w:t>
            </w:r>
            <w:r w:rsidRPr="008368C0">
              <w:rPr>
                <w:b/>
                <w:i/>
                <w:szCs w:val="24"/>
                <w:lang w:eastAsia="ja-JP"/>
              </w:rPr>
              <w:t>The Chairs of the invited committees shall be invited to participate in the evaluation meetings.</w:t>
            </w:r>
            <w:r w:rsidRPr="008368C0">
              <w:rPr>
                <w:szCs w:val="24"/>
                <w:lang w:eastAsia="ja-JP"/>
              </w:rPr>
              <w:t xml:space="preserve"> The coordinators </w:t>
            </w:r>
            <w:r w:rsidRPr="008368C0">
              <w:rPr>
                <w:b/>
                <w:i/>
                <w:szCs w:val="24"/>
                <w:lang w:eastAsia="ja-JP"/>
              </w:rPr>
              <w:t>of the committee responsible</w:t>
            </w:r>
            <w:r w:rsidRPr="008368C0">
              <w:rPr>
                <w:szCs w:val="24"/>
                <w:lang w:eastAsia="ja-JP"/>
              </w:rPr>
              <w:t xml:space="preserve"> shall be invited to state whether, in their </w:t>
            </w:r>
            <w:r w:rsidRPr="008368C0">
              <w:rPr>
                <w:b/>
                <w:i/>
                <w:szCs w:val="24"/>
                <w:lang w:eastAsia="ja-JP"/>
              </w:rPr>
              <w:t>respective opinions</w:t>
            </w:r>
            <w:r w:rsidRPr="008368C0">
              <w:rPr>
                <w:szCs w:val="24"/>
                <w:lang w:eastAsia="ja-JP"/>
              </w:rPr>
              <w:t>, the Commissioners-designate are qualified both to be members of the College and to carry out the particular duties they have been assigned. The Conference of Committee Chairs shall design a pro forma template to assist the evaluation.</w:t>
            </w:r>
          </w:p>
        </w:tc>
      </w:tr>
    </w:tbl>
    <w:p w14:paraId="6563F1F9" w14:textId="77777777" w:rsidR="00273A0C" w:rsidRPr="008368C0" w:rsidRDefault="00273A0C" w:rsidP="00273A0C">
      <w:pPr>
        <w:rPr>
          <w:szCs w:val="24"/>
          <w:lang w:eastAsia="en-US"/>
        </w:rPr>
      </w:pPr>
    </w:p>
    <w:p w14:paraId="4646BD4A" w14:textId="77777777" w:rsidR="00273A0C" w:rsidRPr="008368C0" w:rsidRDefault="00273A0C" w:rsidP="00273A0C">
      <w:pPr>
        <w:pStyle w:val="AmNumberTabs"/>
        <w:keepNext/>
      </w:pPr>
      <w:r w:rsidRPr="008368C0">
        <w:t>Amendment</w:t>
      </w:r>
      <w:r w:rsidRPr="008368C0">
        <w:tab/>
      </w:r>
      <w:r w:rsidRPr="008368C0">
        <w:tab/>
        <w:t>111</w:t>
      </w:r>
    </w:p>
    <w:p w14:paraId="22D8A5F0" w14:textId="77777777" w:rsidR="00273A0C" w:rsidRPr="008368C0" w:rsidRDefault="00273A0C" w:rsidP="00273A0C">
      <w:pPr>
        <w:pStyle w:val="NormalBold12b"/>
        <w:keepNext/>
      </w:pPr>
      <w:r w:rsidRPr="008368C0">
        <w:t>Parliament's Rules of Procedure</w:t>
      </w:r>
    </w:p>
    <w:p w14:paraId="6C62AACC" w14:textId="77777777" w:rsidR="00273A0C" w:rsidRPr="008368C0" w:rsidRDefault="00273A0C" w:rsidP="00273A0C">
      <w:pPr>
        <w:pStyle w:val="NormalBold"/>
      </w:pPr>
      <w:r w:rsidRPr="008368C0">
        <w:t>Annex VII – Article 4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592D544" w14:textId="77777777" w:rsidTr="00FB22EE">
        <w:trPr>
          <w:jc w:val="center"/>
        </w:trPr>
        <w:tc>
          <w:tcPr>
            <w:tcW w:w="9752" w:type="dxa"/>
            <w:gridSpan w:val="2"/>
          </w:tcPr>
          <w:p w14:paraId="203F404F" w14:textId="77777777" w:rsidR="00273A0C" w:rsidRPr="008368C0" w:rsidRDefault="00273A0C" w:rsidP="00FB22EE">
            <w:pPr>
              <w:keepNext/>
            </w:pPr>
          </w:p>
        </w:tc>
      </w:tr>
      <w:tr w:rsidR="00273A0C" w:rsidRPr="008368C0" w14:paraId="3733B47D" w14:textId="77777777" w:rsidTr="00FB22EE">
        <w:trPr>
          <w:jc w:val="center"/>
        </w:trPr>
        <w:tc>
          <w:tcPr>
            <w:tcW w:w="4876" w:type="dxa"/>
            <w:hideMark/>
          </w:tcPr>
          <w:p w14:paraId="5D0C5EE1"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3EA0BB06"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38CD6D80" w14:textId="77777777" w:rsidTr="00FB22EE">
        <w:trPr>
          <w:jc w:val="center"/>
        </w:trPr>
        <w:tc>
          <w:tcPr>
            <w:tcW w:w="4876" w:type="dxa"/>
            <w:hideMark/>
          </w:tcPr>
          <w:p w14:paraId="559FFB0C" w14:textId="77777777" w:rsidR="00273A0C" w:rsidRPr="008368C0" w:rsidRDefault="00273A0C" w:rsidP="00FB22EE">
            <w:pPr>
              <w:pStyle w:val="Normal6a"/>
              <w:rPr>
                <w:lang w:eastAsia="ja-JP"/>
              </w:rPr>
            </w:pPr>
            <w:r w:rsidRPr="008368C0">
              <w:rPr>
                <w:lang w:eastAsia="ja-JP"/>
              </w:rPr>
              <w:t>2.</w:t>
            </w:r>
            <w:r w:rsidRPr="008368C0">
              <w:rPr>
                <w:lang w:eastAsia="ja-JP"/>
              </w:rPr>
              <w:tab/>
              <w:t xml:space="preserve">In the case </w:t>
            </w:r>
            <w:r w:rsidRPr="008368C0">
              <w:rPr>
                <w:b/>
                <w:bCs/>
                <w:i/>
                <w:iCs/>
                <w:lang w:eastAsia="ja-JP"/>
              </w:rPr>
              <w:t>of joint</w:t>
            </w:r>
            <w:r w:rsidRPr="008368C0">
              <w:rPr>
                <w:lang w:eastAsia="ja-JP"/>
              </w:rPr>
              <w:t xml:space="preserve"> committees the Chair and the coordinators of the committees concerned shall act jointly throughout the procedure.</w:t>
            </w:r>
          </w:p>
        </w:tc>
        <w:tc>
          <w:tcPr>
            <w:tcW w:w="4876" w:type="dxa"/>
            <w:hideMark/>
          </w:tcPr>
          <w:p w14:paraId="756EDAD1" w14:textId="77777777" w:rsidR="00273A0C" w:rsidRPr="008368C0" w:rsidRDefault="00273A0C" w:rsidP="00FB22EE">
            <w:pPr>
              <w:pStyle w:val="Normal6a"/>
              <w:rPr>
                <w:lang w:eastAsia="ja-JP"/>
              </w:rPr>
            </w:pPr>
            <w:r w:rsidRPr="008368C0">
              <w:rPr>
                <w:lang w:eastAsia="ja-JP"/>
              </w:rPr>
              <w:t>2.</w:t>
            </w:r>
            <w:r w:rsidRPr="008368C0">
              <w:rPr>
                <w:lang w:eastAsia="ja-JP"/>
              </w:rPr>
              <w:tab/>
              <w:t xml:space="preserve">In the case </w:t>
            </w:r>
            <w:r w:rsidRPr="008368C0">
              <w:rPr>
                <w:b/>
                <w:bCs/>
                <w:i/>
                <w:iCs/>
                <w:lang w:eastAsia="ja-JP"/>
              </w:rPr>
              <w:t>a Commissioner designate is heard jointly by two or more</w:t>
            </w:r>
            <w:r w:rsidRPr="008368C0">
              <w:rPr>
                <w:lang w:eastAsia="ja-JP"/>
              </w:rPr>
              <w:t xml:space="preserve"> committees</w:t>
            </w:r>
            <w:r w:rsidRPr="008368C0">
              <w:rPr>
                <w:b/>
                <w:bCs/>
                <w:i/>
                <w:iCs/>
                <w:lang w:eastAsia="ja-JP"/>
              </w:rPr>
              <w:t>,</w:t>
            </w:r>
            <w:r w:rsidRPr="008368C0">
              <w:rPr>
                <w:lang w:eastAsia="ja-JP"/>
              </w:rPr>
              <w:t xml:space="preserve"> the Chair and the coordinators of the committees concerned shall act jointly throughout the procedure</w:t>
            </w:r>
            <w:r w:rsidRPr="008368C0">
              <w:rPr>
                <w:b/>
                <w:bCs/>
                <w:i/>
                <w:iCs/>
                <w:lang w:eastAsia="ja-JP"/>
              </w:rPr>
              <w:t>, including by holding joint evaluation meetings</w:t>
            </w:r>
            <w:r w:rsidRPr="008368C0">
              <w:rPr>
                <w:lang w:eastAsia="ja-JP"/>
              </w:rPr>
              <w:t>.</w:t>
            </w:r>
          </w:p>
        </w:tc>
      </w:tr>
    </w:tbl>
    <w:p w14:paraId="3BEE9ECB" w14:textId="77777777" w:rsidR="00273A0C" w:rsidRPr="008368C0" w:rsidRDefault="00273A0C" w:rsidP="00273A0C">
      <w:pPr>
        <w:rPr>
          <w:szCs w:val="24"/>
          <w:lang w:eastAsia="en-US"/>
        </w:rPr>
      </w:pPr>
    </w:p>
    <w:p w14:paraId="4C4E9CAD" w14:textId="77777777" w:rsidR="00273A0C" w:rsidRPr="008368C0" w:rsidRDefault="00273A0C" w:rsidP="00273A0C">
      <w:pPr>
        <w:pStyle w:val="AmNumberTabs"/>
        <w:keepNext/>
      </w:pPr>
      <w:r w:rsidRPr="008368C0">
        <w:t>Amendment</w:t>
      </w:r>
      <w:r w:rsidRPr="008368C0">
        <w:tab/>
      </w:r>
      <w:r w:rsidRPr="008368C0">
        <w:tab/>
        <w:t>112</w:t>
      </w:r>
    </w:p>
    <w:p w14:paraId="7EDD64E5" w14:textId="77777777" w:rsidR="00273A0C" w:rsidRPr="008368C0" w:rsidRDefault="00273A0C" w:rsidP="00273A0C">
      <w:pPr>
        <w:pStyle w:val="NormalBold12b"/>
        <w:keepNext/>
      </w:pPr>
      <w:r w:rsidRPr="008368C0">
        <w:t>Parliament's Rules of Procedure</w:t>
      </w:r>
    </w:p>
    <w:p w14:paraId="0E74B369" w14:textId="77777777" w:rsidR="00273A0C" w:rsidRPr="008368C0" w:rsidRDefault="00273A0C" w:rsidP="00273A0C">
      <w:pPr>
        <w:pStyle w:val="NormalBold"/>
      </w:pPr>
      <w:r w:rsidRPr="008368C0">
        <w:t>Annex VII – Article 4 – paragraph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3A561378" w14:textId="77777777" w:rsidTr="00FB22EE">
        <w:trPr>
          <w:jc w:val="center"/>
        </w:trPr>
        <w:tc>
          <w:tcPr>
            <w:tcW w:w="9752" w:type="dxa"/>
            <w:gridSpan w:val="2"/>
          </w:tcPr>
          <w:p w14:paraId="2E136D55" w14:textId="77777777" w:rsidR="00273A0C" w:rsidRPr="008368C0" w:rsidRDefault="00273A0C" w:rsidP="00FB22EE">
            <w:pPr>
              <w:keepNext/>
            </w:pPr>
          </w:p>
        </w:tc>
      </w:tr>
      <w:tr w:rsidR="00273A0C" w:rsidRPr="008368C0" w14:paraId="6869CDC0" w14:textId="77777777" w:rsidTr="00FB22EE">
        <w:trPr>
          <w:jc w:val="center"/>
        </w:trPr>
        <w:tc>
          <w:tcPr>
            <w:tcW w:w="4876" w:type="dxa"/>
            <w:hideMark/>
          </w:tcPr>
          <w:p w14:paraId="1335C846"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150EB91"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0E0C36FD" w14:textId="77777777" w:rsidTr="00FB22EE">
        <w:trPr>
          <w:jc w:val="center"/>
        </w:trPr>
        <w:tc>
          <w:tcPr>
            <w:tcW w:w="4876" w:type="dxa"/>
            <w:hideMark/>
          </w:tcPr>
          <w:p w14:paraId="3E0721CE" w14:textId="77777777" w:rsidR="00273A0C" w:rsidRPr="008368C0" w:rsidRDefault="00273A0C" w:rsidP="00FB22EE">
            <w:pPr>
              <w:pStyle w:val="Normal6a"/>
              <w:rPr>
                <w:lang w:eastAsia="ja-JP"/>
              </w:rPr>
            </w:pPr>
            <w:r w:rsidRPr="008368C0">
              <w:rPr>
                <w:lang w:eastAsia="ja-JP"/>
              </w:rPr>
              <w:t>3.</w:t>
            </w:r>
            <w:r w:rsidRPr="008368C0">
              <w:rPr>
                <w:lang w:eastAsia="ja-JP"/>
              </w:rPr>
              <w:tab/>
              <w:t xml:space="preserve">There shall be a single evaluation letter for each Commissioner-designate. The opinions of </w:t>
            </w:r>
            <w:r w:rsidRPr="008368C0">
              <w:rPr>
                <w:b/>
                <w:i/>
                <w:lang w:eastAsia="ja-JP"/>
              </w:rPr>
              <w:t>all</w:t>
            </w:r>
            <w:r w:rsidRPr="008368C0">
              <w:rPr>
                <w:lang w:eastAsia="ja-JP"/>
              </w:rPr>
              <w:t xml:space="preserve"> the committees </w:t>
            </w:r>
            <w:r w:rsidRPr="008368C0">
              <w:rPr>
                <w:b/>
                <w:i/>
                <w:lang w:eastAsia="ja-JP"/>
              </w:rPr>
              <w:t>associated with the hearing shall be included</w:t>
            </w:r>
            <w:r w:rsidRPr="008368C0">
              <w:rPr>
                <w:lang w:eastAsia="ja-JP"/>
              </w:rPr>
              <w:t>.</w:t>
            </w:r>
          </w:p>
        </w:tc>
        <w:tc>
          <w:tcPr>
            <w:tcW w:w="4876" w:type="dxa"/>
            <w:hideMark/>
          </w:tcPr>
          <w:p w14:paraId="32A8BA9F" w14:textId="77777777" w:rsidR="00273A0C" w:rsidRPr="008368C0" w:rsidRDefault="00273A0C" w:rsidP="00FB22EE">
            <w:pPr>
              <w:pStyle w:val="Normal6a"/>
              <w:rPr>
                <w:szCs w:val="24"/>
                <w:lang w:eastAsia="ja-JP"/>
              </w:rPr>
            </w:pPr>
            <w:r w:rsidRPr="008368C0">
              <w:rPr>
                <w:szCs w:val="24"/>
                <w:lang w:eastAsia="ja-JP"/>
              </w:rPr>
              <w:t>3.</w:t>
            </w:r>
            <w:r w:rsidRPr="008368C0">
              <w:rPr>
                <w:lang w:eastAsia="ja-JP"/>
              </w:rPr>
              <w:tab/>
            </w:r>
            <w:r w:rsidRPr="008368C0">
              <w:rPr>
                <w:szCs w:val="24"/>
                <w:lang w:eastAsia="ja-JP"/>
              </w:rPr>
              <w:t xml:space="preserve">There shall be a single evaluation letter for each Commissioner-designate. The opinions of the </w:t>
            </w:r>
            <w:r w:rsidRPr="008368C0">
              <w:rPr>
                <w:b/>
                <w:i/>
                <w:szCs w:val="24"/>
                <w:lang w:eastAsia="ja-JP"/>
              </w:rPr>
              <w:t>invited</w:t>
            </w:r>
            <w:r w:rsidRPr="008368C0">
              <w:rPr>
                <w:szCs w:val="24"/>
                <w:lang w:eastAsia="ja-JP"/>
              </w:rPr>
              <w:t xml:space="preserve"> committees</w:t>
            </w:r>
            <w:r w:rsidRPr="008368C0">
              <w:rPr>
                <w:b/>
                <w:i/>
                <w:szCs w:val="24"/>
                <w:lang w:eastAsia="ja-JP"/>
              </w:rPr>
              <w:t>, adopted by coordinators representing a simple majority of</w:t>
            </w:r>
            <w:r w:rsidRPr="008368C0">
              <w:rPr>
                <w:lang w:eastAsia="ja-JP"/>
              </w:rPr>
              <w:t xml:space="preserve"> </w:t>
            </w:r>
            <w:r w:rsidRPr="008368C0">
              <w:rPr>
                <w:b/>
                <w:i/>
                <w:szCs w:val="24"/>
                <w:lang w:eastAsia="ja-JP"/>
              </w:rPr>
              <w:t>committee members belonging to a political group, shall be annexed to the evaluation letter</w:t>
            </w:r>
            <w:r w:rsidRPr="008368C0">
              <w:rPr>
                <w:szCs w:val="24"/>
                <w:lang w:eastAsia="ja-JP"/>
              </w:rPr>
              <w:t>.</w:t>
            </w:r>
          </w:p>
        </w:tc>
      </w:tr>
    </w:tbl>
    <w:p w14:paraId="05A6377E" w14:textId="77777777" w:rsidR="00273A0C" w:rsidRPr="008368C0" w:rsidRDefault="00273A0C" w:rsidP="00273A0C">
      <w:pPr>
        <w:rPr>
          <w:szCs w:val="24"/>
          <w:lang w:eastAsia="en-US"/>
        </w:rPr>
      </w:pPr>
    </w:p>
    <w:p w14:paraId="54AB9D5C" w14:textId="77777777" w:rsidR="00273A0C" w:rsidRPr="008368C0" w:rsidRDefault="00273A0C" w:rsidP="00273A0C">
      <w:pPr>
        <w:pStyle w:val="AmNumberTabs"/>
        <w:keepNext/>
      </w:pPr>
      <w:r w:rsidRPr="008368C0">
        <w:t>Amendment</w:t>
      </w:r>
      <w:r w:rsidRPr="008368C0">
        <w:tab/>
      </w:r>
      <w:r w:rsidRPr="008368C0">
        <w:tab/>
        <w:t>113</w:t>
      </w:r>
    </w:p>
    <w:p w14:paraId="56C0C24A" w14:textId="77777777" w:rsidR="00273A0C" w:rsidRPr="008368C0" w:rsidRDefault="00273A0C" w:rsidP="00273A0C">
      <w:pPr>
        <w:pStyle w:val="NormalBold12b"/>
        <w:keepNext/>
      </w:pPr>
      <w:r w:rsidRPr="008368C0">
        <w:t>Parliament's Rules of Procedure</w:t>
      </w:r>
    </w:p>
    <w:p w14:paraId="3BEA71FE" w14:textId="77777777" w:rsidR="00273A0C" w:rsidRPr="002934A4" w:rsidRDefault="00273A0C" w:rsidP="00273A0C">
      <w:pPr>
        <w:pStyle w:val="NormalBold"/>
      </w:pPr>
      <w:r w:rsidRPr="002934A4">
        <w:t>Annex VII – Article 4 – paragraph 4 – point c</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77620C85" w14:textId="77777777" w:rsidTr="00FB22EE">
        <w:trPr>
          <w:jc w:val="center"/>
        </w:trPr>
        <w:tc>
          <w:tcPr>
            <w:tcW w:w="9752" w:type="dxa"/>
            <w:gridSpan w:val="2"/>
          </w:tcPr>
          <w:p w14:paraId="2C23E056" w14:textId="77777777" w:rsidR="00273A0C" w:rsidRPr="002934A4" w:rsidRDefault="00273A0C" w:rsidP="00FB22EE">
            <w:pPr>
              <w:keepNext/>
            </w:pPr>
          </w:p>
        </w:tc>
      </w:tr>
      <w:tr w:rsidR="00273A0C" w:rsidRPr="008368C0" w14:paraId="6D40D811" w14:textId="77777777" w:rsidTr="00FB22EE">
        <w:trPr>
          <w:jc w:val="center"/>
        </w:trPr>
        <w:tc>
          <w:tcPr>
            <w:tcW w:w="4876" w:type="dxa"/>
            <w:hideMark/>
          </w:tcPr>
          <w:p w14:paraId="07873CE3"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6A377999"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9ABC47A" w14:textId="77777777" w:rsidTr="00FB22EE">
        <w:trPr>
          <w:jc w:val="center"/>
        </w:trPr>
        <w:tc>
          <w:tcPr>
            <w:tcW w:w="4876" w:type="dxa"/>
            <w:hideMark/>
          </w:tcPr>
          <w:p w14:paraId="6BADFD2F" w14:textId="77777777" w:rsidR="00273A0C" w:rsidRPr="008368C0" w:rsidRDefault="00273A0C" w:rsidP="00FB22EE">
            <w:pPr>
              <w:pStyle w:val="Normal6a"/>
              <w:rPr>
                <w:lang w:eastAsia="ja-JP"/>
              </w:rPr>
            </w:pPr>
            <w:r w:rsidRPr="008368C0">
              <w:rPr>
                <w:lang w:eastAsia="ja-JP"/>
              </w:rPr>
              <w:t xml:space="preserve">(c) </w:t>
            </w:r>
            <w:r w:rsidRPr="008368C0">
              <w:rPr>
                <w:lang w:eastAsia="ja-JP"/>
              </w:rPr>
              <w:tab/>
              <w:t xml:space="preserve">If coordinators representing a majority of at least two-thirds of the committee </w:t>
            </w:r>
            <w:r w:rsidRPr="008368C0">
              <w:rPr>
                <w:b/>
                <w:i/>
                <w:lang w:eastAsia="ja-JP"/>
              </w:rPr>
              <w:t>membership</w:t>
            </w:r>
            <w:r w:rsidRPr="008368C0">
              <w:rPr>
                <w:lang w:eastAsia="ja-JP"/>
              </w:rPr>
              <w:t xml:space="preserve"> approve the Commissioner-designate, the Chair shall submit a letter on their behalf stating that a large majority approve the Commissioner-designate. Minority views shall be mentioned upon request.</w:t>
            </w:r>
          </w:p>
        </w:tc>
        <w:tc>
          <w:tcPr>
            <w:tcW w:w="4876" w:type="dxa"/>
            <w:hideMark/>
          </w:tcPr>
          <w:p w14:paraId="0CD6DB67" w14:textId="77777777" w:rsidR="00273A0C" w:rsidRPr="008368C0" w:rsidRDefault="00273A0C" w:rsidP="00FB22EE">
            <w:pPr>
              <w:pStyle w:val="Normal6a"/>
              <w:rPr>
                <w:szCs w:val="24"/>
                <w:lang w:eastAsia="ja-JP"/>
              </w:rPr>
            </w:pPr>
            <w:r w:rsidRPr="008368C0">
              <w:rPr>
                <w:szCs w:val="24"/>
                <w:lang w:eastAsia="ja-JP"/>
              </w:rPr>
              <w:t xml:space="preserve">(c) </w:t>
            </w:r>
            <w:r w:rsidRPr="008368C0">
              <w:rPr>
                <w:lang w:eastAsia="ja-JP"/>
              </w:rPr>
              <w:tab/>
            </w:r>
            <w:r w:rsidRPr="008368C0">
              <w:rPr>
                <w:szCs w:val="24"/>
                <w:lang w:eastAsia="ja-JP"/>
              </w:rPr>
              <w:t xml:space="preserve">If coordinators representing a majority of at least two-thirds of the committee </w:t>
            </w:r>
            <w:r w:rsidRPr="008368C0">
              <w:rPr>
                <w:b/>
                <w:i/>
                <w:szCs w:val="24"/>
                <w:lang w:eastAsia="ja-JP"/>
              </w:rPr>
              <w:t>members belonging to a political group</w:t>
            </w:r>
            <w:r w:rsidRPr="008368C0">
              <w:rPr>
                <w:szCs w:val="24"/>
                <w:lang w:eastAsia="ja-JP"/>
              </w:rPr>
              <w:t xml:space="preserve"> approve the Commissioner-designate, the Chair shall submit a letter on their behalf stating that a large majority approve the Commissioner-designate. Minority views shall be mentioned </w:t>
            </w:r>
            <w:r w:rsidRPr="008368C0">
              <w:rPr>
                <w:b/>
                <w:i/>
                <w:szCs w:val="24"/>
                <w:lang w:eastAsia="ja-JP"/>
              </w:rPr>
              <w:t>in that letter</w:t>
            </w:r>
            <w:r w:rsidRPr="008368C0">
              <w:rPr>
                <w:szCs w:val="24"/>
                <w:lang w:eastAsia="ja-JP"/>
              </w:rPr>
              <w:t xml:space="preserve"> upon request.</w:t>
            </w:r>
          </w:p>
        </w:tc>
      </w:tr>
    </w:tbl>
    <w:p w14:paraId="3D9D4FCA" w14:textId="77777777" w:rsidR="00273A0C" w:rsidRPr="008368C0" w:rsidRDefault="00273A0C" w:rsidP="00273A0C">
      <w:pPr>
        <w:rPr>
          <w:szCs w:val="24"/>
          <w:lang w:eastAsia="en-US"/>
        </w:rPr>
      </w:pPr>
    </w:p>
    <w:p w14:paraId="570ADF8F" w14:textId="77777777" w:rsidR="00273A0C" w:rsidRPr="008368C0" w:rsidRDefault="00273A0C" w:rsidP="00273A0C">
      <w:pPr>
        <w:pStyle w:val="AmNumberTabs"/>
        <w:keepNext/>
      </w:pPr>
      <w:r w:rsidRPr="008368C0">
        <w:t>Amendment</w:t>
      </w:r>
      <w:r w:rsidRPr="008368C0">
        <w:tab/>
      </w:r>
      <w:r w:rsidRPr="008368C0">
        <w:tab/>
        <w:t>114</w:t>
      </w:r>
    </w:p>
    <w:p w14:paraId="572F4F5C" w14:textId="77777777" w:rsidR="00273A0C" w:rsidRPr="008368C0" w:rsidRDefault="00273A0C" w:rsidP="00273A0C">
      <w:pPr>
        <w:pStyle w:val="NormalBold12b"/>
        <w:keepNext/>
      </w:pPr>
      <w:r w:rsidRPr="008368C0">
        <w:t>Parliament's Rules of Procedure</w:t>
      </w:r>
    </w:p>
    <w:p w14:paraId="4D04512A" w14:textId="77777777" w:rsidR="00273A0C" w:rsidRPr="002934A4" w:rsidRDefault="00273A0C" w:rsidP="00273A0C">
      <w:pPr>
        <w:pStyle w:val="NormalBold"/>
      </w:pPr>
      <w:r w:rsidRPr="002934A4">
        <w:t>Annex VII – Article 4 – paragraph 4 – point d</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62349DEA" w14:textId="77777777" w:rsidTr="00FB22EE">
        <w:trPr>
          <w:jc w:val="center"/>
        </w:trPr>
        <w:tc>
          <w:tcPr>
            <w:tcW w:w="9752" w:type="dxa"/>
            <w:gridSpan w:val="2"/>
          </w:tcPr>
          <w:p w14:paraId="39AAA2CE" w14:textId="77777777" w:rsidR="00273A0C" w:rsidRPr="002934A4" w:rsidRDefault="00273A0C" w:rsidP="00FB22EE">
            <w:pPr>
              <w:keepNext/>
            </w:pPr>
          </w:p>
        </w:tc>
      </w:tr>
      <w:tr w:rsidR="00273A0C" w:rsidRPr="008368C0" w14:paraId="43193F65" w14:textId="77777777" w:rsidTr="00FB22EE">
        <w:trPr>
          <w:jc w:val="center"/>
        </w:trPr>
        <w:tc>
          <w:tcPr>
            <w:tcW w:w="4876" w:type="dxa"/>
            <w:hideMark/>
          </w:tcPr>
          <w:p w14:paraId="179AF520"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2EBA7B4F"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282B824F" w14:textId="77777777" w:rsidTr="00FB22EE">
        <w:trPr>
          <w:jc w:val="center"/>
        </w:trPr>
        <w:tc>
          <w:tcPr>
            <w:tcW w:w="4876" w:type="dxa"/>
            <w:hideMark/>
          </w:tcPr>
          <w:p w14:paraId="3AA1DA49" w14:textId="77777777" w:rsidR="00273A0C" w:rsidRPr="008368C0" w:rsidRDefault="00273A0C" w:rsidP="00FB22EE">
            <w:pPr>
              <w:pStyle w:val="Normal6a"/>
              <w:rPr>
                <w:lang w:eastAsia="ja-JP"/>
              </w:rPr>
            </w:pPr>
            <w:r w:rsidRPr="008368C0">
              <w:rPr>
                <w:lang w:eastAsia="ja-JP"/>
              </w:rPr>
              <w:t xml:space="preserve">(d) </w:t>
            </w:r>
            <w:r w:rsidRPr="008368C0">
              <w:rPr>
                <w:lang w:eastAsia="ja-JP"/>
              </w:rPr>
              <w:tab/>
              <w:t xml:space="preserve">If coordinators cannot reach a majority of at least two-thirds of the committee </w:t>
            </w:r>
            <w:r w:rsidRPr="008368C0">
              <w:rPr>
                <w:b/>
                <w:i/>
                <w:lang w:eastAsia="ja-JP"/>
              </w:rPr>
              <w:t>membership</w:t>
            </w:r>
            <w:r w:rsidRPr="008368C0">
              <w:rPr>
                <w:lang w:eastAsia="ja-JP"/>
              </w:rPr>
              <w:t xml:space="preserve"> to approve the candidate, they </w:t>
            </w:r>
            <w:r w:rsidRPr="008368C0">
              <w:rPr>
                <w:b/>
                <w:i/>
                <w:lang w:eastAsia="ja-JP"/>
              </w:rPr>
              <w:t>shall</w:t>
            </w:r>
          </w:p>
        </w:tc>
        <w:tc>
          <w:tcPr>
            <w:tcW w:w="4876" w:type="dxa"/>
            <w:hideMark/>
          </w:tcPr>
          <w:p w14:paraId="6E3FFF21" w14:textId="77777777" w:rsidR="00273A0C" w:rsidRPr="008368C0" w:rsidRDefault="00273A0C" w:rsidP="00FB22EE">
            <w:pPr>
              <w:pStyle w:val="Normal6a"/>
              <w:rPr>
                <w:szCs w:val="24"/>
                <w:lang w:eastAsia="ja-JP"/>
              </w:rPr>
            </w:pPr>
            <w:r w:rsidRPr="008368C0">
              <w:rPr>
                <w:szCs w:val="24"/>
                <w:lang w:eastAsia="ja-JP"/>
              </w:rPr>
              <w:t xml:space="preserve">(d) </w:t>
            </w:r>
            <w:r w:rsidRPr="008368C0">
              <w:rPr>
                <w:lang w:eastAsia="ja-JP"/>
              </w:rPr>
              <w:tab/>
            </w:r>
            <w:r w:rsidRPr="008368C0">
              <w:rPr>
                <w:szCs w:val="24"/>
                <w:lang w:eastAsia="ja-JP"/>
              </w:rPr>
              <w:t xml:space="preserve">If coordinators cannot reach a majority of at least two-thirds of the committee </w:t>
            </w:r>
            <w:r w:rsidRPr="008368C0">
              <w:rPr>
                <w:b/>
                <w:i/>
                <w:szCs w:val="24"/>
                <w:lang w:eastAsia="ja-JP"/>
              </w:rPr>
              <w:t>members belonging to a political group</w:t>
            </w:r>
            <w:r w:rsidRPr="008368C0">
              <w:rPr>
                <w:szCs w:val="24"/>
                <w:lang w:eastAsia="ja-JP"/>
              </w:rPr>
              <w:t xml:space="preserve"> to approve the candidate, they </w:t>
            </w:r>
            <w:r w:rsidRPr="008368C0">
              <w:rPr>
                <w:b/>
                <w:i/>
                <w:szCs w:val="24"/>
                <w:lang w:eastAsia="ja-JP"/>
              </w:rPr>
              <w:t>may request:</w:t>
            </w:r>
          </w:p>
        </w:tc>
      </w:tr>
      <w:tr w:rsidR="00273A0C" w:rsidRPr="008368C0" w14:paraId="1E1FE45A" w14:textId="77777777" w:rsidTr="00FB22EE">
        <w:trPr>
          <w:jc w:val="center"/>
        </w:trPr>
        <w:tc>
          <w:tcPr>
            <w:tcW w:w="4876" w:type="dxa"/>
            <w:hideMark/>
          </w:tcPr>
          <w:p w14:paraId="2832EB24" w14:textId="77777777" w:rsidR="00273A0C" w:rsidRPr="008368C0" w:rsidRDefault="00273A0C" w:rsidP="00FB22EE">
            <w:pPr>
              <w:pStyle w:val="Normal6a"/>
              <w:rPr>
                <w:lang w:eastAsia="ja-JP"/>
              </w:rPr>
            </w:pPr>
            <w:r w:rsidRPr="008368C0">
              <w:rPr>
                <w:lang w:eastAsia="ja-JP"/>
              </w:rPr>
              <w:t xml:space="preserve">– </w:t>
            </w:r>
            <w:r w:rsidRPr="008368C0">
              <w:rPr>
                <w:b/>
                <w:i/>
                <w:lang w:eastAsia="ja-JP"/>
              </w:rPr>
              <w:t>first request</w:t>
            </w:r>
            <w:r w:rsidRPr="008368C0">
              <w:rPr>
                <w:lang w:eastAsia="ja-JP"/>
              </w:rPr>
              <w:t xml:space="preserve"> additional information </w:t>
            </w:r>
            <w:r w:rsidRPr="008368C0">
              <w:rPr>
                <w:b/>
                <w:i/>
                <w:lang w:eastAsia="ja-JP"/>
              </w:rPr>
              <w:t>through</w:t>
            </w:r>
            <w:r w:rsidRPr="008368C0">
              <w:rPr>
                <w:lang w:eastAsia="ja-JP"/>
              </w:rPr>
              <w:t xml:space="preserve"> further written questions</w:t>
            </w:r>
            <w:r w:rsidRPr="008368C0">
              <w:rPr>
                <w:b/>
                <w:i/>
                <w:lang w:eastAsia="ja-JP"/>
              </w:rPr>
              <w:t>;</w:t>
            </w:r>
          </w:p>
        </w:tc>
        <w:tc>
          <w:tcPr>
            <w:tcW w:w="4876" w:type="dxa"/>
            <w:hideMark/>
          </w:tcPr>
          <w:p w14:paraId="447380C5" w14:textId="6804CA97" w:rsidR="00273A0C" w:rsidRPr="008368C0" w:rsidRDefault="00273A0C" w:rsidP="00FB22EE">
            <w:pPr>
              <w:pStyle w:val="Normal6a"/>
              <w:rPr>
                <w:szCs w:val="24"/>
                <w:lang w:eastAsia="ja-JP"/>
              </w:rPr>
            </w:pPr>
            <w:r w:rsidRPr="008368C0">
              <w:rPr>
                <w:lang w:eastAsia="ja-JP"/>
              </w:rPr>
              <w:t xml:space="preserve">– </w:t>
            </w:r>
            <w:r w:rsidRPr="008368C0">
              <w:rPr>
                <w:szCs w:val="24"/>
                <w:lang w:eastAsia="ja-JP"/>
              </w:rPr>
              <w:t xml:space="preserve">additional information </w:t>
            </w:r>
            <w:r w:rsidRPr="008368C0">
              <w:rPr>
                <w:b/>
                <w:i/>
                <w:szCs w:val="24"/>
                <w:lang w:eastAsia="ja-JP"/>
              </w:rPr>
              <w:t>by means of</w:t>
            </w:r>
            <w:r w:rsidRPr="008368C0">
              <w:rPr>
                <w:szCs w:val="24"/>
                <w:lang w:eastAsia="ja-JP"/>
              </w:rPr>
              <w:t xml:space="preserve"> further written questions</w:t>
            </w:r>
            <w:r w:rsidRPr="008368C0">
              <w:rPr>
                <w:b/>
                <w:i/>
                <w:szCs w:val="24"/>
                <w:lang w:eastAsia="ja-JP"/>
              </w:rPr>
              <w:t>, which shall not exceed the number of written questions initially submitted to the Commissioner-designate</w:t>
            </w:r>
            <w:r w:rsidR="00295E31" w:rsidRPr="008368C0">
              <w:rPr>
                <w:b/>
                <w:i/>
                <w:szCs w:val="24"/>
                <w:lang w:eastAsia="ja-JP"/>
              </w:rPr>
              <w:t>,</w:t>
            </w:r>
            <w:r w:rsidRPr="008368C0">
              <w:rPr>
                <w:b/>
                <w:i/>
                <w:szCs w:val="24"/>
                <w:lang w:eastAsia="ja-JP"/>
              </w:rPr>
              <w:t xml:space="preserve"> or/and</w:t>
            </w:r>
          </w:p>
        </w:tc>
      </w:tr>
      <w:tr w:rsidR="00273A0C" w:rsidRPr="008368C0" w14:paraId="2FBA8604" w14:textId="77777777" w:rsidTr="00FB22EE">
        <w:trPr>
          <w:jc w:val="center"/>
        </w:trPr>
        <w:tc>
          <w:tcPr>
            <w:tcW w:w="4876" w:type="dxa"/>
            <w:hideMark/>
          </w:tcPr>
          <w:p w14:paraId="488821EB" w14:textId="77777777" w:rsidR="00273A0C" w:rsidRPr="008368C0" w:rsidRDefault="00273A0C" w:rsidP="00FB22EE">
            <w:pPr>
              <w:pStyle w:val="Normal6a"/>
              <w:rPr>
                <w:lang w:eastAsia="ja-JP"/>
              </w:rPr>
            </w:pPr>
            <w:r w:rsidRPr="008368C0">
              <w:rPr>
                <w:lang w:eastAsia="ja-JP"/>
              </w:rPr>
              <w:t xml:space="preserve">– if coordinators are </w:t>
            </w:r>
            <w:r w:rsidRPr="008368C0">
              <w:rPr>
                <w:b/>
                <w:i/>
                <w:lang w:eastAsia="ja-JP"/>
              </w:rPr>
              <w:t>still</w:t>
            </w:r>
            <w:r w:rsidRPr="008368C0">
              <w:rPr>
                <w:lang w:eastAsia="ja-JP"/>
              </w:rPr>
              <w:t xml:space="preserve"> dissatisfied, request a resumed hearing of </w:t>
            </w:r>
            <w:r w:rsidRPr="008368C0">
              <w:rPr>
                <w:b/>
                <w:i/>
                <w:lang w:eastAsia="ja-JP"/>
              </w:rPr>
              <w:t>1,5</w:t>
            </w:r>
            <w:r w:rsidRPr="008368C0">
              <w:rPr>
                <w:lang w:eastAsia="ja-JP"/>
              </w:rPr>
              <w:t xml:space="preserve"> hour subject to the approval of the Conference of Presidents</w:t>
            </w:r>
            <w:r w:rsidRPr="008368C0">
              <w:rPr>
                <w:b/>
                <w:i/>
                <w:lang w:eastAsia="ja-JP"/>
              </w:rPr>
              <w:t>;</w:t>
            </w:r>
          </w:p>
        </w:tc>
        <w:tc>
          <w:tcPr>
            <w:tcW w:w="4876" w:type="dxa"/>
            <w:hideMark/>
          </w:tcPr>
          <w:p w14:paraId="298A0A51" w14:textId="77777777" w:rsidR="00273A0C" w:rsidRPr="008368C0" w:rsidRDefault="00273A0C" w:rsidP="00FB22EE">
            <w:pPr>
              <w:pStyle w:val="Normal6a"/>
              <w:rPr>
                <w:szCs w:val="24"/>
                <w:lang w:eastAsia="ja-JP"/>
              </w:rPr>
            </w:pPr>
            <w:r w:rsidRPr="008368C0">
              <w:rPr>
                <w:lang w:eastAsia="ja-JP"/>
              </w:rPr>
              <w:t xml:space="preserve">– </w:t>
            </w:r>
            <w:r w:rsidRPr="008368C0">
              <w:rPr>
                <w:szCs w:val="24"/>
                <w:lang w:eastAsia="ja-JP"/>
              </w:rPr>
              <w:t xml:space="preserve">a resumed </w:t>
            </w:r>
            <w:r w:rsidRPr="008368C0">
              <w:rPr>
                <w:b/>
                <w:i/>
                <w:szCs w:val="24"/>
                <w:lang w:eastAsia="ja-JP"/>
              </w:rPr>
              <w:t>confirmation</w:t>
            </w:r>
            <w:r w:rsidRPr="008368C0">
              <w:rPr>
                <w:szCs w:val="24"/>
                <w:lang w:eastAsia="ja-JP"/>
              </w:rPr>
              <w:t xml:space="preserve"> hearing of </w:t>
            </w:r>
            <w:r w:rsidRPr="008368C0">
              <w:rPr>
                <w:b/>
                <w:i/>
                <w:szCs w:val="24"/>
                <w:lang w:eastAsia="ja-JP"/>
              </w:rPr>
              <w:t>one and a half</w:t>
            </w:r>
            <w:r w:rsidRPr="008368C0">
              <w:rPr>
                <w:szCs w:val="24"/>
                <w:lang w:eastAsia="ja-JP"/>
              </w:rPr>
              <w:t xml:space="preserve"> hours subject to the approval of the Conference of Presidents</w:t>
            </w:r>
            <w:r w:rsidRPr="008368C0">
              <w:rPr>
                <w:b/>
                <w:i/>
                <w:szCs w:val="24"/>
                <w:lang w:eastAsia="ja-JP"/>
              </w:rPr>
              <w:t>.</w:t>
            </w:r>
          </w:p>
        </w:tc>
      </w:tr>
      <w:tr w:rsidR="00273A0C" w:rsidRPr="008368C0" w14:paraId="2ED5E399" w14:textId="77777777" w:rsidTr="00FB22EE">
        <w:trPr>
          <w:jc w:val="center"/>
        </w:trPr>
        <w:tc>
          <w:tcPr>
            <w:tcW w:w="4876" w:type="dxa"/>
          </w:tcPr>
          <w:p w14:paraId="21B410F6" w14:textId="77777777" w:rsidR="00273A0C" w:rsidRPr="008368C0" w:rsidRDefault="00273A0C" w:rsidP="00FB22EE">
            <w:pPr>
              <w:pStyle w:val="Normal6a"/>
              <w:rPr>
                <w:lang w:eastAsia="ja-JP"/>
              </w:rPr>
            </w:pPr>
          </w:p>
        </w:tc>
        <w:tc>
          <w:tcPr>
            <w:tcW w:w="4876" w:type="dxa"/>
            <w:hideMark/>
          </w:tcPr>
          <w:p w14:paraId="13FB681D" w14:textId="1CB0C920" w:rsidR="00273A0C" w:rsidRPr="008368C0" w:rsidRDefault="00273A0C" w:rsidP="00FB22EE">
            <w:pPr>
              <w:pStyle w:val="Normal6a"/>
              <w:rPr>
                <w:b/>
                <w:i/>
                <w:lang w:eastAsia="ja-JP"/>
              </w:rPr>
            </w:pPr>
            <w:r w:rsidRPr="008368C0">
              <w:rPr>
                <w:b/>
                <w:i/>
                <w:lang w:eastAsia="ja-JP"/>
              </w:rPr>
              <w:t>For the purposes of the first subparagraph, first indent, sub-questions shall not be allowed and invited committees shall not have the right to submit additional written questions</w:t>
            </w:r>
            <w:r w:rsidR="00295E31" w:rsidRPr="008368C0">
              <w:rPr>
                <w:b/>
                <w:i/>
                <w:lang w:eastAsia="ja-JP"/>
              </w:rPr>
              <w:t>.</w:t>
            </w:r>
          </w:p>
        </w:tc>
      </w:tr>
      <w:tr w:rsidR="00273A0C" w:rsidRPr="008368C0" w14:paraId="5E76E1D5" w14:textId="77777777" w:rsidTr="00FB22EE">
        <w:trPr>
          <w:jc w:val="center"/>
        </w:trPr>
        <w:tc>
          <w:tcPr>
            <w:tcW w:w="4876" w:type="dxa"/>
          </w:tcPr>
          <w:p w14:paraId="5E892DDC" w14:textId="77777777" w:rsidR="00273A0C" w:rsidRPr="008368C0" w:rsidRDefault="00273A0C" w:rsidP="00FB22EE">
            <w:pPr>
              <w:pStyle w:val="Normal6a"/>
              <w:rPr>
                <w:lang w:eastAsia="ja-JP"/>
              </w:rPr>
            </w:pPr>
          </w:p>
        </w:tc>
        <w:tc>
          <w:tcPr>
            <w:tcW w:w="4876" w:type="dxa"/>
            <w:hideMark/>
          </w:tcPr>
          <w:p w14:paraId="4FB1437D" w14:textId="77777777" w:rsidR="00273A0C" w:rsidRPr="008368C0" w:rsidRDefault="00273A0C" w:rsidP="00FB22EE">
            <w:pPr>
              <w:pStyle w:val="Normal6a"/>
              <w:rPr>
                <w:b/>
                <w:i/>
                <w:szCs w:val="24"/>
                <w:lang w:eastAsia="ja-JP"/>
              </w:rPr>
            </w:pPr>
            <w:r w:rsidRPr="008368C0">
              <w:rPr>
                <w:b/>
                <w:i/>
                <w:lang w:eastAsia="ja-JP"/>
              </w:rPr>
              <w:t xml:space="preserve">Only one set of additional written questions and one resumed confirmation hearing may be requested as part of the </w:t>
            </w:r>
            <w:r w:rsidRPr="008368C0">
              <w:rPr>
                <w:b/>
                <w:i/>
                <w:lang w:eastAsia="ja-JP"/>
              </w:rPr>
              <w:lastRenderedPageBreak/>
              <w:t>evaluation of a Commissioner-designate.</w:t>
            </w:r>
          </w:p>
        </w:tc>
      </w:tr>
      <w:tr w:rsidR="00273A0C" w:rsidRPr="008368C0" w14:paraId="05624CAB" w14:textId="77777777" w:rsidTr="00FB22EE">
        <w:trPr>
          <w:jc w:val="center"/>
        </w:trPr>
        <w:tc>
          <w:tcPr>
            <w:tcW w:w="4876" w:type="dxa"/>
          </w:tcPr>
          <w:p w14:paraId="11C296E7" w14:textId="77777777" w:rsidR="00273A0C" w:rsidRPr="008368C0" w:rsidRDefault="00273A0C" w:rsidP="00FB22EE">
            <w:pPr>
              <w:pStyle w:val="Normal6a"/>
              <w:rPr>
                <w:lang w:eastAsia="ja-JP"/>
              </w:rPr>
            </w:pPr>
          </w:p>
        </w:tc>
        <w:tc>
          <w:tcPr>
            <w:tcW w:w="4876" w:type="dxa"/>
            <w:hideMark/>
          </w:tcPr>
          <w:p w14:paraId="7123CC52" w14:textId="77777777" w:rsidR="00273A0C" w:rsidRPr="008368C0" w:rsidRDefault="00273A0C" w:rsidP="00FB22EE">
            <w:pPr>
              <w:pStyle w:val="Normal6a"/>
              <w:rPr>
                <w:b/>
                <w:i/>
                <w:szCs w:val="24"/>
                <w:lang w:eastAsia="ja-JP"/>
              </w:rPr>
            </w:pPr>
            <w:r w:rsidRPr="008368C0">
              <w:rPr>
                <w:b/>
                <w:i/>
                <w:szCs w:val="24"/>
                <w:lang w:eastAsia="ja-JP"/>
              </w:rPr>
              <w:t>Additional written questions and the Commissioner’s-designate replies shall be published on Parliament’s website.</w:t>
            </w:r>
          </w:p>
        </w:tc>
      </w:tr>
    </w:tbl>
    <w:p w14:paraId="2723FEBC" w14:textId="77777777" w:rsidR="00273A0C" w:rsidRPr="008368C0" w:rsidRDefault="00273A0C" w:rsidP="00273A0C">
      <w:pPr>
        <w:rPr>
          <w:szCs w:val="24"/>
          <w:lang w:eastAsia="en-US"/>
        </w:rPr>
      </w:pPr>
    </w:p>
    <w:p w14:paraId="2AF03822" w14:textId="77777777" w:rsidR="00273A0C" w:rsidRPr="008368C0" w:rsidRDefault="00273A0C" w:rsidP="00273A0C">
      <w:pPr>
        <w:pStyle w:val="AmNumberTabs"/>
        <w:keepNext/>
      </w:pPr>
      <w:r w:rsidRPr="008368C0">
        <w:t>Amendment</w:t>
      </w:r>
      <w:r w:rsidRPr="008368C0">
        <w:tab/>
      </w:r>
      <w:r w:rsidRPr="008368C0">
        <w:tab/>
        <w:t>115</w:t>
      </w:r>
    </w:p>
    <w:p w14:paraId="5CA62EEA" w14:textId="77777777" w:rsidR="00273A0C" w:rsidRPr="008368C0" w:rsidRDefault="00273A0C" w:rsidP="00273A0C">
      <w:pPr>
        <w:pStyle w:val="NormalBold12b"/>
        <w:keepNext/>
      </w:pPr>
      <w:r w:rsidRPr="008368C0">
        <w:t>Parliament's Rules of Procedure</w:t>
      </w:r>
    </w:p>
    <w:p w14:paraId="6E62BA8B" w14:textId="77777777" w:rsidR="00273A0C" w:rsidRPr="002934A4" w:rsidRDefault="00273A0C" w:rsidP="00273A0C">
      <w:pPr>
        <w:pStyle w:val="NormalBold"/>
      </w:pPr>
      <w:r w:rsidRPr="002934A4">
        <w:t>Annex VII – Article 4 – paragraph 4 – point e</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5143ECD3" w14:textId="77777777" w:rsidTr="00FB22EE">
        <w:trPr>
          <w:jc w:val="center"/>
        </w:trPr>
        <w:tc>
          <w:tcPr>
            <w:tcW w:w="9752" w:type="dxa"/>
            <w:gridSpan w:val="2"/>
          </w:tcPr>
          <w:p w14:paraId="5C9B6A25" w14:textId="77777777" w:rsidR="00273A0C" w:rsidRPr="002934A4" w:rsidRDefault="00273A0C" w:rsidP="00FB22EE">
            <w:pPr>
              <w:keepNext/>
            </w:pPr>
          </w:p>
        </w:tc>
      </w:tr>
      <w:tr w:rsidR="00273A0C" w:rsidRPr="008368C0" w14:paraId="6D982F02" w14:textId="77777777" w:rsidTr="00FB22EE">
        <w:trPr>
          <w:jc w:val="center"/>
        </w:trPr>
        <w:tc>
          <w:tcPr>
            <w:tcW w:w="4876" w:type="dxa"/>
            <w:hideMark/>
          </w:tcPr>
          <w:p w14:paraId="35E13D42"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1CF7E851" w14:textId="77777777" w:rsidR="00273A0C" w:rsidRPr="008368C0" w:rsidRDefault="00273A0C" w:rsidP="00FB22EE">
            <w:pPr>
              <w:pStyle w:val="AmColumnHeading"/>
              <w:keepNext/>
              <w:rPr>
                <w:lang w:eastAsia="en-US"/>
              </w:rPr>
            </w:pPr>
            <w:r w:rsidRPr="008368C0">
              <w:rPr>
                <w:lang w:eastAsia="en-US"/>
              </w:rPr>
              <w:t>Amendment</w:t>
            </w:r>
          </w:p>
        </w:tc>
      </w:tr>
      <w:tr w:rsidR="00273A0C" w:rsidRPr="008368C0" w14:paraId="63C98994" w14:textId="77777777" w:rsidTr="00FB22EE">
        <w:trPr>
          <w:jc w:val="center"/>
        </w:trPr>
        <w:tc>
          <w:tcPr>
            <w:tcW w:w="4876" w:type="dxa"/>
            <w:hideMark/>
          </w:tcPr>
          <w:p w14:paraId="025059CA" w14:textId="77777777" w:rsidR="00273A0C" w:rsidRPr="008368C0" w:rsidRDefault="00273A0C" w:rsidP="00FB22EE">
            <w:pPr>
              <w:pStyle w:val="Normal6a"/>
              <w:rPr>
                <w:lang w:eastAsia="ja-JP"/>
              </w:rPr>
            </w:pPr>
            <w:r w:rsidRPr="008368C0">
              <w:rPr>
                <w:lang w:eastAsia="ja-JP"/>
              </w:rPr>
              <w:t>(e)</w:t>
            </w:r>
            <w:r w:rsidRPr="008368C0">
              <w:rPr>
                <w:lang w:eastAsia="ja-JP"/>
              </w:rPr>
              <w:tab/>
              <w:t xml:space="preserve">If, further to the application of point (d), coordinators representing a majority of at least two-thirds of the committee </w:t>
            </w:r>
            <w:r w:rsidRPr="008368C0">
              <w:rPr>
                <w:b/>
                <w:i/>
                <w:lang w:eastAsia="ja-JP"/>
              </w:rPr>
              <w:t>membership</w:t>
            </w:r>
            <w:r w:rsidRPr="008368C0">
              <w:rPr>
                <w:lang w:eastAsia="ja-JP"/>
              </w:rPr>
              <w:t xml:space="preserve"> approve the Commissioner-designate, the Chair shall submit a letter on their behalf stating that a large majority approve the Commissioner-designate. Minority views shall be mentioned upon request.</w:t>
            </w:r>
          </w:p>
        </w:tc>
        <w:tc>
          <w:tcPr>
            <w:tcW w:w="4876" w:type="dxa"/>
            <w:hideMark/>
          </w:tcPr>
          <w:p w14:paraId="5F9149D0" w14:textId="77777777" w:rsidR="00273A0C" w:rsidRPr="008368C0" w:rsidRDefault="00273A0C" w:rsidP="00FB22EE">
            <w:pPr>
              <w:pStyle w:val="Normal6a"/>
              <w:rPr>
                <w:szCs w:val="24"/>
                <w:lang w:eastAsia="ja-JP"/>
              </w:rPr>
            </w:pPr>
            <w:r w:rsidRPr="008368C0">
              <w:rPr>
                <w:szCs w:val="24"/>
                <w:lang w:eastAsia="ja-JP"/>
              </w:rPr>
              <w:t>(e)</w:t>
            </w:r>
            <w:r w:rsidRPr="008368C0">
              <w:rPr>
                <w:lang w:eastAsia="ja-JP"/>
              </w:rPr>
              <w:tab/>
            </w:r>
            <w:r w:rsidRPr="008368C0">
              <w:rPr>
                <w:szCs w:val="24"/>
                <w:lang w:eastAsia="ja-JP"/>
              </w:rPr>
              <w:t xml:space="preserve">If, further to the application of point (d), coordinators representing a majority of at least two-thirds of the committee </w:t>
            </w:r>
            <w:r w:rsidRPr="008368C0">
              <w:rPr>
                <w:b/>
                <w:i/>
                <w:szCs w:val="24"/>
                <w:lang w:eastAsia="ja-JP"/>
              </w:rPr>
              <w:t xml:space="preserve">members belonging to a political group </w:t>
            </w:r>
            <w:r w:rsidRPr="008368C0">
              <w:rPr>
                <w:szCs w:val="24"/>
                <w:lang w:eastAsia="ja-JP"/>
              </w:rPr>
              <w:t xml:space="preserve">approve the Commissioner-designate, the Chair shall submit a letter on their behalf stating that a large majority approve the Commissioner-designate. Minority views shall be mentioned </w:t>
            </w:r>
            <w:r w:rsidRPr="008368C0">
              <w:rPr>
                <w:b/>
                <w:i/>
                <w:szCs w:val="24"/>
                <w:lang w:eastAsia="ja-JP"/>
              </w:rPr>
              <w:t>in that letter</w:t>
            </w:r>
            <w:r w:rsidRPr="008368C0">
              <w:rPr>
                <w:szCs w:val="24"/>
                <w:lang w:eastAsia="ja-JP"/>
              </w:rPr>
              <w:t xml:space="preserve"> upon request.</w:t>
            </w:r>
          </w:p>
        </w:tc>
      </w:tr>
    </w:tbl>
    <w:p w14:paraId="45AFDB84" w14:textId="77777777" w:rsidR="00273A0C" w:rsidRPr="008368C0" w:rsidRDefault="00273A0C" w:rsidP="00273A0C">
      <w:pPr>
        <w:rPr>
          <w:szCs w:val="24"/>
          <w:lang w:eastAsia="en-US"/>
        </w:rPr>
      </w:pPr>
    </w:p>
    <w:p w14:paraId="06852E40" w14:textId="77777777" w:rsidR="00273A0C" w:rsidRPr="008368C0" w:rsidRDefault="00273A0C" w:rsidP="00273A0C">
      <w:pPr>
        <w:pStyle w:val="AmNumberTabs"/>
        <w:keepNext/>
      </w:pPr>
      <w:r w:rsidRPr="008368C0">
        <w:t>Amendment</w:t>
      </w:r>
      <w:r w:rsidRPr="008368C0">
        <w:tab/>
      </w:r>
      <w:r w:rsidRPr="008368C0">
        <w:tab/>
        <w:t>116</w:t>
      </w:r>
    </w:p>
    <w:p w14:paraId="3E4BF1D1" w14:textId="77777777" w:rsidR="00273A0C" w:rsidRPr="008368C0" w:rsidRDefault="00273A0C" w:rsidP="00273A0C">
      <w:pPr>
        <w:pStyle w:val="NormalBold12b"/>
        <w:keepNext/>
      </w:pPr>
      <w:r w:rsidRPr="008368C0">
        <w:t>Parliament's Rules of Procedure</w:t>
      </w:r>
    </w:p>
    <w:p w14:paraId="0288AAFB" w14:textId="77777777" w:rsidR="00273A0C" w:rsidRPr="008368C0" w:rsidRDefault="00273A0C" w:rsidP="00273A0C">
      <w:pPr>
        <w:pStyle w:val="NormalBold"/>
      </w:pPr>
      <w:r w:rsidRPr="008368C0">
        <w:t>Annex VII – Article 4 – paragraph 4 – point f</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273A0C" w:rsidRPr="008368C0" w14:paraId="2F3636E3" w14:textId="77777777" w:rsidTr="00FB22EE">
        <w:trPr>
          <w:jc w:val="center"/>
        </w:trPr>
        <w:tc>
          <w:tcPr>
            <w:tcW w:w="9752" w:type="dxa"/>
            <w:gridSpan w:val="2"/>
          </w:tcPr>
          <w:p w14:paraId="501420AC" w14:textId="77777777" w:rsidR="00273A0C" w:rsidRPr="008368C0" w:rsidRDefault="00273A0C" w:rsidP="00FB22EE">
            <w:pPr>
              <w:keepNext/>
            </w:pPr>
          </w:p>
        </w:tc>
      </w:tr>
      <w:tr w:rsidR="00273A0C" w:rsidRPr="008368C0" w14:paraId="2BC7D81C" w14:textId="77777777" w:rsidTr="00FB22EE">
        <w:trPr>
          <w:jc w:val="center"/>
        </w:trPr>
        <w:tc>
          <w:tcPr>
            <w:tcW w:w="4876" w:type="dxa"/>
            <w:hideMark/>
          </w:tcPr>
          <w:p w14:paraId="4DE4691F" w14:textId="77777777" w:rsidR="00273A0C" w:rsidRPr="008368C0" w:rsidRDefault="00273A0C" w:rsidP="00FB22EE">
            <w:pPr>
              <w:pStyle w:val="AmColumnHeading"/>
              <w:keepNext/>
              <w:rPr>
                <w:lang w:eastAsia="en-US"/>
              </w:rPr>
            </w:pPr>
            <w:r w:rsidRPr="008368C0">
              <w:rPr>
                <w:lang w:eastAsia="en-US"/>
              </w:rPr>
              <w:t>Present text</w:t>
            </w:r>
          </w:p>
        </w:tc>
        <w:tc>
          <w:tcPr>
            <w:tcW w:w="4876" w:type="dxa"/>
            <w:hideMark/>
          </w:tcPr>
          <w:p w14:paraId="4EA1AF1D" w14:textId="77777777" w:rsidR="00273A0C" w:rsidRPr="008368C0" w:rsidRDefault="00273A0C" w:rsidP="00FB22EE">
            <w:pPr>
              <w:pStyle w:val="AmColumnHeading"/>
              <w:keepNext/>
              <w:rPr>
                <w:lang w:eastAsia="en-US"/>
              </w:rPr>
            </w:pPr>
            <w:r w:rsidRPr="008368C0">
              <w:rPr>
                <w:lang w:eastAsia="en-US"/>
              </w:rPr>
              <w:t>Amendment</w:t>
            </w:r>
          </w:p>
        </w:tc>
      </w:tr>
      <w:tr w:rsidR="00273A0C" w:rsidRPr="00944898" w14:paraId="29ED692B" w14:textId="77777777" w:rsidTr="00FB22EE">
        <w:trPr>
          <w:jc w:val="center"/>
        </w:trPr>
        <w:tc>
          <w:tcPr>
            <w:tcW w:w="4876" w:type="dxa"/>
            <w:hideMark/>
          </w:tcPr>
          <w:p w14:paraId="2CBA6538" w14:textId="77777777" w:rsidR="00273A0C" w:rsidRPr="008368C0" w:rsidRDefault="00273A0C" w:rsidP="00FB22EE">
            <w:pPr>
              <w:pStyle w:val="Normal6a"/>
              <w:rPr>
                <w:lang w:eastAsia="ja-JP"/>
              </w:rPr>
            </w:pPr>
            <w:r w:rsidRPr="008368C0">
              <w:rPr>
                <w:lang w:eastAsia="ja-JP"/>
              </w:rPr>
              <w:t>(f)</w:t>
            </w:r>
            <w:r w:rsidRPr="008368C0">
              <w:rPr>
                <w:lang w:eastAsia="ja-JP"/>
              </w:rPr>
              <w:tab/>
              <w:t xml:space="preserve">If, further to the application of point (d), there is still no majority of coordinators representing at least two-thirds of the committee </w:t>
            </w:r>
            <w:r w:rsidRPr="008368C0">
              <w:rPr>
                <w:b/>
                <w:i/>
                <w:lang w:eastAsia="ja-JP"/>
              </w:rPr>
              <w:t>membership</w:t>
            </w:r>
            <w:r w:rsidRPr="008368C0">
              <w:rPr>
                <w:lang w:eastAsia="ja-JP"/>
              </w:rPr>
              <w:t xml:space="preserve"> to approve the Commissioner-designate, the Chair shall convene a committee meeting and put to vote the two questions mentioned in paragraph 1. The Chair shall submit a letter stating the committee’s evaluation.</w:t>
            </w:r>
          </w:p>
        </w:tc>
        <w:tc>
          <w:tcPr>
            <w:tcW w:w="4876" w:type="dxa"/>
            <w:hideMark/>
          </w:tcPr>
          <w:p w14:paraId="05C9CDEB" w14:textId="77777777" w:rsidR="00273A0C" w:rsidRPr="00944898" w:rsidRDefault="00273A0C" w:rsidP="00FB22EE">
            <w:pPr>
              <w:pStyle w:val="Normal6a"/>
              <w:rPr>
                <w:szCs w:val="24"/>
                <w:lang w:eastAsia="ja-JP"/>
              </w:rPr>
            </w:pPr>
            <w:r w:rsidRPr="008368C0">
              <w:rPr>
                <w:szCs w:val="24"/>
                <w:lang w:eastAsia="ja-JP"/>
              </w:rPr>
              <w:t>(f)</w:t>
            </w:r>
            <w:r w:rsidRPr="008368C0">
              <w:rPr>
                <w:lang w:eastAsia="ja-JP"/>
              </w:rPr>
              <w:tab/>
            </w:r>
            <w:r w:rsidRPr="008368C0">
              <w:rPr>
                <w:szCs w:val="24"/>
                <w:lang w:eastAsia="ja-JP"/>
              </w:rPr>
              <w:t xml:space="preserve">If, further to the application of point (d), there is still no majority of coordinators representing at least two-thirds of the committee </w:t>
            </w:r>
            <w:r w:rsidRPr="008368C0">
              <w:rPr>
                <w:b/>
                <w:i/>
                <w:szCs w:val="24"/>
                <w:lang w:eastAsia="ja-JP"/>
              </w:rPr>
              <w:t>members belonging to a political group</w:t>
            </w:r>
            <w:r w:rsidRPr="008368C0">
              <w:rPr>
                <w:szCs w:val="24"/>
                <w:lang w:eastAsia="ja-JP"/>
              </w:rPr>
              <w:t xml:space="preserve"> to approve the Commissioner-designate, the Chair shall convene a committee meeting and put to vote the two questions mentioned in paragraph 1. The Chair shall submit a letter stating the committee’s evaluation.</w:t>
            </w:r>
          </w:p>
        </w:tc>
      </w:tr>
    </w:tbl>
    <w:p w14:paraId="13E86453" w14:textId="77777777" w:rsidR="00273A0C" w:rsidRPr="00944898" w:rsidRDefault="00273A0C" w:rsidP="00F15E66"/>
    <w:sectPr w:rsidR="00273A0C" w:rsidRPr="00944898" w:rsidSect="00944898">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E9B03" w14:textId="77777777" w:rsidR="00C01B21" w:rsidRPr="00944898" w:rsidRDefault="00C01B21">
      <w:r w:rsidRPr="00944898">
        <w:separator/>
      </w:r>
    </w:p>
  </w:endnote>
  <w:endnote w:type="continuationSeparator" w:id="0">
    <w:p w14:paraId="03EAE0CF" w14:textId="77777777" w:rsidR="00C01B21" w:rsidRPr="00944898" w:rsidRDefault="00C01B21">
      <w:r w:rsidRPr="009448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316D8" w14:textId="77777777" w:rsidR="00C01B21" w:rsidRPr="00944898" w:rsidRDefault="00C01B2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24E97" w14:textId="77777777" w:rsidR="00C01B21" w:rsidRPr="00944898" w:rsidRDefault="00C01B2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6F83D" w14:textId="77777777" w:rsidR="00C01B21" w:rsidRPr="00944898" w:rsidRDefault="00C01B2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96DD7" w14:textId="77777777" w:rsidR="00C01B21" w:rsidRPr="00944898" w:rsidRDefault="00C01B21">
      <w:r w:rsidRPr="00944898">
        <w:separator/>
      </w:r>
    </w:p>
  </w:footnote>
  <w:footnote w:type="continuationSeparator" w:id="0">
    <w:p w14:paraId="434B4675" w14:textId="77777777" w:rsidR="00C01B21" w:rsidRPr="00944898" w:rsidRDefault="00C01B21">
      <w:r w:rsidRPr="00944898">
        <w:continuationSeparator/>
      </w:r>
    </w:p>
  </w:footnote>
  <w:footnote w:id="1">
    <w:p w14:paraId="591B68FB" w14:textId="77777777" w:rsidR="00C01B21" w:rsidRPr="00151364" w:rsidRDefault="00C01B21" w:rsidP="00944898">
      <w:pPr>
        <w:pStyle w:val="FootnoteText"/>
        <w:ind w:left="567" w:hanging="567"/>
        <w:rPr>
          <w:sz w:val="24"/>
          <w:lang w:val="fi-FI"/>
        </w:rPr>
      </w:pPr>
      <w:r w:rsidRPr="00151364">
        <w:rPr>
          <w:rStyle w:val="FootnoteReference"/>
          <w:sz w:val="24"/>
          <w:lang w:val="en-GB"/>
        </w:rPr>
        <w:footnoteRef/>
      </w:r>
      <w:r w:rsidRPr="00151364">
        <w:rPr>
          <w:sz w:val="24"/>
          <w:lang w:val="fi-FI"/>
        </w:rPr>
        <w:t xml:space="preserve"> </w:t>
      </w:r>
      <w:r w:rsidRPr="00151364">
        <w:rPr>
          <w:sz w:val="24"/>
          <w:lang w:val="fi-FI"/>
        </w:rPr>
        <w:tab/>
        <w:t xml:space="preserve">OJ L 113, 19.5.1995, p. 1, ELI: </w:t>
      </w:r>
      <w:hyperlink r:id="rId1" w:history="1">
        <w:r w:rsidRPr="00151364">
          <w:rPr>
            <w:sz w:val="24"/>
            <w:lang w:val="fi-FI"/>
          </w:rPr>
          <w:t>http://data.europa.eu/eli/dec/1995/167/oj</w:t>
        </w:r>
      </w:hyperlink>
    </w:p>
  </w:footnote>
  <w:footnote w:id="2">
    <w:p w14:paraId="0B975967" w14:textId="77777777" w:rsidR="00C01B21" w:rsidRPr="00151364" w:rsidRDefault="00C01B21" w:rsidP="00944898">
      <w:pPr>
        <w:pStyle w:val="FootnoteText"/>
        <w:ind w:left="567" w:hanging="567"/>
        <w:rPr>
          <w:sz w:val="24"/>
          <w:lang w:val="en-GB"/>
        </w:rPr>
      </w:pPr>
      <w:r w:rsidRPr="00151364">
        <w:rPr>
          <w:rStyle w:val="FootnoteReference"/>
          <w:sz w:val="24"/>
          <w:lang w:val="en-GB"/>
        </w:rPr>
        <w:footnoteRef/>
      </w:r>
      <w:r w:rsidRPr="00151364">
        <w:rPr>
          <w:sz w:val="24"/>
          <w:lang w:val="en-GB"/>
        </w:rPr>
        <w:t xml:space="preserve"> </w:t>
      </w:r>
      <w:r w:rsidRPr="00151364">
        <w:rPr>
          <w:sz w:val="24"/>
          <w:lang w:val="en-GB"/>
        </w:rPr>
        <w:tab/>
        <w:t>Texts adopted of 23 May 2012 (OJ C 264 E, 13.9.2013, p. 41) and 16 April 2014 (OJ C 443, 22.12.2017, p. 39).</w:t>
      </w:r>
    </w:p>
  </w:footnote>
  <w:footnote w:id="3">
    <w:p w14:paraId="484D6D54" w14:textId="77777777" w:rsidR="00C01B21" w:rsidRPr="00944898" w:rsidRDefault="00C01B21" w:rsidP="00944898">
      <w:pPr>
        <w:pStyle w:val="FootnoteText"/>
        <w:ind w:left="567" w:hanging="567"/>
        <w:rPr>
          <w:sz w:val="24"/>
          <w:lang w:val="en-GB"/>
        </w:rPr>
      </w:pPr>
      <w:r w:rsidRPr="00151364">
        <w:rPr>
          <w:rStyle w:val="FootnoteReference"/>
          <w:sz w:val="24"/>
          <w:lang w:val="en-GB"/>
        </w:rPr>
        <w:footnoteRef/>
      </w:r>
      <w:r w:rsidRPr="00151364">
        <w:rPr>
          <w:sz w:val="24"/>
          <w:lang w:val="en-GB"/>
        </w:rPr>
        <w:t xml:space="preserve"> </w:t>
      </w:r>
      <w:r w:rsidRPr="00151364">
        <w:rPr>
          <w:sz w:val="24"/>
          <w:lang w:val="en-GB"/>
        </w:rPr>
        <w:tab/>
        <w:t>OJ L 304, 20.11.2010, p. 47.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7331B" w14:textId="77777777" w:rsidR="00C01B21" w:rsidRPr="00944898" w:rsidRDefault="00C01B2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5A22B" w14:textId="77777777" w:rsidR="00C01B21" w:rsidRPr="00944898" w:rsidRDefault="00C01B2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39414" w14:textId="77777777" w:rsidR="00C01B21" w:rsidRPr="00944898" w:rsidRDefault="00C01B2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0785075"/>
    <w:multiLevelType w:val="hybridMultilevel"/>
    <w:tmpl w:val="CAEAE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58/2024"/>
    <w:docVar w:name="dvlangue" w:val="EN"/>
    <w:docVar w:name="dvnumam" w:val="116"/>
    <w:docVar w:name="dvpe" w:val="758.847"/>
    <w:docVar w:name="dvrapporteur" w:val="Rapporteur: "/>
    <w:docVar w:name="dvtitre" w:val="European Parliament decision of xx Xxxx 2024 on amendments to Parliament’s Rules of Procedure implementing the parliamentary reform “Parliament 2024”(2024/2000(REG))"/>
  </w:docVars>
  <w:rsids>
    <w:rsidRoot w:val="007E2536"/>
    <w:rsid w:val="00002272"/>
    <w:rsid w:val="00064002"/>
    <w:rsid w:val="000677B9"/>
    <w:rsid w:val="000831BA"/>
    <w:rsid w:val="000A42CC"/>
    <w:rsid w:val="000E7DD9"/>
    <w:rsid w:val="0010095E"/>
    <w:rsid w:val="00125B37"/>
    <w:rsid w:val="00151364"/>
    <w:rsid w:val="00187494"/>
    <w:rsid w:val="001F32AE"/>
    <w:rsid w:val="00273A0C"/>
    <w:rsid w:val="002767FF"/>
    <w:rsid w:val="002934A4"/>
    <w:rsid w:val="00295E31"/>
    <w:rsid w:val="002B18FE"/>
    <w:rsid w:val="002B5493"/>
    <w:rsid w:val="00343214"/>
    <w:rsid w:val="00361C00"/>
    <w:rsid w:val="00395FA1"/>
    <w:rsid w:val="003C63DB"/>
    <w:rsid w:val="003E15D4"/>
    <w:rsid w:val="0040734A"/>
    <w:rsid w:val="00411CCE"/>
    <w:rsid w:val="0041666E"/>
    <w:rsid w:val="00421060"/>
    <w:rsid w:val="00463B45"/>
    <w:rsid w:val="00471C19"/>
    <w:rsid w:val="004867E3"/>
    <w:rsid w:val="00494A28"/>
    <w:rsid w:val="004C0004"/>
    <w:rsid w:val="004C5D52"/>
    <w:rsid w:val="0050519A"/>
    <w:rsid w:val="005072A1"/>
    <w:rsid w:val="00514517"/>
    <w:rsid w:val="00545827"/>
    <w:rsid w:val="00560270"/>
    <w:rsid w:val="005C2568"/>
    <w:rsid w:val="005E2767"/>
    <w:rsid w:val="006037C0"/>
    <w:rsid w:val="006631B6"/>
    <w:rsid w:val="00680577"/>
    <w:rsid w:val="006F74FA"/>
    <w:rsid w:val="00731ADD"/>
    <w:rsid w:val="00734777"/>
    <w:rsid w:val="00747932"/>
    <w:rsid w:val="00751A4A"/>
    <w:rsid w:val="00756632"/>
    <w:rsid w:val="00762C74"/>
    <w:rsid w:val="00785668"/>
    <w:rsid w:val="00786EC0"/>
    <w:rsid w:val="007C758B"/>
    <w:rsid w:val="007D1690"/>
    <w:rsid w:val="007E22AD"/>
    <w:rsid w:val="007E2536"/>
    <w:rsid w:val="00817416"/>
    <w:rsid w:val="008368C0"/>
    <w:rsid w:val="00842779"/>
    <w:rsid w:val="00865F67"/>
    <w:rsid w:val="00881A7B"/>
    <w:rsid w:val="008840E5"/>
    <w:rsid w:val="00887B3E"/>
    <w:rsid w:val="008C2AC6"/>
    <w:rsid w:val="00930C23"/>
    <w:rsid w:val="0093193B"/>
    <w:rsid w:val="00944898"/>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77B1A"/>
    <w:rsid w:val="00BD48FE"/>
    <w:rsid w:val="00BD7BD8"/>
    <w:rsid w:val="00BE6ADC"/>
    <w:rsid w:val="00C01B21"/>
    <w:rsid w:val="00C05BFE"/>
    <w:rsid w:val="00C23CD4"/>
    <w:rsid w:val="00C2482A"/>
    <w:rsid w:val="00C61C0C"/>
    <w:rsid w:val="00C941CB"/>
    <w:rsid w:val="00CC2357"/>
    <w:rsid w:val="00CF071A"/>
    <w:rsid w:val="00D0571C"/>
    <w:rsid w:val="00D058B8"/>
    <w:rsid w:val="00D56C11"/>
    <w:rsid w:val="00D834A0"/>
    <w:rsid w:val="00D872DF"/>
    <w:rsid w:val="00D91E21"/>
    <w:rsid w:val="00DA7FCD"/>
    <w:rsid w:val="00E365E1"/>
    <w:rsid w:val="00E820A4"/>
    <w:rsid w:val="00EB006A"/>
    <w:rsid w:val="00EB3F9C"/>
    <w:rsid w:val="00EB4772"/>
    <w:rsid w:val="00ED169E"/>
    <w:rsid w:val="00ED4235"/>
    <w:rsid w:val="00F04346"/>
    <w:rsid w:val="00F075DC"/>
    <w:rsid w:val="00F149E9"/>
    <w:rsid w:val="00F15E66"/>
    <w:rsid w:val="00F5134D"/>
    <w:rsid w:val="00F74202"/>
    <w:rsid w:val="00F87713"/>
    <w:rsid w:val="00FB22EE"/>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24E7D"/>
  <w15:chartTrackingRefBased/>
  <w15:docId w15:val="{E863B5F2-74F5-4F45-8E09-E2C00042B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73A0C"/>
    <w:rPr>
      <w:b/>
      <w:kern w:val="28"/>
      <w:sz w:val="28"/>
      <w:lang w:val="fr-FR" w:eastAsia="fr-FR"/>
    </w:rPr>
  </w:style>
  <w:style w:type="character" w:customStyle="1" w:styleId="Heading2Char">
    <w:name w:val="Heading 2 Char"/>
    <w:basedOn w:val="DefaultParagraphFont"/>
    <w:link w:val="Heading2"/>
    <w:semiHidden/>
    <w:rsid w:val="00273A0C"/>
    <w:rPr>
      <w:sz w:val="24"/>
      <w:lang w:val="fr-FR" w:eastAsia="fr-FR"/>
    </w:rPr>
  </w:style>
  <w:style w:type="character" w:customStyle="1" w:styleId="Heading3Char">
    <w:name w:val="Heading 3 Char"/>
    <w:basedOn w:val="DefaultParagraphFont"/>
    <w:link w:val="Heading3"/>
    <w:semiHidden/>
    <w:rsid w:val="00273A0C"/>
    <w:rPr>
      <w:rFonts w:ascii="Arial" w:hAnsi="Arial"/>
      <w:sz w:val="24"/>
      <w:lang w:val="fr-FR" w:eastAsia="fr-FR"/>
    </w:rPr>
  </w:style>
  <w:style w:type="character" w:customStyle="1" w:styleId="Heading4Char">
    <w:name w:val="Heading 4 Char"/>
    <w:basedOn w:val="DefaultParagraphFont"/>
    <w:link w:val="Heading4"/>
    <w:semiHidden/>
    <w:rsid w:val="00273A0C"/>
    <w:rPr>
      <w:sz w:val="24"/>
      <w:lang w:val="en-US" w:eastAsia="fr-FR"/>
    </w:rPr>
  </w:style>
  <w:style w:type="character" w:customStyle="1" w:styleId="Heading5Char">
    <w:name w:val="Heading 5 Char"/>
    <w:basedOn w:val="DefaultParagraphFont"/>
    <w:link w:val="Heading5"/>
    <w:semiHidden/>
    <w:rsid w:val="00273A0C"/>
    <w:rPr>
      <w:sz w:val="24"/>
      <w:lang w:val="en-US" w:eastAsia="fr-FR"/>
    </w:rPr>
  </w:style>
  <w:style w:type="character" w:customStyle="1" w:styleId="Heading6Char">
    <w:name w:val="Heading 6 Char"/>
    <w:basedOn w:val="DefaultParagraphFont"/>
    <w:link w:val="Heading6"/>
    <w:semiHidden/>
    <w:rsid w:val="00273A0C"/>
    <w:rPr>
      <w:i/>
      <w:sz w:val="22"/>
    </w:rPr>
  </w:style>
  <w:style w:type="character" w:customStyle="1" w:styleId="Heading7Char">
    <w:name w:val="Heading 7 Char"/>
    <w:basedOn w:val="DefaultParagraphFont"/>
    <w:link w:val="Heading7"/>
    <w:semiHidden/>
    <w:rsid w:val="00273A0C"/>
    <w:rPr>
      <w:rFonts w:ascii="Arial" w:hAnsi="Arial"/>
      <w:sz w:val="24"/>
    </w:rPr>
  </w:style>
  <w:style w:type="character" w:customStyle="1" w:styleId="Heading8Char">
    <w:name w:val="Heading 8 Char"/>
    <w:basedOn w:val="DefaultParagraphFont"/>
    <w:link w:val="Heading8"/>
    <w:semiHidden/>
    <w:rsid w:val="00273A0C"/>
    <w:rPr>
      <w:rFonts w:ascii="Arial" w:hAnsi="Arial"/>
      <w:i/>
      <w:sz w:val="24"/>
    </w:rPr>
  </w:style>
  <w:style w:type="character" w:customStyle="1" w:styleId="Heading9Char">
    <w:name w:val="Heading 9 Char"/>
    <w:basedOn w:val="DefaultParagraphFont"/>
    <w:link w:val="Heading9"/>
    <w:semiHidden/>
    <w:rsid w:val="00273A0C"/>
    <w:rPr>
      <w:rFonts w:ascii="Arial" w:hAnsi="Arial"/>
      <w:b/>
      <w:i/>
      <w:sz w:val="18"/>
    </w:rPr>
  </w:style>
  <w:style w:type="paragraph" w:styleId="TOCHeading">
    <w:name w:val="TOC Heading"/>
    <w:basedOn w:val="Normal"/>
    <w:next w:val="Normal"/>
    <w:unhideWhenUsed/>
    <w:qFormat/>
    <w:rsid w:val="00273A0C"/>
    <w:pPr>
      <w:widowControl/>
      <w:spacing w:after="240"/>
    </w:pPr>
  </w:style>
  <w:style w:type="paragraph" w:customStyle="1" w:styleId="EPFooter2">
    <w:name w:val="EPFooter2"/>
    <w:basedOn w:val="Normal"/>
    <w:next w:val="Normal"/>
    <w:rsid w:val="00273A0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73A0C"/>
    <w:pPr>
      <w:spacing w:before="480" w:after="240"/>
    </w:pPr>
  </w:style>
  <w:style w:type="paragraph" w:customStyle="1" w:styleId="TOCPage">
    <w:name w:val="TOC Page"/>
    <w:basedOn w:val="Normal"/>
    <w:next w:val="TOC1"/>
    <w:rsid w:val="00273A0C"/>
    <w:pPr>
      <w:keepNext/>
      <w:spacing w:after="240"/>
      <w:jc w:val="right"/>
    </w:pPr>
    <w:rPr>
      <w:rFonts w:ascii="Arial" w:hAnsi="Arial"/>
      <w:b/>
    </w:rPr>
  </w:style>
  <w:style w:type="paragraph" w:customStyle="1" w:styleId="Normal6a">
    <w:name w:val="Normal6a"/>
    <w:basedOn w:val="Normal"/>
    <w:rsid w:val="00273A0C"/>
    <w:pPr>
      <w:spacing w:after="120"/>
    </w:pPr>
  </w:style>
  <w:style w:type="paragraph" w:customStyle="1" w:styleId="PageHeading">
    <w:name w:val="PageHeading"/>
    <w:basedOn w:val="Normal"/>
    <w:rsid w:val="00273A0C"/>
    <w:pPr>
      <w:keepNext/>
      <w:spacing w:after="480"/>
      <w:jc w:val="center"/>
    </w:pPr>
    <w:rPr>
      <w:rFonts w:ascii="Arial" w:hAnsi="Arial" w:cs="Arial"/>
      <w:b/>
    </w:rPr>
  </w:style>
  <w:style w:type="paragraph" w:customStyle="1" w:styleId="NormalBold">
    <w:name w:val="NormalBold"/>
    <w:basedOn w:val="Normal"/>
    <w:link w:val="NormalBoldChar"/>
    <w:rsid w:val="00273A0C"/>
    <w:rPr>
      <w:b/>
    </w:rPr>
  </w:style>
  <w:style w:type="paragraph" w:customStyle="1" w:styleId="AmJustText">
    <w:name w:val="AmJustText"/>
    <w:basedOn w:val="Normal"/>
    <w:rsid w:val="00273A0C"/>
    <w:pPr>
      <w:spacing w:after="240"/>
    </w:pPr>
    <w:rPr>
      <w:i/>
    </w:rPr>
  </w:style>
  <w:style w:type="paragraph" w:customStyle="1" w:styleId="NormalHanging12a">
    <w:name w:val="NormalHanging12a"/>
    <w:basedOn w:val="Normal"/>
    <w:rsid w:val="00273A0C"/>
    <w:pPr>
      <w:spacing w:after="240"/>
      <w:ind w:left="567" w:hanging="567"/>
    </w:pPr>
  </w:style>
  <w:style w:type="paragraph" w:customStyle="1" w:styleId="CoverNormal24a">
    <w:name w:val="CoverNormal24a"/>
    <w:basedOn w:val="Normal"/>
    <w:rsid w:val="00273A0C"/>
    <w:pPr>
      <w:spacing w:after="480"/>
      <w:ind w:left="1417"/>
    </w:pPr>
  </w:style>
  <w:style w:type="paragraph" w:customStyle="1" w:styleId="CoverNormal">
    <w:name w:val="CoverNormal"/>
    <w:basedOn w:val="Normal"/>
    <w:rsid w:val="00273A0C"/>
    <w:pPr>
      <w:ind w:left="1418"/>
    </w:pPr>
  </w:style>
  <w:style w:type="paragraph" w:customStyle="1" w:styleId="AmCrossRef">
    <w:name w:val="AmCrossRef"/>
    <w:basedOn w:val="Normal"/>
    <w:rsid w:val="00273A0C"/>
    <w:pPr>
      <w:spacing w:before="240" w:after="240"/>
      <w:jc w:val="center"/>
    </w:pPr>
    <w:rPr>
      <w:i/>
    </w:rPr>
  </w:style>
  <w:style w:type="paragraph" w:customStyle="1" w:styleId="AmJustTitle">
    <w:name w:val="AmJustTitle"/>
    <w:basedOn w:val="Normal"/>
    <w:next w:val="AmJustText"/>
    <w:rsid w:val="00273A0C"/>
    <w:pPr>
      <w:keepNext/>
      <w:spacing w:before="240" w:after="240"/>
      <w:jc w:val="center"/>
    </w:pPr>
    <w:rPr>
      <w:i/>
    </w:rPr>
  </w:style>
  <w:style w:type="paragraph" w:customStyle="1" w:styleId="CoverReference">
    <w:name w:val="CoverReference"/>
    <w:basedOn w:val="Normal"/>
    <w:rsid w:val="00273A0C"/>
    <w:pPr>
      <w:spacing w:before="1080"/>
      <w:jc w:val="right"/>
    </w:pPr>
    <w:rPr>
      <w:rFonts w:ascii="Arial" w:hAnsi="Arial" w:cs="Arial"/>
      <w:b/>
    </w:rPr>
  </w:style>
  <w:style w:type="paragraph" w:customStyle="1" w:styleId="CoverDocType24a">
    <w:name w:val="CoverDocType24a"/>
    <w:basedOn w:val="Normal"/>
    <w:rsid w:val="00273A0C"/>
    <w:pPr>
      <w:spacing w:after="480"/>
      <w:ind w:left="1418"/>
    </w:pPr>
    <w:rPr>
      <w:rFonts w:ascii="Arial" w:hAnsi="Arial"/>
      <w:b/>
      <w:sz w:val="48"/>
    </w:rPr>
  </w:style>
  <w:style w:type="paragraph" w:customStyle="1" w:styleId="CoverDate">
    <w:name w:val="CoverDate"/>
    <w:basedOn w:val="Normal"/>
    <w:rsid w:val="00273A0C"/>
    <w:pPr>
      <w:spacing w:before="240" w:after="1200"/>
    </w:pPr>
  </w:style>
  <w:style w:type="paragraph" w:styleId="TOC4">
    <w:name w:val="toc 4"/>
    <w:basedOn w:val="Normal"/>
    <w:next w:val="Normal"/>
    <w:autoRedefine/>
    <w:rsid w:val="00273A0C"/>
    <w:pPr>
      <w:ind w:left="720"/>
    </w:pPr>
  </w:style>
  <w:style w:type="paragraph" w:styleId="TOC5">
    <w:name w:val="toc 5"/>
    <w:basedOn w:val="Normal"/>
    <w:next w:val="Normal"/>
    <w:autoRedefine/>
    <w:rsid w:val="00273A0C"/>
    <w:pPr>
      <w:ind w:left="960"/>
    </w:pPr>
  </w:style>
  <w:style w:type="paragraph" w:styleId="TOC6">
    <w:name w:val="toc 6"/>
    <w:basedOn w:val="Normal"/>
    <w:next w:val="Normal"/>
    <w:autoRedefine/>
    <w:rsid w:val="00273A0C"/>
    <w:pPr>
      <w:ind w:left="1200"/>
    </w:pPr>
  </w:style>
  <w:style w:type="paragraph" w:styleId="TOC7">
    <w:name w:val="toc 7"/>
    <w:basedOn w:val="Normal"/>
    <w:next w:val="Normal"/>
    <w:autoRedefine/>
    <w:rsid w:val="00273A0C"/>
    <w:pPr>
      <w:ind w:left="1440"/>
    </w:pPr>
  </w:style>
  <w:style w:type="paragraph" w:styleId="TOC8">
    <w:name w:val="toc 8"/>
    <w:basedOn w:val="Normal"/>
    <w:next w:val="Normal"/>
    <w:autoRedefine/>
    <w:rsid w:val="00273A0C"/>
    <w:pPr>
      <w:ind w:left="1680"/>
    </w:pPr>
  </w:style>
  <w:style w:type="paragraph" w:styleId="TOC9">
    <w:name w:val="toc 9"/>
    <w:basedOn w:val="Normal"/>
    <w:next w:val="Normal"/>
    <w:autoRedefine/>
    <w:rsid w:val="00273A0C"/>
    <w:pPr>
      <w:ind w:left="1920"/>
    </w:pPr>
  </w:style>
  <w:style w:type="paragraph" w:customStyle="1" w:styleId="AmOrLang">
    <w:name w:val="AmOrLang"/>
    <w:basedOn w:val="Normal"/>
    <w:rsid w:val="00273A0C"/>
    <w:pPr>
      <w:spacing w:before="240" w:after="240"/>
      <w:jc w:val="right"/>
    </w:pPr>
  </w:style>
  <w:style w:type="paragraph" w:customStyle="1" w:styleId="AmColumnHeading">
    <w:name w:val="AmColumnHeading"/>
    <w:basedOn w:val="Normal"/>
    <w:rsid w:val="00273A0C"/>
    <w:pPr>
      <w:spacing w:after="240"/>
      <w:jc w:val="center"/>
    </w:pPr>
    <w:rPr>
      <w:i/>
    </w:rPr>
  </w:style>
  <w:style w:type="paragraph" w:customStyle="1" w:styleId="AmNumberTabs">
    <w:name w:val="AmNumberTabs"/>
    <w:basedOn w:val="Normal"/>
    <w:link w:val="AmNumberTabsChar"/>
    <w:rsid w:val="00273A0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273A0C"/>
    <w:pPr>
      <w:spacing w:before="240"/>
    </w:pPr>
    <w:rPr>
      <w:b/>
    </w:rPr>
  </w:style>
  <w:style w:type="paragraph" w:customStyle="1" w:styleId="EPBody">
    <w:name w:val="EPBody"/>
    <w:basedOn w:val="Normal"/>
    <w:rsid w:val="00273A0C"/>
    <w:pPr>
      <w:jc w:val="center"/>
    </w:pPr>
    <w:rPr>
      <w:rFonts w:ascii="Arial" w:hAnsi="Arial" w:cs="Arial"/>
      <w:i/>
      <w:sz w:val="22"/>
      <w:szCs w:val="22"/>
    </w:rPr>
  </w:style>
  <w:style w:type="paragraph" w:customStyle="1" w:styleId="EPFooter">
    <w:name w:val="EPFooter"/>
    <w:basedOn w:val="Normal"/>
    <w:rsid w:val="00273A0C"/>
    <w:pPr>
      <w:tabs>
        <w:tab w:val="center" w:pos="4535"/>
        <w:tab w:val="right" w:pos="9071"/>
      </w:tabs>
      <w:spacing w:before="240" w:after="240"/>
    </w:pPr>
    <w:rPr>
      <w:color w:val="010000"/>
      <w:sz w:val="22"/>
    </w:rPr>
  </w:style>
  <w:style w:type="paragraph" w:styleId="Header">
    <w:name w:val="header"/>
    <w:basedOn w:val="Normal"/>
    <w:link w:val="HeaderChar"/>
    <w:rsid w:val="00273A0C"/>
    <w:pPr>
      <w:tabs>
        <w:tab w:val="center" w:pos="4513"/>
        <w:tab w:val="right" w:pos="9026"/>
      </w:tabs>
    </w:pPr>
  </w:style>
  <w:style w:type="character" w:customStyle="1" w:styleId="HeaderChar">
    <w:name w:val="Header Char"/>
    <w:basedOn w:val="DefaultParagraphFont"/>
    <w:link w:val="Header"/>
    <w:rsid w:val="00273A0C"/>
    <w:rPr>
      <w:sz w:val="24"/>
    </w:rPr>
  </w:style>
  <w:style w:type="paragraph" w:customStyle="1" w:styleId="Normal12a">
    <w:name w:val="Normal12a"/>
    <w:basedOn w:val="Normal"/>
    <w:rsid w:val="00273A0C"/>
    <w:pPr>
      <w:spacing w:after="240"/>
    </w:pPr>
  </w:style>
  <w:style w:type="paragraph" w:styleId="Footer">
    <w:name w:val="footer"/>
    <w:basedOn w:val="Normal"/>
    <w:link w:val="FooterChar"/>
    <w:rsid w:val="00273A0C"/>
    <w:pPr>
      <w:tabs>
        <w:tab w:val="center" w:pos="4513"/>
        <w:tab w:val="right" w:pos="9026"/>
      </w:tabs>
    </w:pPr>
  </w:style>
  <w:style w:type="character" w:customStyle="1" w:styleId="FooterChar">
    <w:name w:val="Footer Char"/>
    <w:basedOn w:val="DefaultParagraphFont"/>
    <w:link w:val="Footer"/>
    <w:rsid w:val="00273A0C"/>
    <w:rPr>
      <w:sz w:val="24"/>
    </w:rPr>
  </w:style>
  <w:style w:type="character" w:styleId="CommentReference">
    <w:name w:val="annotation reference"/>
    <w:basedOn w:val="DefaultParagraphFont"/>
    <w:rsid w:val="00273A0C"/>
    <w:rPr>
      <w:sz w:val="16"/>
      <w:szCs w:val="16"/>
    </w:rPr>
  </w:style>
  <w:style w:type="paragraph" w:styleId="CommentText">
    <w:name w:val="annotation text"/>
    <w:basedOn w:val="Normal"/>
    <w:link w:val="CommentTextChar"/>
    <w:rsid w:val="00273A0C"/>
    <w:rPr>
      <w:sz w:val="20"/>
    </w:rPr>
  </w:style>
  <w:style w:type="character" w:customStyle="1" w:styleId="CommentTextChar">
    <w:name w:val="Comment Text Char"/>
    <w:basedOn w:val="DefaultParagraphFont"/>
    <w:link w:val="CommentText"/>
    <w:rsid w:val="00273A0C"/>
  </w:style>
  <w:style w:type="paragraph" w:styleId="CommentSubject">
    <w:name w:val="annotation subject"/>
    <w:basedOn w:val="CommentText"/>
    <w:next w:val="CommentText"/>
    <w:link w:val="CommentSubjectChar"/>
    <w:unhideWhenUsed/>
    <w:rsid w:val="00273A0C"/>
    <w:rPr>
      <w:b/>
      <w:bCs/>
    </w:rPr>
  </w:style>
  <w:style w:type="character" w:customStyle="1" w:styleId="CommentSubjectChar">
    <w:name w:val="Comment Subject Char"/>
    <w:basedOn w:val="CommentTextChar"/>
    <w:link w:val="CommentSubject"/>
    <w:rsid w:val="00273A0C"/>
    <w:rPr>
      <w:b/>
      <w:bCs/>
    </w:rPr>
  </w:style>
  <w:style w:type="paragraph" w:styleId="BalloonText">
    <w:name w:val="Balloon Text"/>
    <w:basedOn w:val="Normal"/>
    <w:link w:val="BalloonTextChar"/>
    <w:unhideWhenUsed/>
    <w:rsid w:val="00273A0C"/>
    <w:rPr>
      <w:rFonts w:ascii="Segoe UI" w:hAnsi="Segoe UI" w:cs="Segoe UI"/>
      <w:sz w:val="18"/>
      <w:szCs w:val="18"/>
    </w:rPr>
  </w:style>
  <w:style w:type="character" w:customStyle="1" w:styleId="BalloonTextChar">
    <w:name w:val="Balloon Text Char"/>
    <w:basedOn w:val="DefaultParagraphFont"/>
    <w:link w:val="BalloonText"/>
    <w:rsid w:val="00273A0C"/>
    <w:rPr>
      <w:rFonts w:ascii="Segoe UI" w:hAnsi="Segoe UI" w:cs="Segoe UI"/>
      <w:sz w:val="18"/>
      <w:szCs w:val="18"/>
    </w:rPr>
  </w:style>
  <w:style w:type="character" w:customStyle="1" w:styleId="FootnoteTextChar1">
    <w:name w:val="Footnote Text Char1"/>
    <w:basedOn w:val="DefaultParagraphFont"/>
    <w:uiPriority w:val="99"/>
    <w:rsid w:val="00273A0C"/>
  </w:style>
  <w:style w:type="paragraph" w:customStyle="1" w:styleId="Normal6">
    <w:name w:val="Normal6"/>
    <w:basedOn w:val="Normal"/>
    <w:link w:val="Normal6Char"/>
    <w:rsid w:val="00273A0C"/>
    <w:pPr>
      <w:snapToGrid w:val="0"/>
      <w:spacing w:after="120"/>
    </w:pPr>
  </w:style>
  <w:style w:type="paragraph" w:customStyle="1" w:styleId="msonormal0">
    <w:name w:val="msonormal"/>
    <w:basedOn w:val="Normal"/>
    <w:rsid w:val="00273A0C"/>
    <w:pPr>
      <w:widowControl/>
      <w:spacing w:before="100" w:beforeAutospacing="1" w:after="100" w:afterAutospacing="1"/>
    </w:pPr>
    <w:rPr>
      <w:szCs w:val="24"/>
    </w:rPr>
  </w:style>
  <w:style w:type="paragraph" w:styleId="Revision">
    <w:name w:val="Revision"/>
    <w:hidden/>
    <w:uiPriority w:val="99"/>
    <w:semiHidden/>
    <w:rsid w:val="00273A0C"/>
    <w:rPr>
      <w:sz w:val="24"/>
    </w:rPr>
  </w:style>
  <w:style w:type="paragraph" w:customStyle="1" w:styleId="Normal12">
    <w:name w:val="Normal12"/>
    <w:basedOn w:val="Normal12a"/>
    <w:qFormat/>
    <w:rsid w:val="00273A0C"/>
    <w:pPr>
      <w:tabs>
        <w:tab w:val="left" w:pos="720"/>
        <w:tab w:val="left" w:pos="1440"/>
        <w:tab w:val="left" w:pos="2160"/>
        <w:tab w:val="left" w:pos="2880"/>
        <w:tab w:val="left" w:pos="3600"/>
        <w:tab w:val="left" w:pos="4321"/>
        <w:tab w:val="left" w:pos="5761"/>
        <w:tab w:val="left" w:pos="6481"/>
        <w:tab w:val="left" w:pos="7201"/>
      </w:tabs>
      <w:spacing w:after="200"/>
      <w:jc w:val="both"/>
    </w:pPr>
  </w:style>
  <w:style w:type="paragraph" w:customStyle="1" w:styleId="RollCallVotes">
    <w:name w:val="RollCallVotes"/>
    <w:basedOn w:val="Normal"/>
    <w:rsid w:val="00273A0C"/>
    <w:pPr>
      <w:spacing w:before="120" w:after="120"/>
      <w:jc w:val="center"/>
    </w:pPr>
    <w:rPr>
      <w:b/>
      <w:bCs/>
      <w:snapToGrid w:val="0"/>
      <w:sz w:val="16"/>
      <w:lang w:eastAsia="en-US"/>
    </w:rPr>
  </w:style>
  <w:style w:type="paragraph" w:customStyle="1" w:styleId="RollCallTabs">
    <w:name w:val="RollCallTabs"/>
    <w:basedOn w:val="Normal"/>
    <w:qFormat/>
    <w:rsid w:val="00273A0C"/>
    <w:pPr>
      <w:tabs>
        <w:tab w:val="center" w:pos="284"/>
        <w:tab w:val="left" w:pos="426"/>
      </w:tabs>
    </w:pPr>
    <w:rPr>
      <w:snapToGrid w:val="0"/>
      <w:lang w:eastAsia="en-US"/>
    </w:rPr>
  </w:style>
  <w:style w:type="paragraph" w:customStyle="1" w:styleId="RollCallSymbols14pt">
    <w:name w:val="RollCallSymbols14pt"/>
    <w:basedOn w:val="Normal"/>
    <w:rsid w:val="00273A0C"/>
    <w:pPr>
      <w:spacing w:before="120" w:after="120"/>
      <w:jc w:val="center"/>
    </w:pPr>
    <w:rPr>
      <w:rFonts w:ascii="Arial" w:hAnsi="Arial"/>
      <w:b/>
      <w:bCs/>
      <w:snapToGrid w:val="0"/>
      <w:sz w:val="28"/>
      <w:lang w:eastAsia="en-US"/>
    </w:rPr>
  </w:style>
  <w:style w:type="paragraph" w:customStyle="1" w:styleId="RollCallTable">
    <w:name w:val="RollCallTable"/>
    <w:basedOn w:val="Normal"/>
    <w:rsid w:val="00273A0C"/>
    <w:pPr>
      <w:spacing w:before="120" w:after="120"/>
    </w:pPr>
    <w:rPr>
      <w:snapToGrid w:val="0"/>
      <w:sz w:val="16"/>
      <w:lang w:eastAsia="en-US"/>
    </w:rPr>
  </w:style>
  <w:style w:type="paragraph" w:customStyle="1" w:styleId="Normal24a">
    <w:name w:val="Normal24a"/>
    <w:basedOn w:val="Normal"/>
    <w:rsid w:val="00273A0C"/>
    <w:pPr>
      <w:spacing w:after="480"/>
    </w:pPr>
  </w:style>
  <w:style w:type="paragraph" w:customStyle="1" w:styleId="NormalBoldCenter">
    <w:name w:val="NormalBoldCenter"/>
    <w:basedOn w:val="Normal"/>
    <w:rsid w:val="00273A0C"/>
    <w:pPr>
      <w:jc w:val="center"/>
    </w:pPr>
    <w:rPr>
      <w:b/>
    </w:rPr>
  </w:style>
  <w:style w:type="character" w:customStyle="1" w:styleId="NormalBoldChar">
    <w:name w:val="NormalBold Char"/>
    <w:basedOn w:val="DefaultParagraphFont"/>
    <w:link w:val="NormalBold"/>
    <w:locked/>
    <w:rsid w:val="00273A0C"/>
    <w:rPr>
      <w:b/>
      <w:sz w:val="24"/>
    </w:rPr>
  </w:style>
  <w:style w:type="character" w:customStyle="1" w:styleId="Normal6Char">
    <w:name w:val="Normal6 Char"/>
    <w:basedOn w:val="DefaultParagraphFont"/>
    <w:link w:val="Normal6"/>
    <w:locked/>
    <w:rsid w:val="00273A0C"/>
    <w:rPr>
      <w:sz w:val="24"/>
    </w:rPr>
  </w:style>
  <w:style w:type="paragraph" w:styleId="ListParagraph">
    <w:name w:val="List Paragraph"/>
    <w:basedOn w:val="Normal"/>
    <w:uiPriority w:val="34"/>
    <w:qFormat/>
    <w:rsid w:val="00273A0C"/>
    <w:pPr>
      <w:widowControl/>
      <w:spacing w:before="100" w:beforeAutospacing="1" w:after="100" w:afterAutospacing="1"/>
    </w:pPr>
    <w:rPr>
      <w:rFonts w:eastAsiaTheme="minorHAnsi"/>
      <w:szCs w:val="24"/>
    </w:rPr>
  </w:style>
  <w:style w:type="character" w:styleId="Emphasis">
    <w:name w:val="Emphasis"/>
    <w:basedOn w:val="DefaultParagraphFont"/>
    <w:qFormat/>
    <w:rsid w:val="00273A0C"/>
    <w:rPr>
      <w:i/>
      <w:iCs/>
    </w:rPr>
  </w:style>
  <w:style w:type="character" w:customStyle="1" w:styleId="AmNumberTabsChar">
    <w:name w:val="AmNumberTabs Char"/>
    <w:basedOn w:val="DefaultParagraphFont"/>
    <w:link w:val="AmNumberTabs"/>
    <w:rsid w:val="00273A0C"/>
    <w:rPr>
      <w:b/>
      <w:sz w:val="24"/>
    </w:rPr>
  </w:style>
  <w:style w:type="character" w:customStyle="1" w:styleId="NormalBold12bChar">
    <w:name w:val="NormalBold12b Char"/>
    <w:basedOn w:val="AmNumberTabsChar"/>
    <w:link w:val="NormalBold12b"/>
    <w:rsid w:val="00273A0C"/>
    <w:rPr>
      <w:b/>
      <w:sz w:val="24"/>
    </w:rPr>
  </w:style>
  <w:style w:type="character" w:styleId="Hyperlink">
    <w:name w:val="Hyperlink"/>
    <w:basedOn w:val="DefaultParagraphFont"/>
    <w:rsid w:val="00273A0C"/>
    <w:rPr>
      <w:color w:val="0563C1" w:themeColor="hyperlink"/>
      <w:u w:val="single"/>
    </w:rPr>
  </w:style>
  <w:style w:type="character" w:styleId="FollowedHyperlink">
    <w:name w:val="FollowedHyperlink"/>
    <w:basedOn w:val="DefaultParagraphFont"/>
    <w:uiPriority w:val="99"/>
    <w:rsid w:val="00273A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91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dec/1995/16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61</Pages_x0020_in_x0020_TA>
    <Allowed_x0020_Contributions xmlns="6be1dce2-9521-46ab-a530-b289ee0cb0ed">false</Allowed_x0020_Contributions>
    <Consolidated xmlns="6be1dce2-9521-46ab-a530-b289ee0cb0ed">false</Consolidated>
    <Amendments xmlns="6be1dce2-9521-46ab-a530-b289ee0cb0ed">116</Amendment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123B5-3292-4C42-90E4-D04B999C4EDC}">
  <ds:schemaRefs>
    <ds:schemaRef ds:uri="http://schemas.microsoft.com/sharepoint/v3/contenttype/forms"/>
  </ds:schemaRefs>
</ds:datastoreItem>
</file>

<file path=customXml/itemProps2.xml><?xml version="1.0" encoding="utf-8"?>
<ds:datastoreItem xmlns:ds="http://schemas.openxmlformats.org/officeDocument/2006/customXml" ds:itemID="{1AFF9A9E-3AAF-4A08-9C97-750211241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636162-08B8-4B6F-86F6-4E4601BC929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be1dce2-9521-46ab-a530-b289ee0cb0ed"/>
    <ds:schemaRef ds:uri="http://purl.org/dc/terms/"/>
    <ds:schemaRef ds:uri="http://schemas.openxmlformats.org/package/2006/metadata/core-properties"/>
    <ds:schemaRef ds:uri="66bb8730-6482-4c50-b53f-ab2db4d523eb"/>
    <ds:schemaRef ds:uri="http://www.w3.org/XML/1998/namespace"/>
    <ds:schemaRef ds:uri="http://purl.org/dc/dcmitype/"/>
  </ds:schemaRefs>
</ds:datastoreItem>
</file>

<file path=customXml/itemProps4.xml><?xml version="1.0" encoding="utf-8"?>
<ds:datastoreItem xmlns:ds="http://schemas.openxmlformats.org/officeDocument/2006/customXml" ds:itemID="{2B7EF1C8-B958-4ACA-A83C-32188946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16186</Words>
  <Characters>89329</Characters>
  <Application>Microsoft Office Word</Application>
  <DocSecurity>0</DocSecurity>
  <Lines>744</Lines>
  <Paragraphs>210</Paragraphs>
  <ScaleCrop>false</ScaleCrop>
  <HeadingPairs>
    <vt:vector size="2" baseType="variant">
      <vt:variant>
        <vt:lpstr>Title</vt:lpstr>
      </vt:variant>
      <vt:variant>
        <vt:i4>1</vt:i4>
      </vt:variant>
    </vt:vector>
  </HeadingPairs>
  <TitlesOfParts>
    <vt:vector size="1" baseType="lpstr">
      <vt:lpstr>TA MEF</vt:lpstr>
    </vt:vector>
  </TitlesOfParts>
  <Company/>
  <LinksUpToDate>false</LinksUpToDate>
  <CharactersWithSpaces>105305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dc:title>
  <dc:subject/>
  <dc:creator>SMITH Lyndsey</dc:creator>
  <cp:keywords/>
  <cp:lastModifiedBy>Karina Pesa</cp:lastModifiedBy>
  <cp:revision>2</cp:revision>
  <cp:lastPrinted>2004-11-19T15:42:00Z</cp:lastPrinted>
  <dcterms:created xsi:type="dcterms:W3CDTF">2025-01-15T09:21:00Z</dcterms:created>
  <dcterms:modified xsi:type="dcterms:W3CDTF">2025-01-15T09:21:00Z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P9_TA(2024)0176_</vt:lpwstr>
  </property>
  <property fmtid="{D5CDD505-2E9C-101B-9397-08002B2CF9AE}" pid="4" name="&lt;Type&gt;">
    <vt:lpwstr>RR</vt:lpwstr>
  </property>
  <property fmtid="{D5CDD505-2E9C-101B-9397-08002B2CF9AE}" pid="5" name="Pages_x0020_in_x0020_TA">
    <vt:i4>61</vt:i4>
  </property>
  <property fmtid="{D5CDD505-2E9C-101B-9397-08002B2CF9AE}" pid="6" name="Amendments">
    <vt:i4>116</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y fmtid="{D5CDD505-2E9C-101B-9397-08002B2CF9AE}" pid="10" name="&lt;Model&gt;">
    <vt:lpwstr/>
  </property>
</Properties>
</file>