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7046" w:rsidTr="0010095E">
        <w:trPr>
          <w:trHeight w:hRule="exact" w:val="1418"/>
        </w:trPr>
        <w:tc>
          <w:tcPr>
            <w:tcW w:w="6804" w:type="dxa"/>
            <w:shd w:val="clear" w:color="auto" w:fill="auto"/>
            <w:vAlign w:val="center"/>
          </w:tcPr>
          <w:p w:rsidR="00751A4A" w:rsidRPr="002B7046" w:rsidRDefault="00E50030" w:rsidP="0010095E">
            <w:pPr>
              <w:pStyle w:val="EPName"/>
            </w:pPr>
            <w:r w:rsidRPr="002B7046">
              <w:t>Europäisches Parlament</w:t>
            </w:r>
          </w:p>
          <w:p w:rsidR="00751A4A" w:rsidRPr="002B7046" w:rsidRDefault="00817416" w:rsidP="00756632">
            <w:pPr>
              <w:pStyle w:val="EPTerm"/>
              <w:rPr>
                <w:rStyle w:val="HideTWBExt"/>
                <w:noProof w:val="0"/>
                <w:vanish w:val="0"/>
                <w:color w:val="auto"/>
              </w:rPr>
            </w:pPr>
            <w:r w:rsidRPr="002B7046">
              <w:t>2019-2024</w:t>
            </w:r>
          </w:p>
        </w:tc>
        <w:tc>
          <w:tcPr>
            <w:tcW w:w="2268" w:type="dxa"/>
            <w:shd w:val="clear" w:color="auto" w:fill="auto"/>
          </w:tcPr>
          <w:p w:rsidR="00751A4A" w:rsidRPr="002B7046" w:rsidRDefault="00187494" w:rsidP="0010095E">
            <w:pPr>
              <w:pStyle w:val="EPLogo"/>
            </w:pPr>
            <w:r w:rsidRPr="002B70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7046" w:rsidRDefault="00D058B8" w:rsidP="004C5D52">
      <w:pPr>
        <w:pStyle w:val="LineTop"/>
      </w:pPr>
    </w:p>
    <w:p w:rsidR="00680577" w:rsidRPr="002B7046" w:rsidRDefault="00E50030" w:rsidP="00680577">
      <w:pPr>
        <w:pStyle w:val="EPBodyTA1"/>
      </w:pPr>
      <w:r w:rsidRPr="002B7046">
        <w:t>ANGENOMMENE TEXTE</w:t>
      </w:r>
    </w:p>
    <w:p w:rsidR="00D058B8" w:rsidRPr="002B7046" w:rsidRDefault="00D058B8" w:rsidP="00D058B8">
      <w:pPr>
        <w:pStyle w:val="LineBottom"/>
      </w:pPr>
    </w:p>
    <w:p w:rsidR="00E50030" w:rsidRPr="002B7046" w:rsidRDefault="00E50030" w:rsidP="00E50030">
      <w:pPr>
        <w:pStyle w:val="ATHeading1"/>
      </w:pPr>
      <w:bookmarkStart w:id="0" w:name="TANumber"/>
      <w:r w:rsidRPr="002B7046">
        <w:t>P9_TA(2024)0</w:t>
      </w:r>
      <w:r w:rsidR="0061484A">
        <w:t>197</w:t>
      </w:r>
      <w:bookmarkStart w:id="1" w:name="_GoBack"/>
      <w:bookmarkEnd w:id="0"/>
      <w:bookmarkEnd w:id="1"/>
    </w:p>
    <w:p w:rsidR="00E50030" w:rsidRPr="002B7046" w:rsidRDefault="00E50030" w:rsidP="00E50030">
      <w:pPr>
        <w:pStyle w:val="ATHeading2"/>
      </w:pPr>
      <w:bookmarkStart w:id="2" w:name="title"/>
      <w:r w:rsidRPr="002B7046">
        <w:t>Richtlinie des Rates über Standards für Gleichbehandlungsstellen im Bereich der Gleichbehandlung von</w:t>
      </w:r>
      <w:r w:rsidR="00C45CCF">
        <w:t xml:space="preserve"> </w:t>
      </w:r>
      <w:r w:rsidRPr="002B7046">
        <w:t>Personen ungeachtet ihrer Rasse oder ethnischen Herkunft, der Gleichbehandlung von Personen in</w:t>
      </w:r>
      <w:r w:rsidR="00C45CCF">
        <w:t xml:space="preserve"> </w:t>
      </w:r>
      <w:r w:rsidRPr="002B7046">
        <w:t>Beschäftigung und Beruf ungeachtet ihrer Religion oder Weltanschauung, einer Behinderung, ihres Alters</w:t>
      </w:r>
      <w:r w:rsidR="00C45CCF">
        <w:t xml:space="preserve"> </w:t>
      </w:r>
      <w:r w:rsidRPr="002B7046">
        <w:t>oder ihrer sexuellen Ausrichtung sowie von Frauen und Männern im Bereich der sozialen Sicherheit und im</w:t>
      </w:r>
      <w:r w:rsidR="00C45CCF">
        <w:t xml:space="preserve"> </w:t>
      </w:r>
      <w:r w:rsidRPr="002B7046">
        <w:t>Bereich des Zugangs zu und der Versorgung mit Gütern und Dienstleistungen und zur Änderung der</w:t>
      </w:r>
      <w:r w:rsidR="00C45CCF">
        <w:t xml:space="preserve"> </w:t>
      </w:r>
      <w:r w:rsidRPr="002B7046">
        <w:t>Richtlinien 2000/43/EG und 2004/113/EG</w:t>
      </w:r>
      <w:bookmarkEnd w:id="2"/>
    </w:p>
    <w:p w:rsidR="00E50030" w:rsidRPr="002B7046" w:rsidRDefault="00E50030" w:rsidP="00E50030">
      <w:pPr>
        <w:rPr>
          <w:i/>
          <w:vanish/>
        </w:rPr>
      </w:pPr>
      <w:r w:rsidRPr="002B7046">
        <w:rPr>
          <w:i/>
        </w:rPr>
        <w:fldChar w:fldCharType="begin"/>
      </w:r>
      <w:r w:rsidRPr="002B7046">
        <w:rPr>
          <w:i/>
        </w:rPr>
        <w:instrText xml:space="preserve"> TC"(</w:instrText>
      </w:r>
      <w:bookmarkStart w:id="3" w:name="DocNumber"/>
      <w:r w:rsidRPr="002B7046">
        <w:rPr>
          <w:i/>
        </w:rPr>
        <w:instrText>A9-0128/2024</w:instrText>
      </w:r>
      <w:bookmarkEnd w:id="3"/>
      <w:r w:rsidRPr="002B7046">
        <w:rPr>
          <w:i/>
        </w:rPr>
        <w:instrText xml:space="preserve"> - Berichterstatterin: Sirpa Pietikäinen)"\l3 \n&gt; \* MERGEFORMAT </w:instrText>
      </w:r>
      <w:r w:rsidRPr="002B7046">
        <w:rPr>
          <w:i/>
        </w:rPr>
        <w:fldChar w:fldCharType="end"/>
      </w:r>
    </w:p>
    <w:p w:rsidR="00E50030" w:rsidRPr="002B7046" w:rsidRDefault="00E50030" w:rsidP="00E50030">
      <w:pPr>
        <w:rPr>
          <w:vanish/>
        </w:rPr>
      </w:pPr>
      <w:bookmarkStart w:id="4" w:name="Commission"/>
      <w:r w:rsidRPr="002B7046">
        <w:rPr>
          <w:vanish/>
        </w:rPr>
        <w:t>Ausschuss für die Rechte der Frauen und die Gleichstellung der Geschlechter</w:t>
      </w:r>
      <w:bookmarkEnd w:id="4"/>
    </w:p>
    <w:p w:rsidR="00E50030" w:rsidRPr="002B7046" w:rsidRDefault="00E50030" w:rsidP="00E50030">
      <w:pPr>
        <w:rPr>
          <w:vanish/>
        </w:rPr>
      </w:pPr>
      <w:bookmarkStart w:id="5" w:name="PE"/>
      <w:r w:rsidRPr="002B7046">
        <w:rPr>
          <w:vanish/>
        </w:rPr>
        <w:t>PE759.668</w:t>
      </w:r>
      <w:bookmarkEnd w:id="5"/>
    </w:p>
    <w:p w:rsidR="00E50030" w:rsidRPr="002B7046" w:rsidRDefault="00E50030" w:rsidP="00E50030">
      <w:pPr>
        <w:pStyle w:val="ATHeading3"/>
      </w:pPr>
      <w:bookmarkStart w:id="6" w:name="Sujet"/>
      <w:r w:rsidRPr="002B7046">
        <w:t xml:space="preserve">Legislative Entschließung des Europäischen Parlaments vom </w:t>
      </w:r>
      <w:r w:rsidR="00DB5B0D">
        <w:t>10</w:t>
      </w:r>
      <w:r w:rsidRPr="002B7046">
        <w:t xml:space="preserve">. </w:t>
      </w:r>
      <w:r w:rsidR="00C45CCF">
        <w:t>April</w:t>
      </w:r>
      <w:r w:rsidRPr="002B7046">
        <w:t xml:space="preserve"> 2024 zu dem Entwurf einer Richtlinie des Rates über Standards für Gleichbehandlungsstellen im Bereich der Gleichbehandlung von Personen ungeachtet ihrer Rasse oder ethnischen Herkunft, der Gleichbehandlung von Personen in Beschäftigung und Beruf ungeachtet ihrer Religion oder Weltanschauung, einer Behinderung, ihres Alters oder ihrer sexuellen Ausrichtung sowie von Frauen und Männern im Bereich der sozialen Sicherheit und im Bereich des Zugangs zu und der Versorgung mit Gütern und Dienstleistungen und zur Änderung der Richtlinien 2000/43/EG und 2004/113/EG</w:t>
      </w:r>
      <w:bookmarkEnd w:id="6"/>
      <w:r w:rsidRPr="002B7046">
        <w:t xml:space="preserve"> </w:t>
      </w:r>
      <w:bookmarkStart w:id="7" w:name="References"/>
      <w:r w:rsidRPr="002B7046">
        <w:t>(10788/</w:t>
      </w:r>
      <w:r w:rsidR="00A75BFB">
        <w:t>1/</w:t>
      </w:r>
      <w:r w:rsidRPr="002B7046">
        <w:t>2023 – C9-0031/2024 – 2022/0401(APP))</w:t>
      </w:r>
      <w:bookmarkEnd w:id="7"/>
    </w:p>
    <w:p w:rsidR="00E50030" w:rsidRPr="002B7046" w:rsidRDefault="00E50030" w:rsidP="00E50030"/>
    <w:p w:rsidR="00B12803" w:rsidRPr="002B7046" w:rsidRDefault="00B12803" w:rsidP="00B12803">
      <w:pPr>
        <w:pStyle w:val="NormalBold"/>
      </w:pPr>
      <w:bookmarkStart w:id="8" w:name="TextBodyBegin"/>
      <w:bookmarkEnd w:id="8"/>
      <w:r w:rsidRPr="002B7046">
        <w:t>(Besonderes Gesetzgebungsverfahren – Zustimmung)</w:t>
      </w:r>
    </w:p>
    <w:p w:rsidR="00B12803" w:rsidRPr="002B7046" w:rsidRDefault="00B12803" w:rsidP="00B12803">
      <w:pPr>
        <w:pStyle w:val="EPComma"/>
      </w:pPr>
      <w:r w:rsidRPr="002B7046">
        <w:rPr>
          <w:i/>
        </w:rPr>
        <w:t>Das Europäische Parlament</w:t>
      </w:r>
      <w:r w:rsidRPr="002B7046">
        <w:t>,</w:t>
      </w:r>
    </w:p>
    <w:p w:rsidR="00B12803" w:rsidRPr="002B7046" w:rsidRDefault="00B12803" w:rsidP="00B12803">
      <w:pPr>
        <w:pStyle w:val="NormalHanging12a"/>
      </w:pPr>
      <w:r w:rsidRPr="002B7046">
        <w:t>–</w:t>
      </w:r>
      <w:r w:rsidRPr="002B7046">
        <w:tab/>
        <w:t>unter Hinweis auf den Entwurf einer Richtlinie des Rates (10788/1/2023),</w:t>
      </w:r>
    </w:p>
    <w:p w:rsidR="00B12803" w:rsidRPr="002B7046" w:rsidRDefault="00B12803" w:rsidP="00B12803">
      <w:pPr>
        <w:pStyle w:val="NormalHanging12a"/>
      </w:pPr>
      <w:r w:rsidRPr="002B7046">
        <w:t>–</w:t>
      </w:r>
      <w:r w:rsidRPr="002B7046">
        <w:tab/>
        <w:t>unter Hinweis auf das vom Rat gemäß Artikel 19 Absatz 1 des Vertrags über die Arbeitsweise der Europäischen Union unterbreitete Ersuchen um Zustimmung (C9</w:t>
      </w:r>
      <w:r w:rsidRPr="002B7046">
        <w:noBreakHyphen/>
        <w:t>0031/2024),</w:t>
      </w:r>
    </w:p>
    <w:p w:rsidR="00B12803" w:rsidRPr="002B7046" w:rsidRDefault="00B12803" w:rsidP="00B12803">
      <w:pPr>
        <w:pStyle w:val="NormalHanging12a"/>
      </w:pPr>
      <w:r w:rsidRPr="002B7046">
        <w:t>–</w:t>
      </w:r>
      <w:r w:rsidRPr="002B7046">
        <w:tab/>
        <w:t>gestützt auf Artikel 105 Absätze 1 und 4 seiner Geschäftsordnung,</w:t>
      </w:r>
    </w:p>
    <w:p w:rsidR="00B12803" w:rsidRPr="002B7046" w:rsidRDefault="00B12803" w:rsidP="00B12803">
      <w:pPr>
        <w:pStyle w:val="NormalHanging12a"/>
      </w:pPr>
      <w:r w:rsidRPr="002B7046">
        <w:t>–</w:t>
      </w:r>
      <w:r w:rsidRPr="002B7046">
        <w:tab/>
        <w:t>unter Hinweis auf die Empfehlung des Ausschusses für die Rechte der Frauen und die Gleichstellung der Geschlechter (A9-0128/2024),</w:t>
      </w:r>
    </w:p>
    <w:p w:rsidR="00B12803" w:rsidRPr="002B7046" w:rsidRDefault="00B12803" w:rsidP="00B12803">
      <w:pPr>
        <w:pStyle w:val="NormalHanging12a"/>
      </w:pPr>
      <w:r w:rsidRPr="002B7046">
        <w:t>1.</w:t>
      </w:r>
      <w:r w:rsidRPr="002B7046">
        <w:tab/>
        <w:t>gibt seine Zustimmung zu dem Entwurf einer Richtlinie des Rates;</w:t>
      </w:r>
    </w:p>
    <w:p w:rsidR="00B12803" w:rsidRDefault="00B12803" w:rsidP="00B12803">
      <w:pPr>
        <w:pStyle w:val="NormalHanging12a"/>
      </w:pPr>
      <w:r w:rsidRPr="002B7046">
        <w:lastRenderedPageBreak/>
        <w:t>2.</w:t>
      </w:r>
      <w:r w:rsidRPr="002B7046">
        <w:tab/>
        <w:t>beauftragt seine Präsidentin, den Standpunkt des Parlaments dem Rat und der Kommission sowie den nationalen Parlamenten zu übermitteln.</w:t>
      </w:r>
    </w:p>
    <w:sectPr w:rsidR="00B12803" w:rsidSect="002B70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030" w:rsidRPr="002B7046" w:rsidRDefault="00E50030">
      <w:r w:rsidRPr="002B7046">
        <w:separator/>
      </w:r>
    </w:p>
  </w:endnote>
  <w:endnote w:type="continuationSeparator" w:id="0">
    <w:p w:rsidR="00E50030" w:rsidRPr="002B7046" w:rsidRDefault="00E50030">
      <w:r w:rsidRPr="002B70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70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70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70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030" w:rsidRPr="002B7046" w:rsidRDefault="00E50030">
      <w:r w:rsidRPr="002B7046">
        <w:separator/>
      </w:r>
    </w:p>
  </w:footnote>
  <w:footnote w:type="continuationSeparator" w:id="0">
    <w:p w:rsidR="00E50030" w:rsidRPr="002B7046" w:rsidRDefault="00E50030">
      <w:r w:rsidRPr="002B70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70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70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70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DE"/>
    <w:docVar w:name="dvnumam" w:val="0"/>
    <w:docVar w:name="dvpe" w:val="759.668"/>
    <w:docVar w:name="dvrapporteur" w:val="Berichterstatterin: "/>
    <w:docVar w:name="dvstar" w:val="***"/>
    <w:docVar w:name="dvtitre" w:val="Legislative Entschließung des Europäischen Parlaments vom XX. XXX 2024 zu dem Entwurf einer Richtlinie des Rates über Standards für Gleichbehandlungsstellen im Bereich der Gleichbehandlung von Personen ungeachtet ihrer Rasse oder ethnischen Herkunft, der Gleichbehandlung von Personen in Beschäftigung und Beruf ungeachtet ihrer Religion oder Weltanschauung, einer Behinderung, ihres Alters oder ihrer sexuellen Ausrichtung sowie von Frauen und Männern im Bereich der sozialen Sicherheit und im Bereich des Zugangs zu und der Versorgung mit Gütern und Dienstleistungen und zur Änderung der Richtlinien 2000/43/EG und 2004/113/EG(10788/2023 – C9-0031/2024 – 2022/0401(APP))"/>
  </w:docVars>
  <w:rsids>
    <w:rsidRoot w:val="00E50030"/>
    <w:rsid w:val="00002272"/>
    <w:rsid w:val="00064002"/>
    <w:rsid w:val="000677B9"/>
    <w:rsid w:val="000831BA"/>
    <w:rsid w:val="000A42CC"/>
    <w:rsid w:val="000E7DD9"/>
    <w:rsid w:val="0010095E"/>
    <w:rsid w:val="00125B37"/>
    <w:rsid w:val="00187494"/>
    <w:rsid w:val="001F32AE"/>
    <w:rsid w:val="002767FF"/>
    <w:rsid w:val="002B18FE"/>
    <w:rsid w:val="002B5493"/>
    <w:rsid w:val="002B704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484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5BFB"/>
    <w:rsid w:val="00A778C7"/>
    <w:rsid w:val="00AB441E"/>
    <w:rsid w:val="00AB6293"/>
    <w:rsid w:val="00AE0928"/>
    <w:rsid w:val="00AF3B82"/>
    <w:rsid w:val="00B12803"/>
    <w:rsid w:val="00B12E95"/>
    <w:rsid w:val="00B22876"/>
    <w:rsid w:val="00B260BB"/>
    <w:rsid w:val="00B558F0"/>
    <w:rsid w:val="00BD48FE"/>
    <w:rsid w:val="00BD7BD8"/>
    <w:rsid w:val="00BE6ADC"/>
    <w:rsid w:val="00C05BFE"/>
    <w:rsid w:val="00C23CD4"/>
    <w:rsid w:val="00C45CCF"/>
    <w:rsid w:val="00C61C0C"/>
    <w:rsid w:val="00C941CB"/>
    <w:rsid w:val="00CC2357"/>
    <w:rsid w:val="00CF071A"/>
    <w:rsid w:val="00D058B8"/>
    <w:rsid w:val="00D56C11"/>
    <w:rsid w:val="00D834A0"/>
    <w:rsid w:val="00D872DF"/>
    <w:rsid w:val="00D91E21"/>
    <w:rsid w:val="00DA7FCD"/>
    <w:rsid w:val="00DB5B0D"/>
    <w:rsid w:val="00E365E1"/>
    <w:rsid w:val="00E5003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F6F22"/>
  <w15:chartTrackingRefBased/>
  <w15:docId w15:val="{49A13F9A-29A6-4B3A-BA73-7F12DEAF1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12803"/>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B12803"/>
    <w:rPr>
      <w:b/>
    </w:rPr>
  </w:style>
  <w:style w:type="paragraph" w:customStyle="1" w:styleId="NormalHanging12a">
    <w:name w:val="NormalHanging12a"/>
    <w:basedOn w:val="Normal"/>
    <w:rsid w:val="00B12803"/>
    <w:pPr>
      <w:spacing w:after="240"/>
      <w:ind w:left="567" w:hanging="567"/>
    </w:pPr>
  </w:style>
  <w:style w:type="paragraph" w:customStyle="1" w:styleId="EPComma">
    <w:name w:val="EPComma"/>
    <w:basedOn w:val="Normal"/>
    <w:rsid w:val="00B12803"/>
    <w:pPr>
      <w:spacing w:before="480" w:after="240"/>
    </w:pPr>
  </w:style>
  <w:style w:type="paragraph" w:styleId="Header">
    <w:name w:val="header"/>
    <w:basedOn w:val="Normal"/>
    <w:link w:val="HeaderChar"/>
    <w:rsid w:val="00B12803"/>
    <w:pPr>
      <w:tabs>
        <w:tab w:val="center" w:pos="4513"/>
        <w:tab w:val="right" w:pos="9026"/>
      </w:tabs>
    </w:pPr>
  </w:style>
  <w:style w:type="character" w:customStyle="1" w:styleId="HeaderChar">
    <w:name w:val="Header Char"/>
    <w:basedOn w:val="DefaultParagraphFont"/>
    <w:link w:val="Header"/>
    <w:rsid w:val="00B12803"/>
    <w:rPr>
      <w:sz w:val="24"/>
      <w:lang w:val="de-DE"/>
    </w:rPr>
  </w:style>
  <w:style w:type="paragraph" w:customStyle="1" w:styleId="EPFooter">
    <w:name w:val="EPFooter"/>
    <w:basedOn w:val="Normal"/>
    <w:rsid w:val="00B12803"/>
    <w:pPr>
      <w:tabs>
        <w:tab w:val="center" w:pos="4535"/>
        <w:tab w:val="right" w:pos="9071"/>
      </w:tabs>
      <w:spacing w:before="240" w:after="240"/>
    </w:pPr>
    <w:rPr>
      <w:color w:val="010000"/>
      <w:sz w:val="22"/>
    </w:rPr>
  </w:style>
  <w:style w:type="paragraph" w:styleId="Footer">
    <w:name w:val="footer"/>
    <w:basedOn w:val="Normal"/>
    <w:link w:val="FooterChar"/>
    <w:rsid w:val="00C45CCF"/>
    <w:pPr>
      <w:tabs>
        <w:tab w:val="center" w:pos="4513"/>
        <w:tab w:val="right" w:pos="9026"/>
      </w:tabs>
    </w:pPr>
  </w:style>
  <w:style w:type="character" w:customStyle="1" w:styleId="FooterChar">
    <w:name w:val="Footer Char"/>
    <w:basedOn w:val="DefaultParagraphFont"/>
    <w:link w:val="Footer"/>
    <w:rsid w:val="00C45CCF"/>
    <w:rPr>
      <w:sz w:val="24"/>
      <w:lang w:val="de-DE"/>
    </w:rPr>
  </w:style>
  <w:style w:type="paragraph" w:styleId="BalloonText">
    <w:name w:val="Balloon Text"/>
    <w:basedOn w:val="Normal"/>
    <w:link w:val="BalloonTextChar"/>
    <w:rsid w:val="00DB5B0D"/>
    <w:rPr>
      <w:rFonts w:ascii="Segoe UI" w:hAnsi="Segoe UI" w:cs="Segoe UI"/>
      <w:sz w:val="18"/>
      <w:szCs w:val="18"/>
    </w:rPr>
  </w:style>
  <w:style w:type="character" w:customStyle="1" w:styleId="BalloonTextChar">
    <w:name w:val="Balloon Text Char"/>
    <w:basedOn w:val="DefaultParagraphFont"/>
    <w:link w:val="BalloonText"/>
    <w:rsid w:val="00DB5B0D"/>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C10F5-7352-4258-8B9A-D4DE72E29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262</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2024-04-10T18:54:00Z</dcterms:created>
  <dcterms:modified xsi:type="dcterms:W3CDTF">2024-04-10T18:54:00Z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A9-0128/2024</vt:lpwstr>
  </property>
  <property fmtid="{D5CDD505-2E9C-101B-9397-08002B2CF9AE}" pid="4" name="&lt;Type&gt;">
    <vt:lpwstr>RR</vt:lpwstr>
  </property>
</Properties>
</file>