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2396E" w14:paraId="243F69C9" w14:textId="77777777" w:rsidTr="0010095E">
        <w:trPr>
          <w:trHeight w:hRule="exact" w:val="1418"/>
        </w:trPr>
        <w:tc>
          <w:tcPr>
            <w:tcW w:w="6804" w:type="dxa"/>
            <w:shd w:val="clear" w:color="auto" w:fill="auto"/>
            <w:vAlign w:val="center"/>
          </w:tcPr>
          <w:p w14:paraId="6B7117C3" w14:textId="77777777" w:rsidR="00751A4A" w:rsidRPr="00D2396E" w:rsidRDefault="00295AD6" w:rsidP="0010095E">
            <w:pPr>
              <w:pStyle w:val="EPName"/>
            </w:pPr>
            <w:r w:rsidRPr="00D2396E">
              <w:t>European Parliament</w:t>
            </w:r>
          </w:p>
          <w:p w14:paraId="6CA989A0" w14:textId="77777777" w:rsidR="00751A4A" w:rsidRPr="00D2396E" w:rsidRDefault="00817416" w:rsidP="00756632">
            <w:pPr>
              <w:pStyle w:val="EPTerm"/>
              <w:rPr>
                <w:rStyle w:val="HideTWBExt"/>
                <w:noProof w:val="0"/>
                <w:vanish w:val="0"/>
                <w:color w:val="auto"/>
              </w:rPr>
            </w:pPr>
            <w:r w:rsidRPr="00D2396E">
              <w:t>2019-2024</w:t>
            </w:r>
          </w:p>
        </w:tc>
        <w:tc>
          <w:tcPr>
            <w:tcW w:w="2268" w:type="dxa"/>
            <w:shd w:val="clear" w:color="auto" w:fill="auto"/>
          </w:tcPr>
          <w:p w14:paraId="3F11ADA5" w14:textId="77777777" w:rsidR="00751A4A" w:rsidRPr="00D2396E" w:rsidRDefault="00187494" w:rsidP="0010095E">
            <w:pPr>
              <w:pStyle w:val="EPLogo"/>
            </w:pPr>
            <w:r w:rsidRPr="00D2396E">
              <w:rPr>
                <w:noProof/>
              </w:rPr>
              <w:drawing>
                <wp:inline distT="0" distB="0" distL="0" distR="0" wp14:anchorId="622D8533" wp14:editId="075BE02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FCA0B81" w14:textId="77777777" w:rsidR="00D058B8" w:rsidRPr="00D2396E" w:rsidRDefault="00D058B8" w:rsidP="004C5D52">
      <w:pPr>
        <w:pStyle w:val="LineTop"/>
      </w:pPr>
    </w:p>
    <w:p w14:paraId="75281247" w14:textId="77777777" w:rsidR="00680577" w:rsidRPr="00D2396E" w:rsidRDefault="00295AD6" w:rsidP="00680577">
      <w:pPr>
        <w:pStyle w:val="EPBodyTA1"/>
      </w:pPr>
      <w:r w:rsidRPr="00D2396E">
        <w:t>TEXTS ADOPTED</w:t>
      </w:r>
    </w:p>
    <w:p w14:paraId="1D521366" w14:textId="77777777" w:rsidR="00D058B8" w:rsidRPr="00D2396E" w:rsidRDefault="00D058B8" w:rsidP="00D058B8">
      <w:pPr>
        <w:pStyle w:val="LineBottom"/>
      </w:pPr>
    </w:p>
    <w:p w14:paraId="70BEEF37" w14:textId="29F67960" w:rsidR="00295AD6" w:rsidRPr="00D2396E" w:rsidRDefault="00295AD6" w:rsidP="00295AD6">
      <w:pPr>
        <w:pStyle w:val="ATHeading1"/>
      </w:pPr>
      <w:bookmarkStart w:id="0" w:name="TANumber"/>
      <w:r w:rsidRPr="00D2396E">
        <w:t>P9_</w:t>
      </w:r>
      <w:proofErr w:type="gramStart"/>
      <w:r w:rsidRPr="00D2396E">
        <w:t>TA(</w:t>
      </w:r>
      <w:proofErr w:type="gramEnd"/>
      <w:r w:rsidRPr="00D2396E">
        <w:t>2024)0</w:t>
      </w:r>
      <w:bookmarkEnd w:id="0"/>
      <w:r w:rsidR="006A6F5D">
        <w:t>197</w:t>
      </w:r>
      <w:bookmarkStart w:id="1" w:name="_GoBack"/>
      <w:bookmarkEnd w:id="1"/>
    </w:p>
    <w:p w14:paraId="67EC15E7" w14:textId="77777777" w:rsidR="00295AD6" w:rsidRPr="00D2396E" w:rsidRDefault="0031158E" w:rsidP="00295AD6">
      <w:pPr>
        <w:pStyle w:val="ATHeading2"/>
      </w:pPr>
      <w:bookmarkStart w:id="2" w:name="title"/>
      <w:proofErr w:type="gramStart"/>
      <w:r w:rsidRPr="00D2396E">
        <w:t>Council Directive on standards for equality bodies in the field of equal treatment between persons irrespective of their racial or ethnic origin, equal treatment in matters of employment and occupation between persons irrespective of their religion or belief, disability, age or sexual orientation, equal treatment between women and men in matters of social security and in the access to and supply of goods and services, and amending Directives 2000/43/EC and 2004/113/EC</w:t>
      </w:r>
      <w:bookmarkEnd w:id="2"/>
      <w:proofErr w:type="gramEnd"/>
    </w:p>
    <w:p w14:paraId="671121BF" w14:textId="77777777" w:rsidR="00295AD6" w:rsidRPr="00D2396E" w:rsidRDefault="00295AD6" w:rsidP="00295AD6">
      <w:pPr>
        <w:rPr>
          <w:i/>
          <w:vanish/>
        </w:rPr>
      </w:pPr>
      <w:r w:rsidRPr="00D2396E">
        <w:rPr>
          <w:i/>
        </w:rPr>
        <w:fldChar w:fldCharType="begin"/>
      </w:r>
      <w:r w:rsidRPr="00D2396E">
        <w:rPr>
          <w:i/>
        </w:rPr>
        <w:instrText xml:space="preserve"> TC"(</w:instrText>
      </w:r>
      <w:bookmarkStart w:id="3" w:name="DocNumber"/>
      <w:r w:rsidRPr="00D2396E">
        <w:rPr>
          <w:i/>
        </w:rPr>
        <w:instrText>A9-0128/2024</w:instrText>
      </w:r>
      <w:bookmarkEnd w:id="3"/>
      <w:r w:rsidRPr="00D2396E">
        <w:rPr>
          <w:i/>
        </w:rPr>
        <w:instrText xml:space="preserve"> - Rapporteur: </w:instrText>
      </w:r>
      <w:proofErr w:type="spellStart"/>
      <w:r w:rsidRPr="00D2396E">
        <w:rPr>
          <w:i/>
        </w:rPr>
        <w:instrText>Sirpa</w:instrText>
      </w:r>
      <w:proofErr w:type="spellEnd"/>
      <w:r w:rsidRPr="00D2396E">
        <w:rPr>
          <w:i/>
        </w:rPr>
        <w:instrText xml:space="preserve"> </w:instrText>
      </w:r>
      <w:proofErr w:type="spellStart"/>
      <w:r w:rsidRPr="00D2396E">
        <w:rPr>
          <w:i/>
        </w:rPr>
        <w:instrText>Pietikäinen</w:instrText>
      </w:r>
      <w:proofErr w:type="spellEnd"/>
      <w:r w:rsidRPr="00D2396E">
        <w:rPr>
          <w:i/>
        </w:rPr>
        <w:instrText xml:space="preserve">)"\l3 \n&gt; \* MERGEFORMAT </w:instrText>
      </w:r>
      <w:r w:rsidRPr="00D2396E">
        <w:rPr>
          <w:i/>
        </w:rPr>
        <w:fldChar w:fldCharType="end"/>
      </w:r>
    </w:p>
    <w:p w14:paraId="17488CA2" w14:textId="77777777" w:rsidR="00295AD6" w:rsidRPr="00D2396E" w:rsidRDefault="00295AD6" w:rsidP="00295AD6">
      <w:pPr>
        <w:rPr>
          <w:vanish/>
        </w:rPr>
      </w:pPr>
      <w:bookmarkStart w:id="4" w:name="Commission"/>
      <w:r w:rsidRPr="00D2396E">
        <w:rPr>
          <w:vanish/>
        </w:rPr>
        <w:t>Committee on Women's Rights and Gender Equality</w:t>
      </w:r>
      <w:bookmarkEnd w:id="4"/>
    </w:p>
    <w:p w14:paraId="5547DA13" w14:textId="77777777" w:rsidR="00295AD6" w:rsidRPr="00D2396E" w:rsidRDefault="00295AD6" w:rsidP="00295AD6">
      <w:pPr>
        <w:rPr>
          <w:vanish/>
        </w:rPr>
      </w:pPr>
      <w:bookmarkStart w:id="5" w:name="PE"/>
      <w:r w:rsidRPr="00D2396E">
        <w:rPr>
          <w:vanish/>
        </w:rPr>
        <w:t>PE759.668</w:t>
      </w:r>
      <w:bookmarkEnd w:id="5"/>
    </w:p>
    <w:p w14:paraId="4085DFB9" w14:textId="45531CD3" w:rsidR="00295AD6" w:rsidRPr="00D2396E" w:rsidRDefault="00295AD6" w:rsidP="00295AD6">
      <w:pPr>
        <w:pStyle w:val="ATHeading3"/>
      </w:pPr>
      <w:bookmarkStart w:id="6" w:name="Sujet"/>
      <w:proofErr w:type="gramStart"/>
      <w:r w:rsidRPr="00D2396E">
        <w:t xml:space="preserve">European Parliament legislative resolution of </w:t>
      </w:r>
      <w:r w:rsidR="0031158E" w:rsidRPr="00D2396E">
        <w:t xml:space="preserve">10 April </w:t>
      </w:r>
      <w:r w:rsidRPr="00D2396E">
        <w:t>2024 on the draft Council directive on standards for equality bodies in the field of equal treatment between persons irrespective of their racial or ethnic origin, equal treatment in matters of employment and occupation between persons irrespective of their religion or belief, disability, age or sexual orientation, equal treatment between women and men in matters of social security and in the access to and supply of goods and services, and amending Directives 2000/43/EC and 2004/113/EC</w:t>
      </w:r>
      <w:bookmarkEnd w:id="6"/>
      <w:r w:rsidRPr="00D2396E">
        <w:t xml:space="preserve"> </w:t>
      </w:r>
      <w:bookmarkStart w:id="7" w:name="References"/>
      <w:r w:rsidRPr="00D2396E">
        <w:t>(10788/</w:t>
      </w:r>
      <w:r w:rsidR="00256467" w:rsidRPr="00D2396E">
        <w:t>1/</w:t>
      </w:r>
      <w:r w:rsidRPr="00D2396E">
        <w:t>2023 – C9-0031/2024 – 2022/0401(APP))</w:t>
      </w:r>
      <w:bookmarkEnd w:id="7"/>
      <w:proofErr w:type="gramEnd"/>
    </w:p>
    <w:p w14:paraId="6AE4875C" w14:textId="77777777" w:rsidR="00295AD6" w:rsidRPr="00D2396E" w:rsidRDefault="00295AD6" w:rsidP="00295AD6"/>
    <w:p w14:paraId="5C29B561" w14:textId="77777777" w:rsidR="00691687" w:rsidRPr="00D2396E" w:rsidRDefault="00691687" w:rsidP="00691687">
      <w:pPr>
        <w:pStyle w:val="NormalBold"/>
      </w:pPr>
      <w:bookmarkStart w:id="8" w:name="TextBodyBegin"/>
      <w:bookmarkEnd w:id="8"/>
      <w:r w:rsidRPr="00D2396E">
        <w:t>(Special legislative procedure – consent)</w:t>
      </w:r>
    </w:p>
    <w:p w14:paraId="472025E0" w14:textId="77777777" w:rsidR="00691687" w:rsidRPr="00D2396E" w:rsidRDefault="00691687" w:rsidP="00691687">
      <w:pPr>
        <w:pStyle w:val="EPComma"/>
        <w:rPr>
          <w:lang w:val="en-GB"/>
        </w:rPr>
      </w:pPr>
      <w:r w:rsidRPr="00D2396E">
        <w:rPr>
          <w:i/>
          <w:lang w:val="en-GB"/>
        </w:rPr>
        <w:t>The European Parliament</w:t>
      </w:r>
      <w:r w:rsidRPr="00D2396E">
        <w:rPr>
          <w:lang w:val="en-GB"/>
        </w:rPr>
        <w:t>,</w:t>
      </w:r>
    </w:p>
    <w:p w14:paraId="3759E1D6" w14:textId="77777777" w:rsidR="00691687" w:rsidRPr="00D2396E" w:rsidRDefault="00691687" w:rsidP="00691687">
      <w:pPr>
        <w:pStyle w:val="NormalHanging12a"/>
      </w:pPr>
      <w:r w:rsidRPr="00D2396E">
        <w:t>–</w:t>
      </w:r>
      <w:r w:rsidRPr="00D2396E">
        <w:tab/>
        <w:t>having regard to the draft Council directive (10788/1/2023),</w:t>
      </w:r>
    </w:p>
    <w:p w14:paraId="0E3991F5" w14:textId="77777777" w:rsidR="00691687" w:rsidRPr="00D2396E" w:rsidRDefault="00691687" w:rsidP="00691687">
      <w:pPr>
        <w:pStyle w:val="NormalHanging12a"/>
      </w:pPr>
      <w:r w:rsidRPr="00D2396E">
        <w:t>–</w:t>
      </w:r>
      <w:r w:rsidRPr="00D2396E">
        <w:tab/>
        <w:t>having regard to the request for consent submitted by the Council in accordance with Article 19(1) of the Treaty on the Functioning of the European Union (C9</w:t>
      </w:r>
      <w:r w:rsidRPr="00D2396E">
        <w:noBreakHyphen/>
        <w:t>0031/2024),</w:t>
      </w:r>
    </w:p>
    <w:p w14:paraId="51A114DB" w14:textId="77777777" w:rsidR="00691687" w:rsidRPr="00D2396E" w:rsidRDefault="00691687" w:rsidP="00691687">
      <w:pPr>
        <w:pStyle w:val="NormalHanging12a"/>
      </w:pPr>
      <w:r w:rsidRPr="00D2396E">
        <w:t>–</w:t>
      </w:r>
      <w:r w:rsidRPr="00D2396E">
        <w:tab/>
        <w:t>having regard to Rule 105(1) and (4) of its Rules of Procedure,</w:t>
      </w:r>
    </w:p>
    <w:p w14:paraId="2BA9FFE2" w14:textId="77777777" w:rsidR="00691687" w:rsidRPr="00D2396E" w:rsidRDefault="00691687" w:rsidP="00691687">
      <w:pPr>
        <w:pStyle w:val="NormalHanging12a"/>
      </w:pPr>
      <w:r w:rsidRPr="00D2396E">
        <w:t>–</w:t>
      </w:r>
      <w:r w:rsidRPr="00D2396E">
        <w:tab/>
        <w:t>having regard to the recommendation of the Committee on Women's Rights and Gender Equality (A9-0128/2024),</w:t>
      </w:r>
    </w:p>
    <w:p w14:paraId="33CA5147" w14:textId="77777777" w:rsidR="00691687" w:rsidRPr="00D2396E" w:rsidRDefault="00691687" w:rsidP="00691687">
      <w:pPr>
        <w:pStyle w:val="NormalHanging12a"/>
      </w:pPr>
      <w:r w:rsidRPr="00D2396E">
        <w:t>1.</w:t>
      </w:r>
      <w:r w:rsidRPr="00D2396E">
        <w:tab/>
      </w:r>
      <w:proofErr w:type="gramStart"/>
      <w:r w:rsidRPr="00D2396E">
        <w:t>Gives</w:t>
      </w:r>
      <w:proofErr w:type="gramEnd"/>
      <w:r w:rsidRPr="00D2396E">
        <w:t xml:space="preserve"> its consent to the draft Council directive;</w:t>
      </w:r>
    </w:p>
    <w:p w14:paraId="739CD1E7" w14:textId="77777777" w:rsidR="00E365E1" w:rsidRPr="00342783" w:rsidRDefault="00691687" w:rsidP="0031158E">
      <w:pPr>
        <w:pStyle w:val="NormalHanging12a"/>
      </w:pPr>
      <w:r w:rsidRPr="00D2396E">
        <w:t>2.</w:t>
      </w:r>
      <w:r w:rsidRPr="00D2396E">
        <w:tab/>
        <w:t>Instructs its President to forward its position to the Council, the Commission and the national parliaments.</w:t>
      </w:r>
      <w:bookmarkStart w:id="9" w:name="TextBodyEnd"/>
      <w:bookmarkEnd w:id="9"/>
    </w:p>
    <w:sectPr w:rsidR="00E365E1" w:rsidRPr="00342783" w:rsidSect="0034278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69141" w14:textId="77777777" w:rsidR="00295AD6" w:rsidRPr="00342783" w:rsidRDefault="00295AD6">
      <w:r w:rsidRPr="00342783">
        <w:separator/>
      </w:r>
    </w:p>
  </w:endnote>
  <w:endnote w:type="continuationSeparator" w:id="0">
    <w:p w14:paraId="25DF73C5" w14:textId="77777777" w:rsidR="00295AD6" w:rsidRPr="00342783" w:rsidRDefault="00295AD6">
      <w:r w:rsidRPr="003427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E4A02" w14:textId="77777777" w:rsidR="00064002" w:rsidRPr="0034278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86F01" w14:textId="77777777" w:rsidR="00064002" w:rsidRPr="0034278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3C1F7" w14:textId="77777777" w:rsidR="00064002" w:rsidRPr="0034278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3DF18" w14:textId="77777777" w:rsidR="00295AD6" w:rsidRPr="00342783" w:rsidRDefault="00295AD6">
      <w:r w:rsidRPr="00342783">
        <w:separator/>
      </w:r>
    </w:p>
  </w:footnote>
  <w:footnote w:type="continuationSeparator" w:id="0">
    <w:p w14:paraId="5244CB06" w14:textId="77777777" w:rsidR="00295AD6" w:rsidRPr="00342783" w:rsidRDefault="00295AD6">
      <w:r w:rsidRPr="003427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4C14B" w14:textId="77777777" w:rsidR="00064002" w:rsidRPr="0034278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606E5" w14:textId="77777777" w:rsidR="00064002" w:rsidRPr="0034278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E88AA" w14:textId="77777777" w:rsidR="00064002" w:rsidRPr="0034278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28/2024"/>
    <w:docVar w:name="dvlangue" w:val="EN"/>
    <w:docVar w:name="dvnumam" w:val="0"/>
    <w:docVar w:name="dvpe" w:val="759.668"/>
    <w:docVar w:name="dvrapporteur" w:val="Rapporteur: "/>
    <w:docVar w:name="dvstar" w:val="***"/>
    <w:docVar w:name="dvtitre" w:val="European Parliament legislative resolution of xx Xxxx 2024 on the draft Council directive on standards for equality bodies in the field of equal treatment between persons irrespective of their racial or ethnic origin, equal treatment in matters of employment and occupation between persons irrespective of their religion or belief, disability, age or sexual orientation, equal treatment between women and men in matters of social security and in the access to and supply of goods and services, and amending Directives 2000/43/EC and 2004/113/EC(10788/2023 – C9-0031/2024 – 2022/0401(APP))"/>
  </w:docVars>
  <w:rsids>
    <w:rsidRoot w:val="00295AD6"/>
    <w:rsid w:val="00002272"/>
    <w:rsid w:val="00064002"/>
    <w:rsid w:val="000677B9"/>
    <w:rsid w:val="000831BA"/>
    <w:rsid w:val="000A42CC"/>
    <w:rsid w:val="000E7DD9"/>
    <w:rsid w:val="0010095E"/>
    <w:rsid w:val="00125B37"/>
    <w:rsid w:val="00187494"/>
    <w:rsid w:val="001F32AE"/>
    <w:rsid w:val="00256467"/>
    <w:rsid w:val="002767FF"/>
    <w:rsid w:val="00295AD6"/>
    <w:rsid w:val="002B18FE"/>
    <w:rsid w:val="002B5493"/>
    <w:rsid w:val="0031158E"/>
    <w:rsid w:val="0034278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91687"/>
    <w:rsid w:val="006A6F5D"/>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2396E"/>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AB1A2"/>
  <w15:chartTrackingRefBased/>
  <w15:docId w15:val="{675A0833-2679-49FB-84CC-010B523D0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691687"/>
    <w:pPr>
      <w:widowControl/>
      <w:tabs>
        <w:tab w:val="center" w:pos="4535"/>
        <w:tab w:val="right" w:pos="9921"/>
      </w:tabs>
      <w:ind w:left="-850" w:right="-850"/>
    </w:pPr>
    <w:rPr>
      <w:rFonts w:ascii="Arial" w:hAnsi="Arial" w:cs="Arial"/>
      <w:b/>
      <w:sz w:val="48"/>
    </w:rPr>
  </w:style>
  <w:style w:type="paragraph" w:customStyle="1" w:styleId="NormalBold">
    <w:name w:val="NormalBold"/>
    <w:basedOn w:val="Normal"/>
    <w:rsid w:val="00691687"/>
    <w:rPr>
      <w:b/>
    </w:rPr>
  </w:style>
  <w:style w:type="paragraph" w:customStyle="1" w:styleId="NormalHanging12a">
    <w:name w:val="NormalHanging12a"/>
    <w:basedOn w:val="Normal"/>
    <w:rsid w:val="00691687"/>
    <w:pPr>
      <w:spacing w:after="240"/>
      <w:ind w:left="567" w:hanging="567"/>
    </w:pPr>
  </w:style>
  <w:style w:type="paragraph" w:customStyle="1" w:styleId="EPComma">
    <w:name w:val="EPComma"/>
    <w:basedOn w:val="Normal"/>
    <w:rsid w:val="00691687"/>
    <w:pPr>
      <w:spacing w:before="480" w:after="240"/>
    </w:pPr>
    <w:rPr>
      <w:lang w:val="pl-PL"/>
    </w:rPr>
  </w:style>
  <w:style w:type="paragraph" w:styleId="Header">
    <w:name w:val="header"/>
    <w:basedOn w:val="Normal"/>
    <w:link w:val="HeaderChar"/>
    <w:rsid w:val="00691687"/>
    <w:pPr>
      <w:tabs>
        <w:tab w:val="center" w:pos="4513"/>
        <w:tab w:val="right" w:pos="9026"/>
      </w:tabs>
    </w:pPr>
  </w:style>
  <w:style w:type="character" w:customStyle="1" w:styleId="HeaderChar">
    <w:name w:val="Header Char"/>
    <w:basedOn w:val="DefaultParagraphFont"/>
    <w:link w:val="Header"/>
    <w:rsid w:val="00691687"/>
    <w:rPr>
      <w:sz w:val="24"/>
    </w:rPr>
  </w:style>
  <w:style w:type="paragraph" w:customStyle="1" w:styleId="EPFooter">
    <w:name w:val="EPFooter"/>
    <w:basedOn w:val="Normal"/>
    <w:rsid w:val="00691687"/>
    <w:pPr>
      <w:tabs>
        <w:tab w:val="center" w:pos="4535"/>
        <w:tab w:val="right" w:pos="9071"/>
      </w:tabs>
      <w:spacing w:before="240" w:after="240"/>
    </w:pPr>
    <w:rPr>
      <w:color w:val="010000"/>
      <w:sz w:val="22"/>
    </w:rPr>
  </w:style>
  <w:style w:type="paragraph" w:styleId="BalloonText">
    <w:name w:val="Balloon Text"/>
    <w:basedOn w:val="Normal"/>
    <w:link w:val="BalloonTextChar"/>
    <w:rsid w:val="00256467"/>
    <w:rPr>
      <w:rFonts w:ascii="Segoe UI" w:hAnsi="Segoe UI" w:cs="Segoe UI"/>
      <w:sz w:val="18"/>
      <w:szCs w:val="18"/>
    </w:rPr>
  </w:style>
  <w:style w:type="character" w:customStyle="1" w:styleId="BalloonTextChar">
    <w:name w:val="Balloon Text Char"/>
    <w:basedOn w:val="DefaultParagraphFont"/>
    <w:link w:val="BalloonText"/>
    <w:rsid w:val="00256467"/>
    <w:rPr>
      <w:rFonts w:ascii="Segoe UI" w:hAnsi="Segoe UI" w:cs="Segoe UI"/>
      <w:sz w:val="18"/>
      <w:szCs w:val="18"/>
    </w:rPr>
  </w:style>
  <w:style w:type="character" w:styleId="CommentReference">
    <w:name w:val="annotation reference"/>
    <w:basedOn w:val="DefaultParagraphFont"/>
    <w:rsid w:val="00256467"/>
    <w:rPr>
      <w:sz w:val="16"/>
      <w:szCs w:val="16"/>
    </w:rPr>
  </w:style>
  <w:style w:type="paragraph" w:styleId="CommentText">
    <w:name w:val="annotation text"/>
    <w:basedOn w:val="Normal"/>
    <w:link w:val="CommentTextChar"/>
    <w:rsid w:val="00256467"/>
    <w:rPr>
      <w:sz w:val="20"/>
    </w:rPr>
  </w:style>
  <w:style w:type="character" w:customStyle="1" w:styleId="CommentTextChar">
    <w:name w:val="Comment Text Char"/>
    <w:basedOn w:val="DefaultParagraphFont"/>
    <w:link w:val="CommentText"/>
    <w:rsid w:val="00256467"/>
  </w:style>
  <w:style w:type="paragraph" w:styleId="CommentSubject">
    <w:name w:val="annotation subject"/>
    <w:basedOn w:val="CommentText"/>
    <w:next w:val="CommentText"/>
    <w:link w:val="CommentSubjectChar"/>
    <w:rsid w:val="00256467"/>
    <w:rPr>
      <w:b/>
      <w:bCs/>
    </w:rPr>
  </w:style>
  <w:style w:type="character" w:customStyle="1" w:styleId="CommentSubjectChar">
    <w:name w:val="Comment Subject Char"/>
    <w:basedOn w:val="CommentTextChar"/>
    <w:link w:val="CommentSubject"/>
    <w:rsid w:val="002564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BEE4F-6DE0-46A1-881C-0D6508E12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1652</Characters>
  <Application>Microsoft Office Word</Application>
  <DocSecurity>0</DocSecurity>
  <Lines>71</Lines>
  <Paragraphs>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2024-04-10T17:40:00Z</dcterms:created>
  <dcterms:modified xsi:type="dcterms:W3CDTF">2024-04-10T17:40:00Z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A9-0128/2024</vt:lpwstr>
  </property>
  <property fmtid="{D5CDD505-2E9C-101B-9397-08002B2CF9AE}" pid="4" name="&lt;Type&gt;">
    <vt:lpwstr>RR</vt:lpwstr>
  </property>
</Properties>
</file>