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405" w:rsidTr="0010095E">
        <w:trPr>
          <w:trHeight w:hRule="exact" w:val="1418"/>
        </w:trPr>
        <w:tc>
          <w:tcPr>
            <w:tcW w:w="6804" w:type="dxa"/>
            <w:shd w:val="clear" w:color="auto" w:fill="auto"/>
            <w:vAlign w:val="center"/>
          </w:tcPr>
          <w:p w:rsidR="00751A4A" w:rsidRPr="00226405" w:rsidRDefault="0078781A" w:rsidP="0010095E">
            <w:pPr>
              <w:pStyle w:val="EPName"/>
            </w:pPr>
            <w:bookmarkStart w:id="0" w:name="_GoBack"/>
            <w:bookmarkEnd w:id="0"/>
            <w:r w:rsidRPr="00226405">
              <w:t>Parlamento europeo</w:t>
            </w:r>
          </w:p>
          <w:p w:rsidR="00751A4A" w:rsidRPr="00226405" w:rsidRDefault="00817416" w:rsidP="00756632">
            <w:pPr>
              <w:pStyle w:val="EPTerm"/>
              <w:rPr>
                <w:rStyle w:val="HideTWBExt"/>
                <w:noProof w:val="0"/>
                <w:vanish w:val="0"/>
                <w:color w:val="auto"/>
              </w:rPr>
            </w:pPr>
            <w:r w:rsidRPr="00226405">
              <w:t>2019-2024</w:t>
            </w:r>
          </w:p>
        </w:tc>
        <w:tc>
          <w:tcPr>
            <w:tcW w:w="2268" w:type="dxa"/>
            <w:shd w:val="clear" w:color="auto" w:fill="auto"/>
          </w:tcPr>
          <w:p w:rsidR="00751A4A" w:rsidRPr="00226405" w:rsidRDefault="00187494" w:rsidP="0010095E">
            <w:pPr>
              <w:pStyle w:val="EPLogo"/>
            </w:pPr>
            <w:r w:rsidRPr="002264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6405" w:rsidRDefault="00D058B8" w:rsidP="004C5D52">
      <w:pPr>
        <w:pStyle w:val="LineTop"/>
      </w:pPr>
    </w:p>
    <w:p w:rsidR="00680577" w:rsidRPr="00226405" w:rsidRDefault="0078781A" w:rsidP="00680577">
      <w:pPr>
        <w:pStyle w:val="EPBodyTA1"/>
      </w:pPr>
      <w:r w:rsidRPr="00226405">
        <w:t>TESTI APPROVATI</w:t>
      </w:r>
    </w:p>
    <w:p w:rsidR="00D058B8" w:rsidRPr="00226405" w:rsidRDefault="00D058B8" w:rsidP="00D058B8">
      <w:pPr>
        <w:pStyle w:val="LineBottom"/>
      </w:pPr>
    </w:p>
    <w:p w:rsidR="0078781A" w:rsidRPr="00226405" w:rsidRDefault="0078781A" w:rsidP="0078781A">
      <w:pPr>
        <w:pStyle w:val="ATHeading1"/>
      </w:pPr>
      <w:bookmarkStart w:id="1" w:name="TANumber"/>
      <w:r w:rsidRPr="00226405">
        <w:t>P9_</w:t>
      </w:r>
      <w:proofErr w:type="gramStart"/>
      <w:r w:rsidRPr="00226405">
        <w:t>TA(</w:t>
      </w:r>
      <w:proofErr w:type="gramEnd"/>
      <w:r w:rsidRPr="00226405">
        <w:t>2024)0</w:t>
      </w:r>
      <w:bookmarkEnd w:id="1"/>
      <w:r w:rsidR="00226405" w:rsidRPr="00226405">
        <w:t>197</w:t>
      </w:r>
    </w:p>
    <w:p w:rsidR="0078781A" w:rsidRPr="00226405" w:rsidRDefault="0078781A" w:rsidP="0078781A">
      <w:pPr>
        <w:pStyle w:val="ATHeading2"/>
      </w:pPr>
      <w:bookmarkStart w:id="2" w:name="title"/>
      <w:r w:rsidRPr="00226405">
        <w:t>Direttiva del Consiglio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w:t>
      </w:r>
      <w:bookmarkEnd w:id="2"/>
    </w:p>
    <w:p w:rsidR="0078781A" w:rsidRPr="00226405" w:rsidRDefault="0078781A" w:rsidP="0078781A">
      <w:pPr>
        <w:rPr>
          <w:i/>
          <w:vanish/>
        </w:rPr>
      </w:pPr>
      <w:r w:rsidRPr="00226405">
        <w:rPr>
          <w:i/>
        </w:rPr>
        <w:fldChar w:fldCharType="begin"/>
      </w:r>
      <w:r w:rsidRPr="00226405">
        <w:rPr>
          <w:i/>
        </w:rPr>
        <w:instrText xml:space="preserve"> TC"(</w:instrText>
      </w:r>
      <w:bookmarkStart w:id="3" w:name="DocNumber"/>
      <w:r w:rsidRPr="00226405">
        <w:rPr>
          <w:i/>
        </w:rPr>
        <w:instrText>A9-0128/2024</w:instrText>
      </w:r>
      <w:bookmarkEnd w:id="3"/>
      <w:r w:rsidRPr="00226405">
        <w:rPr>
          <w:i/>
        </w:rPr>
        <w:instrText xml:space="preserve"> - Relatrice: Sirpa Pietikäinen)"\l3 \n&gt; \* MERGEFORMAT </w:instrText>
      </w:r>
      <w:r w:rsidRPr="00226405">
        <w:rPr>
          <w:i/>
        </w:rPr>
        <w:fldChar w:fldCharType="end"/>
      </w:r>
    </w:p>
    <w:p w:rsidR="0078781A" w:rsidRPr="00226405" w:rsidRDefault="0078781A" w:rsidP="0078781A">
      <w:pPr>
        <w:rPr>
          <w:vanish/>
        </w:rPr>
      </w:pPr>
      <w:bookmarkStart w:id="4" w:name="Commission"/>
      <w:r w:rsidRPr="00226405">
        <w:rPr>
          <w:vanish/>
        </w:rPr>
        <w:t>Commissione per i diritti delle donne e l'uguaglianza di genere</w:t>
      </w:r>
      <w:bookmarkEnd w:id="4"/>
    </w:p>
    <w:p w:rsidR="0078781A" w:rsidRPr="00226405" w:rsidRDefault="0078781A" w:rsidP="0078781A">
      <w:pPr>
        <w:rPr>
          <w:vanish/>
        </w:rPr>
      </w:pPr>
      <w:bookmarkStart w:id="5" w:name="PE"/>
      <w:r w:rsidRPr="00226405">
        <w:rPr>
          <w:vanish/>
        </w:rPr>
        <w:t>PE759.668</w:t>
      </w:r>
      <w:bookmarkEnd w:id="5"/>
    </w:p>
    <w:p w:rsidR="0078781A" w:rsidRPr="00226405" w:rsidRDefault="0078781A" w:rsidP="0078781A">
      <w:pPr>
        <w:pStyle w:val="ATHeading3"/>
      </w:pPr>
      <w:bookmarkStart w:id="6" w:name="Sujet"/>
      <w:r w:rsidRPr="00226405">
        <w:t xml:space="preserve">Risoluzione legislativa del Parlamento europeo del 10 aprile 2024 </w:t>
      </w:r>
      <w:r w:rsidR="005C2859" w:rsidRPr="00226405">
        <w:t>su</w:t>
      </w:r>
      <w:r w:rsidRPr="00226405">
        <w:t>l progetto di direttiva del Consiglio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w:t>
      </w:r>
      <w:bookmarkEnd w:id="6"/>
      <w:r w:rsidRPr="00226405">
        <w:t xml:space="preserve"> </w:t>
      </w:r>
      <w:bookmarkStart w:id="7" w:name="References"/>
      <w:r w:rsidRPr="00226405">
        <w:t>(10788/</w:t>
      </w:r>
      <w:r w:rsidR="005C2859" w:rsidRPr="00226405">
        <w:t>1/</w:t>
      </w:r>
      <w:r w:rsidRPr="00226405">
        <w:t>2023 – C9-0031/2024 – 2022/0401(APP))</w:t>
      </w:r>
      <w:bookmarkEnd w:id="7"/>
    </w:p>
    <w:p w:rsidR="00F619D3" w:rsidRPr="00226405" w:rsidRDefault="00F619D3" w:rsidP="005C2859">
      <w:pPr>
        <w:pStyle w:val="NormalBold"/>
        <w:spacing w:before="360"/>
      </w:pPr>
      <w:bookmarkStart w:id="8" w:name="TextBodyBegin"/>
      <w:bookmarkEnd w:id="8"/>
      <w:r w:rsidRPr="00226405">
        <w:t>(Procedura legislativa speciale – approvazione)</w:t>
      </w:r>
    </w:p>
    <w:p w:rsidR="00F619D3" w:rsidRPr="00226405" w:rsidRDefault="00F619D3" w:rsidP="00F619D3">
      <w:pPr>
        <w:pStyle w:val="EPComma"/>
      </w:pPr>
      <w:r w:rsidRPr="00226405">
        <w:rPr>
          <w:i/>
        </w:rPr>
        <w:t>Il Parlamento europeo</w:t>
      </w:r>
      <w:r w:rsidRPr="00226405">
        <w:t>,</w:t>
      </w:r>
    </w:p>
    <w:p w:rsidR="00F619D3" w:rsidRPr="00226405" w:rsidRDefault="00F619D3" w:rsidP="00F619D3">
      <w:pPr>
        <w:pStyle w:val="NormalHanging12a"/>
      </w:pPr>
      <w:r w:rsidRPr="00226405">
        <w:t>–</w:t>
      </w:r>
      <w:r w:rsidRPr="00226405">
        <w:tab/>
        <w:t>visto il progetto di direttiva del Consiglio (10788/1/2023),</w:t>
      </w:r>
    </w:p>
    <w:p w:rsidR="00F619D3" w:rsidRPr="00226405" w:rsidRDefault="00F619D3" w:rsidP="00F619D3">
      <w:pPr>
        <w:pStyle w:val="NormalHanging12a"/>
      </w:pPr>
      <w:r w:rsidRPr="00226405">
        <w:t>–</w:t>
      </w:r>
      <w:r w:rsidRPr="00226405">
        <w:tab/>
        <w:t>vista la richiesta di approvazione presentata dal Consiglio a norma dell'articolo 19, paragrafo 1, del trattato sul funzionamento dell'Unione europea (C9</w:t>
      </w:r>
      <w:r w:rsidRPr="00226405">
        <w:noBreakHyphen/>
        <w:t>0031/2024),</w:t>
      </w:r>
    </w:p>
    <w:p w:rsidR="00F619D3" w:rsidRPr="00226405" w:rsidRDefault="00F619D3" w:rsidP="00F619D3">
      <w:pPr>
        <w:pStyle w:val="NormalHanging12a"/>
      </w:pPr>
      <w:r w:rsidRPr="00226405">
        <w:t>–</w:t>
      </w:r>
      <w:r w:rsidRPr="00226405">
        <w:tab/>
        <w:t>visto l'articolo 105, paragrafi 1 e 4, del suo regolamento,</w:t>
      </w:r>
    </w:p>
    <w:p w:rsidR="00F619D3" w:rsidRPr="00226405" w:rsidRDefault="00F619D3" w:rsidP="00F619D3">
      <w:pPr>
        <w:pStyle w:val="NormalHanging12a"/>
      </w:pPr>
      <w:r w:rsidRPr="00226405">
        <w:t>–</w:t>
      </w:r>
      <w:r w:rsidRPr="00226405">
        <w:tab/>
        <w:t>vista la raccomandazione della commissione per i diritti delle donne e l'uguaglianza di genere (A9-0128/2024),</w:t>
      </w:r>
    </w:p>
    <w:p w:rsidR="00F619D3" w:rsidRPr="00226405" w:rsidRDefault="00F619D3" w:rsidP="00F619D3">
      <w:pPr>
        <w:pStyle w:val="NormalHanging12a"/>
      </w:pPr>
      <w:r w:rsidRPr="00226405">
        <w:t>1.</w:t>
      </w:r>
      <w:r w:rsidRPr="00226405">
        <w:tab/>
        <w:t>dà la sua approvazione al progetto di direttiva del Consiglio;</w:t>
      </w:r>
    </w:p>
    <w:p w:rsidR="00E365E1" w:rsidRPr="00226405" w:rsidRDefault="00F619D3" w:rsidP="005C2859">
      <w:pPr>
        <w:pStyle w:val="NormalHanging12a"/>
      </w:pPr>
      <w:r w:rsidRPr="00226405">
        <w:t>2.</w:t>
      </w:r>
      <w:r w:rsidRPr="00226405">
        <w:tab/>
        <w:t>incarica la sua Presidente di trasmettere la posizione del Parlamento al Consiglio e alla Commissione nonché ai parlamenti nazionali.</w:t>
      </w:r>
      <w:bookmarkStart w:id="9" w:name="TextBodyEnd"/>
      <w:bookmarkEnd w:id="9"/>
    </w:p>
    <w:sectPr w:rsidR="00E365E1" w:rsidRPr="00226405" w:rsidSect="00076B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81A" w:rsidRPr="00076BB8" w:rsidRDefault="0078781A">
      <w:r w:rsidRPr="00076BB8">
        <w:separator/>
      </w:r>
    </w:p>
  </w:endnote>
  <w:endnote w:type="continuationSeparator" w:id="0">
    <w:p w:rsidR="0078781A" w:rsidRPr="00076BB8" w:rsidRDefault="0078781A">
      <w:r w:rsidRPr="00076B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B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B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B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81A" w:rsidRPr="00076BB8" w:rsidRDefault="0078781A">
      <w:r w:rsidRPr="00076BB8">
        <w:separator/>
      </w:r>
    </w:p>
  </w:footnote>
  <w:footnote w:type="continuationSeparator" w:id="0">
    <w:p w:rsidR="0078781A" w:rsidRPr="00076BB8" w:rsidRDefault="0078781A">
      <w:r w:rsidRPr="00076B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B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B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B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IT"/>
    <w:docVar w:name="dvnumam" w:val="0"/>
    <w:docVar w:name="dvpe" w:val="759.668"/>
    <w:docVar w:name="dvrapporteur" w:val="Relatrice: "/>
    <w:docVar w:name="dvstar" w:val="***"/>
    <w:docVar w:name="dvtitre" w:val="Risoluzione legislativa del Parlamento europeo del 10 aprile 2024 concernente il progetto di direttiva del Consiglio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10788/2023 – C9-0031/2024 – 2022/0401(APP))"/>
  </w:docVars>
  <w:rsids>
    <w:rsidRoot w:val="0078781A"/>
    <w:rsid w:val="00002272"/>
    <w:rsid w:val="00064002"/>
    <w:rsid w:val="000677B9"/>
    <w:rsid w:val="00076BB8"/>
    <w:rsid w:val="000831BA"/>
    <w:rsid w:val="000A42CC"/>
    <w:rsid w:val="000E7DD9"/>
    <w:rsid w:val="0010095E"/>
    <w:rsid w:val="00125B37"/>
    <w:rsid w:val="00187494"/>
    <w:rsid w:val="001F32AE"/>
    <w:rsid w:val="0022640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859"/>
    <w:rsid w:val="006037C0"/>
    <w:rsid w:val="006631B6"/>
    <w:rsid w:val="00680577"/>
    <w:rsid w:val="006F74FA"/>
    <w:rsid w:val="00731ADD"/>
    <w:rsid w:val="00734777"/>
    <w:rsid w:val="00747932"/>
    <w:rsid w:val="00751A4A"/>
    <w:rsid w:val="00756632"/>
    <w:rsid w:val="00762C74"/>
    <w:rsid w:val="00786EC0"/>
    <w:rsid w:val="0078781A"/>
    <w:rsid w:val="007D1690"/>
    <w:rsid w:val="007E22AD"/>
    <w:rsid w:val="00817416"/>
    <w:rsid w:val="00842779"/>
    <w:rsid w:val="00865F67"/>
    <w:rsid w:val="00881A7B"/>
    <w:rsid w:val="008840E5"/>
    <w:rsid w:val="00887B3E"/>
    <w:rsid w:val="008C2AC6"/>
    <w:rsid w:val="00930C23"/>
    <w:rsid w:val="0093193B"/>
    <w:rsid w:val="0093716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9D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C7BFE"/>
  <w15:chartTrackingRefBased/>
  <w15:docId w15:val="{D5256E1C-08E7-4905-9D6A-529EB3851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619D3"/>
    <w:rPr>
      <w:b/>
    </w:rPr>
  </w:style>
  <w:style w:type="paragraph" w:customStyle="1" w:styleId="NormalHanging12a">
    <w:name w:val="NormalHanging12a"/>
    <w:basedOn w:val="Normal"/>
    <w:rsid w:val="00F619D3"/>
    <w:pPr>
      <w:spacing w:after="240"/>
      <w:ind w:left="567" w:hanging="567"/>
    </w:pPr>
  </w:style>
  <w:style w:type="paragraph" w:customStyle="1" w:styleId="EPComma">
    <w:name w:val="EPComma"/>
    <w:basedOn w:val="Normal"/>
    <w:rsid w:val="00F619D3"/>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2BCE2-F8F3-4910-AFF7-B5E46E81F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1820</Characters>
  <Application>Microsoft Office Word</Application>
  <DocSecurity>0</DocSecurity>
  <Lines>33</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ARossi-RELFINALE</dc:creator>
  <cp:keywords/>
  <cp:lastModifiedBy>ARossi-REV</cp:lastModifiedBy>
  <cp:revision>2</cp:revision>
  <cp:lastPrinted>2004-11-19T15:42:00Z</cp:lastPrinted>
  <dcterms:created xsi:type="dcterms:W3CDTF">2024-04-10T17:12:00Z</dcterms:created>
  <dcterms:modified xsi:type="dcterms:W3CDTF">2024-04-10T17:12:00Z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A9-0128/2024</vt:lpwstr>
  </property>
  <property fmtid="{D5CDD505-2E9C-101B-9397-08002B2CF9AE}" pid="4" name="&lt;Type&gt;">
    <vt:lpwstr>RR</vt:lpwstr>
  </property>
</Properties>
</file>