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6C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6C08" w:rsidRDefault="007808E8" w:rsidP="0010095E">
            <w:pPr>
              <w:pStyle w:val="EPName"/>
            </w:pPr>
            <w:r w:rsidRPr="00E66C08">
              <w:t>Parlamento Europeo</w:t>
            </w:r>
          </w:p>
          <w:p w:rsidR="00751A4A" w:rsidRPr="00E66C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C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66C08" w:rsidRDefault="00187494" w:rsidP="0010095E">
            <w:pPr>
              <w:pStyle w:val="EPLogo"/>
            </w:pPr>
            <w:r w:rsidRPr="00E66C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6C08" w:rsidRDefault="00D058B8" w:rsidP="004C5D52">
      <w:pPr>
        <w:pStyle w:val="LineTop"/>
      </w:pPr>
    </w:p>
    <w:p w:rsidR="00680577" w:rsidRPr="00E66C08" w:rsidRDefault="007808E8" w:rsidP="00680577">
      <w:pPr>
        <w:pStyle w:val="EPBodyTA1"/>
      </w:pPr>
      <w:r w:rsidRPr="00E66C08">
        <w:t>TEXTOS APROBADOS</w:t>
      </w:r>
    </w:p>
    <w:p w:rsidR="00D058B8" w:rsidRPr="00E66C08" w:rsidRDefault="00D058B8" w:rsidP="00D058B8">
      <w:pPr>
        <w:pStyle w:val="LineBottom"/>
      </w:pPr>
    </w:p>
    <w:p w:rsidR="007808E8" w:rsidRPr="00E66C08" w:rsidRDefault="007808E8" w:rsidP="007808E8">
      <w:pPr>
        <w:pStyle w:val="ATHeading1"/>
      </w:pPr>
      <w:bookmarkStart w:id="0" w:name="TANumber"/>
      <w:r w:rsidRPr="00E66C08">
        <w:t>P9_TA(2024)</w:t>
      </w:r>
      <w:bookmarkEnd w:id="0"/>
      <w:r w:rsidR="0083331A" w:rsidRPr="00E66C08">
        <w:t>0206</w:t>
      </w:r>
    </w:p>
    <w:p w:rsidR="007808E8" w:rsidRPr="00E66C08" w:rsidRDefault="007808E8" w:rsidP="007808E8">
      <w:pPr>
        <w:pStyle w:val="ATHeading2"/>
      </w:pPr>
      <w:bookmarkStart w:id="1" w:name="title"/>
      <w:r w:rsidRPr="00E66C08">
        <w:t>Acuerdo de Asociación entre la Unión Europea y los miembros de la Organización de los Estados de África, el Caribe y el Pacífico</w:t>
      </w:r>
      <w:bookmarkEnd w:id="1"/>
    </w:p>
    <w:p w:rsidR="007808E8" w:rsidRPr="00E66C08" w:rsidRDefault="007808E8" w:rsidP="007808E8">
      <w:pPr>
        <w:rPr>
          <w:i/>
          <w:vanish/>
        </w:rPr>
      </w:pPr>
      <w:r w:rsidRPr="00E66C08">
        <w:rPr>
          <w:i/>
        </w:rPr>
        <w:fldChar w:fldCharType="begin"/>
      </w:r>
      <w:r w:rsidRPr="00E66C08">
        <w:rPr>
          <w:i/>
        </w:rPr>
        <w:instrText xml:space="preserve"> TC"(</w:instrText>
      </w:r>
      <w:bookmarkStart w:id="2" w:name="DocNumber"/>
      <w:r w:rsidRPr="00E66C08">
        <w:rPr>
          <w:i/>
        </w:rPr>
        <w:instrText>A9-0147/2024</w:instrText>
      </w:r>
      <w:bookmarkEnd w:id="2"/>
      <w:r w:rsidRPr="00E66C08">
        <w:rPr>
          <w:i/>
        </w:rPr>
        <w:instrText xml:space="preserve"> - Ponente: Tomas Tobé)"\l3 \n&gt; \* MERGEFORMAT </w:instrText>
      </w:r>
      <w:r w:rsidRPr="00E66C08">
        <w:rPr>
          <w:i/>
        </w:rPr>
        <w:fldChar w:fldCharType="end"/>
      </w:r>
    </w:p>
    <w:p w:rsidR="007808E8" w:rsidRPr="00E66C08" w:rsidRDefault="007808E8" w:rsidP="007808E8">
      <w:pPr>
        <w:rPr>
          <w:vanish/>
        </w:rPr>
      </w:pPr>
      <w:bookmarkStart w:id="3" w:name="Commission"/>
      <w:r w:rsidRPr="00E66C08">
        <w:rPr>
          <w:vanish/>
        </w:rPr>
        <w:t>Comisión de Desarrollo</w:t>
      </w:r>
      <w:bookmarkEnd w:id="3"/>
    </w:p>
    <w:p w:rsidR="007808E8" w:rsidRPr="00E66C08" w:rsidRDefault="007808E8" w:rsidP="007808E8">
      <w:pPr>
        <w:rPr>
          <w:vanish/>
        </w:rPr>
      </w:pPr>
      <w:bookmarkStart w:id="4" w:name="PE"/>
      <w:r w:rsidRPr="00E66C08">
        <w:rPr>
          <w:vanish/>
        </w:rPr>
        <w:t>PE758.023</w:t>
      </w:r>
      <w:bookmarkEnd w:id="4"/>
    </w:p>
    <w:p w:rsidR="007808E8" w:rsidRPr="00E66C08" w:rsidRDefault="007808E8" w:rsidP="007808E8">
      <w:pPr>
        <w:pStyle w:val="ATHeading3"/>
      </w:pPr>
      <w:bookmarkStart w:id="5" w:name="Sujet"/>
      <w:r w:rsidRPr="00E66C08">
        <w:t xml:space="preserve">Resolución legislativa del Parlamento Europeo, de </w:t>
      </w:r>
      <w:r w:rsidR="00906098" w:rsidRPr="00E66C08">
        <w:t>10</w:t>
      </w:r>
      <w:r w:rsidRPr="00E66C08">
        <w:t xml:space="preserve"> de abril de 2024, sobre </w:t>
      </w:r>
      <w:r w:rsidR="00906098" w:rsidRPr="00E66C08">
        <w:t>el pr</w:t>
      </w:r>
      <w:r w:rsidR="00030759" w:rsidRPr="00E66C08">
        <w:t>o</w:t>
      </w:r>
      <w:r w:rsidR="00906098" w:rsidRPr="00E66C08">
        <w:t>yecto</w:t>
      </w:r>
      <w:r w:rsidRPr="00E66C08">
        <w:t xml:space="preserve"> de Decisión del Consejo relativa a la celebración, en nombre de la Unión Europea, del Acuerdo de Asociación entre la Unión Europea y sus Estados miembros, por una parte, y los miembros de la Organización de los Estados de África, el Caribe y el Pacífico, por otra</w:t>
      </w:r>
      <w:bookmarkEnd w:id="5"/>
      <w:r w:rsidRPr="00E66C08">
        <w:t xml:space="preserve"> </w:t>
      </w:r>
      <w:bookmarkStart w:id="6" w:name="References"/>
      <w:r w:rsidRPr="00E66C08">
        <w:t>(</w:t>
      </w:r>
      <w:r w:rsidR="00906098" w:rsidRPr="00E66C08">
        <w:rPr>
          <w:szCs w:val="24"/>
        </w:rPr>
        <w:t>05789/2024</w:t>
      </w:r>
      <w:r w:rsidRPr="00E66C08">
        <w:t xml:space="preserve"> – C9-0029/2024 – 2023/0464(NLE))</w:t>
      </w:r>
      <w:bookmarkEnd w:id="6"/>
    </w:p>
    <w:p w:rsidR="007808E8" w:rsidRPr="00E66C08" w:rsidRDefault="007808E8" w:rsidP="007808E8"/>
    <w:p w:rsidR="00B53094" w:rsidRPr="00E66C08" w:rsidRDefault="00B53094" w:rsidP="00B53094">
      <w:pPr>
        <w:pStyle w:val="NormalBold"/>
      </w:pPr>
      <w:bookmarkStart w:id="7" w:name="TextBodyBegin"/>
      <w:bookmarkEnd w:id="7"/>
      <w:r w:rsidRPr="00E66C08">
        <w:t>(Aprobación)</w:t>
      </w:r>
    </w:p>
    <w:p w:rsidR="00B53094" w:rsidRPr="00E66C08" w:rsidRDefault="00B53094" w:rsidP="00B53094">
      <w:pPr>
        <w:pStyle w:val="EPComma"/>
      </w:pPr>
      <w:r w:rsidRPr="00E66C08">
        <w:rPr>
          <w:i/>
        </w:rPr>
        <w:t>El Parlamento Europeo</w:t>
      </w:r>
      <w:r w:rsidRPr="00E66C08">
        <w:t>,</w:t>
      </w:r>
    </w:p>
    <w:p w:rsidR="00B53094" w:rsidRPr="00E66C08" w:rsidRDefault="00B53094" w:rsidP="00B53094">
      <w:pPr>
        <w:pStyle w:val="EPComma"/>
        <w:ind w:left="567" w:hanging="567"/>
      </w:pPr>
      <w:r w:rsidRPr="00E66C08">
        <w:t>–</w:t>
      </w:r>
      <w:r w:rsidRPr="00E66C08">
        <w:tab/>
        <w:t>Vist</w:t>
      </w:r>
      <w:r w:rsidR="00FE104C" w:rsidRPr="00E66C08">
        <w:t>o</w:t>
      </w:r>
      <w:r w:rsidRPr="00E66C08">
        <w:t xml:space="preserve"> </w:t>
      </w:r>
      <w:r w:rsidR="00906098" w:rsidRPr="00E66C08">
        <w:t>el proyecto</w:t>
      </w:r>
      <w:r w:rsidRPr="00E66C08">
        <w:t xml:space="preserve"> de Decisión del Consejo (</w:t>
      </w:r>
      <w:r w:rsidR="00906098" w:rsidRPr="00E66C08">
        <w:rPr>
          <w:szCs w:val="24"/>
        </w:rPr>
        <w:t>05789/2024</w:t>
      </w:r>
      <w:r w:rsidRPr="00E66C08">
        <w:t>),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 xml:space="preserve">Visto el </w:t>
      </w:r>
      <w:r w:rsidR="00906098" w:rsidRPr="00E66C08">
        <w:t xml:space="preserve">proyecto de </w:t>
      </w:r>
      <w:r w:rsidRPr="00E66C08">
        <w:t>Acuerdo de Asociación entre la Unión Europea y sus Estados miembros, por una parte, y los miembros de la Organización de los Estados de África, el Caribe y el Pacífico, por otra (</w:t>
      </w:r>
      <w:r w:rsidR="003D0288">
        <w:t>08372/1/2023</w:t>
      </w:r>
      <w:bookmarkStart w:id="8" w:name="_GoBack"/>
      <w:bookmarkEnd w:id="8"/>
      <w:r w:rsidRPr="00E66C08">
        <w:t>),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>Vista la solicitud de aprobación presentada por el Consejo de conformidad con el artículo 207, apartado 4, párrafo primero, y con el artículo 218, apartado 6, párrafo segundo, letra a), inciso v), del Tratado de Funcionamiento de la Unión Europea (C9</w:t>
      </w:r>
      <w:r w:rsidRPr="00E66C08">
        <w:noBreakHyphen/>
        <w:t>0029/2024),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 xml:space="preserve">Vista su Resolución no legislativa de </w:t>
      </w:r>
      <w:r w:rsidR="00906098" w:rsidRPr="00E66C08">
        <w:t>10 de abril de 2024</w:t>
      </w:r>
      <w:r w:rsidRPr="00E66C08">
        <w:t xml:space="preserve"> sobre la propuesta de Decisión del Consejo relativa a la celebración, en nombre de la Unión Europea, del Acuerdo de Asociación entre la Unión Europea y sus Estados miembros, por una parte, y los miembros de la Organización de los Estados de África, el Caribe y el Pacífico, por otra</w:t>
      </w:r>
      <w:r w:rsidR="00906098" w:rsidRPr="00E66C08">
        <w:rPr>
          <w:rStyle w:val="FootnoteReference"/>
        </w:rPr>
        <w:footnoteReference w:id="1"/>
      </w:r>
      <w:r w:rsidRPr="00E66C08">
        <w:t>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>Vistos el artículo 105, apartados 1 y 4, y el artículo 114, apartado 7, de su Reglamento interno,</w:t>
      </w:r>
    </w:p>
    <w:p w:rsidR="00B53094" w:rsidRPr="00E66C08" w:rsidRDefault="00B53094" w:rsidP="00B53094">
      <w:pPr>
        <w:pStyle w:val="NormalHanging12a"/>
        <w:rPr>
          <w:szCs w:val="24"/>
        </w:rPr>
      </w:pPr>
      <w:r w:rsidRPr="00E66C08">
        <w:lastRenderedPageBreak/>
        <w:t>–</w:t>
      </w:r>
      <w:r w:rsidRPr="00E66C08">
        <w:tab/>
        <w:t>Vista la opinión de la Comisión de Comercio Internacional,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>Vista la carta de la Comisión de Asuntos Exteriores,</w:t>
      </w:r>
    </w:p>
    <w:p w:rsidR="00B53094" w:rsidRPr="00E66C08" w:rsidRDefault="00B53094" w:rsidP="00B53094">
      <w:pPr>
        <w:pStyle w:val="NormalHanging12a"/>
      </w:pPr>
      <w:r w:rsidRPr="00E66C08">
        <w:t>–</w:t>
      </w:r>
      <w:r w:rsidRPr="00E66C08">
        <w:tab/>
        <w:t>Vista la Recomendación de la Comisión de Desarrollo (A9-0147/2024),</w:t>
      </w:r>
    </w:p>
    <w:p w:rsidR="00B53094" w:rsidRPr="00E66C08" w:rsidRDefault="00B53094" w:rsidP="00B53094">
      <w:pPr>
        <w:pStyle w:val="NormalHanging12a"/>
      </w:pPr>
      <w:r w:rsidRPr="00E66C08">
        <w:t>1.</w:t>
      </w:r>
      <w:r w:rsidRPr="00E66C08">
        <w:tab/>
        <w:t>Concede su aprobación a la celebración del Acuerdo;</w:t>
      </w:r>
    </w:p>
    <w:p w:rsidR="00E365E1" w:rsidRPr="0083331A" w:rsidRDefault="00B53094" w:rsidP="00906098">
      <w:pPr>
        <w:pStyle w:val="NormalHanging12a"/>
      </w:pPr>
      <w:r w:rsidRPr="00E66C08">
        <w:t>2.</w:t>
      </w:r>
      <w:r w:rsidRPr="00E66C08">
        <w:tab/>
        <w:t>Encarga a su presidenta que transmita la posición del Parlamento al Consejo y a la Comisión, así como a los Gobiernos y Parlamentos de los Estados miembros y de los miembros de la Organización de los Estados de África, el Caribe y el Pacífico.</w:t>
      </w:r>
      <w:bookmarkStart w:id="9" w:name="TextBodyEnd"/>
      <w:bookmarkEnd w:id="9"/>
    </w:p>
    <w:sectPr w:rsidR="00E365E1" w:rsidRPr="0083331A" w:rsidSect="00E14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8E8" w:rsidRPr="00E147ED" w:rsidRDefault="007808E8">
      <w:r w:rsidRPr="00E147ED">
        <w:separator/>
      </w:r>
    </w:p>
  </w:endnote>
  <w:endnote w:type="continuationSeparator" w:id="0">
    <w:p w:rsidR="007808E8" w:rsidRPr="00E147ED" w:rsidRDefault="007808E8">
      <w:r w:rsidRPr="00E147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8E8" w:rsidRPr="00E147ED" w:rsidRDefault="007808E8">
      <w:r w:rsidRPr="00E147ED">
        <w:separator/>
      </w:r>
    </w:p>
  </w:footnote>
  <w:footnote w:type="continuationSeparator" w:id="0">
    <w:p w:rsidR="007808E8" w:rsidRPr="00E147ED" w:rsidRDefault="007808E8">
      <w:r w:rsidRPr="00E147ED">
        <w:continuationSeparator/>
      </w:r>
    </w:p>
  </w:footnote>
  <w:footnote w:id="1">
    <w:p w:rsidR="00906098" w:rsidRPr="0083331A" w:rsidRDefault="00906098" w:rsidP="0083331A">
      <w:pPr>
        <w:pStyle w:val="FootnoteText"/>
        <w:ind w:left="567" w:hanging="567"/>
        <w:rPr>
          <w:lang w:val="en-GB"/>
        </w:rPr>
      </w:pPr>
      <w:r w:rsidRPr="00E66C08">
        <w:rPr>
          <w:rStyle w:val="FootnoteReference"/>
        </w:rPr>
        <w:footnoteRef/>
      </w:r>
      <w:r w:rsidRPr="00E66C08">
        <w:t xml:space="preserve"> </w:t>
      </w:r>
      <w:r w:rsidRPr="00E66C08">
        <w:rPr>
          <w:lang w:val="en-GB"/>
        </w:rPr>
        <w:tab/>
      </w:r>
      <w:r w:rsidRPr="00E66C08">
        <w:rPr>
          <w:sz w:val="24"/>
          <w:szCs w:val="24"/>
        </w:rPr>
        <w:t>Textos Aprobados, P9_TA(2024)</w:t>
      </w:r>
      <w:r w:rsidR="00B707B3">
        <w:rPr>
          <w:sz w:val="24"/>
          <w:szCs w:val="24"/>
        </w:rPr>
        <w:t>0207</w:t>
      </w:r>
      <w:r w:rsidRPr="00E66C08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47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ES"/>
    <w:docVar w:name="dvnumam" w:val="0"/>
    <w:docVar w:name="dvpe" w:val="758.023"/>
    <w:docVar w:name="dvrapporteur" w:val="Ponente: "/>
    <w:docVar w:name="dvstar" w:val="***"/>
    <w:docVar w:name="dvtitre" w:val="Resolución legislativa del Parlamento Europeo, de 4 de abril de 2024, sobre la propuesta de Decisión del Consejo relativa a la celebración, en nombre de la Unión Europea, del Acuerdo de Asociación entre la Unión Europea y sus Estados miembros, por una parte, y los miembros de la Organización de los Estados de África, el Caribe y el Pacífico, por otra(COM(2023)0791 – C9-0029/2024 – 2023/0464(NLE))"/>
  </w:docVars>
  <w:rsids>
    <w:rsidRoot w:val="007808E8"/>
    <w:rsid w:val="00002272"/>
    <w:rsid w:val="0003075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28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8E8"/>
    <w:rsid w:val="00786EC0"/>
    <w:rsid w:val="007D1690"/>
    <w:rsid w:val="007E22AD"/>
    <w:rsid w:val="00817416"/>
    <w:rsid w:val="0083331A"/>
    <w:rsid w:val="00842779"/>
    <w:rsid w:val="00865F67"/>
    <w:rsid w:val="00881A7B"/>
    <w:rsid w:val="008840E5"/>
    <w:rsid w:val="00887B3E"/>
    <w:rsid w:val="008C2AC6"/>
    <w:rsid w:val="009060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094"/>
    <w:rsid w:val="00B558F0"/>
    <w:rsid w:val="00B707B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7ED"/>
    <w:rsid w:val="00E365E1"/>
    <w:rsid w:val="00E66C08"/>
    <w:rsid w:val="00E820A4"/>
    <w:rsid w:val="00E83E4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CA7E0"/>
  <w15:chartTrackingRefBased/>
  <w15:docId w15:val="{1A27F4BB-6422-40ED-BDBA-BBB69161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3094"/>
    <w:pPr>
      <w:spacing w:before="480" w:after="240"/>
    </w:pPr>
  </w:style>
  <w:style w:type="paragraph" w:customStyle="1" w:styleId="NormalBold">
    <w:name w:val="NormalBold"/>
    <w:basedOn w:val="Normal"/>
    <w:rsid w:val="00B53094"/>
    <w:rPr>
      <w:b/>
    </w:rPr>
  </w:style>
  <w:style w:type="paragraph" w:customStyle="1" w:styleId="NormalHanging12a">
    <w:name w:val="NormalHanging12a"/>
    <w:basedOn w:val="Normal"/>
    <w:rsid w:val="00B5309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06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609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4FEC8-F4C5-4AE3-AE75-A7F80620C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Karina Pesa</cp:lastModifiedBy>
  <cp:revision>2</cp:revision>
  <cp:lastPrinted>2004-11-19T15:42:00Z</cp:lastPrinted>
  <dcterms:created xsi:type="dcterms:W3CDTF">2025-01-15T08:45:00Z</dcterms:created>
  <dcterms:modified xsi:type="dcterms:W3CDTF">2025-01-15T08:45:00Z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P9_TA(2024)0206_</vt:lpwstr>
  </property>
  <property fmtid="{D5CDD505-2E9C-101B-9397-08002B2CF9AE}" pid="4" name="&lt;Type&gt;">
    <vt:lpwstr>RR</vt:lpwstr>
  </property>
</Properties>
</file>