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03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0349" w:rsidRDefault="00A736C1" w:rsidP="0010095E">
            <w:pPr>
              <w:pStyle w:val="EPName"/>
            </w:pPr>
            <w:r w:rsidRPr="00D50349">
              <w:t>Parlament Ewropew</w:t>
            </w:r>
          </w:p>
          <w:p w:rsidR="00751A4A" w:rsidRPr="00D503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03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50349" w:rsidRDefault="00187494" w:rsidP="0010095E">
            <w:pPr>
              <w:pStyle w:val="EPLogo"/>
            </w:pPr>
            <w:r w:rsidRPr="00D503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0349" w:rsidRDefault="00D058B8" w:rsidP="004C5D52">
      <w:pPr>
        <w:pStyle w:val="LineTop"/>
      </w:pPr>
    </w:p>
    <w:p w:rsidR="00680577" w:rsidRPr="00D50349" w:rsidRDefault="00A736C1" w:rsidP="00680577">
      <w:pPr>
        <w:pStyle w:val="EPBodyTA1"/>
      </w:pPr>
      <w:r w:rsidRPr="00D50349">
        <w:t>TESTI ADOTTATI</w:t>
      </w:r>
    </w:p>
    <w:p w:rsidR="00D058B8" w:rsidRPr="00D50349" w:rsidRDefault="00D058B8" w:rsidP="00D058B8">
      <w:pPr>
        <w:pStyle w:val="LineBottom"/>
      </w:pPr>
    </w:p>
    <w:p w:rsidR="00A736C1" w:rsidRPr="00D50349" w:rsidRDefault="00A736C1" w:rsidP="00A736C1">
      <w:pPr>
        <w:pStyle w:val="ATHeading1"/>
      </w:pPr>
      <w:bookmarkStart w:id="0" w:name="TANumber"/>
      <w:r w:rsidRPr="00D50349">
        <w:t>P9_TA(2024)0</w:t>
      </w:r>
      <w:r w:rsidR="00D50349" w:rsidRPr="00D50349">
        <w:t>206</w:t>
      </w:r>
      <w:bookmarkEnd w:id="0"/>
    </w:p>
    <w:p w:rsidR="00A736C1" w:rsidRPr="00D50349" w:rsidRDefault="000D3A71" w:rsidP="00A736C1">
      <w:pPr>
        <w:pStyle w:val="ATHeading2"/>
      </w:pPr>
      <w:bookmarkStart w:id="1" w:name="title"/>
      <w:r w:rsidRPr="00D50349">
        <w:t>Ftehim ta’ Sħubija bejn l-Unjoni Ewropea u l-Istati Membri tagħha, minn naħa waħda, u l-Membri tal-Organizzazzjoni tal-Istati Afrikani, tal-</w:t>
      </w:r>
      <w:proofErr w:type="spellStart"/>
      <w:r w:rsidRPr="00D50349">
        <w:t>Karibew</w:t>
      </w:r>
      <w:proofErr w:type="spellEnd"/>
      <w:r w:rsidRPr="00D50349">
        <w:t xml:space="preserve"> u tal-Paċifiku</w:t>
      </w:r>
      <w:bookmarkEnd w:id="1"/>
    </w:p>
    <w:p w:rsidR="00A736C1" w:rsidRPr="00D50349" w:rsidRDefault="00A736C1" w:rsidP="00A736C1">
      <w:pPr>
        <w:rPr>
          <w:i/>
          <w:vanish/>
        </w:rPr>
      </w:pPr>
      <w:r w:rsidRPr="00D50349">
        <w:rPr>
          <w:i/>
        </w:rPr>
        <w:fldChar w:fldCharType="begin"/>
      </w:r>
      <w:r w:rsidRPr="00D50349">
        <w:rPr>
          <w:i/>
        </w:rPr>
        <w:instrText xml:space="preserve"> TC"(</w:instrText>
      </w:r>
      <w:bookmarkStart w:id="2" w:name="DocNumber"/>
      <w:r w:rsidRPr="00D50349">
        <w:rPr>
          <w:i/>
        </w:rPr>
        <w:instrText>A9-0147/2024</w:instrText>
      </w:r>
      <w:bookmarkEnd w:id="2"/>
      <w:r w:rsidRPr="00D50349">
        <w:rPr>
          <w:i/>
        </w:rPr>
        <w:instrText xml:space="preserve"> - Rapporteur: Tomas Tobé)"\l3 \n&gt; \* MERGEFORMAT </w:instrText>
      </w:r>
      <w:r w:rsidRPr="00D50349">
        <w:rPr>
          <w:i/>
        </w:rPr>
        <w:fldChar w:fldCharType="end"/>
      </w:r>
    </w:p>
    <w:p w:rsidR="00A736C1" w:rsidRPr="00D50349" w:rsidRDefault="00A736C1" w:rsidP="00A736C1">
      <w:pPr>
        <w:rPr>
          <w:vanish/>
        </w:rPr>
      </w:pPr>
      <w:bookmarkStart w:id="3" w:name="Commission"/>
      <w:r w:rsidRPr="00D50349">
        <w:rPr>
          <w:vanish/>
        </w:rPr>
        <w:t>Kumitat għall-Iżvilupp</w:t>
      </w:r>
      <w:bookmarkEnd w:id="3"/>
    </w:p>
    <w:p w:rsidR="00A736C1" w:rsidRPr="00D50349" w:rsidRDefault="00A736C1" w:rsidP="00A736C1">
      <w:pPr>
        <w:rPr>
          <w:vanish/>
        </w:rPr>
      </w:pPr>
      <w:bookmarkStart w:id="4" w:name="PE"/>
      <w:r w:rsidRPr="00D50349">
        <w:rPr>
          <w:vanish/>
        </w:rPr>
        <w:t>PE758.023</w:t>
      </w:r>
      <w:bookmarkEnd w:id="4"/>
    </w:p>
    <w:p w:rsidR="00A736C1" w:rsidRPr="00D50349" w:rsidRDefault="00A736C1" w:rsidP="00A736C1">
      <w:pPr>
        <w:pStyle w:val="ATHeading3"/>
      </w:pPr>
      <w:bookmarkStart w:id="5" w:name="Sujet"/>
      <w:r w:rsidRPr="00D50349">
        <w:t xml:space="preserve">Riżoluzzjoni </w:t>
      </w:r>
      <w:proofErr w:type="spellStart"/>
      <w:r w:rsidRPr="00D50349">
        <w:t>leġiżlattiva</w:t>
      </w:r>
      <w:proofErr w:type="spellEnd"/>
      <w:r w:rsidRPr="00D50349">
        <w:t xml:space="preserve"> tal-Parlament Ewropew tal-10 ta' April 2024 dwar </w:t>
      </w:r>
      <w:r w:rsidR="0072134D" w:rsidRPr="00D50349">
        <w:t>l-abbozz ta’</w:t>
      </w:r>
      <w:r w:rsidRPr="00D50349">
        <w:t xml:space="preserve"> deċiżjoni tal-Kunsill dwar il-konklużjoni, f’isem l-Unjoni Ewropea, tal-Ftehim ta’ Sħubija bejn l-Unjoni Ewropea u l-Istati Membri tagħha, minn naħa waħda, u l-Membri tal-Organizzazzjoni tal-Istati Afrikani, tal-</w:t>
      </w:r>
      <w:proofErr w:type="spellStart"/>
      <w:r w:rsidRPr="00D50349">
        <w:t>Karibew</w:t>
      </w:r>
      <w:proofErr w:type="spellEnd"/>
      <w:r w:rsidRPr="00D50349">
        <w:t xml:space="preserve"> u tal-Paċifiku, min-naħa l-oħra</w:t>
      </w:r>
      <w:bookmarkEnd w:id="5"/>
      <w:r w:rsidRPr="00D50349">
        <w:t xml:space="preserve"> </w:t>
      </w:r>
      <w:bookmarkStart w:id="6" w:name="References"/>
      <w:r w:rsidRPr="00D50349">
        <w:t>(</w:t>
      </w:r>
      <w:r w:rsidR="0072134D" w:rsidRPr="00D50349">
        <w:rPr>
          <w:szCs w:val="24"/>
        </w:rPr>
        <w:t>05789/2024</w:t>
      </w:r>
      <w:r w:rsidRPr="00D50349">
        <w:t xml:space="preserve"> – C9-0029/2024 – 2023/0464(NLE))</w:t>
      </w:r>
      <w:bookmarkEnd w:id="6"/>
    </w:p>
    <w:p w:rsidR="00F936DC" w:rsidRPr="00D50349" w:rsidRDefault="00F936DC" w:rsidP="00D50349">
      <w:pPr>
        <w:pStyle w:val="NormalBold"/>
        <w:spacing w:before="240"/>
      </w:pPr>
      <w:bookmarkStart w:id="7" w:name="TextBodyBegin"/>
      <w:bookmarkEnd w:id="7"/>
      <w:r w:rsidRPr="00D50349">
        <w:t>(Approvazzjoni)</w:t>
      </w:r>
    </w:p>
    <w:p w:rsidR="00F936DC" w:rsidRPr="00D50349" w:rsidRDefault="00F936DC" w:rsidP="00D50349">
      <w:pPr>
        <w:pStyle w:val="EPComma"/>
      </w:pPr>
      <w:r w:rsidRPr="00D50349">
        <w:rPr>
          <w:i/>
        </w:rPr>
        <w:t>Il-Parlament Ewropew</w:t>
      </w:r>
      <w:r w:rsidRPr="00D50349">
        <w:t>,</w:t>
      </w:r>
    </w:p>
    <w:p w:rsidR="00F936DC" w:rsidRPr="00D50349" w:rsidRDefault="00F936DC" w:rsidP="00D50349">
      <w:pPr>
        <w:pStyle w:val="EPComma"/>
        <w:spacing w:before="0"/>
        <w:ind w:left="567" w:hanging="567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l-</w:t>
      </w:r>
      <w:r w:rsidR="0072134D" w:rsidRPr="00D50349">
        <w:t>abbozz ta’</w:t>
      </w:r>
      <w:r w:rsidRPr="00D50349">
        <w:t xml:space="preserve"> deċiżjoni tal-Kunsill (</w:t>
      </w:r>
      <w:r w:rsidR="0072134D" w:rsidRPr="00D50349">
        <w:rPr>
          <w:szCs w:val="24"/>
        </w:rPr>
        <w:t>05789/2024</w:t>
      </w:r>
      <w:r w:rsidRPr="00D50349">
        <w:t>),</w:t>
      </w:r>
    </w:p>
    <w:p w:rsidR="00F936DC" w:rsidRPr="00D50349" w:rsidRDefault="00F936DC" w:rsidP="00F936DC">
      <w:pPr>
        <w:pStyle w:val="NormalHanging12a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l-</w:t>
      </w:r>
      <w:r w:rsidR="0072134D" w:rsidRPr="00D50349">
        <w:t>abbozz tal-</w:t>
      </w:r>
      <w:r w:rsidRPr="00D50349">
        <w:t>Ftehim ta’ Sħubija bejn l-Unjoni Ewropea u l-Istati Membri tagħha, minn naħa waħda, u l-Membri tal-Organizzazzjoni tal-Istati Afrikani, tal-</w:t>
      </w:r>
      <w:proofErr w:type="spellStart"/>
      <w:r w:rsidRPr="00D50349">
        <w:t>Karibew</w:t>
      </w:r>
      <w:proofErr w:type="spellEnd"/>
      <w:r w:rsidRPr="00D50349">
        <w:t xml:space="preserve"> u tal-Paċifiku, min-naħa l-oħra (08372/</w:t>
      </w:r>
      <w:r w:rsidR="0072134D" w:rsidRPr="00D50349">
        <w:t>1/</w:t>
      </w:r>
      <w:r w:rsidRPr="00D50349">
        <w:t>2023),</w:t>
      </w:r>
    </w:p>
    <w:p w:rsidR="00F936DC" w:rsidRPr="00D50349" w:rsidRDefault="00F936DC" w:rsidP="00F936DC">
      <w:pPr>
        <w:pStyle w:val="NormalHanging12a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t-talba għal approvazzjoni ppreżentata mill-Kunsill skont l-Artikolu 207(4), l-ewwel </w:t>
      </w:r>
      <w:proofErr w:type="spellStart"/>
      <w:r w:rsidRPr="00D50349">
        <w:t>subparagrafu</w:t>
      </w:r>
      <w:proofErr w:type="spellEnd"/>
      <w:r w:rsidRPr="00D50349">
        <w:t xml:space="preserve"> u l-Artikolu 218(6), it-tieni </w:t>
      </w:r>
      <w:proofErr w:type="spellStart"/>
      <w:r w:rsidRPr="00D50349">
        <w:t>subparagrafu</w:t>
      </w:r>
      <w:proofErr w:type="spellEnd"/>
      <w:r w:rsidRPr="00D50349">
        <w:t>, il-punt (a)(v), tat-Trattat dwar il-Funzjonament tal-Unjoni Ewropea (C9</w:t>
      </w:r>
      <w:r w:rsidRPr="00D50349">
        <w:noBreakHyphen/>
        <w:t>0029/2024),</w:t>
      </w:r>
    </w:p>
    <w:p w:rsidR="00F936DC" w:rsidRPr="00D50349" w:rsidRDefault="00F936DC" w:rsidP="00F936DC">
      <w:pPr>
        <w:pStyle w:val="NormalHanging12a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r-riżoluzzjoni mhux </w:t>
      </w:r>
      <w:proofErr w:type="spellStart"/>
      <w:r w:rsidRPr="00D50349">
        <w:t>leġiżlattiva</w:t>
      </w:r>
      <w:proofErr w:type="spellEnd"/>
      <w:r w:rsidRPr="00D50349">
        <w:t xml:space="preserve"> tiegħu ta</w:t>
      </w:r>
      <w:r w:rsidR="0072134D" w:rsidRPr="00D50349">
        <w:t>l-10 ta’ April 2024</w:t>
      </w:r>
      <w:r w:rsidRPr="00D50349">
        <w:t xml:space="preserve"> dwar il-proposta għal deċiżjoni tal-Kunsill dwar il-konklużjoni, f’isem l-Unjoni Ewropea, tal-Ftehim ta’ Sħubija bejn l-Unjoni Ewropea u l-Istati Membri tagħha, minn naħa waħda, u l-Membri tal-Organizzazzjoni tal-Istati Afrikani, tal-</w:t>
      </w:r>
      <w:proofErr w:type="spellStart"/>
      <w:r w:rsidRPr="00D50349">
        <w:t>Karibew</w:t>
      </w:r>
      <w:proofErr w:type="spellEnd"/>
      <w:r w:rsidRPr="00D50349">
        <w:t xml:space="preserve"> u tal-Paċifiku, min-naħa l-oħra,</w:t>
      </w:r>
      <w:r w:rsidR="0072134D" w:rsidRPr="00D50349">
        <w:rPr>
          <w:rStyle w:val="FootnoteReference"/>
        </w:rPr>
        <w:footnoteReference w:id="1"/>
      </w:r>
    </w:p>
    <w:p w:rsidR="00F936DC" w:rsidRPr="00D50349" w:rsidRDefault="00F936DC" w:rsidP="00F936DC">
      <w:pPr>
        <w:pStyle w:val="NormalHanging12a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l-Artikolu 105(1) u (4), u l-Artikolu 114(7) tar-Regoli ta’ Proċedura tiegħu,</w:t>
      </w:r>
    </w:p>
    <w:p w:rsidR="00F936DC" w:rsidRPr="00D50349" w:rsidRDefault="00F936DC" w:rsidP="00F936DC">
      <w:pPr>
        <w:pStyle w:val="NormalHanging12a"/>
        <w:rPr>
          <w:szCs w:val="24"/>
        </w:rPr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l-opinjoni tal-Kumitat għall-Kummerċ Internazzjonali,</w:t>
      </w:r>
    </w:p>
    <w:p w:rsidR="00F936DC" w:rsidRPr="00D50349" w:rsidRDefault="00F936DC" w:rsidP="00F936DC">
      <w:pPr>
        <w:pStyle w:val="NormalHanging12a"/>
      </w:pPr>
      <w:r w:rsidRPr="00D50349">
        <w:lastRenderedPageBreak/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l-ittra mill-Kumitat għall-Affarijiet Barranin,</w:t>
      </w:r>
    </w:p>
    <w:p w:rsidR="00F936DC" w:rsidRPr="00D50349" w:rsidRDefault="00F936DC" w:rsidP="00F936DC">
      <w:pPr>
        <w:pStyle w:val="NormalHanging12a"/>
      </w:pPr>
      <w:r w:rsidRPr="00D50349">
        <w:t>–</w:t>
      </w:r>
      <w:r w:rsidRPr="00D50349">
        <w:tab/>
        <w:t xml:space="preserve">wara li </w:t>
      </w:r>
      <w:proofErr w:type="spellStart"/>
      <w:r w:rsidRPr="00D50349">
        <w:t>kkunsidra</w:t>
      </w:r>
      <w:proofErr w:type="spellEnd"/>
      <w:r w:rsidRPr="00D50349">
        <w:t xml:space="preserve"> r-rakkomandazzjoni tal-Kumitat għall-Iżvilupp (A9-0147/2024),</w:t>
      </w:r>
    </w:p>
    <w:p w:rsidR="00F936DC" w:rsidRPr="00D50349" w:rsidRDefault="00F936DC" w:rsidP="00F936DC">
      <w:pPr>
        <w:pStyle w:val="NormalHanging12a"/>
      </w:pPr>
      <w:r w:rsidRPr="00D50349">
        <w:t>1.</w:t>
      </w:r>
      <w:r w:rsidRPr="00D50349">
        <w:tab/>
        <w:t>Jagħti l-approvazzjoni tiegħu għall-konklużjoni tal-Ftehim;</w:t>
      </w:r>
    </w:p>
    <w:p w:rsidR="00F936DC" w:rsidRDefault="00F936DC" w:rsidP="00F936DC">
      <w:pPr>
        <w:pStyle w:val="NormalHanging12a"/>
      </w:pPr>
      <w:r w:rsidRPr="00D50349">
        <w:t>2.</w:t>
      </w:r>
      <w:r w:rsidRPr="00D50349">
        <w:tab/>
        <w:t>Jagħti istruzzjonijiet lill-President tiegħu biex tgħaddi l-pożizzjoni tal-Parlament lill-Kunsill u lill-Kummissjoni, kif ukoll lill-gvernijiet u lill-parlamenti tal-Istati Membri u l-membri tal-Istati tal-Afrika, tal-</w:t>
      </w:r>
      <w:proofErr w:type="spellStart"/>
      <w:r w:rsidRPr="00D50349">
        <w:t>Karibew</w:t>
      </w:r>
      <w:proofErr w:type="spellEnd"/>
      <w:r w:rsidRPr="00D50349">
        <w:t xml:space="preserve"> u tal-Paċifiku.</w:t>
      </w:r>
      <w:bookmarkStart w:id="8" w:name="_GoBack"/>
      <w:bookmarkEnd w:id="8"/>
    </w:p>
    <w:p w:rsidR="00D50349" w:rsidRPr="00C71D9D" w:rsidRDefault="00D50349" w:rsidP="00F936DC">
      <w:pPr>
        <w:pStyle w:val="NormalHanging12a"/>
      </w:pPr>
    </w:p>
    <w:sectPr w:rsidR="00D50349" w:rsidRPr="00C71D9D" w:rsidSect="00C71D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6C1" w:rsidRPr="00C71D9D" w:rsidRDefault="00A736C1">
      <w:r w:rsidRPr="00C71D9D">
        <w:separator/>
      </w:r>
    </w:p>
  </w:endnote>
  <w:endnote w:type="continuationSeparator" w:id="0">
    <w:p w:rsidR="00A736C1" w:rsidRPr="00C71D9D" w:rsidRDefault="00A736C1">
      <w:r w:rsidRPr="00C71D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6C1" w:rsidRPr="00C71D9D" w:rsidRDefault="00A736C1">
      <w:r w:rsidRPr="00C71D9D">
        <w:separator/>
      </w:r>
    </w:p>
  </w:footnote>
  <w:footnote w:type="continuationSeparator" w:id="0">
    <w:p w:rsidR="00A736C1" w:rsidRPr="00C71D9D" w:rsidRDefault="00A736C1">
      <w:r w:rsidRPr="00C71D9D">
        <w:continuationSeparator/>
      </w:r>
    </w:p>
  </w:footnote>
  <w:footnote w:id="1">
    <w:p w:rsidR="0072134D" w:rsidRPr="00D50349" w:rsidRDefault="0072134D" w:rsidP="00D50349">
      <w:pPr>
        <w:pStyle w:val="FootnoteText"/>
        <w:ind w:left="426" w:hanging="426"/>
        <w:rPr>
          <w:sz w:val="24"/>
          <w:szCs w:val="24"/>
          <w:lang w:val="mt-MT"/>
        </w:rPr>
      </w:pPr>
      <w:r w:rsidRPr="00D50349">
        <w:rPr>
          <w:rStyle w:val="FootnoteReference"/>
          <w:sz w:val="24"/>
          <w:szCs w:val="24"/>
        </w:rPr>
        <w:footnoteRef/>
      </w:r>
      <w:r w:rsidRPr="00D50349">
        <w:rPr>
          <w:sz w:val="24"/>
          <w:szCs w:val="24"/>
        </w:rPr>
        <w:t xml:space="preserve"> </w:t>
      </w:r>
      <w:r w:rsidRPr="00D50349">
        <w:rPr>
          <w:sz w:val="24"/>
          <w:szCs w:val="24"/>
          <w:lang w:val="mt-MT"/>
        </w:rPr>
        <w:tab/>
        <w:t>Testi adottati, P9_TA(2024)0</w:t>
      </w:r>
      <w:r w:rsidR="00D50349">
        <w:rPr>
          <w:sz w:val="24"/>
          <w:szCs w:val="24"/>
          <w:lang w:val="mt-MT"/>
        </w:rPr>
        <w:t>207</w:t>
      </w:r>
      <w:r w:rsidRPr="00D50349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1D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MT"/>
    <w:docVar w:name="dvnumam" w:val="0"/>
    <w:docVar w:name="dvpe" w:val="758.023"/>
    <w:docVar w:name="dvrapporteur" w:val="Rapporteur: "/>
    <w:docVar w:name="dvstar" w:val="***"/>
    <w:docVar w:name="dvtitre" w:val="Riżoluzzjoni leġiżlattiva tal-Parlament Ewropew tal-10 ta' April 2024 dwar il-proposta għal deċiżjoni tal-Kunsill dwar il-konklużjoni, f’isem l-Unjoni Ewropea, tal-Ftehim ta’ Sħubija bejn l-Unjoni Ewropea u l-Istati Membri tagħha, minn naħa waħda, u l-Membri tal-Organizzazzjoni tal-Istati Afrikani, tal-Karibew u tal-Paċifiku, min-naħa l-oħra(COM(2023)0791 – C9-0029/2024 – 2023/0464(NLE))"/>
  </w:docVars>
  <w:rsids>
    <w:rsidRoot w:val="00A736C1"/>
    <w:rsid w:val="00002272"/>
    <w:rsid w:val="00064002"/>
    <w:rsid w:val="000677B9"/>
    <w:rsid w:val="000831BA"/>
    <w:rsid w:val="000A42CC"/>
    <w:rsid w:val="000D3A7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134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6C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D9D"/>
    <w:rsid w:val="00C941CB"/>
    <w:rsid w:val="00CC2357"/>
    <w:rsid w:val="00CF071A"/>
    <w:rsid w:val="00D058B8"/>
    <w:rsid w:val="00D5034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6D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B91FD"/>
  <w15:chartTrackingRefBased/>
  <w15:docId w15:val="{A8E91D78-E024-43E4-9844-3BE40A8C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36DC"/>
    <w:pPr>
      <w:spacing w:before="480" w:after="240"/>
    </w:pPr>
  </w:style>
  <w:style w:type="paragraph" w:customStyle="1" w:styleId="NormalBold">
    <w:name w:val="NormalBold"/>
    <w:basedOn w:val="Normal"/>
    <w:rsid w:val="00F936DC"/>
    <w:rPr>
      <w:b/>
    </w:rPr>
  </w:style>
  <w:style w:type="paragraph" w:customStyle="1" w:styleId="NormalHanging12a">
    <w:name w:val="NormalHanging12a"/>
    <w:basedOn w:val="Normal"/>
    <w:rsid w:val="00F936D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213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134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DF39-5877-47F5-8998-E8A0C13AB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2024-04-10T19:42:00Z</dcterms:created>
  <dcterms:modified xsi:type="dcterms:W3CDTF">2024-04-10T19:42:00Z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