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0643" w14:paraId="3BC1879D" w14:textId="77777777" w:rsidTr="0010095E">
        <w:trPr>
          <w:trHeight w:hRule="exact" w:val="1418"/>
        </w:trPr>
        <w:tc>
          <w:tcPr>
            <w:tcW w:w="6804" w:type="dxa"/>
            <w:shd w:val="clear" w:color="auto" w:fill="auto"/>
            <w:vAlign w:val="center"/>
          </w:tcPr>
          <w:p w14:paraId="1E8A3DEF" w14:textId="77777777" w:rsidR="00751A4A" w:rsidRPr="00800643" w:rsidRDefault="00C907BB" w:rsidP="0010095E">
            <w:pPr>
              <w:pStyle w:val="EPName"/>
            </w:pPr>
            <w:bookmarkStart w:id="0" w:name="_GoBack"/>
            <w:bookmarkEnd w:id="0"/>
            <w:r w:rsidRPr="00800643">
              <w:t>Parlamentul European</w:t>
            </w:r>
          </w:p>
          <w:p w14:paraId="3876AFD9" w14:textId="77777777" w:rsidR="00751A4A" w:rsidRPr="00800643" w:rsidRDefault="00817416" w:rsidP="00756632">
            <w:pPr>
              <w:pStyle w:val="EPTerm"/>
              <w:rPr>
                <w:rStyle w:val="HideTWBExt"/>
                <w:noProof w:val="0"/>
                <w:vanish w:val="0"/>
                <w:color w:val="auto"/>
              </w:rPr>
            </w:pPr>
            <w:r w:rsidRPr="00800643">
              <w:t>2019-2024</w:t>
            </w:r>
          </w:p>
        </w:tc>
        <w:tc>
          <w:tcPr>
            <w:tcW w:w="2268" w:type="dxa"/>
            <w:shd w:val="clear" w:color="auto" w:fill="auto"/>
          </w:tcPr>
          <w:p w14:paraId="3C44F03F" w14:textId="77777777" w:rsidR="00751A4A" w:rsidRPr="00800643" w:rsidRDefault="00187494" w:rsidP="0010095E">
            <w:pPr>
              <w:pStyle w:val="EPLogo"/>
            </w:pPr>
            <w:r w:rsidRPr="00800643">
              <w:rPr>
                <w:noProof/>
                <w:lang w:eastAsia="ro-RO"/>
              </w:rPr>
              <w:drawing>
                <wp:inline distT="0" distB="0" distL="0" distR="0" wp14:anchorId="23F972D2" wp14:editId="33B69F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7C6D00" w14:textId="77777777" w:rsidR="00D058B8" w:rsidRPr="00800643" w:rsidRDefault="00D058B8" w:rsidP="004C5D52">
      <w:pPr>
        <w:pStyle w:val="LineTop"/>
      </w:pPr>
    </w:p>
    <w:p w14:paraId="626E601B" w14:textId="77777777" w:rsidR="00680577" w:rsidRPr="00800643" w:rsidRDefault="00C907BB" w:rsidP="00680577">
      <w:pPr>
        <w:pStyle w:val="EPBodyTA1"/>
      </w:pPr>
      <w:r w:rsidRPr="00800643">
        <w:t>TEXTE ADOPTATE</w:t>
      </w:r>
    </w:p>
    <w:p w14:paraId="3F69D41C" w14:textId="77777777" w:rsidR="00D058B8" w:rsidRPr="00800643" w:rsidRDefault="00D058B8" w:rsidP="00D058B8">
      <w:pPr>
        <w:pStyle w:val="LineBottom"/>
      </w:pPr>
    </w:p>
    <w:p w14:paraId="59FB0A04" w14:textId="6EC4B874" w:rsidR="00C907BB" w:rsidRPr="00800643" w:rsidRDefault="00C907BB" w:rsidP="00C907BB">
      <w:pPr>
        <w:pStyle w:val="ATHeading1"/>
      </w:pPr>
      <w:bookmarkStart w:id="1" w:name="TANumber"/>
      <w:r w:rsidRPr="00800643">
        <w:t>P9_TA(2024)0</w:t>
      </w:r>
      <w:bookmarkEnd w:id="1"/>
      <w:r w:rsidR="00800643" w:rsidRPr="00800643">
        <w:t>206</w:t>
      </w:r>
    </w:p>
    <w:p w14:paraId="0EBC1F1C" w14:textId="3C297626" w:rsidR="00C907BB" w:rsidRPr="00800643" w:rsidRDefault="00C907BB" w:rsidP="00C907BB">
      <w:pPr>
        <w:pStyle w:val="ATHeading2"/>
      </w:pPr>
      <w:bookmarkStart w:id="2" w:name="title"/>
      <w:r w:rsidRPr="00800643">
        <w:t xml:space="preserve">Acordul de parteneriat </w:t>
      </w:r>
      <w:r w:rsidR="008426ED" w:rsidRPr="00800643">
        <w:t>î</w:t>
      </w:r>
      <w:r w:rsidRPr="00800643">
        <w:t>ntre Uniunea Europeană și membrii Organizației Statelor din Africa, Zona Caraibilor și Pacific</w:t>
      </w:r>
      <w:bookmarkEnd w:id="2"/>
    </w:p>
    <w:p w14:paraId="62023EF9" w14:textId="77777777" w:rsidR="00C907BB" w:rsidRPr="00800643" w:rsidRDefault="00C907BB" w:rsidP="00C907BB">
      <w:pPr>
        <w:rPr>
          <w:i/>
          <w:vanish/>
        </w:rPr>
      </w:pPr>
      <w:r w:rsidRPr="00800643">
        <w:rPr>
          <w:i/>
        </w:rPr>
        <w:fldChar w:fldCharType="begin"/>
      </w:r>
      <w:r w:rsidRPr="00800643">
        <w:rPr>
          <w:i/>
        </w:rPr>
        <w:instrText xml:space="preserve"> TC"(</w:instrText>
      </w:r>
      <w:bookmarkStart w:id="3" w:name="DocNumber"/>
      <w:r w:rsidRPr="00800643">
        <w:rPr>
          <w:i/>
        </w:rPr>
        <w:instrText>A9-0147/2024</w:instrText>
      </w:r>
      <w:bookmarkEnd w:id="3"/>
      <w:r w:rsidRPr="00800643">
        <w:rPr>
          <w:i/>
        </w:rPr>
        <w:instrText xml:space="preserve"> - Raportor: Tomas Tobé)"\l3 \n&gt; \* MERGEFORMAT </w:instrText>
      </w:r>
      <w:r w:rsidRPr="00800643">
        <w:rPr>
          <w:i/>
        </w:rPr>
        <w:fldChar w:fldCharType="end"/>
      </w:r>
    </w:p>
    <w:p w14:paraId="0B36D371" w14:textId="77777777" w:rsidR="00C907BB" w:rsidRPr="00800643" w:rsidRDefault="00C907BB" w:rsidP="00C907BB">
      <w:pPr>
        <w:rPr>
          <w:vanish/>
        </w:rPr>
      </w:pPr>
      <w:bookmarkStart w:id="4" w:name="Commission"/>
      <w:r w:rsidRPr="00800643">
        <w:rPr>
          <w:vanish/>
        </w:rPr>
        <w:t>Comisia pentru dezvoltare</w:t>
      </w:r>
      <w:bookmarkEnd w:id="4"/>
    </w:p>
    <w:p w14:paraId="515A48A0" w14:textId="77777777" w:rsidR="00C907BB" w:rsidRPr="00800643" w:rsidRDefault="00C907BB" w:rsidP="00C907BB">
      <w:pPr>
        <w:rPr>
          <w:vanish/>
        </w:rPr>
      </w:pPr>
      <w:bookmarkStart w:id="5" w:name="PE"/>
      <w:r w:rsidRPr="00800643">
        <w:rPr>
          <w:vanish/>
        </w:rPr>
        <w:t>PE758.023</w:t>
      </w:r>
      <w:bookmarkEnd w:id="5"/>
    </w:p>
    <w:p w14:paraId="0FA11345" w14:textId="153C84C6" w:rsidR="00C907BB" w:rsidRPr="00800643" w:rsidRDefault="00C907BB" w:rsidP="00C907BB">
      <w:pPr>
        <w:pStyle w:val="ATHeading3"/>
      </w:pPr>
      <w:bookmarkStart w:id="6" w:name="Sujet"/>
      <w:r w:rsidRPr="00800643">
        <w:t xml:space="preserve">Rezoluția legislativă a Parlamentului European din 10 aprilie 2024 referitoare la </w:t>
      </w:r>
      <w:r w:rsidR="00697944" w:rsidRPr="00800643">
        <w:t>proiectul</w:t>
      </w:r>
      <w:r w:rsidRPr="00800643">
        <w:t xml:space="preserve"> de decizie a Consiliului privind încheierea, în numele Uniunii Europene, a Acordului de parteneriat dintre Uniunea Europeană și statele membre ale acesteia, pe de o parte, și membrii Organizației Statelor din Africa, Zona Caraibilor și Pacific, pe de altă parte</w:t>
      </w:r>
      <w:bookmarkEnd w:id="6"/>
      <w:r w:rsidRPr="00800643">
        <w:t xml:space="preserve"> </w:t>
      </w:r>
      <w:bookmarkStart w:id="7" w:name="References"/>
      <w:r w:rsidRPr="00800643">
        <w:t>(</w:t>
      </w:r>
      <w:r w:rsidR="00697944" w:rsidRPr="00800643">
        <w:rPr>
          <w:szCs w:val="24"/>
        </w:rPr>
        <w:t>05789/2024</w:t>
      </w:r>
      <w:r w:rsidRPr="00800643">
        <w:t xml:space="preserve"> – C9-0029/2024 – 2023/0464(NLE))</w:t>
      </w:r>
      <w:bookmarkEnd w:id="7"/>
    </w:p>
    <w:p w14:paraId="316CFC2F" w14:textId="77777777" w:rsidR="00C907BB" w:rsidRPr="00800643" w:rsidRDefault="00C907BB" w:rsidP="00C907BB"/>
    <w:p w14:paraId="3D1360CE" w14:textId="77777777" w:rsidR="00694EA4" w:rsidRPr="00800643" w:rsidRDefault="00694EA4" w:rsidP="00694EA4">
      <w:pPr>
        <w:pStyle w:val="NormalBold"/>
      </w:pPr>
      <w:bookmarkStart w:id="8" w:name="TextBodyBegin"/>
      <w:bookmarkEnd w:id="8"/>
      <w:r w:rsidRPr="00800643">
        <w:t>(Procedura de aprobare)</w:t>
      </w:r>
    </w:p>
    <w:p w14:paraId="2B758E7C" w14:textId="77777777" w:rsidR="00694EA4" w:rsidRPr="00800643" w:rsidRDefault="00694EA4" w:rsidP="00694EA4">
      <w:pPr>
        <w:pStyle w:val="EPComma"/>
      </w:pPr>
      <w:r w:rsidRPr="00800643">
        <w:rPr>
          <w:i/>
          <w:iCs/>
        </w:rPr>
        <w:t>Parlamentul European</w:t>
      </w:r>
      <w:r w:rsidRPr="00800643">
        <w:t>,</w:t>
      </w:r>
    </w:p>
    <w:p w14:paraId="57E8081B" w14:textId="0CF914A6" w:rsidR="00694EA4" w:rsidRPr="00800643" w:rsidRDefault="00694EA4" w:rsidP="00694EA4">
      <w:pPr>
        <w:pStyle w:val="EPComma"/>
        <w:ind w:left="567" w:hanging="567"/>
      </w:pPr>
      <w:r w:rsidRPr="00800643">
        <w:t>–</w:t>
      </w:r>
      <w:r w:rsidRPr="00800643">
        <w:tab/>
        <w:t xml:space="preserve">având în vedere </w:t>
      </w:r>
      <w:r w:rsidR="00697944" w:rsidRPr="00800643">
        <w:t>proiectul</w:t>
      </w:r>
      <w:r w:rsidRPr="00800643">
        <w:t xml:space="preserve"> de decizie a Consiliului (</w:t>
      </w:r>
      <w:r w:rsidR="00697944" w:rsidRPr="00800643">
        <w:rPr>
          <w:szCs w:val="24"/>
        </w:rPr>
        <w:t>05789/2024</w:t>
      </w:r>
      <w:r w:rsidRPr="00800643">
        <w:t>),</w:t>
      </w:r>
    </w:p>
    <w:p w14:paraId="7B8BE493" w14:textId="0B3FC219" w:rsidR="00694EA4" w:rsidRPr="00800643" w:rsidRDefault="00694EA4" w:rsidP="00694EA4">
      <w:pPr>
        <w:pStyle w:val="NormalHanging12a"/>
      </w:pPr>
      <w:r w:rsidRPr="00800643">
        <w:t>–</w:t>
      </w:r>
      <w:r w:rsidRPr="00800643">
        <w:tab/>
        <w:t xml:space="preserve">având în vedere </w:t>
      </w:r>
      <w:r w:rsidR="00697944" w:rsidRPr="00800643">
        <w:t xml:space="preserve">proiectul de </w:t>
      </w:r>
      <w:r w:rsidRPr="00800643">
        <w:t xml:space="preserve">Acord de parteneriat </w:t>
      </w:r>
      <w:r w:rsidR="008426ED" w:rsidRPr="00800643">
        <w:t>î</w:t>
      </w:r>
      <w:r w:rsidRPr="00800643">
        <w:t>ntre Uniunea Europeană și statele sale membre, pe de o parte, și membrii Organizației Statelor din Africa, Zona Caraibilor și Pacific, pe de altă parte (08372/</w:t>
      </w:r>
      <w:r w:rsidR="00697944" w:rsidRPr="00800643">
        <w:t>1/</w:t>
      </w:r>
      <w:r w:rsidRPr="00800643">
        <w:t>2023),</w:t>
      </w:r>
    </w:p>
    <w:p w14:paraId="40CCC367" w14:textId="77777777" w:rsidR="00694EA4" w:rsidRPr="00800643" w:rsidRDefault="00694EA4" w:rsidP="00694EA4">
      <w:pPr>
        <w:pStyle w:val="NormalHanging12a"/>
      </w:pPr>
      <w:r w:rsidRPr="00800643">
        <w:t>–</w:t>
      </w:r>
      <w:r w:rsidRPr="00800643">
        <w:tab/>
        <w:t>având în vedere cererea de aprobare prezentată de Consiliu în conformitate cu articolul 207 alineatul (4) primul paragraf și articolul 218 alineatul (6) al doilea paragraf litera (a) punctul (v) din Tratatul privind funcționarea Uniunii Europene (C9</w:t>
      </w:r>
      <w:r w:rsidRPr="00800643">
        <w:noBreakHyphen/>
        <w:t>0029/2024),</w:t>
      </w:r>
    </w:p>
    <w:p w14:paraId="0A7124C2" w14:textId="3073F935" w:rsidR="00694EA4" w:rsidRPr="00800643" w:rsidRDefault="00694EA4" w:rsidP="00694EA4">
      <w:pPr>
        <w:pStyle w:val="NormalHanging12a"/>
      </w:pPr>
      <w:r w:rsidRPr="00800643">
        <w:t>–</w:t>
      </w:r>
      <w:r w:rsidRPr="00800643">
        <w:tab/>
        <w:t xml:space="preserve">având în vedere rezoluția sa fără caracter legislativ din </w:t>
      </w:r>
      <w:r w:rsidR="00697944" w:rsidRPr="00800643">
        <w:t>10 aprilie 2024</w:t>
      </w:r>
      <w:r w:rsidRPr="00800643">
        <w:t xml:space="preserve"> referitoare la propunerea de decizie a Consiliului privind încheierea, în numele Uniunii Europene, a Acordului de parteneriat </w:t>
      </w:r>
      <w:r w:rsidR="008426ED" w:rsidRPr="00800643">
        <w:t>î</w:t>
      </w:r>
      <w:r w:rsidRPr="00800643">
        <w:t>ntre Uniunea Europeană și statele membre ale acesteia, pe de o parte, și membrii Organizației Statelor din Africa, Zona Caraibilor și Pacific, pe de altă parte</w:t>
      </w:r>
      <w:r w:rsidR="00697944" w:rsidRPr="00800643">
        <w:rPr>
          <w:rStyle w:val="FootnoteReference"/>
        </w:rPr>
        <w:footnoteReference w:id="1"/>
      </w:r>
      <w:r w:rsidRPr="00800643">
        <w:t>,</w:t>
      </w:r>
    </w:p>
    <w:p w14:paraId="319BCDE4" w14:textId="77777777" w:rsidR="00694EA4" w:rsidRPr="00800643" w:rsidRDefault="00694EA4" w:rsidP="00694EA4">
      <w:pPr>
        <w:pStyle w:val="NormalHanging12a"/>
      </w:pPr>
      <w:r w:rsidRPr="00800643">
        <w:t>–</w:t>
      </w:r>
      <w:r w:rsidRPr="00800643">
        <w:tab/>
        <w:t xml:space="preserve">având în vedere articolul 105 alineatele (1) și (4) și articolul 114 alineatul (7) din </w:t>
      </w:r>
      <w:r w:rsidRPr="00800643">
        <w:lastRenderedPageBreak/>
        <w:t>Regulamentul său de procedură,</w:t>
      </w:r>
    </w:p>
    <w:p w14:paraId="41366C22" w14:textId="77777777" w:rsidR="00694EA4" w:rsidRPr="00800643" w:rsidRDefault="00694EA4" w:rsidP="00694EA4">
      <w:pPr>
        <w:pStyle w:val="NormalHanging12a"/>
        <w:rPr>
          <w:szCs w:val="24"/>
        </w:rPr>
      </w:pPr>
      <w:r w:rsidRPr="00800643">
        <w:t>–</w:t>
      </w:r>
      <w:r w:rsidRPr="00800643">
        <w:tab/>
        <w:t>având în vedere avizul Comisiei pentru comerț internațional,</w:t>
      </w:r>
    </w:p>
    <w:p w14:paraId="5FDF390E" w14:textId="77777777" w:rsidR="00694EA4" w:rsidRPr="00800643" w:rsidRDefault="00694EA4" w:rsidP="00694EA4">
      <w:pPr>
        <w:pStyle w:val="NormalHanging12a"/>
      </w:pPr>
      <w:r w:rsidRPr="00800643">
        <w:t>–</w:t>
      </w:r>
      <w:r w:rsidRPr="00800643">
        <w:tab/>
        <w:t>având în vedere scrisoarea transmisă de Comisia pentru afaceri externe,</w:t>
      </w:r>
    </w:p>
    <w:p w14:paraId="119CACB9" w14:textId="77777777" w:rsidR="00694EA4" w:rsidRPr="00800643" w:rsidRDefault="00694EA4" w:rsidP="00694EA4">
      <w:pPr>
        <w:pStyle w:val="NormalHanging12a"/>
      </w:pPr>
      <w:r w:rsidRPr="00800643">
        <w:t>–</w:t>
      </w:r>
      <w:r w:rsidRPr="00800643">
        <w:tab/>
        <w:t>având în vedere recomandarea Comisiei pentru dezvoltare (A9-0147/2024),</w:t>
      </w:r>
    </w:p>
    <w:p w14:paraId="429AF87E" w14:textId="77777777" w:rsidR="00694EA4" w:rsidRPr="00800643" w:rsidRDefault="00694EA4" w:rsidP="00694EA4">
      <w:pPr>
        <w:pStyle w:val="NormalHanging12a"/>
      </w:pPr>
      <w:r w:rsidRPr="00800643">
        <w:t>1.</w:t>
      </w:r>
      <w:r w:rsidRPr="00800643">
        <w:tab/>
        <w:t>aprobă încheierea acordului;</w:t>
      </w:r>
    </w:p>
    <w:p w14:paraId="4E3BD7F5" w14:textId="77777777" w:rsidR="00694EA4" w:rsidRPr="00800643" w:rsidRDefault="00694EA4" w:rsidP="00694EA4">
      <w:pPr>
        <w:pStyle w:val="NormalHanging12a"/>
      </w:pPr>
      <w:r w:rsidRPr="00800643">
        <w:t>2.</w:t>
      </w:r>
      <w:r w:rsidRPr="00800643">
        <w:tab/>
        <w:t>încredințează Președintei sarcina de a transmite poziția Parlamentului Consiliului, Comisiei, precum și guvernelor și parlamentelor statelor membre și ale membrilor Organizației Statelor din Africa, zona Caraibilor și Pacific.</w:t>
      </w:r>
    </w:p>
    <w:p w14:paraId="68D8B834" w14:textId="77777777" w:rsidR="00697944" w:rsidRPr="00800643" w:rsidRDefault="00697944" w:rsidP="00694EA4">
      <w:pPr>
        <w:pStyle w:val="NormalHanging12a"/>
      </w:pPr>
    </w:p>
    <w:sectPr w:rsidR="00697944" w:rsidRPr="00800643" w:rsidSect="00304A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8C764" w14:textId="77777777" w:rsidR="00C907BB" w:rsidRPr="00304A63" w:rsidRDefault="00C907BB">
      <w:r w:rsidRPr="00304A63">
        <w:separator/>
      </w:r>
    </w:p>
  </w:endnote>
  <w:endnote w:type="continuationSeparator" w:id="0">
    <w:p w14:paraId="6BEF3C27" w14:textId="77777777" w:rsidR="00C907BB" w:rsidRPr="00304A63" w:rsidRDefault="00C907BB">
      <w:r w:rsidRPr="00304A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39FD8" w14:textId="77777777" w:rsidR="00064002" w:rsidRPr="00304A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55E09" w14:textId="77777777" w:rsidR="00064002" w:rsidRPr="00304A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C4FE7" w14:textId="77777777" w:rsidR="00064002" w:rsidRPr="00304A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C02CA" w14:textId="77777777" w:rsidR="00C907BB" w:rsidRPr="00304A63" w:rsidRDefault="00C907BB">
      <w:r w:rsidRPr="00304A63">
        <w:separator/>
      </w:r>
    </w:p>
  </w:footnote>
  <w:footnote w:type="continuationSeparator" w:id="0">
    <w:p w14:paraId="2891ADC2" w14:textId="77777777" w:rsidR="00C907BB" w:rsidRPr="00304A63" w:rsidRDefault="00C907BB">
      <w:r w:rsidRPr="00304A63">
        <w:continuationSeparator/>
      </w:r>
    </w:p>
  </w:footnote>
  <w:footnote w:id="1">
    <w:p w14:paraId="288DB05E" w14:textId="5A4D311D" w:rsidR="00697944" w:rsidRPr="003F78B0" w:rsidRDefault="00697944" w:rsidP="00697944">
      <w:pPr>
        <w:pStyle w:val="FootnoteText"/>
        <w:rPr>
          <w:sz w:val="24"/>
          <w:szCs w:val="24"/>
          <w:lang w:val="lv-LV"/>
        </w:rPr>
      </w:pPr>
      <w:r w:rsidRPr="003F78B0">
        <w:rPr>
          <w:rStyle w:val="FootnoteReference"/>
          <w:sz w:val="24"/>
          <w:szCs w:val="24"/>
        </w:rPr>
        <w:footnoteRef/>
      </w:r>
      <w:r w:rsidRPr="003F78B0">
        <w:rPr>
          <w:sz w:val="24"/>
          <w:szCs w:val="24"/>
        </w:rPr>
        <w:t xml:space="preserve"> </w:t>
      </w:r>
      <w:r w:rsidRPr="003F78B0">
        <w:rPr>
          <w:sz w:val="24"/>
          <w:szCs w:val="24"/>
          <w:lang w:val="lv-LV"/>
        </w:rPr>
        <w:tab/>
      </w:r>
      <w:r w:rsidRPr="003F78B0">
        <w:rPr>
          <w:sz w:val="24"/>
          <w:szCs w:val="24"/>
        </w:rPr>
        <w:t>Text</w:t>
      </w:r>
      <w:r>
        <w:rPr>
          <w:sz w:val="24"/>
          <w:szCs w:val="24"/>
        </w:rPr>
        <w:t>e</w:t>
      </w:r>
      <w:r w:rsidRPr="003F78B0">
        <w:rPr>
          <w:sz w:val="24"/>
          <w:szCs w:val="24"/>
        </w:rPr>
        <w:t xml:space="preserve"> adopt</w:t>
      </w:r>
      <w:r>
        <w:rPr>
          <w:sz w:val="24"/>
          <w:szCs w:val="24"/>
        </w:rPr>
        <w:t>ate</w:t>
      </w:r>
      <w:r w:rsidRPr="003F78B0">
        <w:rPr>
          <w:sz w:val="24"/>
          <w:szCs w:val="24"/>
        </w:rPr>
        <w:t>, P9_TA(2024)0</w:t>
      </w:r>
      <w:r w:rsidR="004D285C">
        <w:rPr>
          <w:sz w:val="24"/>
          <w:szCs w:val="24"/>
        </w:rPr>
        <w:t>207</w:t>
      </w:r>
      <w:r w:rsidRPr="003F78B0">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08001" w14:textId="77777777" w:rsidR="00064002" w:rsidRPr="00304A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D04B6" w14:textId="77777777" w:rsidR="00064002" w:rsidRPr="00304A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62FAB" w14:textId="77777777" w:rsidR="00064002" w:rsidRPr="00304A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RO"/>
    <w:docVar w:name="dvnumam" w:val="0"/>
    <w:docVar w:name="dvpe" w:val="758.023"/>
    <w:docVar w:name="dvrapporteur" w:val="Raportor: "/>
    <w:docVar w:name="dvstar" w:val="***"/>
    <w:docVar w:name="dvtitre" w:val="Rezoluția legislativă a Parlamentului European din 10 aprilie 2024 referitoare la propunerea de decizie a Consiliului privind încheierea, în numele Uniunii Europene, a Acordului de parteneriat dintre Uniunea Europeană și statele membre ale acesteia, pe de o parte, și membrii Organizației Statelor din Africa, Zona Caraibilor și Pacific, pe de altă parte(COM(2023)0791 – C9-0029/2024 – 2023/0464(NLE))"/>
  </w:docVars>
  <w:rsids>
    <w:rsidRoot w:val="00C907BB"/>
    <w:rsid w:val="00002272"/>
    <w:rsid w:val="00064002"/>
    <w:rsid w:val="000677B9"/>
    <w:rsid w:val="000831BA"/>
    <w:rsid w:val="000A42CC"/>
    <w:rsid w:val="000E7DD9"/>
    <w:rsid w:val="0010095E"/>
    <w:rsid w:val="00125B37"/>
    <w:rsid w:val="00187494"/>
    <w:rsid w:val="001F32AE"/>
    <w:rsid w:val="002767FF"/>
    <w:rsid w:val="002B18FE"/>
    <w:rsid w:val="002B5493"/>
    <w:rsid w:val="00304A63"/>
    <w:rsid w:val="00343214"/>
    <w:rsid w:val="00361C00"/>
    <w:rsid w:val="00395FA1"/>
    <w:rsid w:val="003E15D4"/>
    <w:rsid w:val="00411CCE"/>
    <w:rsid w:val="0041666E"/>
    <w:rsid w:val="00421060"/>
    <w:rsid w:val="00471C19"/>
    <w:rsid w:val="004867E3"/>
    <w:rsid w:val="00494A28"/>
    <w:rsid w:val="004C0004"/>
    <w:rsid w:val="004C5D52"/>
    <w:rsid w:val="004D285C"/>
    <w:rsid w:val="0050519A"/>
    <w:rsid w:val="005072A1"/>
    <w:rsid w:val="00514517"/>
    <w:rsid w:val="00545827"/>
    <w:rsid w:val="00560270"/>
    <w:rsid w:val="005C2568"/>
    <w:rsid w:val="006037C0"/>
    <w:rsid w:val="006631B6"/>
    <w:rsid w:val="00680577"/>
    <w:rsid w:val="00694EA4"/>
    <w:rsid w:val="00697944"/>
    <w:rsid w:val="006F74FA"/>
    <w:rsid w:val="00731ADD"/>
    <w:rsid w:val="00734777"/>
    <w:rsid w:val="00747932"/>
    <w:rsid w:val="00751A4A"/>
    <w:rsid w:val="00756632"/>
    <w:rsid w:val="00762C74"/>
    <w:rsid w:val="00786EC0"/>
    <w:rsid w:val="007D1690"/>
    <w:rsid w:val="007E22AD"/>
    <w:rsid w:val="00800643"/>
    <w:rsid w:val="00817416"/>
    <w:rsid w:val="008426E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07BB"/>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70F87"/>
  <w15:chartTrackingRefBased/>
  <w15:docId w15:val="{D9F409CD-4E60-4787-9FAE-12488DE31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94EA4"/>
    <w:pPr>
      <w:spacing w:before="480" w:after="240"/>
    </w:pPr>
  </w:style>
  <w:style w:type="paragraph" w:customStyle="1" w:styleId="NormalBold">
    <w:name w:val="NormalBold"/>
    <w:basedOn w:val="Normal"/>
    <w:rsid w:val="00694EA4"/>
    <w:rPr>
      <w:b/>
    </w:rPr>
  </w:style>
  <w:style w:type="paragraph" w:customStyle="1" w:styleId="NormalHanging12a">
    <w:name w:val="NormalHanging12a"/>
    <w:basedOn w:val="Normal"/>
    <w:rsid w:val="00694EA4"/>
    <w:pPr>
      <w:spacing w:after="240"/>
      <w:ind w:left="567" w:hanging="567"/>
    </w:pPr>
  </w:style>
  <w:style w:type="character" w:styleId="CommentReference">
    <w:name w:val="annotation reference"/>
    <w:basedOn w:val="DefaultParagraphFont"/>
    <w:rsid w:val="00697944"/>
    <w:rPr>
      <w:sz w:val="16"/>
      <w:szCs w:val="16"/>
    </w:rPr>
  </w:style>
  <w:style w:type="paragraph" w:styleId="CommentText">
    <w:name w:val="annotation text"/>
    <w:basedOn w:val="Normal"/>
    <w:link w:val="CommentTextChar"/>
    <w:rsid w:val="00697944"/>
    <w:rPr>
      <w:sz w:val="20"/>
    </w:rPr>
  </w:style>
  <w:style w:type="character" w:customStyle="1" w:styleId="CommentTextChar">
    <w:name w:val="Comment Text Char"/>
    <w:basedOn w:val="DefaultParagraphFont"/>
    <w:link w:val="CommentText"/>
    <w:rsid w:val="00697944"/>
    <w:rPr>
      <w:lang w:val="ro-RO"/>
    </w:rPr>
  </w:style>
  <w:style w:type="paragraph" w:styleId="CommentSubject">
    <w:name w:val="annotation subject"/>
    <w:basedOn w:val="CommentText"/>
    <w:next w:val="CommentText"/>
    <w:link w:val="CommentSubjectChar"/>
    <w:rsid w:val="00697944"/>
    <w:rPr>
      <w:b/>
      <w:bCs/>
    </w:rPr>
  </w:style>
  <w:style w:type="character" w:customStyle="1" w:styleId="CommentSubjectChar">
    <w:name w:val="Comment Subject Char"/>
    <w:basedOn w:val="CommentTextChar"/>
    <w:link w:val="CommentSubject"/>
    <w:rsid w:val="00697944"/>
    <w:rPr>
      <w:b/>
      <w:bCs/>
      <w:lang w:val="ro-RO"/>
    </w:rPr>
  </w:style>
  <w:style w:type="paragraph" w:styleId="BalloonText">
    <w:name w:val="Balloon Text"/>
    <w:basedOn w:val="Normal"/>
    <w:link w:val="BalloonTextChar"/>
    <w:rsid w:val="00697944"/>
    <w:rPr>
      <w:rFonts w:ascii="Segoe UI" w:hAnsi="Segoe UI" w:cs="Segoe UI"/>
      <w:sz w:val="18"/>
      <w:szCs w:val="18"/>
    </w:rPr>
  </w:style>
  <w:style w:type="character" w:customStyle="1" w:styleId="BalloonTextChar">
    <w:name w:val="Balloon Text Char"/>
    <w:basedOn w:val="DefaultParagraphFont"/>
    <w:link w:val="BalloonText"/>
    <w:rsid w:val="0069794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EAB26-A365-4CA7-B4B5-DEA6AD7EC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296</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2024-04-10T20:51:00Z</dcterms:created>
  <dcterms:modified xsi:type="dcterms:W3CDTF">2024-04-10T20:51:00Z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A9-0147/2024</vt:lpwstr>
  </property>
  <property fmtid="{D5CDD505-2E9C-101B-9397-08002B2CF9AE}" pid="4" name="&lt;Type&gt;">
    <vt:lpwstr>RR</vt:lpwstr>
  </property>
</Properties>
</file>