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21C" w:rsidTr="0010095E">
        <w:trPr>
          <w:trHeight w:hRule="exact" w:val="1418"/>
        </w:trPr>
        <w:tc>
          <w:tcPr>
            <w:tcW w:w="6804" w:type="dxa"/>
            <w:shd w:val="clear" w:color="auto" w:fill="auto"/>
            <w:vAlign w:val="center"/>
          </w:tcPr>
          <w:p w:rsidR="00751A4A" w:rsidRPr="00A2621C" w:rsidRDefault="00CD148E" w:rsidP="0010095E">
            <w:pPr>
              <w:pStyle w:val="EPName"/>
            </w:pPr>
            <w:r w:rsidRPr="00A2621C">
              <w:t>Euroopa Parlament</w:t>
            </w:r>
          </w:p>
          <w:p w:rsidR="00751A4A" w:rsidRPr="00A2621C" w:rsidRDefault="00817416" w:rsidP="00756632">
            <w:pPr>
              <w:pStyle w:val="EPTerm"/>
              <w:rPr>
                <w:rStyle w:val="HideTWBExt"/>
                <w:noProof w:val="0"/>
                <w:vanish w:val="0"/>
                <w:color w:val="auto"/>
              </w:rPr>
            </w:pPr>
            <w:r w:rsidRPr="00A2621C">
              <w:t>2019-2024</w:t>
            </w:r>
          </w:p>
        </w:tc>
        <w:tc>
          <w:tcPr>
            <w:tcW w:w="2268" w:type="dxa"/>
            <w:shd w:val="clear" w:color="auto" w:fill="auto"/>
          </w:tcPr>
          <w:p w:rsidR="00751A4A" w:rsidRPr="00A2621C" w:rsidRDefault="00187494" w:rsidP="0010095E">
            <w:pPr>
              <w:pStyle w:val="EPLogo"/>
            </w:pPr>
            <w:r w:rsidRPr="00A262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621C" w:rsidRDefault="00D058B8" w:rsidP="004C5D52">
      <w:pPr>
        <w:pStyle w:val="LineTop"/>
      </w:pPr>
    </w:p>
    <w:p w:rsidR="00680577" w:rsidRPr="00A2621C" w:rsidRDefault="00CD148E" w:rsidP="00680577">
      <w:pPr>
        <w:pStyle w:val="EPBodyTA1"/>
      </w:pPr>
      <w:r w:rsidRPr="00A2621C">
        <w:t>VASTUVÕETUD TEKSTID</w:t>
      </w:r>
    </w:p>
    <w:p w:rsidR="00D058B8" w:rsidRPr="00A2621C" w:rsidRDefault="00D058B8" w:rsidP="00D058B8">
      <w:pPr>
        <w:pStyle w:val="LineBottom"/>
      </w:pPr>
    </w:p>
    <w:p w:rsidR="00CD148E" w:rsidRPr="00A2621C" w:rsidRDefault="00CD148E" w:rsidP="00CD148E">
      <w:pPr>
        <w:pStyle w:val="ATHeading1"/>
      </w:pPr>
      <w:bookmarkStart w:id="0" w:name="TANumber"/>
      <w:r w:rsidRPr="00A2621C">
        <w:t>P9_TA(2024)0</w:t>
      </w:r>
      <w:r w:rsidR="00FE472A" w:rsidRPr="00A2621C">
        <w:t>208</w:t>
      </w:r>
      <w:bookmarkEnd w:id="0"/>
    </w:p>
    <w:p w:rsidR="00CD148E" w:rsidRPr="00A2621C" w:rsidRDefault="00CD148E" w:rsidP="00CD148E">
      <w:pPr>
        <w:pStyle w:val="ATHeading2"/>
      </w:pPr>
      <w:bookmarkStart w:id="1" w:name="title"/>
      <w:r w:rsidRPr="00A2621C">
        <w:t xml:space="preserve">ELi ja Côte </w:t>
      </w:r>
      <w:proofErr w:type="spellStart"/>
      <w:r w:rsidRPr="00A2621C">
        <w:t>d’Ivoire’i</w:t>
      </w:r>
      <w:proofErr w:type="spellEnd"/>
      <w:r w:rsidRPr="00A2621C">
        <w:t xml:space="preserve"> Vabariigi vaheline vabatahtliku partnerluse leping: metsaõigusnormide täitmise järelevalve, metsahaldus ning Euroopa Liitu toodava puidu ja puittoodetega kauplemine</w:t>
      </w:r>
      <w:bookmarkEnd w:id="1"/>
    </w:p>
    <w:p w:rsidR="00CD148E" w:rsidRPr="00A2621C" w:rsidRDefault="00CD148E" w:rsidP="00CD148E">
      <w:pPr>
        <w:rPr>
          <w:i/>
          <w:vanish/>
        </w:rPr>
      </w:pPr>
      <w:r w:rsidRPr="00A2621C">
        <w:rPr>
          <w:i/>
        </w:rPr>
        <w:fldChar w:fldCharType="begin"/>
      </w:r>
      <w:r w:rsidRPr="00A2621C">
        <w:rPr>
          <w:i/>
        </w:rPr>
        <w:instrText xml:space="preserve"> TC"(</w:instrText>
      </w:r>
      <w:bookmarkStart w:id="2" w:name="DocNumber"/>
      <w:r w:rsidRPr="00A2621C">
        <w:rPr>
          <w:i/>
        </w:rPr>
        <w:instrText>A9-0136/2024</w:instrText>
      </w:r>
      <w:bookmarkEnd w:id="2"/>
      <w:r w:rsidRPr="00A2621C">
        <w:rPr>
          <w:i/>
        </w:rPr>
        <w:instrText xml:space="preserve"> - Raportöör: Karin </w:instrText>
      </w:r>
      <w:proofErr w:type="spellStart"/>
      <w:r w:rsidRPr="00A2621C">
        <w:rPr>
          <w:i/>
        </w:rPr>
        <w:instrText>Karlsbro</w:instrText>
      </w:r>
      <w:proofErr w:type="spellEnd"/>
      <w:r w:rsidRPr="00A2621C">
        <w:rPr>
          <w:i/>
        </w:rPr>
        <w:instrText xml:space="preserve">)"\l3 \n&gt; \* MERGEFORMAT </w:instrText>
      </w:r>
      <w:r w:rsidRPr="00A2621C">
        <w:rPr>
          <w:i/>
        </w:rPr>
        <w:fldChar w:fldCharType="end"/>
      </w:r>
    </w:p>
    <w:p w:rsidR="00CD148E" w:rsidRPr="00A2621C" w:rsidRDefault="00CD148E" w:rsidP="00CD148E">
      <w:pPr>
        <w:rPr>
          <w:vanish/>
        </w:rPr>
      </w:pPr>
      <w:bookmarkStart w:id="3" w:name="Commission"/>
      <w:r w:rsidRPr="00A2621C">
        <w:rPr>
          <w:vanish/>
        </w:rPr>
        <w:t>Rahvusvahelise kaubanduse komisjon</w:t>
      </w:r>
      <w:bookmarkEnd w:id="3"/>
    </w:p>
    <w:p w:rsidR="00CD148E" w:rsidRPr="00A2621C" w:rsidRDefault="00CD148E" w:rsidP="00CD148E">
      <w:pPr>
        <w:rPr>
          <w:vanish/>
        </w:rPr>
      </w:pPr>
      <w:bookmarkStart w:id="4" w:name="PE"/>
      <w:r w:rsidRPr="00A2621C">
        <w:rPr>
          <w:vanish/>
        </w:rPr>
        <w:t>PE756.012</w:t>
      </w:r>
      <w:bookmarkEnd w:id="4"/>
    </w:p>
    <w:p w:rsidR="00CD148E" w:rsidRPr="00A2621C" w:rsidRDefault="00D4393E" w:rsidP="00CD148E">
      <w:pPr>
        <w:pStyle w:val="ATHeading3"/>
      </w:pPr>
      <w:bookmarkStart w:id="5" w:name="Sujet"/>
      <w:r w:rsidRPr="00A2621C">
        <w:t>Euroopa Parlamendi 10</w:t>
      </w:r>
      <w:r w:rsidR="00CD148E" w:rsidRPr="00A2621C">
        <w:t>.</w:t>
      </w:r>
      <w:r w:rsidRPr="00A2621C">
        <w:t> aprilli 2024. </w:t>
      </w:r>
      <w:r w:rsidR="00CD148E" w:rsidRPr="00A2621C">
        <w:t>aasta seadusandlik resolutsioon</w:t>
      </w:r>
      <w:r w:rsidR="00064107" w:rsidRPr="00A2621C">
        <w:t>,</w:t>
      </w:r>
      <w:r w:rsidR="00CD148E" w:rsidRPr="00A2621C">
        <w:t xml:space="preserve"> mis käsitleb nõukogu otsuse eelnõu liidu nimel Euroopa Liidu ja Côte </w:t>
      </w:r>
      <w:proofErr w:type="spellStart"/>
      <w:r w:rsidR="00CD148E" w:rsidRPr="00A2621C">
        <w:t>d’Ivoire’i</w:t>
      </w:r>
      <w:proofErr w:type="spellEnd"/>
      <w:r w:rsidR="00CD148E" w:rsidRPr="00A2621C">
        <w:t xml:space="preserve"> Vabariigi vahelise vabatahtliku partnerluse lepingu (milles käsitletakse metsaõigusnormide täitmise järelevalvet, metsahaldust ning Euroopa Liitu toodava puidu ja puittoodetega kauplemist (FLEGT)) sõlmimise kohta</w:t>
      </w:r>
      <w:bookmarkEnd w:id="5"/>
      <w:r w:rsidR="00CD148E" w:rsidRPr="00A2621C">
        <w:t xml:space="preserve"> </w:t>
      </w:r>
      <w:bookmarkStart w:id="6" w:name="References"/>
      <w:r w:rsidR="00CD148E" w:rsidRPr="00A2621C">
        <w:t>(COM(2023)0383 – C9-0035/202</w:t>
      </w:r>
      <w:r w:rsidR="00ED4676">
        <w:t>4</w:t>
      </w:r>
      <w:bookmarkStart w:id="7" w:name="_GoBack"/>
      <w:bookmarkEnd w:id="7"/>
      <w:r w:rsidR="00CD148E" w:rsidRPr="00A2621C">
        <w:t xml:space="preserve"> – 2023/0222(NLE))</w:t>
      </w:r>
      <w:bookmarkEnd w:id="6"/>
    </w:p>
    <w:p w:rsidR="00CD148E" w:rsidRPr="00A2621C" w:rsidRDefault="00D4393E" w:rsidP="00D4393E">
      <w:pPr>
        <w:pStyle w:val="NormalBold"/>
        <w:rPr>
          <w:lang w:val="et-EE"/>
        </w:rPr>
      </w:pPr>
      <w:r w:rsidRPr="00A2621C">
        <w:rPr>
          <w:lang w:val="et-EE"/>
        </w:rPr>
        <w:t>(Nõusolek)</w:t>
      </w:r>
    </w:p>
    <w:p w:rsidR="00BC2FF5" w:rsidRPr="00A2621C" w:rsidRDefault="00BC2FF5" w:rsidP="00BC2FF5">
      <w:pPr>
        <w:pStyle w:val="EPComma"/>
      </w:pPr>
      <w:bookmarkStart w:id="8" w:name="TextBodyBegin"/>
      <w:bookmarkEnd w:id="8"/>
      <w:r w:rsidRPr="00A2621C">
        <w:rPr>
          <w:i/>
        </w:rPr>
        <w:t>E</w:t>
      </w:r>
      <w:r w:rsidR="00D4393E" w:rsidRPr="00A2621C">
        <w:rPr>
          <w:i/>
        </w:rPr>
        <w:t xml:space="preserve">uroopa </w:t>
      </w:r>
      <w:r w:rsidRPr="00A2621C">
        <w:rPr>
          <w:i/>
        </w:rPr>
        <w:t>Parlament,</w:t>
      </w:r>
    </w:p>
    <w:p w:rsidR="00BC2FF5" w:rsidRPr="00A2621C" w:rsidRDefault="00BC2FF5" w:rsidP="00BC2FF5">
      <w:pPr>
        <w:pStyle w:val="NormalHanging12a"/>
      </w:pPr>
      <w:r w:rsidRPr="00A2621C">
        <w:t>–</w:t>
      </w:r>
      <w:r w:rsidRPr="00A2621C">
        <w:tab/>
        <w:t>võttes arvesse ettepanekut võtta vastu nõukogu otsus (COM(2023)0383),</w:t>
      </w:r>
    </w:p>
    <w:p w:rsidR="00BC2FF5" w:rsidRPr="00A2621C" w:rsidRDefault="00BC2FF5" w:rsidP="00BC2FF5">
      <w:pPr>
        <w:pStyle w:val="NormalHanging12a"/>
      </w:pPr>
      <w:r w:rsidRPr="00A2621C">
        <w:t>–</w:t>
      </w:r>
      <w:r w:rsidRPr="00A2621C">
        <w:tab/>
        <w:t xml:space="preserve">võttes arvesse Euroopa Liidu ja Côte </w:t>
      </w:r>
      <w:proofErr w:type="spellStart"/>
      <w:r w:rsidRPr="00A2621C">
        <w:t>d’Ivoire’i</w:t>
      </w:r>
      <w:proofErr w:type="spellEnd"/>
      <w:r w:rsidRPr="00A2621C">
        <w:t xml:space="preserve"> Vabariigi vahelise metsaõigusnormide täitmise järelevalvet, metsahaldust ning Euroopa Liitu toodava puidu ja puittoodetega kauplemist käsitleva vabatahtliku partnerluse lepingu (FLEGT) eelnõu (12902/2023),</w:t>
      </w:r>
    </w:p>
    <w:p w:rsidR="00BC2FF5" w:rsidRPr="00A2621C" w:rsidRDefault="00BC2FF5" w:rsidP="00BC2FF5">
      <w:pPr>
        <w:pStyle w:val="NormalHanging12a"/>
      </w:pPr>
      <w:r w:rsidRPr="00A2621C">
        <w:t>–</w:t>
      </w:r>
      <w:r w:rsidRPr="00A2621C">
        <w:tab/>
        <w:t>võttes arvesse nõusoleku taotlust, mille nõukogu esitas vastavalt Euroopa Liidu toimimise lepingu artikli 207 lõike 3 esimesele lõigule, artikli 207 lõike 4 esimesele lõigule ja artikli 218 lõike 6 teise lõigu punkti a alapunktile v ning artikli 218 lõikele 7 (C9-0035/2024),</w:t>
      </w:r>
    </w:p>
    <w:p w:rsidR="00BC2FF5" w:rsidRPr="00A2621C" w:rsidRDefault="00BC2FF5" w:rsidP="00BC2FF5">
      <w:pPr>
        <w:pStyle w:val="NormalHanging12a"/>
      </w:pPr>
      <w:r w:rsidRPr="00A2621C">
        <w:t>–</w:t>
      </w:r>
      <w:r w:rsidRPr="00A2621C">
        <w:tab/>
        <w:t xml:space="preserve">võttes arvesse oma </w:t>
      </w:r>
      <w:r w:rsidR="00D4393E" w:rsidRPr="00A2621C">
        <w:t>10. aprilli 2024. aasta</w:t>
      </w:r>
      <w:r w:rsidRPr="00A2621C">
        <w:t xml:space="preserve"> muud kui seadusandlikku resolutsiooni</w:t>
      </w:r>
      <w:r w:rsidR="00D4393E" w:rsidRPr="00A2621C">
        <w:rPr>
          <w:rStyle w:val="FootnoteReference"/>
        </w:rPr>
        <w:footnoteReference w:id="1"/>
      </w:r>
      <w:r w:rsidRPr="00A2621C">
        <w:t xml:space="preserve"> ettepaneku kohta võtta vastu otsus,</w:t>
      </w:r>
    </w:p>
    <w:p w:rsidR="00BC2FF5" w:rsidRPr="00A2621C" w:rsidRDefault="00BC2FF5" w:rsidP="00BC2FF5">
      <w:pPr>
        <w:pStyle w:val="NormalHanging12a"/>
      </w:pPr>
      <w:r w:rsidRPr="00A2621C">
        <w:t>–</w:t>
      </w:r>
      <w:r w:rsidRPr="00A2621C">
        <w:tab/>
        <w:t>võttes arvesse kodukorra artikli 105 lõikeid 1 ja 4 ning artikli 114 lõiget 7,</w:t>
      </w:r>
    </w:p>
    <w:p w:rsidR="00BC2FF5" w:rsidRPr="00A2621C" w:rsidRDefault="00BC2FF5" w:rsidP="00BC2FF5">
      <w:pPr>
        <w:pStyle w:val="NormalHanging12a"/>
      </w:pPr>
      <w:r w:rsidRPr="00A2621C">
        <w:t>–</w:t>
      </w:r>
      <w:r w:rsidRPr="00A2621C">
        <w:tab/>
        <w:t>võttes arvesse arengukomisjoni arvamust,</w:t>
      </w:r>
    </w:p>
    <w:p w:rsidR="00BC2FF5" w:rsidRPr="00A2621C" w:rsidRDefault="00BC2FF5" w:rsidP="00BC2FF5">
      <w:pPr>
        <w:pStyle w:val="NormalHanging12a"/>
      </w:pPr>
      <w:r w:rsidRPr="00A2621C">
        <w:t>–</w:t>
      </w:r>
      <w:r w:rsidRPr="00A2621C">
        <w:tab/>
        <w:t>võttes arvesse rahvusvahelise kaubanduse komisjoni soovitust (A9-0136/2024),</w:t>
      </w:r>
    </w:p>
    <w:p w:rsidR="00BC2FF5" w:rsidRPr="00A2621C" w:rsidRDefault="00BC2FF5" w:rsidP="00BC2FF5">
      <w:pPr>
        <w:pStyle w:val="NormalHanging12a"/>
      </w:pPr>
      <w:r w:rsidRPr="00A2621C">
        <w:lastRenderedPageBreak/>
        <w:t>1.</w:t>
      </w:r>
      <w:r w:rsidRPr="00A2621C">
        <w:tab/>
        <w:t>annab nõusoleku kokkuleppe sõlmimiseks;</w:t>
      </w:r>
    </w:p>
    <w:p w:rsidR="00E365E1" w:rsidRPr="00A2621C" w:rsidRDefault="00BC2FF5" w:rsidP="00D4393E">
      <w:pPr>
        <w:pStyle w:val="NormalHanging12a"/>
      </w:pPr>
      <w:r w:rsidRPr="00A2621C">
        <w:t>2.</w:t>
      </w:r>
      <w:r w:rsidRPr="00A2621C">
        <w:tab/>
        <w:t xml:space="preserve">teeb presidendile ülesandeks edastada Euroopa Parlamendi seisukoht nõukogule, komisjonile, liikmesriikide valitsustele ja parlamentidele ning Côte </w:t>
      </w:r>
      <w:proofErr w:type="spellStart"/>
      <w:r w:rsidRPr="00A2621C">
        <w:t>d’Ivoire’i</w:t>
      </w:r>
      <w:proofErr w:type="spellEnd"/>
      <w:r w:rsidRPr="00A2621C">
        <w:t xml:space="preserve"> Vabariigi valitsusele ja parlamendile.</w:t>
      </w:r>
      <w:bookmarkStart w:id="9" w:name="TextBodyEnd"/>
      <w:bookmarkEnd w:id="9"/>
    </w:p>
    <w:sectPr w:rsidR="00E365E1" w:rsidRPr="00A2621C" w:rsidSect="004E0A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48E" w:rsidRPr="004E0AB1" w:rsidRDefault="00CD148E">
      <w:r w:rsidRPr="004E0AB1">
        <w:separator/>
      </w:r>
    </w:p>
  </w:endnote>
  <w:endnote w:type="continuationSeparator" w:id="0">
    <w:p w:rsidR="00CD148E" w:rsidRPr="004E0AB1" w:rsidRDefault="00CD148E">
      <w:r w:rsidRPr="004E0A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48E" w:rsidRPr="004E0AB1" w:rsidRDefault="00CD148E">
      <w:r w:rsidRPr="004E0AB1">
        <w:separator/>
      </w:r>
    </w:p>
  </w:footnote>
  <w:footnote w:type="continuationSeparator" w:id="0">
    <w:p w:rsidR="00CD148E" w:rsidRPr="004E0AB1" w:rsidRDefault="00CD148E">
      <w:r w:rsidRPr="004E0AB1">
        <w:continuationSeparator/>
      </w:r>
    </w:p>
  </w:footnote>
  <w:footnote w:id="1">
    <w:p w:rsidR="00D4393E" w:rsidRPr="004E0AB1" w:rsidRDefault="00D4393E" w:rsidP="00D4393E">
      <w:pPr>
        <w:pStyle w:val="FootnoteText"/>
        <w:ind w:left="567" w:hanging="567"/>
        <w:rPr>
          <w:sz w:val="24"/>
          <w:lang w:val="et-EE"/>
        </w:rPr>
      </w:pPr>
      <w:r w:rsidRPr="004E0AB1">
        <w:rPr>
          <w:rStyle w:val="FootnoteReference"/>
          <w:sz w:val="24"/>
          <w:lang w:val="et-EE"/>
        </w:rPr>
        <w:footnoteRef/>
      </w:r>
      <w:r w:rsidRPr="004E0AB1">
        <w:rPr>
          <w:sz w:val="24"/>
          <w:lang w:val="et-EE"/>
        </w:rPr>
        <w:t xml:space="preserve"> </w:t>
      </w:r>
      <w:r w:rsidRPr="004E0AB1">
        <w:rPr>
          <w:sz w:val="24"/>
          <w:lang w:val="et-EE"/>
        </w:rPr>
        <w:tab/>
        <w:t>Vastuvõetud tekstid, P9_TA(</w:t>
      </w:r>
      <w:r>
        <w:rPr>
          <w:sz w:val="24"/>
          <w:lang w:val="et-EE"/>
        </w:rPr>
        <w:t>2024</w:t>
      </w:r>
      <w:r w:rsidRPr="004E0AB1">
        <w:rPr>
          <w:sz w:val="24"/>
          <w:lang w:val="et-EE"/>
        </w:rPr>
        <w:t>)</w:t>
      </w:r>
      <w:r w:rsidR="00CA1DDA">
        <w:rPr>
          <w:sz w:val="24"/>
          <w:lang w:val="et-EE"/>
        </w:rPr>
        <w:t>0209</w:t>
      </w:r>
      <w:r w:rsidRPr="004E0AB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A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ET"/>
    <w:docVar w:name="dvnumam" w:val="0"/>
    <w:docVar w:name="dvpe" w:val="756.012"/>
    <w:docVar w:name="dvrapporteur" w:val="Raportöör: "/>
    <w:docVar w:name="dvstar" w:val="***"/>
    <w:docVar w:name="dvtitre" w:val="Euroopa Parlamendi .... 2024. aasta seadusandlik resolutsioon mis käsitleb nõukogu otsuse eelnõu liidu nimel Euroopa Liidu ja Côte d’Ivoire’i Vabariigi vahelise vabatahtliku partnerluse lepingu (milles käsitletakse metsaõigusnormide täitmise järelevalvet, metsahaldust ning Euroopa Liitu toodava puidu ja puittoodetega kauplemist (FLEGT)) sõlmimise kohta(COM(2023)0383 – C9-0035/2023 – 2023/0222(NLE))"/>
  </w:docVars>
  <w:rsids>
    <w:rsidRoot w:val="00CD148E"/>
    <w:rsid w:val="00002272"/>
    <w:rsid w:val="00064002"/>
    <w:rsid w:val="00064107"/>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AB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21C"/>
    <w:rsid w:val="00A43E52"/>
    <w:rsid w:val="00A4678D"/>
    <w:rsid w:val="00A778C7"/>
    <w:rsid w:val="00AB441E"/>
    <w:rsid w:val="00AB6293"/>
    <w:rsid w:val="00AE0928"/>
    <w:rsid w:val="00AF3B82"/>
    <w:rsid w:val="00B12E95"/>
    <w:rsid w:val="00B22876"/>
    <w:rsid w:val="00B558F0"/>
    <w:rsid w:val="00BC2FF5"/>
    <w:rsid w:val="00BD48FE"/>
    <w:rsid w:val="00BD7BD8"/>
    <w:rsid w:val="00BE6ADC"/>
    <w:rsid w:val="00C05BFE"/>
    <w:rsid w:val="00C23CD4"/>
    <w:rsid w:val="00C61C0C"/>
    <w:rsid w:val="00C941CB"/>
    <w:rsid w:val="00CA1DDA"/>
    <w:rsid w:val="00CC2357"/>
    <w:rsid w:val="00CD148E"/>
    <w:rsid w:val="00CF071A"/>
    <w:rsid w:val="00D058B8"/>
    <w:rsid w:val="00D4393E"/>
    <w:rsid w:val="00D56C11"/>
    <w:rsid w:val="00D834A0"/>
    <w:rsid w:val="00D872DF"/>
    <w:rsid w:val="00D91E21"/>
    <w:rsid w:val="00DA7FCD"/>
    <w:rsid w:val="00E365E1"/>
    <w:rsid w:val="00E820A4"/>
    <w:rsid w:val="00EB006A"/>
    <w:rsid w:val="00EB4772"/>
    <w:rsid w:val="00ED169E"/>
    <w:rsid w:val="00ED4235"/>
    <w:rsid w:val="00ED4676"/>
    <w:rsid w:val="00F04346"/>
    <w:rsid w:val="00F075DC"/>
    <w:rsid w:val="00F149E9"/>
    <w:rsid w:val="00F5134D"/>
    <w:rsid w:val="00F74202"/>
    <w:rsid w:val="00F87713"/>
    <w:rsid w:val="00FB4360"/>
    <w:rsid w:val="00FD0C70"/>
    <w:rsid w:val="00FE47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285BD"/>
  <w15:chartTrackingRefBased/>
  <w15:docId w15:val="{7CD04C06-49C6-47E2-8D83-B0A68B0E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2FF5"/>
    <w:pPr>
      <w:spacing w:before="480" w:after="240"/>
    </w:pPr>
  </w:style>
  <w:style w:type="paragraph" w:customStyle="1" w:styleId="NormalHanging12a">
    <w:name w:val="NormalHanging12a"/>
    <w:basedOn w:val="Normal"/>
    <w:rsid w:val="00BC2FF5"/>
    <w:pPr>
      <w:spacing w:after="240"/>
      <w:ind w:left="567" w:hanging="567"/>
    </w:pPr>
  </w:style>
  <w:style w:type="paragraph" w:customStyle="1" w:styleId="NormalBold">
    <w:name w:val="NormalBold"/>
    <w:basedOn w:val="Normal"/>
    <w:rsid w:val="00D4393E"/>
    <w:rPr>
      <w:b/>
      <w:lang w:val="en-GB"/>
    </w:rPr>
  </w:style>
  <w:style w:type="paragraph" w:styleId="BalloonText">
    <w:name w:val="Balloon Text"/>
    <w:basedOn w:val="Normal"/>
    <w:link w:val="BalloonTextChar"/>
    <w:rsid w:val="00D4393E"/>
    <w:rPr>
      <w:rFonts w:ascii="Segoe UI" w:hAnsi="Segoe UI" w:cs="Segoe UI"/>
      <w:sz w:val="18"/>
      <w:szCs w:val="18"/>
    </w:rPr>
  </w:style>
  <w:style w:type="character" w:customStyle="1" w:styleId="BalloonTextChar">
    <w:name w:val="Balloon Text Char"/>
    <w:basedOn w:val="DefaultParagraphFont"/>
    <w:link w:val="BalloonText"/>
    <w:rsid w:val="00D4393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23E9D-A0A9-40B1-98FE-4F8B3582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1769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2</cp:revision>
  <cp:lastPrinted>2004-11-19T15:42:00Z</cp:lastPrinted>
  <dcterms:created xsi:type="dcterms:W3CDTF">2025-01-15T08:54:00Z</dcterms:created>
  <dcterms:modified xsi:type="dcterms:W3CDTF">2025-01-15T08:54:00Z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P9_TA(2024)0208_</vt:lpwstr>
  </property>
  <property fmtid="{D5CDD505-2E9C-101B-9397-08002B2CF9AE}" pid="4" name="&lt;Type&gt;">
    <vt:lpwstr>RR</vt:lpwstr>
  </property>
</Properties>
</file>