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C378C" w14:paraId="3C83403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A65CDDD" w14:textId="77777777" w:rsidR="00751A4A" w:rsidRPr="003C378C" w:rsidRDefault="0057021A" w:rsidP="0010095E">
            <w:pPr>
              <w:pStyle w:val="EPName"/>
            </w:pPr>
            <w:r w:rsidRPr="003C378C">
              <w:t>Parlaimint na hEorpa</w:t>
            </w:r>
          </w:p>
          <w:p w14:paraId="1E975A59" w14:textId="77777777" w:rsidR="00751A4A" w:rsidRPr="003C378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C378C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2F71D19D" w14:textId="77777777" w:rsidR="00751A4A" w:rsidRPr="003C378C" w:rsidRDefault="00187494" w:rsidP="0010095E">
            <w:pPr>
              <w:pStyle w:val="EPLogo"/>
            </w:pPr>
            <w:r w:rsidRPr="003C378C">
              <w:rPr>
                <w:noProof/>
                <w:lang w:val="en-GB"/>
              </w:rPr>
              <w:drawing>
                <wp:inline distT="0" distB="0" distL="0" distR="0" wp14:anchorId="15E213C1" wp14:editId="1D1C952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443396" w14:textId="77777777" w:rsidR="00D058B8" w:rsidRPr="003C378C" w:rsidRDefault="00D058B8" w:rsidP="004C5D52">
      <w:pPr>
        <w:pStyle w:val="LineTop"/>
      </w:pPr>
    </w:p>
    <w:p w14:paraId="5D7BC9A6" w14:textId="77777777" w:rsidR="00680577" w:rsidRPr="003C378C" w:rsidRDefault="0057021A" w:rsidP="00680577">
      <w:pPr>
        <w:pStyle w:val="EPBodyTA1"/>
      </w:pPr>
      <w:r w:rsidRPr="003C378C">
        <w:t xml:space="preserve">TÉACSANNA ARNA </w:t>
      </w:r>
      <w:proofErr w:type="spellStart"/>
      <w:r w:rsidRPr="003C378C">
        <w:t>nGLACADH</w:t>
      </w:r>
      <w:proofErr w:type="spellEnd"/>
    </w:p>
    <w:p w14:paraId="70F3BC12" w14:textId="77777777" w:rsidR="00D058B8" w:rsidRPr="003C378C" w:rsidRDefault="00D058B8" w:rsidP="00D058B8">
      <w:pPr>
        <w:pStyle w:val="LineBottom"/>
      </w:pPr>
    </w:p>
    <w:p w14:paraId="5182E56A" w14:textId="621D301D" w:rsidR="0057021A" w:rsidRPr="003C378C" w:rsidRDefault="0057021A" w:rsidP="0057021A">
      <w:pPr>
        <w:pStyle w:val="ATHeading1"/>
      </w:pPr>
      <w:bookmarkStart w:id="0" w:name="TANumber"/>
      <w:r w:rsidRPr="003C378C">
        <w:t>P9_TA(2024)0</w:t>
      </w:r>
      <w:bookmarkEnd w:id="0"/>
      <w:r w:rsidR="007E3EF0">
        <w:t>208</w:t>
      </w:r>
    </w:p>
    <w:p w14:paraId="25A7FC7C" w14:textId="02F74FEB" w:rsidR="0057021A" w:rsidRPr="003C378C" w:rsidRDefault="00C74B5E" w:rsidP="0057021A">
      <w:pPr>
        <w:pStyle w:val="ATHeading2"/>
      </w:pPr>
      <w:bookmarkStart w:id="1" w:name="title"/>
      <w:r w:rsidRPr="00C74B5E">
        <w:t>An Chomhaontú Comhpháirtíochta Deonaí idir an tAontas Eorpach agus Poblacht an Chósta Eabhair i ndáil le forfheidhmiú an dlí, rialachas agus trádáil i dtaca le foraoisí adhmaid agus táirgí adhmaid chuig an Aontas Eorpach</w:t>
      </w:r>
      <w:bookmarkEnd w:id="1"/>
    </w:p>
    <w:p w14:paraId="388DE6E1" w14:textId="77777777" w:rsidR="0057021A" w:rsidRPr="003C378C" w:rsidRDefault="0057021A" w:rsidP="0057021A">
      <w:pPr>
        <w:rPr>
          <w:i/>
          <w:vanish/>
        </w:rPr>
      </w:pPr>
      <w:r w:rsidRPr="003C378C">
        <w:rPr>
          <w:i/>
        </w:rPr>
        <w:fldChar w:fldCharType="begin"/>
      </w:r>
      <w:r w:rsidRPr="003C378C">
        <w:rPr>
          <w:i/>
        </w:rPr>
        <w:instrText xml:space="preserve"> TC"(</w:instrText>
      </w:r>
      <w:bookmarkStart w:id="2" w:name="DocNumber"/>
      <w:r w:rsidRPr="003C378C">
        <w:rPr>
          <w:i/>
        </w:rPr>
        <w:instrText>A9-0136/2024</w:instrText>
      </w:r>
      <w:bookmarkEnd w:id="2"/>
      <w:r w:rsidRPr="003C378C">
        <w:rPr>
          <w:i/>
        </w:rPr>
        <w:instrText xml:space="preserve"> -  </w:instrText>
      </w:r>
      <w:proofErr w:type="spellStart"/>
      <w:r w:rsidRPr="003C378C">
        <w:rPr>
          <w:i/>
        </w:rPr>
        <w:instrText>Rapóirtéir:Karin</w:instrText>
      </w:r>
      <w:proofErr w:type="spellEnd"/>
      <w:r w:rsidRPr="003C378C">
        <w:rPr>
          <w:i/>
        </w:rPr>
        <w:instrText xml:space="preserve"> </w:instrText>
      </w:r>
      <w:proofErr w:type="spellStart"/>
      <w:r w:rsidRPr="003C378C">
        <w:rPr>
          <w:i/>
        </w:rPr>
        <w:instrText>Karlsbro</w:instrText>
      </w:r>
      <w:proofErr w:type="spellEnd"/>
      <w:r w:rsidRPr="003C378C">
        <w:rPr>
          <w:i/>
        </w:rPr>
        <w:instrText xml:space="preserve">)"\l3 \n&gt; \* MERGEFORMAT </w:instrText>
      </w:r>
      <w:r w:rsidRPr="003C378C">
        <w:rPr>
          <w:i/>
        </w:rPr>
        <w:fldChar w:fldCharType="end"/>
      </w:r>
    </w:p>
    <w:p w14:paraId="36DF2AAB" w14:textId="77777777" w:rsidR="0057021A" w:rsidRPr="003C378C" w:rsidRDefault="0057021A" w:rsidP="0057021A">
      <w:pPr>
        <w:rPr>
          <w:vanish/>
        </w:rPr>
      </w:pPr>
      <w:bookmarkStart w:id="3" w:name="Commission"/>
      <w:r w:rsidRPr="003C378C">
        <w:rPr>
          <w:vanish/>
        </w:rPr>
        <w:t>An Coiste um Thrádáil Idirnáisiúnta</w:t>
      </w:r>
      <w:bookmarkEnd w:id="3"/>
    </w:p>
    <w:p w14:paraId="2A74AF4D" w14:textId="77777777" w:rsidR="0057021A" w:rsidRPr="003C378C" w:rsidRDefault="0057021A" w:rsidP="0057021A">
      <w:pPr>
        <w:rPr>
          <w:vanish/>
        </w:rPr>
      </w:pPr>
      <w:bookmarkStart w:id="4" w:name="PE"/>
      <w:r w:rsidRPr="003C378C">
        <w:rPr>
          <w:vanish/>
        </w:rPr>
        <w:t>PE756.012</w:t>
      </w:r>
      <w:bookmarkEnd w:id="4"/>
    </w:p>
    <w:p w14:paraId="5975D3E5" w14:textId="6DC5E6BC" w:rsidR="0057021A" w:rsidRPr="003C378C" w:rsidRDefault="0057021A" w:rsidP="0057021A">
      <w:pPr>
        <w:pStyle w:val="ATHeading3"/>
      </w:pPr>
      <w:bookmarkStart w:id="5" w:name="Sujet"/>
      <w:r w:rsidRPr="003C378C">
        <w:t xml:space="preserve">Rún reachtach ó Pharlaimint na hEorpa an </w:t>
      </w:r>
      <w:r w:rsidR="00C74B5E" w:rsidRPr="00AF6F6D">
        <w:t>10 Aibreán</w:t>
      </w:r>
      <w:r w:rsidRPr="003C378C">
        <w:t xml:space="preserve"> 2024 ar an </w:t>
      </w:r>
      <w:proofErr w:type="spellStart"/>
      <w:r w:rsidRPr="003C378C">
        <w:t>dréachtchinneadh</w:t>
      </w:r>
      <w:proofErr w:type="spellEnd"/>
      <w:r w:rsidRPr="003C378C">
        <w:t xml:space="preserve"> ón gComhairle maidir le tabhairt i gcrích</w:t>
      </w:r>
      <w:r w:rsidR="00C74B5E" w:rsidRPr="00C74B5E">
        <w:t xml:space="preserve">, thar ceann an Aontais, </w:t>
      </w:r>
      <w:r w:rsidRPr="003C378C">
        <w:t>an Chomhaontaithe Comhpháirtíochta Deonaí idir an tAontas Eorpach agus Poblacht an Chósta Eabhair i ndáil le forfheidhmiú an dlí, rialachas agus trádáil i dtaca le foraoisí adhmaid agus táirgí adhmaid chuig an Aontas Eorpach (FLEGT)</w:t>
      </w:r>
      <w:bookmarkEnd w:id="5"/>
      <w:r w:rsidRPr="003C378C">
        <w:t xml:space="preserve"> </w:t>
      </w:r>
      <w:bookmarkStart w:id="6" w:name="References"/>
      <w:r w:rsidRPr="003C378C">
        <w:t>(COM(2023)0383 – C9-0035/2024 – 2023/0222(NLE))</w:t>
      </w:r>
      <w:bookmarkEnd w:id="6"/>
    </w:p>
    <w:p w14:paraId="184ED781" w14:textId="77777777" w:rsidR="0057021A" w:rsidRPr="003C378C" w:rsidRDefault="0057021A" w:rsidP="0057021A"/>
    <w:p w14:paraId="23AE2524" w14:textId="77777777" w:rsidR="00FF294C" w:rsidRPr="003C378C" w:rsidRDefault="00FF294C" w:rsidP="00FF294C">
      <w:pPr>
        <w:pStyle w:val="NormalBold"/>
      </w:pPr>
      <w:bookmarkStart w:id="7" w:name="TextBodyBegin"/>
      <w:bookmarkEnd w:id="7"/>
      <w:r w:rsidRPr="003C378C">
        <w:t>(Toiliú)</w:t>
      </w:r>
    </w:p>
    <w:p w14:paraId="6AD38F2C" w14:textId="77777777" w:rsidR="00FF294C" w:rsidRPr="003C378C" w:rsidRDefault="00FF294C" w:rsidP="00FF294C">
      <w:pPr>
        <w:pStyle w:val="EPComma"/>
      </w:pPr>
      <w:r w:rsidRPr="003C378C">
        <w:rPr>
          <w:i/>
          <w:iCs/>
        </w:rPr>
        <w:t>Tá Parlaimint na hEorpa,</w:t>
      </w:r>
    </w:p>
    <w:p w14:paraId="5128748F" w14:textId="77777777" w:rsidR="00FF294C" w:rsidRPr="003C378C" w:rsidRDefault="00FF294C" w:rsidP="00FF294C">
      <w:pPr>
        <w:pStyle w:val="NormalHanging12a"/>
      </w:pPr>
      <w:r w:rsidRPr="003C378C">
        <w:t>–</w:t>
      </w:r>
      <w:r w:rsidRPr="003C378C">
        <w:tab/>
        <w:t>ag féachaint don togra le haghaidh cinneadh ón gComhairle (COM(2023)0383),</w:t>
      </w:r>
    </w:p>
    <w:p w14:paraId="180C693E" w14:textId="77689DF8" w:rsidR="00FF294C" w:rsidRPr="003C378C" w:rsidRDefault="00FF294C" w:rsidP="00FF294C">
      <w:pPr>
        <w:pStyle w:val="NormalHanging12a"/>
      </w:pPr>
      <w:r w:rsidRPr="003C378C">
        <w:t>–</w:t>
      </w:r>
      <w:r w:rsidRPr="003C378C">
        <w:tab/>
        <w:t xml:space="preserve">ag féachaint don dréacht-Chomhaontú Comhpháirtíochta Deonaí idir an tAontas Eorpach agus Poblacht an Chósta Eabhair i ndáil le forfheidhmiú an dlí maidir le foraoisí, rialachas agus trádáil táirgí adhmaid agus </w:t>
      </w:r>
      <w:r w:rsidR="00BF1712" w:rsidRPr="00AF6F6D">
        <w:t xml:space="preserve">táirgí </w:t>
      </w:r>
      <w:r w:rsidRPr="003C378C">
        <w:t xml:space="preserve">díorthaithe chuig an Aontas Eorpach (12902/2023), </w:t>
      </w:r>
    </w:p>
    <w:p w14:paraId="2F2E3A74" w14:textId="03812E6E" w:rsidR="00FF294C" w:rsidRPr="003C378C" w:rsidRDefault="00FF294C" w:rsidP="00FF294C">
      <w:pPr>
        <w:pStyle w:val="NormalHanging12a"/>
      </w:pPr>
      <w:r w:rsidRPr="003C378C">
        <w:t>–</w:t>
      </w:r>
      <w:r w:rsidRPr="003C378C">
        <w:tab/>
        <w:t>ag féachaint don iarraidh ar thoiliú a thíolaic an Chomhairle i gcomhréir le hAirteagal 207(3), an chéad fhomhír, Airteagal 207(4), an chéad fhomhír, Airteagal 218(6), an dara fomhír, pointe (a)(v)</w:t>
      </w:r>
      <w:r w:rsidR="00BF1712" w:rsidRPr="00AF6F6D">
        <w:t>,</w:t>
      </w:r>
      <w:r w:rsidRPr="003C378C">
        <w:t xml:space="preserve"> agus Airteagal 218(7) den Chonradh ar Fheidhmiú an Aontais Eorpaigh (C9-0035/2024), </w:t>
      </w:r>
    </w:p>
    <w:p w14:paraId="1B854032" w14:textId="51701DBB" w:rsidR="00FF294C" w:rsidRPr="003C378C" w:rsidRDefault="00FF294C" w:rsidP="00FF294C">
      <w:pPr>
        <w:pStyle w:val="NormalHanging12a"/>
      </w:pPr>
      <w:r w:rsidRPr="003C378C">
        <w:t>–</w:t>
      </w:r>
      <w:r w:rsidRPr="003C378C">
        <w:tab/>
        <w:t xml:space="preserve">ag féachaint do rún </w:t>
      </w:r>
      <w:proofErr w:type="spellStart"/>
      <w:r w:rsidRPr="003C378C">
        <w:t>neamhreachtach</w:t>
      </w:r>
      <w:proofErr w:type="spellEnd"/>
      <w:r w:rsidRPr="003C378C">
        <w:t xml:space="preserve"> uaithi an </w:t>
      </w:r>
      <w:r w:rsidR="00C74B5E" w:rsidRPr="00C74B5E">
        <w:t>10 Aibreán 2024</w:t>
      </w:r>
      <w:r w:rsidRPr="003C378C">
        <w:rPr>
          <w:rStyle w:val="FootnoteReference"/>
        </w:rPr>
        <w:footnoteReference w:id="1"/>
      </w:r>
      <w:r w:rsidRPr="003C378C">
        <w:t xml:space="preserve"> maidir leis an togra le haghaidh cinneadh, </w:t>
      </w:r>
    </w:p>
    <w:p w14:paraId="61FC7FA6" w14:textId="77777777" w:rsidR="00FF294C" w:rsidRPr="003C378C" w:rsidRDefault="00FF294C" w:rsidP="00FF294C">
      <w:pPr>
        <w:pStyle w:val="NormalHanging12a"/>
      </w:pPr>
      <w:r w:rsidRPr="003C378C">
        <w:t>–</w:t>
      </w:r>
      <w:r w:rsidRPr="003C378C">
        <w:tab/>
        <w:t>ag féachaint do Riail 105(1) agus (4), agus do Riail 114(7) dá Rialacha Nós Imeachta,</w:t>
      </w:r>
    </w:p>
    <w:p w14:paraId="2EB9FA11" w14:textId="77777777" w:rsidR="00FF294C" w:rsidRPr="003C378C" w:rsidRDefault="00FF294C" w:rsidP="00FF294C">
      <w:pPr>
        <w:pStyle w:val="NormalHanging12a"/>
      </w:pPr>
      <w:r w:rsidRPr="003C378C">
        <w:lastRenderedPageBreak/>
        <w:t>–</w:t>
      </w:r>
      <w:r w:rsidRPr="003C378C">
        <w:tab/>
        <w:t>ag féachaint don tuairim ón gCoiste um Fhorbairt,</w:t>
      </w:r>
    </w:p>
    <w:p w14:paraId="2FBB3432" w14:textId="77777777" w:rsidR="00FF294C" w:rsidRPr="003C378C" w:rsidRDefault="00FF294C" w:rsidP="00FF294C">
      <w:pPr>
        <w:pStyle w:val="NormalHanging12a"/>
      </w:pPr>
      <w:r w:rsidRPr="003C378C">
        <w:t>–</w:t>
      </w:r>
      <w:r w:rsidRPr="003C378C">
        <w:tab/>
        <w:t>ag féachaint don mholadh ón gCoiste um Thrádáil Idirnáisiúnta (A9-0136/2024),</w:t>
      </w:r>
    </w:p>
    <w:p w14:paraId="3BCE29B9" w14:textId="77777777" w:rsidR="00FF294C" w:rsidRPr="003C378C" w:rsidRDefault="00FF294C" w:rsidP="00FF294C">
      <w:pPr>
        <w:pStyle w:val="NormalHanging12a"/>
      </w:pPr>
      <w:r w:rsidRPr="003C378C">
        <w:t>1.</w:t>
      </w:r>
      <w:r w:rsidRPr="003C378C">
        <w:tab/>
        <w:t xml:space="preserve">ag tabhairt a </w:t>
      </w:r>
      <w:proofErr w:type="spellStart"/>
      <w:r w:rsidRPr="003C378C">
        <w:t>toilithe</w:t>
      </w:r>
      <w:proofErr w:type="spellEnd"/>
      <w:r w:rsidRPr="003C378C">
        <w:t xml:space="preserve"> do thabhairt i gcrích an chomhaontaithe;</w:t>
      </w:r>
    </w:p>
    <w:p w14:paraId="3BB07956" w14:textId="390F6E59" w:rsidR="00FF294C" w:rsidRPr="003C378C" w:rsidRDefault="00FF294C" w:rsidP="00AF6F6D">
      <w:pPr>
        <w:pStyle w:val="NormalHanging12a"/>
      </w:pPr>
      <w:r w:rsidRPr="003C378C">
        <w:t>2.</w:t>
      </w:r>
      <w:r w:rsidRPr="003C378C">
        <w:tab/>
        <w:t>á threorú dá hUachtarán a seasamh a chur ar aghaidh chuig an gComhairle, chuig an gCoimisiún agus chuig rialtais agus parlaimintí na mBallstát agus Phoblacht an Chósta Eabhair.</w:t>
      </w:r>
    </w:p>
    <w:p w14:paraId="7C2BBE37" w14:textId="20092280" w:rsidR="00E365E1" w:rsidRPr="003C378C" w:rsidRDefault="00E365E1" w:rsidP="0057021A">
      <w:bookmarkStart w:id="9" w:name="TextBodyEnd"/>
      <w:bookmarkEnd w:id="9"/>
    </w:p>
    <w:sectPr w:rsidR="00E365E1" w:rsidRPr="003C378C" w:rsidSect="003C378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D1B33E" w14:textId="77777777" w:rsidR="0057021A" w:rsidRPr="003C378C" w:rsidRDefault="0057021A">
      <w:r w:rsidRPr="003C378C">
        <w:separator/>
      </w:r>
    </w:p>
  </w:endnote>
  <w:endnote w:type="continuationSeparator" w:id="0">
    <w:p w14:paraId="555868F0" w14:textId="77777777" w:rsidR="0057021A" w:rsidRPr="003C378C" w:rsidRDefault="0057021A">
      <w:r w:rsidRPr="003C378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C18C6C" w14:textId="77777777" w:rsidR="00064002" w:rsidRPr="003C378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958377" w14:textId="77777777" w:rsidR="00064002" w:rsidRPr="003C378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A0A4D" w14:textId="77777777" w:rsidR="00064002" w:rsidRPr="003C378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2B9BF6" w14:textId="77777777" w:rsidR="0057021A" w:rsidRPr="003C378C" w:rsidRDefault="0057021A">
      <w:r w:rsidRPr="003C378C">
        <w:separator/>
      </w:r>
    </w:p>
  </w:footnote>
  <w:footnote w:type="continuationSeparator" w:id="0">
    <w:p w14:paraId="61029089" w14:textId="77777777" w:rsidR="0057021A" w:rsidRPr="003C378C" w:rsidRDefault="0057021A">
      <w:r w:rsidRPr="003C378C">
        <w:continuationSeparator/>
      </w:r>
    </w:p>
  </w:footnote>
  <w:footnote w:id="1">
    <w:p w14:paraId="730F1BB4" w14:textId="6553CEBD" w:rsidR="00FF294C" w:rsidRPr="003C378C" w:rsidRDefault="00FF294C" w:rsidP="003C378C">
      <w:pPr>
        <w:pStyle w:val="FootnoteText"/>
        <w:ind w:left="567" w:hanging="567"/>
        <w:rPr>
          <w:sz w:val="24"/>
          <w:lang w:val="ga-IE"/>
        </w:rPr>
      </w:pPr>
      <w:r w:rsidRPr="003C378C">
        <w:rPr>
          <w:rStyle w:val="FootnoteReference"/>
          <w:sz w:val="24"/>
          <w:lang w:val="ga-IE"/>
        </w:rPr>
        <w:footnoteRef/>
      </w:r>
      <w:r w:rsidR="003C378C" w:rsidRPr="003C378C">
        <w:rPr>
          <w:sz w:val="24"/>
          <w:lang w:val="ga-IE"/>
        </w:rPr>
        <w:t xml:space="preserve"> </w:t>
      </w:r>
      <w:r w:rsidR="003C378C" w:rsidRPr="003C378C">
        <w:rPr>
          <w:sz w:val="24"/>
          <w:lang w:val="ga-IE"/>
        </w:rPr>
        <w:tab/>
      </w:r>
      <w:r w:rsidRPr="003C378C">
        <w:rPr>
          <w:sz w:val="24"/>
          <w:lang w:val="ga-IE"/>
        </w:rPr>
        <w:t>Téacsanna arna nglacadh an dáta sin, P9_TA(</w:t>
      </w:r>
      <w:r w:rsidR="00C74B5E">
        <w:rPr>
          <w:sz w:val="24"/>
          <w:lang w:val="ga-IE"/>
        </w:rPr>
        <w:t>2024</w:t>
      </w:r>
      <w:r w:rsidRPr="003C378C">
        <w:rPr>
          <w:sz w:val="24"/>
          <w:lang w:val="ga-IE"/>
        </w:rPr>
        <w:t>)0</w:t>
      </w:r>
      <w:r w:rsidR="005654EF">
        <w:rPr>
          <w:sz w:val="24"/>
          <w:lang w:val="ga-IE"/>
        </w:rPr>
        <w:t>209</w:t>
      </w:r>
      <w:bookmarkStart w:id="8" w:name="_GoBack"/>
      <w:bookmarkEnd w:id="8"/>
      <w:r w:rsidRPr="003C378C">
        <w:rPr>
          <w:sz w:val="24"/>
          <w:lang w:val="ga-I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FDE54E" w14:textId="77777777" w:rsidR="00064002" w:rsidRPr="003C378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0BE8B7" w14:textId="77777777" w:rsidR="00064002" w:rsidRPr="003C378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A6709B" w14:textId="77777777" w:rsidR="00064002" w:rsidRPr="003C378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36/2024"/>
    <w:docVar w:name="dvlangue" w:val="GA"/>
    <w:docVar w:name="dvnumam" w:val="0"/>
    <w:docVar w:name="dvpe" w:val="756.012"/>
    <w:docVar w:name="dvrapporteur" w:val=" Rapóirtéir:"/>
    <w:docVar w:name="dvstar" w:val="***"/>
    <w:docVar w:name="dvtitre" w:val="Rún reachtach ó Pharlaimint na hEorpa an xx Xxxx 2024 ar an dréachtchinneadh ón gComhairle maidir le tabhairt i gcrích an Chomhaontaithe Comhpháirtíochta Deonaí, thar ceann an Aontais, idir an tAontas Eorpach agus Poblacht an Chósta Eabhair i ndáil le forfheidhmiú an dlí, rialachas agus trádáil i dtaca le foraoisí adhmaid agus táirgí adhmaid chuig an Aontas Eorpach (FLEGT)(COM(2023)0383 – C9-0035/2024 – 2023/0222(NLE))"/>
  </w:docVars>
  <w:rsids>
    <w:rsidRoot w:val="0057021A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C378C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54EF"/>
    <w:rsid w:val="0057021A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3EF0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AF6F6D"/>
    <w:rsid w:val="00B12E95"/>
    <w:rsid w:val="00B22876"/>
    <w:rsid w:val="00B558F0"/>
    <w:rsid w:val="00BD48FE"/>
    <w:rsid w:val="00BD7BD8"/>
    <w:rsid w:val="00BE6ADC"/>
    <w:rsid w:val="00BF1712"/>
    <w:rsid w:val="00C05BFE"/>
    <w:rsid w:val="00C23CD4"/>
    <w:rsid w:val="00C61C0C"/>
    <w:rsid w:val="00C74B5E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2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3C2FA8"/>
  <w15:chartTrackingRefBased/>
  <w15:docId w15:val="{1896AA2B-5483-4447-81B7-E639AC889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F294C"/>
    <w:pPr>
      <w:spacing w:before="480" w:after="240"/>
    </w:pPr>
  </w:style>
  <w:style w:type="paragraph" w:customStyle="1" w:styleId="NormalBold">
    <w:name w:val="NormalBold"/>
    <w:basedOn w:val="Normal"/>
    <w:rsid w:val="00FF294C"/>
    <w:rPr>
      <w:b/>
    </w:rPr>
  </w:style>
  <w:style w:type="paragraph" w:customStyle="1" w:styleId="NormalHanging12a">
    <w:name w:val="NormalHanging12a"/>
    <w:basedOn w:val="Normal"/>
    <w:rsid w:val="00FF294C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C74B5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74B5E"/>
    <w:rPr>
      <w:rFonts w:ascii="Segoe UI" w:hAnsi="Segoe UI" w:cs="Segoe UI"/>
      <w:sz w:val="18"/>
      <w:szCs w:val="18"/>
      <w:lang w:val="ga-IE"/>
    </w:rPr>
  </w:style>
  <w:style w:type="character" w:styleId="CommentReference">
    <w:name w:val="annotation reference"/>
    <w:basedOn w:val="DefaultParagraphFont"/>
    <w:rsid w:val="00C74B5E"/>
    <w:rPr>
      <w:sz w:val="16"/>
      <w:szCs w:val="16"/>
    </w:rPr>
  </w:style>
  <w:style w:type="paragraph" w:styleId="CommentText">
    <w:name w:val="annotation text"/>
    <w:basedOn w:val="Normal"/>
    <w:link w:val="CommentTextChar"/>
    <w:rsid w:val="00C74B5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74B5E"/>
    <w:rPr>
      <w:lang w:val="ga-IE"/>
    </w:rPr>
  </w:style>
  <w:style w:type="paragraph" w:styleId="CommentSubject">
    <w:name w:val="annotation subject"/>
    <w:basedOn w:val="CommentText"/>
    <w:next w:val="CommentText"/>
    <w:link w:val="CommentSubjectChar"/>
    <w:rsid w:val="00C74B5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74B5E"/>
    <w:rPr>
      <w:b/>
      <w:bCs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1EC2E5-FB26-4206-A37A-1717B75C82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287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 Carroll</dc:creator>
  <cp:keywords/>
  <cp:lastModifiedBy>A Carroll</cp:lastModifiedBy>
  <cp:revision>3</cp:revision>
  <cp:lastPrinted>2004-11-19T15:42:00Z</cp:lastPrinted>
  <dcterms:created xsi:type="dcterms:W3CDTF">2024-04-10T17:19:00Z</dcterms:created>
  <dcterms:modified xsi:type="dcterms:W3CDTF">2024-04-10T18:40:00Z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A9-0136/2024</vt:lpwstr>
  </property>
  <property fmtid="{D5CDD505-2E9C-101B-9397-08002B2CF9AE}" pid="4" name="&lt;Type&gt;">
    <vt:lpwstr>RR</vt:lpwstr>
  </property>
</Properties>
</file>