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E01D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E01DB" w:rsidRDefault="002804D3" w:rsidP="0010095E">
            <w:pPr>
              <w:pStyle w:val="EPName"/>
            </w:pPr>
            <w:r w:rsidRPr="00BE01DB">
              <w:t>Parlamento Europeo</w:t>
            </w:r>
          </w:p>
          <w:p w:rsidR="00751A4A" w:rsidRPr="00BE01D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E01D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E01DB" w:rsidRDefault="00187494" w:rsidP="0010095E">
            <w:pPr>
              <w:pStyle w:val="EPLogo"/>
            </w:pPr>
            <w:r w:rsidRPr="00BE01D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E01DB" w:rsidRDefault="00D058B8" w:rsidP="004C5D52">
      <w:pPr>
        <w:pStyle w:val="LineTop"/>
      </w:pPr>
    </w:p>
    <w:p w:rsidR="00680577" w:rsidRPr="00BE01DB" w:rsidRDefault="002804D3" w:rsidP="00680577">
      <w:pPr>
        <w:pStyle w:val="EPBodyTA1"/>
        <w:rPr>
          <w:lang w:val="es-ES"/>
        </w:rPr>
      </w:pPr>
      <w:r w:rsidRPr="00BE01DB">
        <w:rPr>
          <w:lang w:val="es-ES"/>
        </w:rPr>
        <w:t>TEXTOS APROBADOS</w:t>
      </w:r>
    </w:p>
    <w:p w:rsidR="00D058B8" w:rsidRPr="00BE01DB" w:rsidRDefault="00D058B8" w:rsidP="00D058B8">
      <w:pPr>
        <w:pStyle w:val="LineBottom"/>
        <w:rPr>
          <w:lang w:val="es-ES"/>
        </w:rPr>
      </w:pPr>
    </w:p>
    <w:p w:rsidR="002804D3" w:rsidRPr="00BE01DB" w:rsidRDefault="002804D3" w:rsidP="002804D3">
      <w:pPr>
        <w:pStyle w:val="ATHeading1"/>
        <w:rPr>
          <w:lang w:val="es-ES"/>
        </w:rPr>
      </w:pPr>
      <w:bookmarkStart w:id="0" w:name="TANumber"/>
      <w:r w:rsidRPr="00BE01DB">
        <w:rPr>
          <w:lang w:val="es-ES"/>
        </w:rPr>
        <w:t>P9_</w:t>
      </w:r>
      <w:proofErr w:type="gramStart"/>
      <w:r w:rsidRPr="00BE01DB">
        <w:rPr>
          <w:lang w:val="es-ES"/>
        </w:rPr>
        <w:t>TA(</w:t>
      </w:r>
      <w:proofErr w:type="gramEnd"/>
      <w:r w:rsidRPr="00BE01DB">
        <w:rPr>
          <w:lang w:val="es-ES"/>
        </w:rPr>
        <w:t>2024)</w:t>
      </w:r>
      <w:bookmarkEnd w:id="0"/>
      <w:r w:rsidR="00BE01DB" w:rsidRPr="00BE01DB">
        <w:rPr>
          <w:lang w:val="es-ES"/>
        </w:rPr>
        <w:t>0212</w:t>
      </w:r>
    </w:p>
    <w:p w:rsidR="002804D3" w:rsidRPr="00BE01DB" w:rsidRDefault="0097386D" w:rsidP="002804D3">
      <w:pPr>
        <w:pStyle w:val="ATHeading2"/>
        <w:rPr>
          <w:lang w:val="es-ES"/>
        </w:rPr>
      </w:pPr>
      <w:r w:rsidRPr="00BE01DB">
        <w:rPr>
          <w:lang w:val="es-ES"/>
        </w:rPr>
        <w:t xml:space="preserve">IVA: </w:t>
      </w:r>
      <w:r w:rsidRPr="00BE01DB">
        <w:t xml:space="preserve">modificación del Acuerdo </w:t>
      </w:r>
      <w:r w:rsidR="005A60C6" w:rsidRPr="00BE01DB">
        <w:t>UE/</w:t>
      </w:r>
      <w:r w:rsidRPr="00BE01DB">
        <w:t>Noruega en materia de cooperación administrativa, lucha contra el fraude y cobro de créditos</w:t>
      </w:r>
    </w:p>
    <w:p w:rsidR="002804D3" w:rsidRPr="00BE01DB" w:rsidRDefault="002804D3" w:rsidP="002804D3">
      <w:pPr>
        <w:rPr>
          <w:i/>
          <w:vanish/>
        </w:rPr>
      </w:pPr>
      <w:r w:rsidRPr="00BE01DB">
        <w:rPr>
          <w:i/>
        </w:rPr>
        <w:fldChar w:fldCharType="begin"/>
      </w:r>
      <w:r w:rsidRPr="00BE01DB">
        <w:rPr>
          <w:i/>
        </w:rPr>
        <w:instrText xml:space="preserve"> TC"(</w:instrText>
      </w:r>
      <w:bookmarkStart w:id="1" w:name="DocNumber"/>
      <w:r w:rsidRPr="00BE01DB">
        <w:rPr>
          <w:i/>
        </w:rPr>
        <w:instrText>A9-0057/2024</w:instrText>
      </w:r>
      <w:bookmarkEnd w:id="1"/>
      <w:r w:rsidRPr="00BE01DB">
        <w:rPr>
          <w:i/>
        </w:rPr>
        <w:instrText xml:space="preserve"> - Ponente: Irene </w:instrText>
      </w:r>
      <w:proofErr w:type="spellStart"/>
      <w:r w:rsidRPr="00BE01DB">
        <w:rPr>
          <w:i/>
        </w:rPr>
        <w:instrText>Tinagli</w:instrText>
      </w:r>
      <w:proofErr w:type="spellEnd"/>
      <w:r w:rsidRPr="00BE01DB">
        <w:rPr>
          <w:i/>
        </w:rPr>
        <w:instrText xml:space="preserve">)"\l3 \n&gt; \* MERGEFORMAT </w:instrText>
      </w:r>
      <w:r w:rsidRPr="00BE01DB">
        <w:rPr>
          <w:i/>
        </w:rPr>
        <w:fldChar w:fldCharType="end"/>
      </w:r>
    </w:p>
    <w:p w:rsidR="002804D3" w:rsidRPr="00BE01DB" w:rsidRDefault="002804D3" w:rsidP="002804D3">
      <w:pPr>
        <w:rPr>
          <w:vanish/>
        </w:rPr>
      </w:pPr>
      <w:bookmarkStart w:id="2" w:name="Commission"/>
      <w:r w:rsidRPr="00BE01DB">
        <w:rPr>
          <w:vanish/>
        </w:rPr>
        <w:t>Comisión de Asuntos Económicos y Monetarios</w:t>
      </w:r>
      <w:bookmarkEnd w:id="2"/>
    </w:p>
    <w:p w:rsidR="002804D3" w:rsidRPr="00BE01DB" w:rsidRDefault="002804D3" w:rsidP="002804D3">
      <w:pPr>
        <w:rPr>
          <w:vanish/>
        </w:rPr>
      </w:pPr>
      <w:bookmarkStart w:id="3" w:name="PE"/>
      <w:r w:rsidRPr="00BE01DB">
        <w:rPr>
          <w:vanish/>
        </w:rPr>
        <w:t>PE758.768</w:t>
      </w:r>
      <w:bookmarkEnd w:id="3"/>
    </w:p>
    <w:p w:rsidR="002804D3" w:rsidRPr="00BE01DB" w:rsidRDefault="002804D3" w:rsidP="002804D3">
      <w:pPr>
        <w:pStyle w:val="ATHeading3"/>
      </w:pPr>
      <w:bookmarkStart w:id="4" w:name="Sujet"/>
      <w:r w:rsidRPr="00BE01DB">
        <w:t>Resolución legislativa del Parlamento Europeo, de 10 de abril de 2024, sobre la propuesta de Decisión del Consejo relativa a la conclusión, en nombre de la Unión, de la modificación del Acuerdo entre la Unión Europea y el Reino de Noruega en materia de cooperación administrativa, lucha contra el fraude y cobro de créditos en el ámbito del impuesto sobre el valor añadido</w:t>
      </w:r>
      <w:bookmarkEnd w:id="4"/>
      <w:r w:rsidRPr="00BE01DB">
        <w:t xml:space="preserve"> </w:t>
      </w:r>
      <w:bookmarkStart w:id="5" w:name="References"/>
      <w:r w:rsidRPr="00BE01DB">
        <w:t>(</w:t>
      </w:r>
      <w:proofErr w:type="gramStart"/>
      <w:r w:rsidRPr="00BE01DB">
        <w:t>COM(</w:t>
      </w:r>
      <w:proofErr w:type="gramEnd"/>
      <w:r w:rsidRPr="00BE01DB">
        <w:t>2023)0736 – C9-0007/2024 – 2023/0419(NLE))</w:t>
      </w:r>
      <w:bookmarkEnd w:id="5"/>
    </w:p>
    <w:p w:rsidR="0097386D" w:rsidRPr="00BE01DB" w:rsidRDefault="0097386D" w:rsidP="0097386D">
      <w:pPr>
        <w:rPr>
          <w:lang w:eastAsia="fr-FR"/>
        </w:rPr>
      </w:pPr>
    </w:p>
    <w:p w:rsidR="0097386D" w:rsidRPr="00BE01DB" w:rsidRDefault="0097386D" w:rsidP="0097386D">
      <w:pPr>
        <w:pStyle w:val="NormalBold"/>
      </w:pPr>
      <w:r w:rsidRPr="00BE01DB">
        <w:t>(</w:t>
      </w:r>
      <w:proofErr w:type="spellStart"/>
      <w:r w:rsidRPr="00BE01DB">
        <w:t>Consulta</w:t>
      </w:r>
      <w:proofErr w:type="spellEnd"/>
      <w:r w:rsidRPr="00BE01DB">
        <w:t>)</w:t>
      </w:r>
    </w:p>
    <w:p w:rsidR="001F1699" w:rsidRPr="00BE01DB" w:rsidRDefault="001F1699" w:rsidP="001F1699">
      <w:pPr>
        <w:pStyle w:val="EPComma"/>
      </w:pPr>
      <w:bookmarkStart w:id="6" w:name="TextBodyBegin"/>
      <w:bookmarkEnd w:id="6"/>
      <w:r w:rsidRPr="00BE01DB">
        <w:rPr>
          <w:i/>
        </w:rPr>
        <w:t>El Parlamento Europeo</w:t>
      </w:r>
      <w:r w:rsidRPr="00BE01DB">
        <w:t>,</w:t>
      </w:r>
    </w:p>
    <w:p w:rsidR="001F1699" w:rsidRPr="00BE01DB" w:rsidRDefault="001F1699" w:rsidP="001F1699">
      <w:pPr>
        <w:pStyle w:val="NormalHanging12a"/>
      </w:pPr>
      <w:r w:rsidRPr="00BE01DB">
        <w:t>–</w:t>
      </w:r>
      <w:r w:rsidRPr="00BE01DB">
        <w:tab/>
        <w:t>Vista la propuesta de Decisión del Consejo (</w:t>
      </w:r>
      <w:proofErr w:type="gramStart"/>
      <w:r w:rsidRPr="00BE01DB">
        <w:t>COM(</w:t>
      </w:r>
      <w:proofErr w:type="gramEnd"/>
      <w:r w:rsidRPr="00BE01DB">
        <w:t>2023)0736),</w:t>
      </w:r>
    </w:p>
    <w:p w:rsidR="001F1699" w:rsidRPr="00BE01DB" w:rsidRDefault="001F1699" w:rsidP="001F1699">
      <w:pPr>
        <w:pStyle w:val="NormalHanging12a"/>
      </w:pPr>
      <w:r w:rsidRPr="00BE01DB">
        <w:t>–</w:t>
      </w:r>
      <w:r w:rsidRPr="00BE01DB">
        <w:tab/>
        <w:t>Visto el proyecto de modificación del Acuerdo entre la Unión Eur</w:t>
      </w:r>
      <w:bookmarkStart w:id="7" w:name="_GoBack"/>
      <w:bookmarkEnd w:id="7"/>
      <w:r w:rsidRPr="00BE01DB">
        <w:t>opea y el Reino de Noruega en materia de cooperación administrativa, lucha contra el fraude y cobro de créditos en el ámbito del impuesto sobre el valor añadido (16014/2023),</w:t>
      </w:r>
    </w:p>
    <w:p w:rsidR="001F1699" w:rsidRPr="00BE01DB" w:rsidRDefault="001F1699" w:rsidP="001F1699">
      <w:pPr>
        <w:pStyle w:val="NormalHanging12a"/>
      </w:pPr>
      <w:r w:rsidRPr="00BE01DB">
        <w:t>–</w:t>
      </w:r>
      <w:r w:rsidRPr="00BE01DB">
        <w:tab/>
        <w:t>Vistos el artículo 113 y el artículo 218, apartado 6, párrafo segundo, letra b), del Tratado de Funcionamiento de la Unión Europea, conforme a los cuales ha sido consultado por el Consejo (C9</w:t>
      </w:r>
      <w:r w:rsidRPr="00BE01DB">
        <w:noBreakHyphen/>
        <w:t>0007/2024),</w:t>
      </w:r>
    </w:p>
    <w:p w:rsidR="001F1699" w:rsidRPr="00BE01DB" w:rsidRDefault="001F1699" w:rsidP="001F1699">
      <w:pPr>
        <w:pStyle w:val="NormalHanging12a"/>
      </w:pPr>
      <w:r w:rsidRPr="00BE01DB">
        <w:t>–</w:t>
      </w:r>
      <w:r w:rsidRPr="00BE01DB">
        <w:tab/>
        <w:t>Vistos el artículo 82 y el artículo 114, apartado 8, de su Reglamento interno,</w:t>
      </w:r>
    </w:p>
    <w:p w:rsidR="001F1699" w:rsidRPr="00BE01DB" w:rsidRDefault="001F1699" w:rsidP="001F1699">
      <w:pPr>
        <w:pStyle w:val="NormalHanging12a"/>
      </w:pPr>
      <w:r w:rsidRPr="00BE01DB">
        <w:t>–</w:t>
      </w:r>
      <w:r w:rsidRPr="00BE01DB">
        <w:tab/>
        <w:t>Visto el informe de la Comisión de Asuntos Económicos y Monetarios (A9-0057/2024),</w:t>
      </w:r>
    </w:p>
    <w:p w:rsidR="001F1699" w:rsidRPr="00BE01DB" w:rsidRDefault="001F1699" w:rsidP="001F1699">
      <w:pPr>
        <w:pStyle w:val="NormalHanging12a"/>
      </w:pPr>
      <w:r w:rsidRPr="00BE01DB">
        <w:t>1.</w:t>
      </w:r>
      <w:r w:rsidRPr="00BE01DB">
        <w:tab/>
        <w:t>Concede su aprobación a la conclusión de la modificación del acuerdo;</w:t>
      </w:r>
    </w:p>
    <w:p w:rsidR="00E365E1" w:rsidRPr="00BE01DB" w:rsidRDefault="001F1699" w:rsidP="0097386D">
      <w:pPr>
        <w:pStyle w:val="NormalHanging12a"/>
      </w:pPr>
      <w:r w:rsidRPr="00BE01DB">
        <w:t>2.</w:t>
      </w:r>
      <w:r w:rsidRPr="00BE01DB">
        <w:tab/>
        <w:t>Encarga a su presidenta que transmita la Posición del Parlamento al Consejo y a la Comisión, así como a los Gobiernos y Parlamentos de los Estados miembros y del Reino de Noruega.</w:t>
      </w:r>
      <w:bookmarkStart w:id="8" w:name="TextBodyEnd"/>
      <w:bookmarkEnd w:id="8"/>
    </w:p>
    <w:sectPr w:rsidR="00E365E1" w:rsidRPr="00BE01DB" w:rsidSect="003E72F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04D3" w:rsidRPr="003E72FB" w:rsidRDefault="002804D3">
      <w:r w:rsidRPr="003E72FB">
        <w:separator/>
      </w:r>
    </w:p>
  </w:endnote>
  <w:endnote w:type="continuationSeparator" w:id="0">
    <w:p w:rsidR="002804D3" w:rsidRPr="003E72FB" w:rsidRDefault="002804D3">
      <w:r w:rsidRPr="003E72F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E72F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E72F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E72F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04D3" w:rsidRPr="003E72FB" w:rsidRDefault="002804D3">
      <w:r w:rsidRPr="003E72FB">
        <w:separator/>
      </w:r>
    </w:p>
  </w:footnote>
  <w:footnote w:type="continuationSeparator" w:id="0">
    <w:p w:rsidR="002804D3" w:rsidRPr="003E72FB" w:rsidRDefault="002804D3">
      <w:r w:rsidRPr="003E72F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E72F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E72F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E72F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7/2024"/>
    <w:docVar w:name="dvlangue" w:val="ES"/>
    <w:docVar w:name="dvnumam" w:val="0"/>
    <w:docVar w:name="dvpe" w:val="758.768"/>
    <w:docVar w:name="dvrapporteur" w:val="Ponente: "/>
    <w:docVar w:name="dvstar" w:val="*"/>
    <w:docVar w:name="dvtitre" w:val="Resolución legislativa del Parlamento Europeo, de 10 de abril de 2024, sobre la propuesta de Decisión del Consejo relativa a la conclusión, en nombre de la Unión, de la modificación del Acuerdo entre la Unión Europea y el Reino de Noruega en materia de cooperación administrativa, lucha contra el fraude y cobro de créditos en el ámbito del impuesto sobre el valor añadido(COM(2023)0736 – C9-0007/2024 – 2023/0419(NLE))"/>
  </w:docVars>
  <w:rsids>
    <w:rsidRoot w:val="002804D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1699"/>
    <w:rsid w:val="001F32AE"/>
    <w:rsid w:val="002767FF"/>
    <w:rsid w:val="002804D3"/>
    <w:rsid w:val="002B18FE"/>
    <w:rsid w:val="002B5493"/>
    <w:rsid w:val="00343214"/>
    <w:rsid w:val="00361C00"/>
    <w:rsid w:val="00395FA1"/>
    <w:rsid w:val="003E15D4"/>
    <w:rsid w:val="003E72FB"/>
    <w:rsid w:val="00411CCE"/>
    <w:rsid w:val="0041666E"/>
    <w:rsid w:val="00421060"/>
    <w:rsid w:val="00432C1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60C6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286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386D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01DB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CCB141-471B-4EC4-B6E6-7909C22B3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F1699"/>
    <w:pPr>
      <w:spacing w:before="480" w:after="240"/>
    </w:pPr>
  </w:style>
  <w:style w:type="paragraph" w:customStyle="1" w:styleId="NormalHanging12a">
    <w:name w:val="NormalHanging12a"/>
    <w:basedOn w:val="Normal"/>
    <w:rsid w:val="001F1699"/>
    <w:pPr>
      <w:spacing w:after="240"/>
      <w:ind w:left="567" w:hanging="567"/>
    </w:pPr>
  </w:style>
  <w:style w:type="paragraph" w:customStyle="1" w:styleId="NormalBold">
    <w:name w:val="NormalBold"/>
    <w:basedOn w:val="Normal"/>
    <w:rsid w:val="0097386D"/>
    <w:rPr>
      <w:b/>
      <w:lang w:val="en-GB"/>
    </w:rPr>
  </w:style>
  <w:style w:type="paragraph" w:styleId="BalloonText">
    <w:name w:val="Balloon Text"/>
    <w:basedOn w:val="Normal"/>
    <w:link w:val="BalloonTextChar"/>
    <w:rsid w:val="009738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7386D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2A936-DE53-4C0F-9151-8929E4D58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1459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</dc:creator>
  <cp:keywords/>
  <cp:lastModifiedBy>César Castelló Relfinale</cp:lastModifiedBy>
  <cp:revision>2</cp:revision>
  <cp:lastPrinted>2004-11-19T15:42:00Z</cp:lastPrinted>
  <dcterms:created xsi:type="dcterms:W3CDTF">2024-04-10T17:13:00Z</dcterms:created>
  <dcterms:modified xsi:type="dcterms:W3CDTF">2024-04-10T17:13:00Z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A9-0057/2024</vt:lpwstr>
  </property>
  <property fmtid="{D5CDD505-2E9C-101B-9397-08002B2CF9AE}" pid="4" name="&lt;Type&gt;">
    <vt:lpwstr>RR</vt:lpwstr>
  </property>
</Properties>
</file>