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1A5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21A50" w:rsidRDefault="004740A0" w:rsidP="0010095E">
            <w:pPr>
              <w:pStyle w:val="EPName"/>
            </w:pPr>
            <w:r w:rsidRPr="00921A50">
              <w:t>Euroopan parlamentti</w:t>
            </w:r>
          </w:p>
          <w:p w:rsidR="00751A4A" w:rsidRPr="00921A5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1A5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21A50" w:rsidRDefault="00187494" w:rsidP="0010095E">
            <w:pPr>
              <w:pStyle w:val="EPLogo"/>
            </w:pPr>
            <w:r w:rsidRPr="00921A5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21A50" w:rsidRDefault="00D058B8" w:rsidP="004C5D52">
      <w:pPr>
        <w:pStyle w:val="LineTop"/>
      </w:pPr>
    </w:p>
    <w:p w:rsidR="00680577" w:rsidRPr="00921A50" w:rsidRDefault="004740A0" w:rsidP="00680577">
      <w:pPr>
        <w:pStyle w:val="EPBodyTA1"/>
      </w:pPr>
      <w:r w:rsidRPr="00921A50">
        <w:t>HYVÄKSYTYT TEKSTIT</w:t>
      </w:r>
    </w:p>
    <w:p w:rsidR="00D058B8" w:rsidRPr="00921A50" w:rsidRDefault="00D058B8" w:rsidP="00D058B8">
      <w:pPr>
        <w:pStyle w:val="LineBottom"/>
      </w:pPr>
    </w:p>
    <w:p w:rsidR="004740A0" w:rsidRPr="00921A50" w:rsidRDefault="004740A0" w:rsidP="004740A0">
      <w:pPr>
        <w:pStyle w:val="ATHeading1"/>
      </w:pPr>
      <w:bookmarkStart w:id="0" w:name="TANumber"/>
      <w:r w:rsidRPr="00921A50">
        <w:t>P9_TA(2024)0</w:t>
      </w:r>
      <w:r w:rsidR="002D33E6">
        <w:t>212</w:t>
      </w:r>
      <w:bookmarkEnd w:id="0"/>
    </w:p>
    <w:p w:rsidR="004740A0" w:rsidRPr="00A24CD3" w:rsidRDefault="003210CE" w:rsidP="003210CE">
      <w:pPr>
        <w:pStyle w:val="ATHeading2"/>
      </w:pPr>
      <w:bookmarkStart w:id="1" w:name="title"/>
      <w:r w:rsidRPr="002D33E6">
        <w:rPr>
          <w:bCs/>
        </w:rPr>
        <w:t>ALV: muutoksen tekeminen hallinnollisesta yhteistyöstä, petosten torjunnasta ja saatavien perinnästä tehtyyn EU:n ja Norjan</w:t>
      </w:r>
      <w:r w:rsidR="00A24CD3" w:rsidRPr="002D33E6">
        <w:rPr>
          <w:bCs/>
        </w:rPr>
        <w:t xml:space="preserve"> väliseen sopimukseen</w:t>
      </w:r>
      <w:bookmarkEnd w:id="1"/>
    </w:p>
    <w:p w:rsidR="004740A0" w:rsidRPr="00921A50" w:rsidRDefault="004740A0" w:rsidP="004740A0">
      <w:pPr>
        <w:rPr>
          <w:i/>
          <w:vanish/>
        </w:rPr>
      </w:pPr>
      <w:r w:rsidRPr="00921A50">
        <w:rPr>
          <w:i/>
        </w:rPr>
        <w:fldChar w:fldCharType="begin"/>
      </w:r>
      <w:r w:rsidRPr="00921A50">
        <w:rPr>
          <w:i/>
        </w:rPr>
        <w:instrText xml:space="preserve"> TC"(</w:instrText>
      </w:r>
      <w:bookmarkStart w:id="2" w:name="DocNumber"/>
      <w:r w:rsidRPr="00921A50">
        <w:rPr>
          <w:i/>
        </w:rPr>
        <w:instrText>A9-0057/2024</w:instrText>
      </w:r>
      <w:bookmarkEnd w:id="2"/>
      <w:r w:rsidRPr="00921A50">
        <w:rPr>
          <w:i/>
        </w:rPr>
        <w:instrText xml:space="preserve"> - Esittelijä: Irene Tinagli)"\l3 \n&gt; \* MERGEFORMAT </w:instrText>
      </w:r>
      <w:r w:rsidRPr="00921A50">
        <w:rPr>
          <w:i/>
        </w:rPr>
        <w:fldChar w:fldCharType="end"/>
      </w:r>
    </w:p>
    <w:p w:rsidR="004740A0" w:rsidRPr="00921A50" w:rsidRDefault="004740A0" w:rsidP="004740A0">
      <w:pPr>
        <w:rPr>
          <w:vanish/>
        </w:rPr>
      </w:pPr>
      <w:bookmarkStart w:id="3" w:name="Commission"/>
      <w:r w:rsidRPr="00921A50">
        <w:rPr>
          <w:vanish/>
        </w:rPr>
        <w:t>Talous- ja raha-asioiden valiokunta</w:t>
      </w:r>
      <w:bookmarkEnd w:id="3"/>
    </w:p>
    <w:p w:rsidR="004740A0" w:rsidRPr="00921A50" w:rsidRDefault="004740A0" w:rsidP="004740A0">
      <w:pPr>
        <w:rPr>
          <w:vanish/>
        </w:rPr>
      </w:pPr>
      <w:bookmarkStart w:id="4" w:name="PE"/>
      <w:r w:rsidRPr="00921A50">
        <w:rPr>
          <w:vanish/>
        </w:rPr>
        <w:t>PE758.768</w:t>
      </w:r>
      <w:bookmarkEnd w:id="4"/>
    </w:p>
    <w:p w:rsidR="004740A0" w:rsidRPr="00921A50" w:rsidRDefault="004740A0" w:rsidP="004740A0">
      <w:pPr>
        <w:pStyle w:val="ATHeading3"/>
      </w:pPr>
      <w:bookmarkStart w:id="5" w:name="Sujet"/>
      <w:r w:rsidRPr="00921A50">
        <w:t xml:space="preserve">Euroopan parlamentin lainsäädäntöpäätöslauselma </w:t>
      </w:r>
      <w:r w:rsidR="003210CE">
        <w:t>10</w:t>
      </w:r>
      <w:r w:rsidRPr="00921A50">
        <w:t xml:space="preserve">. </w:t>
      </w:r>
      <w:r w:rsidR="00A24CD3">
        <w:t>huhti</w:t>
      </w:r>
      <w:r w:rsidRPr="00921A50">
        <w:t>kuuta 2024 ehdotuksesta neuvoston päätökseksi muutoksen tekemisestä unionin puolesta hallinnollisesta yhteistyöstä, petosten torjunnasta ja saatavien perinnästä arvonlisäverotuksen alalla tehtyyn Euroopan unionin ja Norjan kuningaskunnan väliseen sopimukseen</w:t>
      </w:r>
      <w:bookmarkEnd w:id="5"/>
      <w:r w:rsidRPr="00921A50">
        <w:t xml:space="preserve"> </w:t>
      </w:r>
      <w:bookmarkStart w:id="6" w:name="References"/>
      <w:r w:rsidRPr="00921A50">
        <w:t>(COM(2023)0736 – C9-0007/2024 – 2023/0419(NLE))</w:t>
      </w:r>
      <w:bookmarkEnd w:id="6"/>
    </w:p>
    <w:p w:rsidR="00BB2228" w:rsidRPr="00921A50" w:rsidRDefault="00BB2228" w:rsidP="00BB2228">
      <w:pPr>
        <w:pStyle w:val="NormalBold"/>
      </w:pPr>
      <w:bookmarkStart w:id="7" w:name="TextBodyBegin"/>
      <w:bookmarkEnd w:id="7"/>
      <w:r w:rsidRPr="00921A50">
        <w:t>(Kuuleminen)</w:t>
      </w:r>
    </w:p>
    <w:p w:rsidR="00BB2228" w:rsidRPr="00921A50" w:rsidRDefault="00BB2228" w:rsidP="00BB2228">
      <w:pPr>
        <w:pStyle w:val="EPComma"/>
      </w:pPr>
      <w:r w:rsidRPr="00921A50">
        <w:rPr>
          <w:i/>
        </w:rPr>
        <w:t>Euroopan parlamentti</w:t>
      </w:r>
      <w:r w:rsidRPr="00921A50">
        <w:t>, joka</w:t>
      </w:r>
    </w:p>
    <w:p w:rsidR="00BB2228" w:rsidRPr="00921A50" w:rsidRDefault="00BB2228" w:rsidP="00A24CD3">
      <w:pPr>
        <w:pStyle w:val="NormalHanging12a"/>
        <w:widowControl/>
      </w:pPr>
      <w:r w:rsidRPr="00921A50">
        <w:t>–</w:t>
      </w:r>
      <w:r w:rsidRPr="00921A50">
        <w:tab/>
        <w:t>ottaa huomioon ehdotuksen neuvoston päätökseksi (COM(2023)0736),</w:t>
      </w:r>
    </w:p>
    <w:p w:rsidR="00BB2228" w:rsidRPr="00921A50" w:rsidRDefault="00BB2228" w:rsidP="00A24CD3">
      <w:pPr>
        <w:pStyle w:val="NormalHanging12a"/>
        <w:widowControl/>
      </w:pPr>
      <w:r w:rsidRPr="00921A50">
        <w:t>–</w:t>
      </w:r>
      <w:r w:rsidRPr="00921A50">
        <w:tab/>
        <w:t>ottaa huomioon hallinnollisesta yhteistyöstä, petosten torjunnasta ja saatavien perinnästä arvonlisäverotuksen alalla tehdyn Euroopan unionin ja Norjan kuningaskunnan välisen sopimuksen muutosluonnoksen (16014/2023),</w:t>
      </w:r>
    </w:p>
    <w:p w:rsidR="00BB2228" w:rsidRPr="00921A50" w:rsidRDefault="00BB2228" w:rsidP="00A24CD3">
      <w:pPr>
        <w:pStyle w:val="NormalHanging12a"/>
        <w:widowControl/>
      </w:pPr>
      <w:r w:rsidRPr="00921A50">
        <w:t>–</w:t>
      </w:r>
      <w:r w:rsidRPr="00921A50">
        <w:tab/>
        <w:t>ottaa huomioon Euroopan unionin toiminnasta tehdyn sopimuksen 113 artiklan ja 218 artiklan 6 kohdan toisen alakohdan b alakohdan, joiden mukaisesti neuvosto on kuullut parlamenttia (C9</w:t>
      </w:r>
      <w:r w:rsidRPr="00921A50">
        <w:noBreakHyphen/>
        <w:t>0007/2024),</w:t>
      </w:r>
      <w:bookmarkStart w:id="8" w:name="_GoBack"/>
      <w:bookmarkEnd w:id="8"/>
    </w:p>
    <w:p w:rsidR="00BB2228" w:rsidRPr="00921A50" w:rsidRDefault="00BB2228" w:rsidP="00A24CD3">
      <w:pPr>
        <w:pStyle w:val="NormalHanging12a"/>
        <w:widowControl/>
      </w:pPr>
      <w:r w:rsidRPr="00921A50">
        <w:t>–</w:t>
      </w:r>
      <w:r w:rsidRPr="00921A50">
        <w:tab/>
        <w:t>ottaa huomioon työjärjestyksen 82 artiklan ja 114 artiklan 8 kohdan,</w:t>
      </w:r>
    </w:p>
    <w:p w:rsidR="00BB2228" w:rsidRPr="00921A50" w:rsidRDefault="00BB2228" w:rsidP="00A24CD3">
      <w:pPr>
        <w:pStyle w:val="NormalHanging12a"/>
        <w:widowControl/>
      </w:pPr>
      <w:r w:rsidRPr="00921A50">
        <w:t>–</w:t>
      </w:r>
      <w:r w:rsidRPr="00921A50">
        <w:tab/>
        <w:t>ottaa huomioon talous- ja raha-asioiden valiokunnan mietinnön (A9-0057/2024),</w:t>
      </w:r>
    </w:p>
    <w:p w:rsidR="00BB2228" w:rsidRPr="00921A50" w:rsidRDefault="00BB2228" w:rsidP="00A24CD3">
      <w:pPr>
        <w:pStyle w:val="NormalHanging12a"/>
        <w:widowControl/>
      </w:pPr>
      <w:r w:rsidRPr="00921A50">
        <w:t>1.</w:t>
      </w:r>
      <w:r w:rsidRPr="00921A50">
        <w:tab/>
        <w:t>antaa hyväksyntänsä muutoksen tekemiselle sopimukseen;</w:t>
      </w:r>
    </w:p>
    <w:p w:rsidR="00BB2228" w:rsidRPr="00921A50" w:rsidRDefault="00BB2228" w:rsidP="00A24CD3">
      <w:pPr>
        <w:pStyle w:val="NormalHanging12a"/>
        <w:widowControl/>
      </w:pPr>
      <w:r w:rsidRPr="00921A50">
        <w:t>2.</w:t>
      </w:r>
      <w:r w:rsidRPr="00921A50">
        <w:tab/>
        <w:t>kehottaa puhemiestä välittämään parlamentin kannan neuvostolle ja komissiolle sekä jäsenvaltioiden ja Norjan kuningaskunnan hallituksille ja parlamenteille.</w:t>
      </w:r>
    </w:p>
    <w:p w:rsidR="00E365E1" w:rsidRPr="00921A50" w:rsidRDefault="00E365E1" w:rsidP="00A24CD3">
      <w:pPr>
        <w:widowControl/>
        <w:spacing w:after="240"/>
        <w:ind w:left="567" w:hanging="567"/>
      </w:pPr>
      <w:bookmarkStart w:id="9" w:name="TextBodyEnd"/>
      <w:bookmarkEnd w:id="9"/>
    </w:p>
    <w:sectPr w:rsidR="00E365E1" w:rsidRPr="00921A50" w:rsidSect="00921A5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0A0" w:rsidRPr="00921A50" w:rsidRDefault="004740A0">
      <w:r w:rsidRPr="00921A50">
        <w:separator/>
      </w:r>
    </w:p>
  </w:endnote>
  <w:endnote w:type="continuationSeparator" w:id="0">
    <w:p w:rsidR="004740A0" w:rsidRPr="00921A50" w:rsidRDefault="004740A0">
      <w:r w:rsidRPr="00921A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0A0" w:rsidRPr="00921A50" w:rsidRDefault="004740A0">
      <w:r w:rsidRPr="00921A50">
        <w:separator/>
      </w:r>
    </w:p>
  </w:footnote>
  <w:footnote w:type="continuationSeparator" w:id="0">
    <w:p w:rsidR="004740A0" w:rsidRPr="00921A50" w:rsidRDefault="004740A0">
      <w:r w:rsidRPr="00921A5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7/2024"/>
    <w:docVar w:name="dvlangue" w:val="FI"/>
    <w:docVar w:name="dvnumam" w:val="0"/>
    <w:docVar w:name="dvpe" w:val="758.768"/>
    <w:docVar w:name="dvrapporteur" w:val="Esittelijä: "/>
    <w:docVar w:name="dvstar" w:val="*"/>
    <w:docVar w:name="dvtitre" w:val="Euroopan parlamentin lainsäädäntöpäätöslauselma xx. xxxkuuta 2024 ehdotuksesta neuvoston päätökseksi muutoksen tekemisestä unionin puolesta hallinnollisesta yhteistyöstä, petosten torjunnasta ja saatavien perinnästä arvonlisäverotuksen alalla tehtyyn Euroopan unionin ja Norjan kuningaskunnan väliseen sopimukseen(COM(2023)0736 – C9-0007/2024 – 2023/0419(NLE))"/>
  </w:docVars>
  <w:rsids>
    <w:rsidRoot w:val="004740A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33E6"/>
    <w:rsid w:val="003210CE"/>
    <w:rsid w:val="00343214"/>
    <w:rsid w:val="00361C00"/>
    <w:rsid w:val="00395FA1"/>
    <w:rsid w:val="003E15D4"/>
    <w:rsid w:val="00411CCE"/>
    <w:rsid w:val="0041666E"/>
    <w:rsid w:val="00421060"/>
    <w:rsid w:val="00471C19"/>
    <w:rsid w:val="004740A0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1A50"/>
    <w:rsid w:val="00930C23"/>
    <w:rsid w:val="0093193B"/>
    <w:rsid w:val="009509D8"/>
    <w:rsid w:val="00950B64"/>
    <w:rsid w:val="00981893"/>
    <w:rsid w:val="00A1687D"/>
    <w:rsid w:val="00A24CD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222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BF8522"/>
  <w15:chartTrackingRefBased/>
  <w15:docId w15:val="{EE1DCC08-100B-449D-A00C-6C10201A8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B2228"/>
    <w:pPr>
      <w:spacing w:before="480" w:after="240"/>
    </w:pPr>
  </w:style>
  <w:style w:type="paragraph" w:customStyle="1" w:styleId="NormalBold">
    <w:name w:val="NormalBold"/>
    <w:basedOn w:val="Normal"/>
    <w:rsid w:val="00BB2228"/>
    <w:rPr>
      <w:b/>
    </w:rPr>
  </w:style>
  <w:style w:type="paragraph" w:customStyle="1" w:styleId="NormalHanging12a">
    <w:name w:val="NormalHanging12a"/>
    <w:basedOn w:val="Normal"/>
    <w:rsid w:val="00BB2228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A24C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24CD3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D785C-EC64-4FCD-A2BD-BCBFFABA7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1427</Characters>
  <Application>Microsoft Office Word</Application>
  <DocSecurity>0</DocSecurity>
  <Lines>49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2024-04-10T17:23:00Z</dcterms:created>
  <dcterms:modified xsi:type="dcterms:W3CDTF">2024-04-10T17:23:00Z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A9-0057/2024</vt:lpwstr>
  </property>
  <property fmtid="{D5CDD505-2E9C-101B-9397-08002B2CF9AE}" pid="4" name="&lt;Type&gt;">
    <vt:lpwstr>RR</vt:lpwstr>
  </property>
</Properties>
</file>